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5C901" w14:textId="77777777" w:rsidR="00A66214" w:rsidRPr="00A66214" w:rsidRDefault="00184778" w:rsidP="000F60CB">
      <w:pPr>
        <w:spacing w:after="160" w:line="259" w:lineRule="auto"/>
        <w:jc w:val="center"/>
        <w:rPr>
          <w:rFonts w:asciiTheme="minorHAnsi" w:eastAsia="Calibri" w:hAnsiTheme="minorHAnsi" w:cstheme="minorHAnsi"/>
          <w:b/>
          <w:sz w:val="40"/>
        </w:rPr>
      </w:pPr>
      <w:r w:rsidRPr="009B5091">
        <w:rPr>
          <w:rFonts w:asciiTheme="minorHAnsi" w:eastAsiaTheme="minorHAnsi" w:hAnsiTheme="minorHAnsi" w:cstheme="minorBidi"/>
          <w:b/>
          <w:noProof/>
          <w:sz w:val="3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47EDBA" wp14:editId="1D77F2C8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829425" cy="2514600"/>
                <wp:effectExtent l="19050" t="0" r="4762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2514600"/>
                        </a:xfrm>
                        <a:prstGeom prst="ribbon2">
                          <a:avLst>
                            <a:gd name="adj1" fmla="val 12476"/>
                            <a:gd name="adj2" fmla="val 7226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D006D" w14:textId="77777777" w:rsidR="009B5091" w:rsidRPr="00CA400C" w:rsidRDefault="009B5091" w:rsidP="009B5091">
                            <w:pPr>
                              <w:spacing w:after="160" w:line="259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sz w:val="40"/>
                                <w:szCs w:val="22"/>
                              </w:rPr>
                            </w:pPr>
                            <w:r w:rsidRPr="00701415">
                              <w:rPr>
                                <w:rFonts w:asciiTheme="minorHAnsi" w:eastAsiaTheme="minorHAnsi" w:hAnsiTheme="minorHAnsi" w:cstheme="minorBidi"/>
                                <w:b/>
                                <w:sz w:val="40"/>
                                <w:szCs w:val="22"/>
                              </w:rPr>
                              <w:t xml:space="preserve">Exhibiting at the </w:t>
                            </w:r>
                            <w:r w:rsidR="00467594">
                              <w:rPr>
                                <w:rFonts w:asciiTheme="minorHAnsi" w:eastAsiaTheme="minorHAnsi" w:hAnsiTheme="minorHAnsi" w:cstheme="minorBidi"/>
                                <w:b/>
                                <w:sz w:val="40"/>
                                <w:szCs w:val="22"/>
                              </w:rPr>
                              <w:t>Johnson</w:t>
                            </w:r>
                            <w:r w:rsidRPr="00CA400C">
                              <w:rPr>
                                <w:rFonts w:asciiTheme="minorHAnsi" w:eastAsiaTheme="minorHAnsi" w:hAnsiTheme="minorHAnsi" w:cstheme="minorBidi"/>
                                <w:b/>
                                <w:sz w:val="40"/>
                                <w:szCs w:val="22"/>
                              </w:rPr>
                              <w:t xml:space="preserve"> County Fair</w:t>
                            </w:r>
                          </w:p>
                          <w:p w14:paraId="0FF6167D" w14:textId="77777777" w:rsidR="009B5091" w:rsidRPr="00CA400C" w:rsidRDefault="009B5091" w:rsidP="009B5091">
                            <w:pPr>
                              <w:spacing w:after="160" w:line="259" w:lineRule="auto"/>
                              <w:ind w:left="1440" w:hanging="1080"/>
                              <w:contextualSpacing/>
                              <w:rPr>
                                <w:rFonts w:asciiTheme="minorHAnsi" w:eastAsiaTheme="minorHAnsi" w:hAnsiTheme="minorHAnsi" w:cstheme="minorBidi"/>
                                <w:sz w:val="8"/>
                                <w:szCs w:val="22"/>
                              </w:rPr>
                            </w:pPr>
                          </w:p>
                          <w:p w14:paraId="6EC9786C" w14:textId="77777777" w:rsidR="009B5091" w:rsidRDefault="009B5091" w:rsidP="009B5091">
                            <w:pPr>
                              <w:spacing w:after="160" w:line="259" w:lineRule="auto"/>
                              <w:ind w:left="1440" w:hanging="1080"/>
                              <w:contextualSpacing/>
                              <w:rPr>
                                <w:rFonts w:asciiTheme="minorHAnsi" w:eastAsiaTheme="minorHAnsi" w:hAnsiTheme="minorHAnsi" w:cstheme="minorBidi"/>
                                <w:szCs w:val="22"/>
                              </w:rPr>
                            </w:pPr>
                            <w:r w:rsidRPr="00CA400C">
                              <w:rPr>
                                <w:rFonts w:asciiTheme="minorHAnsi" w:eastAsiaTheme="minorHAnsi" w:hAnsiTheme="minorHAnsi" w:cs="Aharoni"/>
                                <w:b/>
                                <w:szCs w:val="22"/>
                              </w:rPr>
                              <w:t>Step 1</w:t>
                            </w:r>
                            <w:r w:rsidRPr="00CA400C">
                              <w:rPr>
                                <w:rFonts w:asciiTheme="minorHAnsi" w:eastAsiaTheme="minorHAnsi" w:hAnsiTheme="minorHAnsi" w:cs="Aharoni"/>
                                <w:szCs w:val="22"/>
                              </w:rPr>
                              <w:t>…</w:t>
                            </w:r>
                            <w:r w:rsidRPr="00CA400C">
                              <w:rPr>
                                <w:rFonts w:asciiTheme="minorHAnsi" w:eastAsiaTheme="minorHAnsi" w:hAnsiTheme="minorHAnsi" w:cs="Aharoni"/>
                                <w:szCs w:val="22"/>
                              </w:rPr>
                              <w:tab/>
                            </w:r>
                            <w:r w:rsidRPr="00CA400C">
                              <w:rPr>
                                <w:rFonts w:asciiTheme="minorHAnsi" w:eastAsiaTheme="minorHAnsi" w:hAnsiTheme="minorHAnsi" w:cstheme="minorBidi"/>
                                <w:szCs w:val="22"/>
                              </w:rPr>
                              <w:t xml:space="preserve">Enter your 4-H exhibits in the </w:t>
                            </w:r>
                            <w:proofErr w:type="spellStart"/>
                            <w:r w:rsidRPr="00CA400C">
                              <w:rPr>
                                <w:rFonts w:asciiTheme="minorHAnsi" w:eastAsiaTheme="minorHAnsi" w:hAnsiTheme="minorHAnsi" w:cstheme="minorBidi"/>
                                <w:szCs w:val="22"/>
                              </w:rPr>
                              <w:t>FairEntry</w:t>
                            </w:r>
                            <w:proofErr w:type="spellEnd"/>
                            <w:r w:rsidRPr="00CA400C">
                              <w:rPr>
                                <w:rFonts w:asciiTheme="minorHAnsi" w:eastAsiaTheme="minorHAnsi" w:hAnsiTheme="minorHAnsi" w:cstheme="minorBidi"/>
                                <w:szCs w:val="22"/>
                              </w:rPr>
                              <w:t xml:space="preserve"> online system on or before July 1. </w:t>
                            </w:r>
                            <w:r w:rsidR="00DF4BA7">
                              <w:rPr>
                                <w:rFonts w:asciiTheme="minorHAnsi" w:eastAsiaTheme="minorHAnsi" w:hAnsiTheme="minorHAnsi" w:cstheme="minorBidi"/>
                                <w:szCs w:val="22"/>
                              </w:rPr>
                              <w:t xml:space="preserve"> </w:t>
                            </w:r>
                          </w:p>
                          <w:p w14:paraId="421DBE38" w14:textId="77777777" w:rsidR="00467594" w:rsidRPr="00467594" w:rsidRDefault="00467594" w:rsidP="009B5091">
                            <w:pPr>
                              <w:spacing w:after="160" w:line="259" w:lineRule="auto"/>
                              <w:ind w:left="1440" w:hanging="1080"/>
                              <w:contextualSpacing/>
                              <w:rPr>
                                <w:rFonts w:asciiTheme="minorHAnsi" w:eastAsiaTheme="minorHAnsi" w:hAnsiTheme="minorHAnsi" w:cstheme="minorBidi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cs="Aharoni"/>
                                <w:b/>
                                <w:szCs w:val="22"/>
                              </w:rPr>
                              <w:t>Step 2…</w:t>
                            </w:r>
                            <w:r>
                              <w:rPr>
                                <w:rFonts w:asciiTheme="minorHAnsi" w:eastAsiaTheme="minorHAnsi" w:hAnsiTheme="minorHAnsi" w:cs="Aharoni"/>
                                <w:b/>
                                <w:szCs w:val="22"/>
                              </w:rPr>
                              <w:tab/>
                            </w:r>
                            <w:r w:rsidRPr="00467594">
                              <w:rPr>
                                <w:rFonts w:asciiTheme="minorHAnsi" w:eastAsiaTheme="minorHAnsi" w:hAnsiTheme="minorHAnsi" w:cs="Aharoni"/>
                                <w:szCs w:val="22"/>
                              </w:rPr>
                              <w:t xml:space="preserve">Submit your </w:t>
                            </w:r>
                            <w:r w:rsidR="00D74733">
                              <w:rPr>
                                <w:rFonts w:asciiTheme="minorHAnsi" w:eastAsiaTheme="minorHAnsi" w:hAnsiTheme="minorHAnsi" w:cs="Aharoni"/>
                                <w:szCs w:val="22"/>
                              </w:rPr>
                              <w:t xml:space="preserve">4-H </w:t>
                            </w:r>
                            <w:r w:rsidRPr="00467594">
                              <w:rPr>
                                <w:rFonts w:asciiTheme="minorHAnsi" w:eastAsiaTheme="minorHAnsi" w:hAnsiTheme="minorHAnsi" w:cs="Aharoni"/>
                                <w:szCs w:val="22"/>
                              </w:rPr>
                              <w:t>Record Sheet through the Google Form link by July 1.</w:t>
                            </w:r>
                            <w:r w:rsidR="00D74733">
                              <w:rPr>
                                <w:rFonts w:asciiTheme="minorHAnsi" w:eastAsiaTheme="minorHAnsi" w:hAnsiTheme="minorHAnsi" w:cs="Aharoni"/>
                                <w:szCs w:val="22"/>
                              </w:rPr>
                              <w:t xml:space="preserve"> Mini 4-H turns in a paper form with exhibit.</w:t>
                            </w:r>
                          </w:p>
                          <w:p w14:paraId="0A175545" w14:textId="77777777" w:rsidR="009B5091" w:rsidRPr="00CA400C" w:rsidRDefault="009B5091" w:rsidP="009B5091">
                            <w:pPr>
                              <w:spacing w:after="160" w:line="259" w:lineRule="auto"/>
                              <w:ind w:left="720"/>
                              <w:contextualSpacing/>
                              <w:rPr>
                                <w:rFonts w:asciiTheme="minorHAnsi" w:eastAsiaTheme="minorHAnsi" w:hAnsiTheme="minorHAnsi" w:cstheme="minorBidi"/>
                                <w:sz w:val="10"/>
                                <w:szCs w:val="22"/>
                              </w:rPr>
                            </w:pPr>
                          </w:p>
                          <w:p w14:paraId="3C2EF343" w14:textId="77777777" w:rsidR="009B5091" w:rsidRPr="00CA400C" w:rsidRDefault="009B5091" w:rsidP="009B5091">
                            <w:pPr>
                              <w:spacing w:after="160" w:line="259" w:lineRule="auto"/>
                              <w:ind w:left="1440" w:hanging="1080"/>
                              <w:contextualSpacing/>
                              <w:rPr>
                                <w:rFonts w:asciiTheme="minorHAnsi" w:eastAsiaTheme="minorHAnsi" w:hAnsiTheme="minorHAnsi" w:cstheme="minorBidi"/>
                                <w:szCs w:val="22"/>
                              </w:rPr>
                            </w:pPr>
                            <w:r w:rsidRPr="00CA400C">
                              <w:rPr>
                                <w:rFonts w:asciiTheme="minorHAnsi" w:eastAsiaTheme="minorHAnsi" w:hAnsiTheme="minorHAnsi" w:cstheme="minorBidi"/>
                                <w:b/>
                                <w:szCs w:val="22"/>
                              </w:rPr>
                              <w:t xml:space="preserve">Step </w:t>
                            </w:r>
                            <w:r w:rsidR="00467594">
                              <w:rPr>
                                <w:rFonts w:asciiTheme="minorHAnsi" w:eastAsiaTheme="minorHAnsi" w:hAnsiTheme="minorHAnsi" w:cstheme="minorBidi"/>
                                <w:b/>
                                <w:szCs w:val="22"/>
                              </w:rPr>
                              <w:t>3</w:t>
                            </w:r>
                            <w:r w:rsidRPr="00CA400C">
                              <w:rPr>
                                <w:rFonts w:asciiTheme="minorHAnsi" w:eastAsiaTheme="minorHAnsi" w:hAnsiTheme="minorHAnsi" w:cstheme="minorBidi"/>
                                <w:b/>
                                <w:szCs w:val="22"/>
                              </w:rPr>
                              <w:t>...</w:t>
                            </w:r>
                            <w:r w:rsidRPr="00CA400C">
                              <w:rPr>
                                <w:rFonts w:asciiTheme="minorHAnsi" w:eastAsiaTheme="minorHAnsi" w:hAnsiTheme="minorHAnsi" w:cstheme="minorBidi"/>
                                <w:szCs w:val="22"/>
                              </w:rPr>
                              <w:tab/>
                              <w:t xml:space="preserve">Review the rules in your 4-H Handbook and make sure you have completed all project </w:t>
                            </w:r>
                            <w:r w:rsidR="00625257">
                              <w:rPr>
                                <w:rFonts w:asciiTheme="minorHAnsi" w:eastAsiaTheme="minorHAnsi" w:hAnsiTheme="minorHAnsi" w:cstheme="minorBidi"/>
                                <w:szCs w:val="22"/>
                              </w:rPr>
                              <w:t>guidelines</w:t>
                            </w:r>
                            <w:r w:rsidRPr="00CA400C">
                              <w:rPr>
                                <w:rFonts w:asciiTheme="minorHAnsi" w:eastAsiaTheme="minorHAnsi" w:hAnsiTheme="minorHAnsi" w:cstheme="minorBidi"/>
                                <w:szCs w:val="22"/>
                              </w:rPr>
                              <w:t>.</w:t>
                            </w:r>
                          </w:p>
                          <w:p w14:paraId="703717D8" w14:textId="77777777" w:rsidR="00701415" w:rsidRPr="00CA400C" w:rsidRDefault="00157803" w:rsidP="009B5091">
                            <w:pPr>
                              <w:spacing w:after="160" w:line="259" w:lineRule="auto"/>
                              <w:ind w:left="720"/>
                              <w:contextualSpacing/>
                              <w:rPr>
                                <w:rFonts w:asciiTheme="minorHAnsi" w:eastAsiaTheme="minorHAnsi" w:hAnsiTheme="minorHAnsi" w:cstheme="minorBidi"/>
                                <w:sz w:val="10"/>
                                <w:szCs w:val="22"/>
                              </w:rPr>
                            </w:pPr>
                          </w:p>
                          <w:p w14:paraId="0C9AB6C1" w14:textId="77777777" w:rsidR="009B5091" w:rsidRPr="00701415" w:rsidRDefault="009B5091" w:rsidP="009B5091">
                            <w:pPr>
                              <w:spacing w:after="160" w:line="259" w:lineRule="auto"/>
                              <w:ind w:left="360"/>
                              <w:contextualSpacing/>
                              <w:rPr>
                                <w:rFonts w:asciiTheme="minorHAnsi" w:eastAsiaTheme="minorHAnsi" w:hAnsiTheme="minorHAnsi" w:cstheme="minorBidi"/>
                                <w:szCs w:val="22"/>
                              </w:rPr>
                            </w:pPr>
                            <w:r w:rsidRPr="00CA400C">
                              <w:rPr>
                                <w:rFonts w:asciiTheme="minorHAnsi" w:eastAsiaTheme="minorHAnsi" w:hAnsiTheme="minorHAnsi" w:cstheme="minorBidi"/>
                                <w:b/>
                                <w:szCs w:val="22"/>
                              </w:rPr>
                              <w:t xml:space="preserve">Step </w:t>
                            </w:r>
                            <w:r w:rsidR="00467594">
                              <w:rPr>
                                <w:rFonts w:asciiTheme="minorHAnsi" w:eastAsiaTheme="minorHAnsi" w:hAnsiTheme="minorHAnsi" w:cstheme="minorBidi"/>
                                <w:b/>
                                <w:szCs w:val="22"/>
                              </w:rPr>
                              <w:t>4</w:t>
                            </w:r>
                            <w:r w:rsidRPr="00CA400C">
                              <w:rPr>
                                <w:rFonts w:asciiTheme="minorHAnsi" w:eastAsiaTheme="minorHAnsi" w:hAnsiTheme="minorHAnsi" w:cstheme="minorBidi"/>
                                <w:b/>
                                <w:szCs w:val="22"/>
                              </w:rPr>
                              <w:t>…</w:t>
                            </w:r>
                            <w:r w:rsidRPr="00CA400C">
                              <w:rPr>
                                <w:rFonts w:asciiTheme="minorHAnsi" w:eastAsiaTheme="minorHAnsi" w:hAnsiTheme="minorHAnsi" w:cstheme="minorBidi"/>
                                <w:szCs w:val="22"/>
                              </w:rPr>
                              <w:tab/>
                              <w:t>Bring your exhibits to project check-in!</w:t>
                            </w:r>
                            <w:r w:rsidRPr="00701415">
                              <w:rPr>
                                <w:rFonts w:asciiTheme="minorHAnsi" w:eastAsiaTheme="minorHAnsi" w:hAnsiTheme="minorHAnsi" w:cstheme="minorBidi"/>
                                <w:szCs w:val="22"/>
                              </w:rPr>
                              <w:t xml:space="preserve"> </w:t>
                            </w:r>
                            <w:r w:rsidR="00DF4BA7">
                              <w:rPr>
                                <w:rFonts w:asciiTheme="minorHAnsi" w:eastAsiaTheme="minorHAnsi" w:hAnsiTheme="minorHAnsi" w:cstheme="minorBidi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47EDBA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Text Box 2" o:spid="_x0000_s1026" type="#_x0000_t54" style="position:absolute;left:0;text-align:left;margin-left:0;margin-top:0;width:537.75pt;height:198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" adj="2995,18905">
                <v:stroke joinstyle="miter"/>
                <v:textbox>
                  <w:txbxContent>
                    <w:p w14:paraId="28AD006D" w14:textId="77777777" w:rsidR="009B5091" w:rsidRPr="00CA400C" w:rsidRDefault="009B5091" w:rsidP="009B5091">
                      <w:pPr>
                        <w:spacing w:after="160" w:line="259" w:lineRule="auto"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sz w:val="40"/>
                          <w:szCs w:val="22"/>
                        </w:rPr>
                      </w:pPr>
                      <w:r w:rsidRPr="00701415">
                        <w:rPr>
                          <w:rFonts w:asciiTheme="minorHAnsi" w:eastAsiaTheme="minorHAnsi" w:hAnsiTheme="minorHAnsi" w:cstheme="minorBidi"/>
                          <w:b/>
                          <w:sz w:val="40"/>
                          <w:szCs w:val="22"/>
                        </w:rPr>
                        <w:t xml:space="preserve">Exhibiting at the </w:t>
                      </w:r>
                      <w:r w:rsidR="00467594">
                        <w:rPr>
                          <w:rFonts w:asciiTheme="minorHAnsi" w:eastAsiaTheme="minorHAnsi" w:hAnsiTheme="minorHAnsi" w:cstheme="minorBidi"/>
                          <w:b/>
                          <w:sz w:val="40"/>
                          <w:szCs w:val="22"/>
                        </w:rPr>
                        <w:t>Johnson</w:t>
                      </w:r>
                      <w:r w:rsidRPr="00CA400C">
                        <w:rPr>
                          <w:rFonts w:asciiTheme="minorHAnsi" w:eastAsiaTheme="minorHAnsi" w:hAnsiTheme="minorHAnsi" w:cstheme="minorBidi"/>
                          <w:b/>
                          <w:sz w:val="40"/>
                          <w:szCs w:val="22"/>
                        </w:rPr>
                        <w:t xml:space="preserve"> County Fair</w:t>
                      </w:r>
                    </w:p>
                    <w:p w14:paraId="0FF6167D" w14:textId="77777777" w:rsidR="009B5091" w:rsidRPr="00CA400C" w:rsidRDefault="009B5091" w:rsidP="009B5091">
                      <w:pPr>
                        <w:spacing w:after="160" w:line="259" w:lineRule="auto"/>
                        <w:ind w:left="1440" w:hanging="1080"/>
                        <w:contextualSpacing/>
                        <w:rPr>
                          <w:rFonts w:asciiTheme="minorHAnsi" w:eastAsiaTheme="minorHAnsi" w:hAnsiTheme="minorHAnsi" w:cstheme="minorBidi"/>
                          <w:sz w:val="8"/>
                          <w:szCs w:val="22"/>
                        </w:rPr>
                      </w:pPr>
                    </w:p>
                    <w:p w14:paraId="6EC9786C" w14:textId="77777777" w:rsidR="009B5091" w:rsidRDefault="009B5091" w:rsidP="009B5091">
                      <w:pPr>
                        <w:spacing w:after="160" w:line="259" w:lineRule="auto"/>
                        <w:ind w:left="1440" w:hanging="1080"/>
                        <w:contextualSpacing/>
                        <w:rPr>
                          <w:rFonts w:asciiTheme="minorHAnsi" w:eastAsiaTheme="minorHAnsi" w:hAnsiTheme="minorHAnsi" w:cstheme="minorBidi"/>
                          <w:szCs w:val="22"/>
                        </w:rPr>
                      </w:pPr>
                      <w:r w:rsidRPr="00CA400C">
                        <w:rPr>
                          <w:rFonts w:asciiTheme="minorHAnsi" w:eastAsiaTheme="minorHAnsi" w:hAnsiTheme="minorHAnsi" w:cs="Aharoni"/>
                          <w:b/>
                          <w:szCs w:val="22"/>
                        </w:rPr>
                        <w:t>Step 1</w:t>
                      </w:r>
                      <w:r w:rsidRPr="00CA400C">
                        <w:rPr>
                          <w:rFonts w:asciiTheme="minorHAnsi" w:eastAsiaTheme="minorHAnsi" w:hAnsiTheme="minorHAnsi" w:cs="Aharoni"/>
                          <w:szCs w:val="22"/>
                        </w:rPr>
                        <w:t>…</w:t>
                      </w:r>
                      <w:r w:rsidRPr="00CA400C">
                        <w:rPr>
                          <w:rFonts w:asciiTheme="minorHAnsi" w:eastAsiaTheme="minorHAnsi" w:hAnsiTheme="minorHAnsi" w:cs="Aharoni"/>
                          <w:szCs w:val="22"/>
                        </w:rPr>
                        <w:tab/>
                      </w:r>
                      <w:r w:rsidRPr="00CA400C">
                        <w:rPr>
                          <w:rFonts w:asciiTheme="minorHAnsi" w:eastAsiaTheme="minorHAnsi" w:hAnsiTheme="minorHAnsi" w:cstheme="minorBidi"/>
                          <w:szCs w:val="22"/>
                        </w:rPr>
                        <w:t xml:space="preserve">Enter your 4-H exhibits in the </w:t>
                      </w:r>
                      <w:proofErr w:type="spellStart"/>
                      <w:r w:rsidRPr="00CA400C">
                        <w:rPr>
                          <w:rFonts w:asciiTheme="minorHAnsi" w:eastAsiaTheme="minorHAnsi" w:hAnsiTheme="minorHAnsi" w:cstheme="minorBidi"/>
                          <w:szCs w:val="22"/>
                        </w:rPr>
                        <w:t>FairEntry</w:t>
                      </w:r>
                      <w:proofErr w:type="spellEnd"/>
                      <w:r w:rsidRPr="00CA400C">
                        <w:rPr>
                          <w:rFonts w:asciiTheme="minorHAnsi" w:eastAsiaTheme="minorHAnsi" w:hAnsiTheme="minorHAnsi" w:cstheme="minorBidi"/>
                          <w:szCs w:val="22"/>
                        </w:rPr>
                        <w:t xml:space="preserve"> online system on or before July 1. </w:t>
                      </w:r>
                      <w:r w:rsidR="00DF4BA7">
                        <w:rPr>
                          <w:rFonts w:asciiTheme="minorHAnsi" w:eastAsiaTheme="minorHAnsi" w:hAnsiTheme="minorHAnsi" w:cstheme="minorBidi"/>
                          <w:szCs w:val="22"/>
                        </w:rPr>
                        <w:t xml:space="preserve"> </w:t>
                      </w:r>
                    </w:p>
                    <w:p w14:paraId="421DBE38" w14:textId="77777777" w:rsidR="00467594" w:rsidRPr="00467594" w:rsidRDefault="00467594" w:rsidP="009B5091">
                      <w:pPr>
                        <w:spacing w:after="160" w:line="259" w:lineRule="auto"/>
                        <w:ind w:left="1440" w:hanging="1080"/>
                        <w:contextualSpacing/>
                        <w:rPr>
                          <w:rFonts w:asciiTheme="minorHAnsi" w:eastAsiaTheme="minorHAnsi" w:hAnsiTheme="minorHAnsi" w:cstheme="minorBidi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cs="Aharoni"/>
                          <w:b/>
                          <w:szCs w:val="22"/>
                        </w:rPr>
                        <w:t>Step 2…</w:t>
                      </w:r>
                      <w:r>
                        <w:rPr>
                          <w:rFonts w:asciiTheme="minorHAnsi" w:eastAsiaTheme="minorHAnsi" w:hAnsiTheme="minorHAnsi" w:cs="Aharoni"/>
                          <w:b/>
                          <w:szCs w:val="22"/>
                        </w:rPr>
                        <w:tab/>
                      </w:r>
                      <w:r w:rsidRPr="00467594">
                        <w:rPr>
                          <w:rFonts w:asciiTheme="minorHAnsi" w:eastAsiaTheme="minorHAnsi" w:hAnsiTheme="minorHAnsi" w:cs="Aharoni"/>
                          <w:szCs w:val="22"/>
                        </w:rPr>
                        <w:t xml:space="preserve">Submit your </w:t>
                      </w:r>
                      <w:r w:rsidR="00D74733">
                        <w:rPr>
                          <w:rFonts w:asciiTheme="minorHAnsi" w:eastAsiaTheme="minorHAnsi" w:hAnsiTheme="minorHAnsi" w:cs="Aharoni"/>
                          <w:szCs w:val="22"/>
                        </w:rPr>
                        <w:t xml:space="preserve">4-H </w:t>
                      </w:r>
                      <w:r w:rsidRPr="00467594">
                        <w:rPr>
                          <w:rFonts w:asciiTheme="minorHAnsi" w:eastAsiaTheme="minorHAnsi" w:hAnsiTheme="minorHAnsi" w:cs="Aharoni"/>
                          <w:szCs w:val="22"/>
                        </w:rPr>
                        <w:t>Record Sheet through the Google Form link by July 1.</w:t>
                      </w:r>
                      <w:r w:rsidR="00D74733">
                        <w:rPr>
                          <w:rFonts w:asciiTheme="minorHAnsi" w:eastAsiaTheme="minorHAnsi" w:hAnsiTheme="minorHAnsi" w:cs="Aharoni"/>
                          <w:szCs w:val="22"/>
                        </w:rPr>
                        <w:t xml:space="preserve"> Mini 4-H turns in a paper form with exhibit.</w:t>
                      </w:r>
                    </w:p>
                    <w:p w14:paraId="0A175545" w14:textId="77777777" w:rsidR="009B5091" w:rsidRPr="00CA400C" w:rsidRDefault="009B5091" w:rsidP="009B5091">
                      <w:pPr>
                        <w:spacing w:after="160" w:line="259" w:lineRule="auto"/>
                        <w:ind w:left="720"/>
                        <w:contextualSpacing/>
                        <w:rPr>
                          <w:rFonts w:asciiTheme="minorHAnsi" w:eastAsiaTheme="minorHAnsi" w:hAnsiTheme="minorHAnsi" w:cstheme="minorBidi"/>
                          <w:sz w:val="10"/>
                          <w:szCs w:val="22"/>
                        </w:rPr>
                      </w:pPr>
                    </w:p>
                    <w:p w14:paraId="3C2EF343" w14:textId="77777777" w:rsidR="009B5091" w:rsidRPr="00CA400C" w:rsidRDefault="009B5091" w:rsidP="009B5091">
                      <w:pPr>
                        <w:spacing w:after="160" w:line="259" w:lineRule="auto"/>
                        <w:ind w:left="1440" w:hanging="1080"/>
                        <w:contextualSpacing/>
                        <w:rPr>
                          <w:rFonts w:asciiTheme="minorHAnsi" w:eastAsiaTheme="minorHAnsi" w:hAnsiTheme="minorHAnsi" w:cstheme="minorBidi"/>
                          <w:szCs w:val="22"/>
                        </w:rPr>
                      </w:pPr>
                      <w:r w:rsidRPr="00CA400C">
                        <w:rPr>
                          <w:rFonts w:asciiTheme="minorHAnsi" w:eastAsiaTheme="minorHAnsi" w:hAnsiTheme="minorHAnsi" w:cstheme="minorBidi"/>
                          <w:b/>
                          <w:szCs w:val="22"/>
                        </w:rPr>
                        <w:t xml:space="preserve">Step </w:t>
                      </w:r>
                      <w:r w:rsidR="00467594">
                        <w:rPr>
                          <w:rFonts w:asciiTheme="minorHAnsi" w:eastAsiaTheme="minorHAnsi" w:hAnsiTheme="minorHAnsi" w:cstheme="minorBidi"/>
                          <w:b/>
                          <w:szCs w:val="22"/>
                        </w:rPr>
                        <w:t>3</w:t>
                      </w:r>
                      <w:r w:rsidRPr="00CA400C">
                        <w:rPr>
                          <w:rFonts w:asciiTheme="minorHAnsi" w:eastAsiaTheme="minorHAnsi" w:hAnsiTheme="minorHAnsi" w:cstheme="minorBidi"/>
                          <w:b/>
                          <w:szCs w:val="22"/>
                        </w:rPr>
                        <w:t>...</w:t>
                      </w:r>
                      <w:r w:rsidRPr="00CA400C">
                        <w:rPr>
                          <w:rFonts w:asciiTheme="minorHAnsi" w:eastAsiaTheme="minorHAnsi" w:hAnsiTheme="minorHAnsi" w:cstheme="minorBidi"/>
                          <w:szCs w:val="22"/>
                        </w:rPr>
                        <w:tab/>
                        <w:t xml:space="preserve">Review the rules in your 4-H Handbook and make sure you have completed all project </w:t>
                      </w:r>
                      <w:r w:rsidR="00625257">
                        <w:rPr>
                          <w:rFonts w:asciiTheme="minorHAnsi" w:eastAsiaTheme="minorHAnsi" w:hAnsiTheme="minorHAnsi" w:cstheme="minorBidi"/>
                          <w:szCs w:val="22"/>
                        </w:rPr>
                        <w:t>guidelines</w:t>
                      </w:r>
                      <w:r w:rsidRPr="00CA400C">
                        <w:rPr>
                          <w:rFonts w:asciiTheme="minorHAnsi" w:eastAsiaTheme="minorHAnsi" w:hAnsiTheme="minorHAnsi" w:cstheme="minorBidi"/>
                          <w:szCs w:val="22"/>
                        </w:rPr>
                        <w:t>.</w:t>
                      </w:r>
                    </w:p>
                    <w:p w14:paraId="703717D8" w14:textId="77777777" w:rsidR="00701415" w:rsidRPr="00CA400C" w:rsidRDefault="00157803" w:rsidP="009B5091">
                      <w:pPr>
                        <w:spacing w:after="160" w:line="259" w:lineRule="auto"/>
                        <w:ind w:left="720"/>
                        <w:contextualSpacing/>
                        <w:rPr>
                          <w:rFonts w:asciiTheme="minorHAnsi" w:eastAsiaTheme="minorHAnsi" w:hAnsiTheme="minorHAnsi" w:cstheme="minorBidi"/>
                          <w:sz w:val="10"/>
                          <w:szCs w:val="22"/>
                        </w:rPr>
                      </w:pPr>
                    </w:p>
                    <w:p w14:paraId="0C9AB6C1" w14:textId="77777777" w:rsidR="009B5091" w:rsidRPr="00701415" w:rsidRDefault="009B5091" w:rsidP="009B5091">
                      <w:pPr>
                        <w:spacing w:after="160" w:line="259" w:lineRule="auto"/>
                        <w:ind w:left="360"/>
                        <w:contextualSpacing/>
                        <w:rPr>
                          <w:rFonts w:asciiTheme="minorHAnsi" w:eastAsiaTheme="minorHAnsi" w:hAnsiTheme="minorHAnsi" w:cstheme="minorBidi"/>
                          <w:szCs w:val="22"/>
                        </w:rPr>
                      </w:pPr>
                      <w:r w:rsidRPr="00CA400C">
                        <w:rPr>
                          <w:rFonts w:asciiTheme="minorHAnsi" w:eastAsiaTheme="minorHAnsi" w:hAnsiTheme="minorHAnsi" w:cstheme="minorBidi"/>
                          <w:b/>
                          <w:szCs w:val="22"/>
                        </w:rPr>
                        <w:t xml:space="preserve">Step </w:t>
                      </w:r>
                      <w:r w:rsidR="00467594">
                        <w:rPr>
                          <w:rFonts w:asciiTheme="minorHAnsi" w:eastAsiaTheme="minorHAnsi" w:hAnsiTheme="minorHAnsi" w:cstheme="minorBidi"/>
                          <w:b/>
                          <w:szCs w:val="22"/>
                        </w:rPr>
                        <w:t>4</w:t>
                      </w:r>
                      <w:r w:rsidRPr="00CA400C">
                        <w:rPr>
                          <w:rFonts w:asciiTheme="minorHAnsi" w:eastAsiaTheme="minorHAnsi" w:hAnsiTheme="minorHAnsi" w:cstheme="minorBidi"/>
                          <w:b/>
                          <w:szCs w:val="22"/>
                        </w:rPr>
                        <w:t>…</w:t>
                      </w:r>
                      <w:r w:rsidRPr="00CA400C">
                        <w:rPr>
                          <w:rFonts w:asciiTheme="minorHAnsi" w:eastAsiaTheme="minorHAnsi" w:hAnsiTheme="minorHAnsi" w:cstheme="minorBidi"/>
                          <w:szCs w:val="22"/>
                        </w:rPr>
                        <w:tab/>
                        <w:t>Bring your exhibits to project check-in!</w:t>
                      </w:r>
                      <w:r w:rsidRPr="00701415">
                        <w:rPr>
                          <w:rFonts w:asciiTheme="minorHAnsi" w:eastAsiaTheme="minorHAnsi" w:hAnsiTheme="minorHAnsi" w:cstheme="minorBidi"/>
                          <w:szCs w:val="22"/>
                        </w:rPr>
                        <w:t xml:space="preserve"> </w:t>
                      </w:r>
                      <w:r w:rsidR="00DF4BA7">
                        <w:rPr>
                          <w:rFonts w:asciiTheme="minorHAnsi" w:eastAsiaTheme="minorHAnsi" w:hAnsiTheme="minorHAnsi" w:cstheme="minorBidi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6214" w:rsidRPr="00A66214">
        <w:rPr>
          <w:rFonts w:asciiTheme="minorHAnsi" w:eastAsia="Calibri" w:hAnsiTheme="minorHAnsi" w:cstheme="minorHAnsi"/>
          <w:b/>
          <w:sz w:val="40"/>
        </w:rPr>
        <w:t xml:space="preserve">How to Use </w:t>
      </w:r>
      <w:proofErr w:type="spellStart"/>
      <w:r w:rsidR="00A66214" w:rsidRPr="00A66214">
        <w:rPr>
          <w:rFonts w:asciiTheme="minorHAnsi" w:eastAsia="Calibri" w:hAnsiTheme="minorHAnsi" w:cstheme="minorHAnsi"/>
          <w:b/>
          <w:sz w:val="40"/>
        </w:rPr>
        <w:t>FairEntry</w:t>
      </w:r>
      <w:proofErr w:type="spellEnd"/>
      <w:r w:rsidR="00A66214" w:rsidRPr="00A66214">
        <w:rPr>
          <w:rFonts w:asciiTheme="minorHAnsi" w:eastAsia="Calibri" w:hAnsiTheme="minorHAnsi" w:cstheme="minorHAnsi"/>
          <w:b/>
          <w:sz w:val="40"/>
        </w:rPr>
        <w:t>:</w:t>
      </w:r>
    </w:p>
    <w:p w14:paraId="20FD0A13" w14:textId="77777777" w:rsidR="00A66214" w:rsidRPr="000F60CB" w:rsidRDefault="00A66214" w:rsidP="00A66214">
      <w:pPr>
        <w:pStyle w:val="NoSpacing"/>
        <w:jc w:val="center"/>
        <w:rPr>
          <w:rFonts w:asciiTheme="minorHAnsi" w:eastAsia="Calibri" w:hAnsiTheme="minorHAnsi" w:cstheme="minorHAnsi"/>
          <w:b/>
          <w:sz w:val="36"/>
          <w:szCs w:val="22"/>
        </w:rPr>
      </w:pPr>
      <w:r w:rsidRPr="000F60CB">
        <w:rPr>
          <w:rFonts w:asciiTheme="minorHAnsi" w:eastAsia="Calibri" w:hAnsiTheme="minorHAnsi" w:cstheme="minorHAnsi"/>
          <w:b/>
        </w:rPr>
        <w:t xml:space="preserve">Registration is </w:t>
      </w:r>
      <w:r w:rsidRPr="00F05B8A">
        <w:rPr>
          <w:rFonts w:asciiTheme="minorHAnsi" w:eastAsia="Calibri" w:hAnsiTheme="minorHAnsi" w:cstheme="minorHAnsi"/>
          <w:b/>
          <w:u w:val="single"/>
        </w:rPr>
        <w:t>due July 1</w:t>
      </w:r>
      <w:r w:rsidRPr="000F60CB">
        <w:rPr>
          <w:rFonts w:asciiTheme="minorHAnsi" w:eastAsia="Calibri" w:hAnsiTheme="minorHAnsi" w:cstheme="minorHAnsi"/>
          <w:b/>
        </w:rPr>
        <w:t>.</w:t>
      </w:r>
    </w:p>
    <w:p w14:paraId="26784528" w14:textId="77777777" w:rsidR="00A66214" w:rsidRPr="00C432CB" w:rsidRDefault="00A66214" w:rsidP="00A66214">
      <w:pPr>
        <w:pStyle w:val="NoSpacing"/>
        <w:jc w:val="center"/>
        <w:rPr>
          <w:rFonts w:asciiTheme="minorHAnsi" w:eastAsia="Calibri" w:hAnsiTheme="minorHAnsi" w:cstheme="minorHAnsi"/>
          <w:sz w:val="14"/>
        </w:rPr>
      </w:pPr>
    </w:p>
    <w:p w14:paraId="6F01E998" w14:textId="77777777" w:rsidR="00A66214" w:rsidRPr="00E1322B" w:rsidRDefault="00A66214" w:rsidP="004926EB">
      <w:pPr>
        <w:pStyle w:val="NoSpacing"/>
        <w:numPr>
          <w:ilvl w:val="0"/>
          <w:numId w:val="5"/>
        </w:numPr>
        <w:rPr>
          <w:rFonts w:asciiTheme="minorHAnsi" w:eastAsia="Calibri" w:hAnsiTheme="minorHAnsi" w:cstheme="minorHAnsi"/>
        </w:rPr>
      </w:pPr>
      <w:r w:rsidRPr="00E1322B">
        <w:rPr>
          <w:rFonts w:asciiTheme="minorHAnsi" w:eastAsia="Calibri" w:hAnsiTheme="minorHAnsi" w:cstheme="minorHAnsi"/>
        </w:rPr>
        <w:t xml:space="preserve">Recommended browsers are Google Chrome or Mozilla Firefox.  Go to the </w:t>
      </w:r>
      <w:proofErr w:type="spellStart"/>
      <w:r w:rsidRPr="00E1322B">
        <w:rPr>
          <w:rFonts w:asciiTheme="minorHAnsi" w:eastAsia="Calibri" w:hAnsiTheme="minorHAnsi" w:cstheme="minorHAnsi"/>
        </w:rPr>
        <w:t>FairEntry</w:t>
      </w:r>
      <w:proofErr w:type="spellEnd"/>
      <w:r w:rsidRPr="00E1322B">
        <w:rPr>
          <w:rFonts w:asciiTheme="minorHAnsi" w:eastAsia="Calibri" w:hAnsiTheme="minorHAnsi" w:cstheme="minorHAnsi"/>
        </w:rPr>
        <w:t xml:space="preserve"> website at </w:t>
      </w:r>
      <w:hyperlink r:id="rId8" w:history="1">
        <w:r w:rsidR="00467594" w:rsidRPr="00157803">
          <w:rPr>
            <w:rStyle w:val="Hyperlink"/>
            <w:b/>
            <w:color w:val="auto"/>
          </w:rPr>
          <w:t>http://johnsoncountyindiana.fairentry.com/</w:t>
        </w:r>
      </w:hyperlink>
      <w:r w:rsidRPr="00E1322B">
        <w:rPr>
          <w:rFonts w:asciiTheme="minorHAnsi" w:eastAsia="Calibri" w:hAnsiTheme="minorHAnsi" w:cstheme="minorHAnsi"/>
        </w:rPr>
        <w:t>.</w:t>
      </w:r>
      <w:r w:rsidR="00E73374">
        <w:rPr>
          <w:rFonts w:asciiTheme="minorHAnsi" w:eastAsia="Calibri" w:hAnsiTheme="minorHAnsi" w:cstheme="minorHAnsi"/>
        </w:rPr>
        <w:t xml:space="preserve">  A computer works better than a phone.</w:t>
      </w:r>
      <w:r w:rsidRPr="00E1322B">
        <w:rPr>
          <w:rFonts w:asciiTheme="minorHAnsi" w:eastAsia="Calibri" w:hAnsiTheme="minorHAnsi" w:cstheme="minorHAnsi"/>
        </w:rPr>
        <w:t xml:space="preserve">  </w:t>
      </w:r>
    </w:p>
    <w:p w14:paraId="376B52CC" w14:textId="77777777" w:rsidR="00A66214" w:rsidRPr="00A66214" w:rsidRDefault="00A66214" w:rsidP="00A66214">
      <w:pPr>
        <w:pStyle w:val="NoSpacing"/>
        <w:rPr>
          <w:rFonts w:asciiTheme="minorHAnsi" w:eastAsia="Calibri" w:hAnsiTheme="minorHAnsi" w:cstheme="minorHAnsi"/>
        </w:rPr>
      </w:pPr>
    </w:p>
    <w:p w14:paraId="2B542936" w14:textId="77777777" w:rsidR="00A66214" w:rsidRPr="00A66214" w:rsidRDefault="00A66214" w:rsidP="00A66214">
      <w:pPr>
        <w:pStyle w:val="NoSpacing"/>
        <w:numPr>
          <w:ilvl w:val="0"/>
          <w:numId w:val="5"/>
        </w:numPr>
        <w:rPr>
          <w:rFonts w:asciiTheme="minorHAnsi" w:eastAsia="Calibri" w:hAnsiTheme="minorHAnsi" w:cstheme="minorHAnsi"/>
        </w:rPr>
      </w:pPr>
      <w:r w:rsidRPr="00A66214">
        <w:rPr>
          <w:rFonts w:asciiTheme="minorHAnsi" w:eastAsia="Calibri" w:hAnsiTheme="minorHAnsi" w:cstheme="minorHAnsi"/>
        </w:rPr>
        <w:t>Click on the green box that says “Sign in with 4HOnline”.  A separate box will pop up.  Sign in using your 4HOnline email and password.  Do not attempt to create a new account</w:t>
      </w:r>
      <w:r w:rsidR="000F60CB">
        <w:rPr>
          <w:rFonts w:asciiTheme="minorHAnsi" w:eastAsia="Calibri" w:hAnsiTheme="minorHAnsi" w:cstheme="minorHAnsi"/>
        </w:rPr>
        <w:t>!</w:t>
      </w:r>
      <w:r w:rsidRPr="00A66214">
        <w:rPr>
          <w:rFonts w:asciiTheme="minorHAnsi" w:eastAsia="Calibri" w:hAnsiTheme="minorHAnsi" w:cstheme="minorHAnsi"/>
        </w:rPr>
        <w:t xml:space="preserve">  It </w:t>
      </w:r>
      <w:r w:rsidR="00EC4CD2">
        <w:rPr>
          <w:rFonts w:asciiTheme="minorHAnsi" w:eastAsia="Calibri" w:hAnsiTheme="minorHAnsi" w:cstheme="minorHAnsi"/>
        </w:rPr>
        <w:t>will not work</w:t>
      </w:r>
      <w:r w:rsidR="000F60CB">
        <w:rPr>
          <w:rFonts w:asciiTheme="minorHAnsi" w:eastAsia="Calibri" w:hAnsiTheme="minorHAnsi" w:cstheme="minorHAnsi"/>
        </w:rPr>
        <w:t xml:space="preserve">.  </w:t>
      </w:r>
      <w:r w:rsidRPr="00A66214">
        <w:rPr>
          <w:rFonts w:asciiTheme="minorHAnsi" w:eastAsia="Calibri" w:hAnsiTheme="minorHAnsi" w:cstheme="minorHAnsi"/>
        </w:rPr>
        <w:t>If you don’t remember your password, go back to 4HOnline and reset it.</w:t>
      </w:r>
    </w:p>
    <w:p w14:paraId="56BDD2EF" w14:textId="77777777" w:rsidR="00A66214" w:rsidRPr="00A66214" w:rsidRDefault="00A66214" w:rsidP="00A66214">
      <w:pPr>
        <w:pStyle w:val="NoSpacing"/>
        <w:rPr>
          <w:rFonts w:asciiTheme="minorHAnsi" w:eastAsia="Calibri" w:hAnsiTheme="minorHAnsi" w:cstheme="minorHAnsi"/>
        </w:rPr>
      </w:pPr>
    </w:p>
    <w:p w14:paraId="4B51FE41" w14:textId="77777777" w:rsidR="00A66214" w:rsidRPr="00A66214" w:rsidRDefault="00A66214" w:rsidP="00A66214">
      <w:pPr>
        <w:pStyle w:val="NoSpacing"/>
        <w:numPr>
          <w:ilvl w:val="0"/>
          <w:numId w:val="5"/>
        </w:numPr>
        <w:rPr>
          <w:rFonts w:asciiTheme="minorHAnsi" w:eastAsia="Calibri" w:hAnsiTheme="minorHAnsi" w:cstheme="minorHAnsi"/>
        </w:rPr>
      </w:pPr>
      <w:r w:rsidRPr="00A66214">
        <w:rPr>
          <w:rFonts w:asciiTheme="minorHAnsi" w:eastAsia="Calibri" w:hAnsiTheme="minorHAnsi" w:cstheme="minorHAnsi"/>
        </w:rPr>
        <w:t xml:space="preserve">Follow instructions on </w:t>
      </w:r>
      <w:r w:rsidR="007C1CBA">
        <w:rPr>
          <w:rFonts w:asciiTheme="minorHAnsi" w:eastAsia="Calibri" w:hAnsiTheme="minorHAnsi" w:cstheme="minorHAnsi"/>
        </w:rPr>
        <w:t xml:space="preserve">the </w:t>
      </w:r>
      <w:r w:rsidRPr="00A66214">
        <w:rPr>
          <w:rFonts w:asciiTheme="minorHAnsi" w:eastAsia="Calibri" w:hAnsiTheme="minorHAnsi" w:cstheme="minorHAnsi"/>
        </w:rPr>
        <w:t xml:space="preserve">screen to register an exhibitor. </w:t>
      </w:r>
    </w:p>
    <w:p w14:paraId="2393DEE1" w14:textId="77777777" w:rsidR="00A66214" w:rsidRPr="00A66214" w:rsidRDefault="00A66214" w:rsidP="00A66214">
      <w:pPr>
        <w:pStyle w:val="NoSpacing"/>
        <w:rPr>
          <w:rFonts w:asciiTheme="minorHAnsi" w:eastAsia="Calibri" w:hAnsiTheme="minorHAnsi" w:cstheme="minorHAnsi"/>
        </w:rPr>
      </w:pPr>
    </w:p>
    <w:p w14:paraId="7ADA1A5A" w14:textId="77777777" w:rsidR="00A66214" w:rsidRPr="007C1CBA" w:rsidRDefault="00A66214" w:rsidP="00B47773">
      <w:pPr>
        <w:pStyle w:val="NoSpacing"/>
        <w:numPr>
          <w:ilvl w:val="0"/>
          <w:numId w:val="5"/>
        </w:numPr>
        <w:rPr>
          <w:rFonts w:asciiTheme="minorHAnsi" w:eastAsia="Calibri" w:hAnsiTheme="minorHAnsi" w:cstheme="minorHAnsi"/>
        </w:rPr>
      </w:pPr>
      <w:r w:rsidRPr="007C1CBA">
        <w:rPr>
          <w:rFonts w:asciiTheme="minorHAnsi" w:eastAsia="Calibri" w:hAnsiTheme="minorHAnsi" w:cstheme="minorHAnsi"/>
        </w:rPr>
        <w:t xml:space="preserve">Click the green “Add an entry” box to the right of the exhibitor’s name, then select the Department, Division, and Class you </w:t>
      </w:r>
      <w:r w:rsidR="00EC4CD2" w:rsidRPr="007C1CBA">
        <w:rPr>
          <w:rFonts w:asciiTheme="minorHAnsi" w:eastAsia="Calibri" w:hAnsiTheme="minorHAnsi" w:cstheme="minorHAnsi"/>
        </w:rPr>
        <w:t>would like</w:t>
      </w:r>
      <w:r w:rsidRPr="007C1CBA">
        <w:rPr>
          <w:rFonts w:asciiTheme="minorHAnsi" w:eastAsia="Calibri" w:hAnsiTheme="minorHAnsi" w:cstheme="minorHAnsi"/>
        </w:rPr>
        <w:t xml:space="preserve"> to enter.  There may be </w:t>
      </w:r>
      <w:r w:rsidR="00CC4067" w:rsidRPr="007C1CBA">
        <w:rPr>
          <w:rFonts w:asciiTheme="minorHAnsi" w:eastAsia="Calibri" w:hAnsiTheme="minorHAnsi" w:cstheme="minorHAnsi"/>
        </w:rPr>
        <w:t xml:space="preserve">additional </w:t>
      </w:r>
      <w:r w:rsidRPr="007C1CBA">
        <w:rPr>
          <w:rFonts w:asciiTheme="minorHAnsi" w:eastAsia="Calibri" w:hAnsiTheme="minorHAnsi" w:cstheme="minorHAnsi"/>
        </w:rPr>
        <w:t xml:space="preserve">questions to answer about your exhibit. </w:t>
      </w:r>
      <w:r w:rsidR="000F60CB" w:rsidRPr="007C1CBA">
        <w:rPr>
          <w:rFonts w:asciiTheme="minorHAnsi" w:eastAsia="Calibri" w:hAnsiTheme="minorHAnsi" w:cstheme="minorHAnsi"/>
        </w:rPr>
        <w:t xml:space="preserve"> For example, to register </w:t>
      </w:r>
      <w:r w:rsidRPr="007C1CBA">
        <w:rPr>
          <w:rFonts w:asciiTheme="minorHAnsi" w:eastAsia="Calibri" w:hAnsiTheme="minorHAnsi" w:cstheme="minorHAnsi"/>
        </w:rPr>
        <w:t xml:space="preserve">an animal entry, </w:t>
      </w:r>
      <w:r w:rsidR="00002952" w:rsidRPr="007C1CBA">
        <w:rPr>
          <w:rFonts w:asciiTheme="minorHAnsi" w:eastAsia="Calibri" w:hAnsiTheme="minorHAnsi" w:cstheme="minorHAnsi"/>
        </w:rPr>
        <w:t xml:space="preserve">you will need to </w:t>
      </w:r>
      <w:r w:rsidRPr="007C1CBA">
        <w:rPr>
          <w:rFonts w:asciiTheme="minorHAnsi" w:eastAsia="Calibri" w:hAnsiTheme="minorHAnsi" w:cstheme="minorHAnsi"/>
        </w:rPr>
        <w:t xml:space="preserve">select the “add an animal” box.  Depending on </w:t>
      </w:r>
      <w:r w:rsidR="00EC4CD2" w:rsidRPr="007C1CBA">
        <w:rPr>
          <w:rFonts w:asciiTheme="minorHAnsi" w:eastAsia="Calibri" w:hAnsiTheme="minorHAnsi" w:cstheme="minorHAnsi"/>
        </w:rPr>
        <w:t xml:space="preserve">the </w:t>
      </w:r>
      <w:r w:rsidRPr="007C1CBA">
        <w:rPr>
          <w:rFonts w:asciiTheme="minorHAnsi" w:eastAsia="Calibri" w:hAnsiTheme="minorHAnsi" w:cstheme="minorHAnsi"/>
        </w:rPr>
        <w:t xml:space="preserve">species, you will choose an existing animal record from 4HOnline or </w:t>
      </w:r>
      <w:r w:rsidR="00E73374">
        <w:rPr>
          <w:rFonts w:asciiTheme="minorHAnsi" w:eastAsia="Calibri" w:hAnsiTheme="minorHAnsi" w:cstheme="minorHAnsi"/>
        </w:rPr>
        <w:t>enter a description</w:t>
      </w:r>
      <w:r w:rsidR="00FB5CD7" w:rsidRPr="007C1CBA">
        <w:rPr>
          <w:rFonts w:asciiTheme="minorHAnsi" w:eastAsia="Calibri" w:hAnsiTheme="minorHAnsi" w:cstheme="minorHAnsi"/>
        </w:rPr>
        <w:t>.</w:t>
      </w:r>
    </w:p>
    <w:p w14:paraId="1C31ECE1" w14:textId="77777777" w:rsidR="00A66214" w:rsidRPr="00A66214" w:rsidRDefault="00A66214" w:rsidP="00A66214">
      <w:pPr>
        <w:pStyle w:val="NoSpacing"/>
        <w:rPr>
          <w:rFonts w:asciiTheme="minorHAnsi" w:eastAsia="Calibri" w:hAnsiTheme="minorHAnsi" w:cstheme="minorHAnsi"/>
        </w:rPr>
      </w:pPr>
    </w:p>
    <w:p w14:paraId="425922B8" w14:textId="77777777" w:rsidR="00A66214" w:rsidRPr="00A66214" w:rsidRDefault="00A66214" w:rsidP="00A66214">
      <w:pPr>
        <w:pStyle w:val="NoSpacing"/>
        <w:numPr>
          <w:ilvl w:val="0"/>
          <w:numId w:val="5"/>
        </w:numPr>
        <w:rPr>
          <w:rFonts w:asciiTheme="minorHAnsi" w:eastAsia="Calibri" w:hAnsiTheme="minorHAnsi" w:cstheme="minorHAnsi"/>
        </w:rPr>
      </w:pPr>
      <w:r w:rsidRPr="00A66214">
        <w:rPr>
          <w:rFonts w:asciiTheme="minorHAnsi" w:eastAsia="Calibri" w:hAnsiTheme="minorHAnsi" w:cstheme="minorHAnsi"/>
        </w:rPr>
        <w:t xml:space="preserve">Add all of your entries.  </w:t>
      </w:r>
    </w:p>
    <w:p w14:paraId="7095C269" w14:textId="77777777" w:rsidR="00A66214" w:rsidRPr="00A66214" w:rsidRDefault="00A66214" w:rsidP="00A66214">
      <w:pPr>
        <w:pStyle w:val="NoSpacing"/>
        <w:rPr>
          <w:rFonts w:asciiTheme="minorHAnsi" w:eastAsia="Calibri" w:hAnsiTheme="minorHAnsi" w:cstheme="minorHAnsi"/>
        </w:rPr>
      </w:pPr>
    </w:p>
    <w:p w14:paraId="3C50209E" w14:textId="77777777" w:rsidR="00A66214" w:rsidRPr="00A66214" w:rsidRDefault="00A66214" w:rsidP="00A66214">
      <w:pPr>
        <w:pStyle w:val="NoSpacing"/>
        <w:numPr>
          <w:ilvl w:val="0"/>
          <w:numId w:val="5"/>
        </w:numPr>
        <w:rPr>
          <w:rFonts w:asciiTheme="minorHAnsi" w:eastAsia="Calibri" w:hAnsiTheme="minorHAnsi" w:cstheme="minorHAnsi"/>
        </w:rPr>
      </w:pPr>
      <w:r w:rsidRPr="00A66214">
        <w:rPr>
          <w:rFonts w:asciiTheme="minorHAnsi" w:eastAsia="Calibri" w:hAnsiTheme="minorHAnsi" w:cstheme="minorHAnsi"/>
        </w:rPr>
        <w:t>Add other exhibitors (siblings) if needed and add their entries.  </w:t>
      </w:r>
    </w:p>
    <w:p w14:paraId="69002B95" w14:textId="77777777" w:rsidR="00A66214" w:rsidRPr="00A66214" w:rsidRDefault="00A66214" w:rsidP="00A66214">
      <w:pPr>
        <w:pStyle w:val="NoSpacing"/>
        <w:rPr>
          <w:rFonts w:asciiTheme="minorHAnsi" w:eastAsia="Calibri" w:hAnsiTheme="minorHAnsi" w:cstheme="minorHAnsi"/>
        </w:rPr>
      </w:pPr>
    </w:p>
    <w:p w14:paraId="4694D955" w14:textId="77777777" w:rsidR="00A66214" w:rsidRPr="00A66214" w:rsidRDefault="00A66214" w:rsidP="00A66214">
      <w:pPr>
        <w:pStyle w:val="NoSpacing"/>
        <w:numPr>
          <w:ilvl w:val="0"/>
          <w:numId w:val="5"/>
        </w:numPr>
        <w:rPr>
          <w:rFonts w:asciiTheme="minorHAnsi" w:eastAsia="Calibri" w:hAnsiTheme="minorHAnsi" w:cstheme="minorHAnsi"/>
        </w:rPr>
      </w:pPr>
      <w:r w:rsidRPr="00A66214">
        <w:rPr>
          <w:rFonts w:asciiTheme="minorHAnsi" w:eastAsia="Calibri" w:hAnsiTheme="minorHAnsi" w:cstheme="minorHAnsi"/>
        </w:rPr>
        <w:t xml:space="preserve">Review your selections carefully.  </w:t>
      </w:r>
    </w:p>
    <w:p w14:paraId="5762626D" w14:textId="77777777" w:rsidR="00A66214" w:rsidRPr="00A66214" w:rsidRDefault="00A66214" w:rsidP="00A66214">
      <w:pPr>
        <w:pStyle w:val="NoSpacing"/>
        <w:rPr>
          <w:rFonts w:asciiTheme="minorHAnsi" w:eastAsia="Calibri" w:hAnsiTheme="minorHAnsi" w:cstheme="minorHAnsi"/>
        </w:rPr>
      </w:pPr>
    </w:p>
    <w:p w14:paraId="7466D38D" w14:textId="77777777" w:rsidR="00A66214" w:rsidRDefault="00A66214" w:rsidP="00A66214">
      <w:pPr>
        <w:pStyle w:val="NoSpacing"/>
        <w:numPr>
          <w:ilvl w:val="0"/>
          <w:numId w:val="5"/>
        </w:numPr>
        <w:rPr>
          <w:rFonts w:asciiTheme="minorHAnsi" w:eastAsia="Calibri" w:hAnsiTheme="minorHAnsi" w:cstheme="minorHAnsi"/>
        </w:rPr>
      </w:pPr>
      <w:r w:rsidRPr="00040349">
        <w:rPr>
          <w:rFonts w:asciiTheme="minorHAnsi" w:eastAsia="Calibri" w:hAnsiTheme="minorHAnsi" w:cstheme="minorHAnsi"/>
          <w:u w:val="single"/>
        </w:rPr>
        <w:t>When all exhibitors and entries have been added</w:t>
      </w:r>
      <w:r w:rsidRPr="00A66214">
        <w:rPr>
          <w:rFonts w:asciiTheme="minorHAnsi" w:eastAsia="Calibri" w:hAnsiTheme="minorHAnsi" w:cstheme="minorHAnsi"/>
        </w:rPr>
        <w:t>, click “Continue to Payment” (payment due will be $0.00).</w:t>
      </w:r>
    </w:p>
    <w:p w14:paraId="27CEADE7" w14:textId="77777777" w:rsidR="000F60CB" w:rsidRPr="00A66214" w:rsidRDefault="000F60CB" w:rsidP="000F60CB">
      <w:pPr>
        <w:pStyle w:val="NoSpacing"/>
        <w:rPr>
          <w:rFonts w:asciiTheme="minorHAnsi" w:eastAsia="Calibri" w:hAnsiTheme="minorHAnsi" w:cstheme="minorHAnsi"/>
        </w:rPr>
      </w:pPr>
    </w:p>
    <w:p w14:paraId="3EF23D20" w14:textId="77777777" w:rsidR="00A66214" w:rsidRPr="00184778" w:rsidRDefault="00A66214" w:rsidP="00184778">
      <w:pPr>
        <w:pStyle w:val="NoSpacing"/>
        <w:numPr>
          <w:ilvl w:val="0"/>
          <w:numId w:val="5"/>
        </w:numPr>
        <w:rPr>
          <w:rFonts w:asciiTheme="minorHAnsi" w:eastAsia="Calibri" w:hAnsiTheme="minorHAnsi" w:cstheme="minorHAnsi"/>
        </w:rPr>
      </w:pPr>
      <w:r w:rsidRPr="00184778">
        <w:rPr>
          <w:rFonts w:asciiTheme="minorHAnsi" w:eastAsia="Calibri" w:hAnsiTheme="minorHAnsi" w:cstheme="minorHAnsi"/>
        </w:rPr>
        <w:t>Click the green “Submit” button.  Check your inbox for a confirmation email with a list of your entries.</w:t>
      </w:r>
    </w:p>
    <w:p w14:paraId="6E1FD607" w14:textId="77777777" w:rsidR="00A66214" w:rsidRPr="00A66214" w:rsidRDefault="00A66214" w:rsidP="00A66214">
      <w:pPr>
        <w:pStyle w:val="NoSpacing"/>
        <w:rPr>
          <w:rFonts w:asciiTheme="minorHAnsi" w:eastAsia="Calibri" w:hAnsiTheme="minorHAnsi" w:cstheme="minorHAnsi"/>
        </w:rPr>
      </w:pPr>
    </w:p>
    <w:p w14:paraId="5662CFD7" w14:textId="77777777" w:rsidR="00A66214" w:rsidRPr="00A66214" w:rsidRDefault="00A66214" w:rsidP="00A66214">
      <w:pPr>
        <w:pStyle w:val="NoSpacing"/>
        <w:numPr>
          <w:ilvl w:val="0"/>
          <w:numId w:val="5"/>
        </w:numPr>
        <w:rPr>
          <w:rFonts w:asciiTheme="minorHAnsi" w:eastAsia="Calibri" w:hAnsiTheme="minorHAnsi" w:cstheme="minorHAnsi"/>
        </w:rPr>
      </w:pPr>
      <w:r w:rsidRPr="00A66214">
        <w:rPr>
          <w:rFonts w:asciiTheme="minorHAnsi" w:eastAsia="Calibri" w:hAnsiTheme="minorHAnsi" w:cstheme="minorHAnsi"/>
        </w:rPr>
        <w:t xml:space="preserve">You will receive a second email when your entries are approved/rejected.  If further action is needed, the email will explain what to do.  </w:t>
      </w:r>
    </w:p>
    <w:p w14:paraId="27CC4A57" w14:textId="77777777" w:rsidR="00C432CB" w:rsidRDefault="00C432CB" w:rsidP="00CF5A4D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40"/>
          <w:szCs w:val="22"/>
        </w:rPr>
      </w:pPr>
    </w:p>
    <w:p w14:paraId="634CC046" w14:textId="77777777" w:rsidR="009B5091" w:rsidRDefault="00A66214" w:rsidP="00CF5A4D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36"/>
          <w:szCs w:val="22"/>
        </w:rPr>
      </w:pPr>
      <w:r>
        <w:rPr>
          <w:rFonts w:asciiTheme="minorHAnsi" w:eastAsiaTheme="minorHAnsi" w:hAnsiTheme="minorHAnsi" w:cstheme="minorBidi"/>
          <w:b/>
          <w:sz w:val="40"/>
          <w:szCs w:val="22"/>
        </w:rPr>
        <w:t>T</w:t>
      </w:r>
      <w:r w:rsidR="009B5091" w:rsidRPr="00770CEE">
        <w:rPr>
          <w:rFonts w:asciiTheme="minorHAnsi" w:eastAsiaTheme="minorHAnsi" w:hAnsiTheme="minorHAnsi" w:cstheme="minorBidi"/>
          <w:b/>
          <w:sz w:val="40"/>
          <w:szCs w:val="22"/>
        </w:rPr>
        <w:t xml:space="preserve">ips for </w:t>
      </w:r>
      <w:proofErr w:type="spellStart"/>
      <w:r w:rsidR="009B5091" w:rsidRPr="00770CEE">
        <w:rPr>
          <w:rFonts w:asciiTheme="minorHAnsi" w:eastAsiaTheme="minorHAnsi" w:hAnsiTheme="minorHAnsi" w:cstheme="minorBidi"/>
          <w:b/>
          <w:sz w:val="40"/>
          <w:szCs w:val="22"/>
        </w:rPr>
        <w:t>FairEntry</w:t>
      </w:r>
      <w:proofErr w:type="spellEnd"/>
      <w:r w:rsidR="009B5091" w:rsidRPr="007F5FFB">
        <w:rPr>
          <w:rFonts w:asciiTheme="minorHAnsi" w:eastAsiaTheme="minorHAnsi" w:hAnsiTheme="minorHAnsi" w:cstheme="minorBidi"/>
          <w:b/>
          <w:sz w:val="36"/>
          <w:szCs w:val="22"/>
        </w:rPr>
        <w:t>:</w:t>
      </w:r>
    </w:p>
    <w:p w14:paraId="12792103" w14:textId="77777777" w:rsidR="002F2A08" w:rsidRDefault="002F2A08" w:rsidP="00A2033F">
      <w:pPr>
        <w:pStyle w:val="NoSpacing"/>
        <w:numPr>
          <w:ilvl w:val="0"/>
          <w:numId w:val="6"/>
        </w:numPr>
        <w:rPr>
          <w:rFonts w:asciiTheme="minorHAnsi" w:eastAsiaTheme="minorHAnsi" w:hAnsiTheme="minorHAnsi" w:cstheme="minorHAnsi"/>
        </w:rPr>
      </w:pPr>
      <w:r w:rsidRPr="00A2033F">
        <w:rPr>
          <w:rFonts w:asciiTheme="minorHAnsi" w:eastAsiaTheme="minorHAnsi" w:hAnsiTheme="minorHAnsi" w:cstheme="minorHAnsi"/>
        </w:rPr>
        <w:t xml:space="preserve">One entry = one exhibit.  </w:t>
      </w:r>
      <w:r w:rsidR="000F17BD">
        <w:rPr>
          <w:rFonts w:asciiTheme="minorHAnsi" w:eastAsiaTheme="minorHAnsi" w:hAnsiTheme="minorHAnsi" w:cstheme="minorHAnsi"/>
        </w:rPr>
        <w:t xml:space="preserve">Each </w:t>
      </w:r>
      <w:r w:rsidR="00673B75" w:rsidRPr="00A2033F">
        <w:rPr>
          <w:rFonts w:asciiTheme="minorHAnsi" w:eastAsiaTheme="minorHAnsi" w:hAnsiTheme="minorHAnsi" w:cstheme="minorHAnsi"/>
        </w:rPr>
        <w:t xml:space="preserve">exhibit must have its own entry. For example, if you want to </w:t>
      </w:r>
      <w:r w:rsidRPr="00A2033F">
        <w:rPr>
          <w:rFonts w:asciiTheme="minorHAnsi" w:eastAsiaTheme="minorHAnsi" w:hAnsiTheme="minorHAnsi" w:cstheme="minorHAnsi"/>
        </w:rPr>
        <w:t>exhibit</w:t>
      </w:r>
      <w:r w:rsidR="00673B75" w:rsidRPr="00A2033F">
        <w:rPr>
          <w:rFonts w:asciiTheme="minorHAnsi" w:eastAsiaTheme="minorHAnsi" w:hAnsiTheme="minorHAnsi" w:cstheme="minorHAnsi"/>
        </w:rPr>
        <w:t xml:space="preserve"> three </w:t>
      </w:r>
      <w:r w:rsidR="00467594">
        <w:rPr>
          <w:rFonts w:asciiTheme="minorHAnsi" w:eastAsiaTheme="minorHAnsi" w:hAnsiTheme="minorHAnsi" w:cstheme="minorHAnsi"/>
        </w:rPr>
        <w:t>Any Other Craft</w:t>
      </w:r>
      <w:r w:rsidR="00673B75" w:rsidRPr="00A2033F">
        <w:rPr>
          <w:rFonts w:asciiTheme="minorHAnsi" w:eastAsiaTheme="minorHAnsi" w:hAnsiTheme="minorHAnsi" w:cstheme="minorHAnsi"/>
        </w:rPr>
        <w:t xml:space="preserve"> </w:t>
      </w:r>
      <w:r w:rsidRPr="00A2033F">
        <w:rPr>
          <w:rFonts w:asciiTheme="minorHAnsi" w:eastAsiaTheme="minorHAnsi" w:hAnsiTheme="minorHAnsi" w:cstheme="minorHAnsi"/>
        </w:rPr>
        <w:t>items</w:t>
      </w:r>
      <w:r w:rsidR="00673B75" w:rsidRPr="00A2033F">
        <w:rPr>
          <w:rFonts w:asciiTheme="minorHAnsi" w:eastAsiaTheme="minorHAnsi" w:hAnsiTheme="minorHAnsi" w:cstheme="minorHAnsi"/>
        </w:rPr>
        <w:t xml:space="preserve">, you will need to do three separate </w:t>
      </w:r>
      <w:r w:rsidR="00467594">
        <w:rPr>
          <w:rFonts w:asciiTheme="minorHAnsi" w:eastAsiaTheme="minorHAnsi" w:hAnsiTheme="minorHAnsi" w:cstheme="minorHAnsi"/>
        </w:rPr>
        <w:t>Any Other Craft</w:t>
      </w:r>
      <w:r w:rsidR="00380257" w:rsidRPr="00A2033F">
        <w:rPr>
          <w:rFonts w:asciiTheme="minorHAnsi" w:eastAsiaTheme="minorHAnsi" w:hAnsiTheme="minorHAnsi" w:cstheme="minorHAnsi"/>
        </w:rPr>
        <w:t xml:space="preserve"> entries.</w:t>
      </w:r>
    </w:p>
    <w:p w14:paraId="4BF432ED" w14:textId="77777777" w:rsidR="00D74733" w:rsidRDefault="00D74733" w:rsidP="00D74733">
      <w:pPr>
        <w:pStyle w:val="NoSpacing"/>
        <w:ind w:left="720"/>
        <w:rPr>
          <w:rFonts w:asciiTheme="minorHAnsi" w:eastAsiaTheme="minorHAnsi" w:hAnsiTheme="minorHAnsi" w:cstheme="minorHAnsi"/>
        </w:rPr>
      </w:pPr>
    </w:p>
    <w:p w14:paraId="725288D5" w14:textId="77777777" w:rsidR="00D74733" w:rsidRPr="00A2033F" w:rsidRDefault="00D74733" w:rsidP="00A2033F">
      <w:pPr>
        <w:pStyle w:val="NoSpacing"/>
        <w:numPr>
          <w:ilvl w:val="0"/>
          <w:numId w:val="6"/>
        </w:numPr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Animal project classes:  Be sure to put the animal into each class it will be shown in including Born &amp; Raised and Market shows.</w:t>
      </w:r>
    </w:p>
    <w:p w14:paraId="6358524E" w14:textId="77777777" w:rsidR="00A2033F" w:rsidRPr="00A2033F" w:rsidRDefault="00A2033F" w:rsidP="00A2033F">
      <w:pPr>
        <w:pStyle w:val="NoSpacing"/>
        <w:rPr>
          <w:rFonts w:asciiTheme="minorHAnsi" w:eastAsiaTheme="minorHAnsi" w:hAnsiTheme="minorHAnsi" w:cstheme="minorHAnsi"/>
        </w:rPr>
      </w:pPr>
    </w:p>
    <w:p w14:paraId="4E5A6F26" w14:textId="77777777" w:rsidR="00380257" w:rsidRPr="00A2033F" w:rsidRDefault="00380257" w:rsidP="00A2033F">
      <w:pPr>
        <w:pStyle w:val="NoSpacing"/>
        <w:numPr>
          <w:ilvl w:val="0"/>
          <w:numId w:val="6"/>
        </w:numPr>
        <w:rPr>
          <w:rFonts w:asciiTheme="minorHAnsi" w:eastAsiaTheme="minorHAnsi" w:hAnsiTheme="minorHAnsi" w:cstheme="minorHAnsi"/>
        </w:rPr>
      </w:pPr>
      <w:r w:rsidRPr="00A2033F">
        <w:rPr>
          <w:rFonts w:asciiTheme="minorHAnsi" w:eastAsiaTheme="minorHAnsi" w:hAnsiTheme="minorHAnsi" w:cstheme="minorHAnsi"/>
        </w:rPr>
        <w:t>Non-animal project classes:</w:t>
      </w:r>
    </w:p>
    <w:p w14:paraId="7E66E575" w14:textId="77777777" w:rsidR="00380257" w:rsidRPr="00A2033F" w:rsidRDefault="00831650" w:rsidP="00A2033F">
      <w:pPr>
        <w:pStyle w:val="NoSpacing"/>
        <w:ind w:left="1440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  <w:u w:val="single"/>
        </w:rPr>
        <w:t>State Projects</w:t>
      </w:r>
      <w:r w:rsidR="00380257" w:rsidRPr="00A2033F">
        <w:rPr>
          <w:rFonts w:asciiTheme="minorHAnsi" w:eastAsiaTheme="minorHAnsi" w:hAnsiTheme="minorHAnsi" w:cstheme="minorHAnsi"/>
          <w:u w:val="single"/>
        </w:rPr>
        <w:t xml:space="preserve"> </w:t>
      </w:r>
      <w:r w:rsidR="00380257" w:rsidRPr="00A2033F">
        <w:rPr>
          <w:rFonts w:asciiTheme="minorHAnsi" w:eastAsiaTheme="minorHAnsi" w:hAnsiTheme="minorHAnsi" w:cstheme="minorHAnsi"/>
        </w:rPr>
        <w:t xml:space="preserve">= </w:t>
      </w:r>
      <w:r>
        <w:rPr>
          <w:rFonts w:asciiTheme="minorHAnsi" w:eastAsiaTheme="minorHAnsi" w:hAnsiTheme="minorHAnsi" w:cstheme="minorHAnsi"/>
        </w:rPr>
        <w:t>Follow state curriculum, t</w:t>
      </w:r>
      <w:r w:rsidR="00380257" w:rsidRPr="00A2033F">
        <w:rPr>
          <w:rFonts w:asciiTheme="minorHAnsi" w:eastAsiaTheme="minorHAnsi" w:hAnsiTheme="minorHAnsi" w:cstheme="minorHAnsi"/>
        </w:rPr>
        <w:t xml:space="preserve">op exhibits </w:t>
      </w:r>
      <w:r>
        <w:rPr>
          <w:rFonts w:asciiTheme="minorHAnsi" w:eastAsiaTheme="minorHAnsi" w:hAnsiTheme="minorHAnsi" w:cstheme="minorHAnsi"/>
        </w:rPr>
        <w:t>advance to</w:t>
      </w:r>
      <w:r w:rsidR="00380257" w:rsidRPr="00A2033F">
        <w:rPr>
          <w:rFonts w:asciiTheme="minorHAnsi" w:eastAsiaTheme="minorHAnsi" w:hAnsiTheme="minorHAnsi" w:cstheme="minorHAnsi"/>
        </w:rPr>
        <w:t xml:space="preserve"> Indiana State Fair</w:t>
      </w:r>
    </w:p>
    <w:p w14:paraId="4C7DC5D8" w14:textId="77777777" w:rsidR="00380257" w:rsidRPr="00A2033F" w:rsidRDefault="00831650" w:rsidP="00A2033F">
      <w:pPr>
        <w:pStyle w:val="NoSpacing"/>
        <w:ind w:left="1440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  <w:u w:val="single"/>
        </w:rPr>
        <w:t>County Projects</w:t>
      </w:r>
      <w:r w:rsidR="00380257" w:rsidRPr="00A2033F">
        <w:rPr>
          <w:rFonts w:asciiTheme="minorHAnsi" w:eastAsiaTheme="minorHAnsi" w:hAnsiTheme="minorHAnsi" w:cstheme="minorHAnsi"/>
          <w:u w:val="single"/>
        </w:rPr>
        <w:t xml:space="preserve"> </w:t>
      </w:r>
      <w:r w:rsidR="00380257" w:rsidRPr="00A2033F">
        <w:rPr>
          <w:rFonts w:asciiTheme="minorHAnsi" w:eastAsiaTheme="minorHAnsi" w:hAnsiTheme="minorHAnsi" w:cstheme="minorHAnsi"/>
        </w:rPr>
        <w:t xml:space="preserve">= </w:t>
      </w:r>
      <w:r>
        <w:rPr>
          <w:rFonts w:asciiTheme="minorHAnsi" w:eastAsiaTheme="minorHAnsi" w:hAnsiTheme="minorHAnsi" w:cstheme="minorHAnsi"/>
        </w:rPr>
        <w:t>Offered</w:t>
      </w:r>
      <w:r w:rsidR="00380257" w:rsidRPr="00A2033F">
        <w:rPr>
          <w:rFonts w:asciiTheme="minorHAnsi" w:eastAsiaTheme="minorHAnsi" w:hAnsiTheme="minorHAnsi" w:cstheme="minorHAnsi"/>
        </w:rPr>
        <w:t xml:space="preserve"> only at the county level</w:t>
      </w:r>
    </w:p>
    <w:p w14:paraId="101BD18E" w14:textId="77777777" w:rsidR="00380257" w:rsidRPr="00A2033F" w:rsidRDefault="00380257" w:rsidP="00A2033F">
      <w:pPr>
        <w:pStyle w:val="NoSpacing"/>
        <w:rPr>
          <w:rFonts w:asciiTheme="minorHAnsi" w:eastAsiaTheme="minorHAnsi" w:hAnsiTheme="minorHAnsi" w:cstheme="minorHAnsi"/>
        </w:rPr>
      </w:pPr>
    </w:p>
    <w:p w14:paraId="1642DF26" w14:textId="77777777" w:rsidR="00380257" w:rsidRPr="002D7EC7" w:rsidRDefault="002D7EC7" w:rsidP="00BC6950">
      <w:pPr>
        <w:pStyle w:val="NoSpacing"/>
        <w:ind w:left="1440"/>
        <w:rPr>
          <w:rFonts w:asciiTheme="minorHAnsi" w:hAnsiTheme="minorHAnsi" w:cstheme="minorHAnsi"/>
        </w:rPr>
      </w:pPr>
      <w:r w:rsidRPr="00157803">
        <w:rPr>
          <w:rFonts w:asciiTheme="minorHAnsi" w:eastAsiaTheme="minorHAnsi" w:hAnsiTheme="minorHAnsi" w:cstheme="minorHAnsi"/>
          <w:u w:val="single"/>
        </w:rPr>
        <w:t>Garden</w:t>
      </w:r>
      <w:r w:rsidR="00380257" w:rsidRPr="00A2033F">
        <w:rPr>
          <w:rFonts w:asciiTheme="minorHAnsi" w:eastAsiaTheme="minorHAnsi" w:hAnsiTheme="minorHAnsi" w:cstheme="minorHAnsi"/>
        </w:rPr>
        <w:t xml:space="preserve">:  </w:t>
      </w:r>
      <w:proofErr w:type="gramStart"/>
      <w:r>
        <w:rPr>
          <w:rFonts w:asciiTheme="minorHAnsi" w:eastAsiaTheme="minorHAnsi" w:hAnsiTheme="minorHAnsi" w:cstheme="minorHAnsi"/>
        </w:rPr>
        <w:t>Enter county</w:t>
      </w:r>
      <w:proofErr w:type="gramEnd"/>
      <w:r>
        <w:rPr>
          <w:rFonts w:asciiTheme="minorHAnsi" w:eastAsiaTheme="minorHAnsi" w:hAnsiTheme="minorHAnsi" w:cstheme="minorHAnsi"/>
        </w:rPr>
        <w:t xml:space="preserve"> exhibits in the County </w:t>
      </w:r>
      <w:r w:rsidR="00467594">
        <w:rPr>
          <w:rFonts w:asciiTheme="minorHAnsi" w:eastAsiaTheme="minorHAnsi" w:hAnsiTheme="minorHAnsi" w:cstheme="minorHAnsi"/>
        </w:rPr>
        <w:t xml:space="preserve">Garden </w:t>
      </w:r>
      <w:r>
        <w:rPr>
          <w:rFonts w:asciiTheme="minorHAnsi" w:eastAsiaTheme="minorHAnsi" w:hAnsiTheme="minorHAnsi" w:cstheme="minorHAnsi"/>
        </w:rPr>
        <w:t>Projects department</w:t>
      </w:r>
      <w:r w:rsidR="00467594">
        <w:rPr>
          <w:rFonts w:asciiTheme="minorHAnsi" w:eastAsiaTheme="minorHAnsi" w:hAnsiTheme="minorHAnsi" w:cstheme="minorHAnsi"/>
        </w:rPr>
        <w:t>.</w:t>
      </w:r>
      <w:r>
        <w:rPr>
          <w:rFonts w:asciiTheme="minorHAnsi" w:eastAsiaTheme="minorHAnsi" w:hAnsiTheme="minorHAnsi" w:cstheme="minorHAnsi"/>
        </w:rPr>
        <w:t xml:space="preserve">  </w:t>
      </w:r>
      <w:r w:rsidR="00380257" w:rsidRPr="00A2033F">
        <w:rPr>
          <w:rFonts w:asciiTheme="minorHAnsi" w:eastAsiaTheme="minorHAnsi" w:hAnsiTheme="minorHAnsi" w:cstheme="minorHAnsi"/>
        </w:rPr>
        <w:t xml:space="preserve">The </w:t>
      </w:r>
      <w:r w:rsidR="00831650" w:rsidRPr="00831650">
        <w:rPr>
          <w:rFonts w:asciiTheme="minorHAnsi" w:eastAsiaTheme="minorHAnsi" w:hAnsiTheme="minorHAnsi" w:cstheme="minorHAnsi"/>
        </w:rPr>
        <w:t xml:space="preserve">State </w:t>
      </w:r>
      <w:r w:rsidR="00380257" w:rsidRPr="00831650">
        <w:rPr>
          <w:rFonts w:asciiTheme="minorHAnsi" w:eastAsiaTheme="minorHAnsi" w:hAnsiTheme="minorHAnsi" w:cstheme="minorHAnsi"/>
        </w:rPr>
        <w:t>Garden</w:t>
      </w:r>
      <w:r>
        <w:rPr>
          <w:rFonts w:asciiTheme="minorHAnsi" w:eastAsiaTheme="minorHAnsi" w:hAnsiTheme="minorHAnsi" w:cstheme="minorHAnsi"/>
        </w:rPr>
        <w:t xml:space="preserve"> department is for State Fair </w:t>
      </w:r>
      <w:r w:rsidR="00F05B8A">
        <w:rPr>
          <w:rFonts w:asciiTheme="minorHAnsi" w:eastAsiaTheme="minorHAnsi" w:hAnsiTheme="minorHAnsi" w:cstheme="minorHAnsi"/>
        </w:rPr>
        <w:t xml:space="preserve">exhibits </w:t>
      </w:r>
      <w:r w:rsidR="00380257" w:rsidRPr="00A2033F">
        <w:rPr>
          <w:rFonts w:asciiTheme="minorHAnsi" w:eastAsiaTheme="minorHAnsi" w:hAnsiTheme="minorHAnsi" w:cstheme="minorHAnsi"/>
        </w:rPr>
        <w:t xml:space="preserve">only.  </w:t>
      </w:r>
      <w:r>
        <w:rPr>
          <w:rFonts w:asciiTheme="minorHAnsi" w:eastAsiaTheme="minorHAnsi" w:hAnsiTheme="minorHAnsi" w:cstheme="minorHAnsi"/>
        </w:rPr>
        <w:t xml:space="preserve">See your </w:t>
      </w:r>
      <w:r w:rsidR="0029209F" w:rsidRPr="00A2033F">
        <w:rPr>
          <w:rFonts w:asciiTheme="minorHAnsi" w:eastAsiaTheme="minorHAnsi" w:hAnsiTheme="minorHAnsi" w:cstheme="minorHAnsi"/>
        </w:rPr>
        <w:t>Handbook for more information.</w:t>
      </w:r>
    </w:p>
    <w:p w14:paraId="1E776EE0" w14:textId="77777777" w:rsidR="002D7EC7" w:rsidRDefault="002D7EC7" w:rsidP="00BC6950">
      <w:pPr>
        <w:pStyle w:val="ListParagraph"/>
        <w:ind w:left="1800"/>
        <w:rPr>
          <w:rFonts w:asciiTheme="minorHAnsi" w:hAnsiTheme="minorHAnsi" w:cstheme="minorHAnsi"/>
        </w:rPr>
      </w:pPr>
    </w:p>
    <w:p w14:paraId="66E55872" w14:textId="77777777" w:rsidR="00BC6950" w:rsidRDefault="00BC6950" w:rsidP="00BC6950">
      <w:pPr>
        <w:pStyle w:val="NoSpacing"/>
        <w:ind w:left="1440"/>
        <w:rPr>
          <w:rFonts w:asciiTheme="minorHAnsi" w:hAnsiTheme="minorHAnsi" w:cstheme="minorHAnsi"/>
        </w:rPr>
      </w:pPr>
      <w:r w:rsidRPr="00157803">
        <w:rPr>
          <w:rFonts w:asciiTheme="minorHAnsi" w:hAnsiTheme="minorHAnsi" w:cstheme="minorHAnsi"/>
          <w:u w:val="single"/>
        </w:rPr>
        <w:t>Arts and Crafts</w:t>
      </w:r>
      <w:r>
        <w:rPr>
          <w:rFonts w:asciiTheme="minorHAnsi" w:hAnsiTheme="minorHAnsi" w:cstheme="minorHAnsi"/>
        </w:rPr>
        <w:t xml:space="preserve">:  Enter </w:t>
      </w:r>
      <w:r w:rsidR="005711EB">
        <w:rPr>
          <w:rFonts w:asciiTheme="minorHAnsi" w:hAnsiTheme="minorHAnsi" w:cstheme="minorHAnsi"/>
        </w:rPr>
        <w:t xml:space="preserve">exhibits in </w:t>
      </w:r>
      <w:r>
        <w:rPr>
          <w:rFonts w:asciiTheme="minorHAnsi" w:hAnsiTheme="minorHAnsi" w:cstheme="minorHAnsi"/>
        </w:rPr>
        <w:t xml:space="preserve">the appropriate classes under County Projects (not State Projects).  </w:t>
      </w:r>
    </w:p>
    <w:p w14:paraId="077EFBCA" w14:textId="77777777" w:rsidR="00BC6950" w:rsidRDefault="00BC6950" w:rsidP="00BC6950">
      <w:pPr>
        <w:pStyle w:val="NoSpacing"/>
        <w:ind w:left="1440"/>
        <w:rPr>
          <w:rFonts w:asciiTheme="minorHAnsi" w:hAnsiTheme="minorHAnsi" w:cstheme="minorHAnsi"/>
        </w:rPr>
      </w:pPr>
    </w:p>
    <w:p w14:paraId="2D8E16DA" w14:textId="77777777" w:rsidR="00BC6950" w:rsidRPr="002E3178" w:rsidRDefault="00C65792" w:rsidP="00BC6950">
      <w:pPr>
        <w:pStyle w:val="NoSpacing"/>
        <w:ind w:left="1440"/>
        <w:rPr>
          <w:rFonts w:asciiTheme="minorHAnsi" w:hAnsiTheme="minorHAnsi" w:cstheme="minorHAnsi"/>
        </w:rPr>
      </w:pPr>
      <w:r w:rsidRPr="00157803">
        <w:rPr>
          <w:rFonts w:asciiTheme="minorHAnsi" w:eastAsiaTheme="minorHAnsi" w:hAnsiTheme="minorHAnsi" w:cstheme="minorHAnsi"/>
          <w:u w:val="single"/>
        </w:rPr>
        <w:t>A</w:t>
      </w:r>
      <w:r w:rsidR="00BC6950" w:rsidRPr="00157803">
        <w:rPr>
          <w:rFonts w:asciiTheme="minorHAnsi" w:eastAsiaTheme="minorHAnsi" w:hAnsiTheme="minorHAnsi" w:cstheme="minorHAnsi"/>
          <w:u w:val="single"/>
        </w:rPr>
        <w:t>nimal</w:t>
      </w:r>
      <w:r w:rsidR="00467594" w:rsidRPr="00157803">
        <w:rPr>
          <w:rFonts w:asciiTheme="minorHAnsi" w:eastAsiaTheme="minorHAnsi" w:hAnsiTheme="minorHAnsi" w:cstheme="minorHAnsi"/>
          <w:u w:val="single"/>
        </w:rPr>
        <w:t xml:space="preserve"> </w:t>
      </w:r>
      <w:r w:rsidRPr="00157803">
        <w:rPr>
          <w:rFonts w:asciiTheme="minorHAnsi" w:eastAsiaTheme="minorHAnsi" w:hAnsiTheme="minorHAnsi" w:cstheme="minorHAnsi"/>
          <w:u w:val="single"/>
        </w:rPr>
        <w:t>E</w:t>
      </w:r>
      <w:r w:rsidR="00467594" w:rsidRPr="00157803">
        <w:rPr>
          <w:rFonts w:asciiTheme="minorHAnsi" w:eastAsiaTheme="minorHAnsi" w:hAnsiTheme="minorHAnsi" w:cstheme="minorHAnsi"/>
          <w:u w:val="single"/>
        </w:rPr>
        <w:t>ducation</w:t>
      </w:r>
      <w:r w:rsidR="00BC6950" w:rsidRPr="00A2033F">
        <w:rPr>
          <w:rFonts w:asciiTheme="minorHAnsi" w:eastAsiaTheme="minorHAnsi" w:hAnsiTheme="minorHAnsi" w:cstheme="minorHAnsi"/>
        </w:rPr>
        <w:t xml:space="preserve"> projects may be listed in the </w:t>
      </w:r>
      <w:r w:rsidR="00BC6950">
        <w:rPr>
          <w:rFonts w:asciiTheme="minorHAnsi" w:eastAsiaTheme="minorHAnsi" w:hAnsiTheme="minorHAnsi" w:cstheme="minorHAnsi"/>
        </w:rPr>
        <w:t xml:space="preserve">County Projects or </w:t>
      </w:r>
      <w:r w:rsidR="00BC6950" w:rsidRPr="002E3178">
        <w:rPr>
          <w:rFonts w:asciiTheme="minorHAnsi" w:eastAsiaTheme="minorHAnsi" w:hAnsiTheme="minorHAnsi" w:cstheme="minorHAnsi"/>
        </w:rPr>
        <w:t xml:space="preserve">State Projects departments.  It depends on the species. </w:t>
      </w:r>
    </w:p>
    <w:p w14:paraId="3F0F71F3" w14:textId="77777777" w:rsidR="00BC6950" w:rsidRPr="002E3178" w:rsidRDefault="00BC6950" w:rsidP="00BC6950">
      <w:pPr>
        <w:pStyle w:val="NoSpacing"/>
        <w:rPr>
          <w:rFonts w:asciiTheme="minorHAnsi" w:hAnsiTheme="minorHAnsi" w:cstheme="minorHAnsi"/>
        </w:rPr>
      </w:pPr>
    </w:p>
    <w:p w14:paraId="4E935F6D" w14:textId="77777777" w:rsidR="001B4474" w:rsidRPr="002E3178" w:rsidRDefault="005B0F85" w:rsidP="00A2033F">
      <w:pPr>
        <w:pStyle w:val="NoSpacing"/>
        <w:numPr>
          <w:ilvl w:val="0"/>
          <w:numId w:val="6"/>
        </w:numPr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You must be </w:t>
      </w:r>
      <w:r w:rsidR="001B4474" w:rsidRPr="002E3178">
        <w:rPr>
          <w:rFonts w:asciiTheme="minorHAnsi" w:eastAsiaTheme="minorHAnsi" w:hAnsiTheme="minorHAnsi" w:cstheme="minorHAnsi"/>
        </w:rPr>
        <w:t>enrolled in a project</w:t>
      </w:r>
      <w:r>
        <w:rPr>
          <w:rFonts w:asciiTheme="minorHAnsi" w:eastAsiaTheme="minorHAnsi" w:hAnsiTheme="minorHAnsi" w:cstheme="minorHAnsi"/>
        </w:rPr>
        <w:t xml:space="preserve"> before you can </w:t>
      </w:r>
      <w:r w:rsidR="001B4474" w:rsidRPr="002E3178">
        <w:rPr>
          <w:rFonts w:asciiTheme="minorHAnsi" w:eastAsiaTheme="minorHAnsi" w:hAnsiTheme="minorHAnsi" w:cstheme="minorHAnsi"/>
        </w:rPr>
        <w:t xml:space="preserve">enter </w:t>
      </w:r>
      <w:r w:rsidR="000F17BD">
        <w:rPr>
          <w:rFonts w:asciiTheme="minorHAnsi" w:eastAsiaTheme="minorHAnsi" w:hAnsiTheme="minorHAnsi" w:cstheme="minorHAnsi"/>
        </w:rPr>
        <w:t xml:space="preserve">any </w:t>
      </w:r>
      <w:r w:rsidR="001B4474" w:rsidRPr="002E3178">
        <w:rPr>
          <w:rFonts w:asciiTheme="minorHAnsi" w:eastAsiaTheme="minorHAnsi" w:hAnsiTheme="minorHAnsi" w:cstheme="minorHAnsi"/>
        </w:rPr>
        <w:t xml:space="preserve">exhibits for that project.  (Members may add projects in 4HOnline until May 15.  After May 15, call the Extension Office at </w:t>
      </w:r>
      <w:r w:rsidR="00467594">
        <w:rPr>
          <w:rFonts w:asciiTheme="minorHAnsi" w:eastAsiaTheme="minorHAnsi" w:hAnsiTheme="minorHAnsi" w:cstheme="minorHAnsi"/>
        </w:rPr>
        <w:t>317-736-3724</w:t>
      </w:r>
      <w:r w:rsidR="001B4474" w:rsidRPr="002E3178">
        <w:rPr>
          <w:rFonts w:asciiTheme="minorHAnsi" w:eastAsiaTheme="minorHAnsi" w:hAnsiTheme="minorHAnsi" w:cstheme="minorHAnsi"/>
        </w:rPr>
        <w:t xml:space="preserve"> for assistanc</w:t>
      </w:r>
      <w:r>
        <w:rPr>
          <w:rFonts w:asciiTheme="minorHAnsi" w:eastAsiaTheme="minorHAnsi" w:hAnsiTheme="minorHAnsi" w:cstheme="minorHAnsi"/>
        </w:rPr>
        <w:t>e</w:t>
      </w:r>
      <w:r w:rsidR="001B4474" w:rsidRPr="002E3178">
        <w:rPr>
          <w:rFonts w:asciiTheme="minorHAnsi" w:eastAsiaTheme="minorHAnsi" w:hAnsiTheme="minorHAnsi" w:cstheme="minorHAnsi"/>
        </w:rPr>
        <w:t xml:space="preserve">.)  </w:t>
      </w:r>
    </w:p>
    <w:p w14:paraId="06C0C4DF" w14:textId="77777777" w:rsidR="001B4474" w:rsidRDefault="001B4474" w:rsidP="001B4474">
      <w:pPr>
        <w:pStyle w:val="NoSpacing"/>
        <w:ind w:left="720"/>
        <w:rPr>
          <w:rFonts w:asciiTheme="minorHAnsi" w:eastAsiaTheme="minorHAnsi" w:hAnsiTheme="minorHAnsi" w:cstheme="minorHAnsi"/>
        </w:rPr>
      </w:pPr>
    </w:p>
    <w:p w14:paraId="2C4D648C" w14:textId="77777777" w:rsidR="00A66214" w:rsidRPr="00A2033F" w:rsidRDefault="00380257" w:rsidP="00A2033F">
      <w:pPr>
        <w:pStyle w:val="NoSpacing"/>
        <w:numPr>
          <w:ilvl w:val="0"/>
          <w:numId w:val="6"/>
        </w:numPr>
        <w:rPr>
          <w:rFonts w:asciiTheme="minorHAnsi" w:eastAsiaTheme="minorHAnsi" w:hAnsiTheme="minorHAnsi" w:cstheme="minorHAnsi"/>
        </w:rPr>
      </w:pPr>
      <w:r w:rsidRPr="00A2033F">
        <w:rPr>
          <w:rFonts w:asciiTheme="minorHAnsi" w:eastAsiaTheme="minorHAnsi" w:hAnsiTheme="minorHAnsi" w:cstheme="minorHAnsi"/>
        </w:rPr>
        <w:t>Once you click “Submit,” y</w:t>
      </w:r>
      <w:r w:rsidR="00A66214" w:rsidRPr="00A2033F">
        <w:rPr>
          <w:rFonts w:asciiTheme="minorHAnsi" w:eastAsiaTheme="minorHAnsi" w:hAnsiTheme="minorHAnsi" w:cstheme="minorHAnsi"/>
        </w:rPr>
        <w:t xml:space="preserve">ou will not be </w:t>
      </w:r>
      <w:r w:rsidRPr="00A2033F">
        <w:rPr>
          <w:rFonts w:asciiTheme="minorHAnsi" w:eastAsiaTheme="minorHAnsi" w:hAnsiTheme="minorHAnsi" w:cstheme="minorHAnsi"/>
        </w:rPr>
        <w:t>able to make any changes online.</w:t>
      </w:r>
      <w:r w:rsidR="0029209F" w:rsidRPr="00A2033F">
        <w:rPr>
          <w:rFonts w:asciiTheme="minorHAnsi" w:eastAsiaTheme="minorHAnsi" w:hAnsiTheme="minorHAnsi" w:cstheme="minorHAnsi"/>
        </w:rPr>
        <w:t xml:space="preserve">  You will not be able to add another exhibitor or any more entries until the first submission is processed. </w:t>
      </w:r>
      <w:r w:rsidR="00A2033F" w:rsidRPr="00A2033F">
        <w:rPr>
          <w:rFonts w:asciiTheme="minorHAnsi" w:eastAsiaTheme="minorHAnsi" w:hAnsiTheme="minorHAnsi" w:cstheme="minorHAnsi"/>
        </w:rPr>
        <w:t xml:space="preserve">Each submission is reviewed by staff and </w:t>
      </w:r>
      <w:r w:rsidR="00A2033F">
        <w:rPr>
          <w:rFonts w:asciiTheme="minorHAnsi" w:eastAsiaTheme="minorHAnsi" w:hAnsiTheme="minorHAnsi" w:cstheme="minorHAnsi"/>
        </w:rPr>
        <w:t>either approved or sent back.</w:t>
      </w:r>
      <w:r w:rsidR="00A2033F" w:rsidRPr="00A2033F">
        <w:rPr>
          <w:rFonts w:asciiTheme="minorHAnsi" w:eastAsiaTheme="minorHAnsi" w:hAnsiTheme="minorHAnsi" w:cstheme="minorHAnsi"/>
        </w:rPr>
        <w:t xml:space="preserve"> </w:t>
      </w:r>
    </w:p>
    <w:p w14:paraId="301717EA" w14:textId="77777777" w:rsidR="00A2033F" w:rsidRPr="00A2033F" w:rsidRDefault="00A2033F" w:rsidP="00A2033F">
      <w:pPr>
        <w:pStyle w:val="NoSpacing"/>
        <w:rPr>
          <w:rFonts w:asciiTheme="minorHAnsi" w:eastAsiaTheme="minorHAnsi" w:hAnsiTheme="minorHAnsi" w:cstheme="minorHAnsi"/>
        </w:rPr>
      </w:pPr>
    </w:p>
    <w:p w14:paraId="00FD49AC" w14:textId="77777777" w:rsidR="002F2A08" w:rsidRPr="00A2033F" w:rsidRDefault="002F2A08" w:rsidP="00A2033F">
      <w:pPr>
        <w:pStyle w:val="NoSpacing"/>
        <w:numPr>
          <w:ilvl w:val="0"/>
          <w:numId w:val="6"/>
        </w:numPr>
        <w:rPr>
          <w:rFonts w:asciiTheme="minorHAnsi" w:eastAsiaTheme="minorHAnsi" w:hAnsiTheme="minorHAnsi" w:cstheme="minorHAnsi"/>
        </w:rPr>
      </w:pPr>
      <w:r w:rsidRPr="00A2033F">
        <w:rPr>
          <w:rFonts w:asciiTheme="minorHAnsi" w:eastAsiaTheme="minorHAnsi" w:hAnsiTheme="minorHAnsi" w:cstheme="minorHAnsi"/>
        </w:rPr>
        <w:t>Don’t forget to click the green “Submit” button!  If you don’t submit it, we can’t see it.</w:t>
      </w:r>
    </w:p>
    <w:p w14:paraId="100000E9" w14:textId="77777777" w:rsidR="00701415" w:rsidRPr="00A2033F" w:rsidRDefault="00157803" w:rsidP="00A2033F">
      <w:pPr>
        <w:pStyle w:val="NoSpacing"/>
        <w:rPr>
          <w:rFonts w:asciiTheme="minorHAnsi" w:eastAsiaTheme="minorHAnsi" w:hAnsiTheme="minorHAnsi" w:cstheme="minorHAnsi"/>
        </w:rPr>
      </w:pPr>
    </w:p>
    <w:p w14:paraId="6B2FB1AD" w14:textId="77777777" w:rsidR="001731B8" w:rsidRDefault="00380257" w:rsidP="00A2033F">
      <w:pPr>
        <w:pStyle w:val="NoSpacing"/>
        <w:numPr>
          <w:ilvl w:val="0"/>
          <w:numId w:val="6"/>
        </w:numPr>
        <w:rPr>
          <w:rFonts w:asciiTheme="minorHAnsi" w:eastAsiaTheme="minorHAnsi" w:hAnsiTheme="minorHAnsi" w:cstheme="minorHAnsi"/>
        </w:rPr>
      </w:pPr>
      <w:r w:rsidRPr="00A2033F">
        <w:rPr>
          <w:rFonts w:asciiTheme="minorHAnsi" w:eastAsiaTheme="minorHAnsi" w:hAnsiTheme="minorHAnsi" w:cstheme="minorHAnsi"/>
        </w:rPr>
        <w:t>Check for your confirmation email and your approval</w:t>
      </w:r>
      <w:r w:rsidR="000965F0" w:rsidRPr="00A2033F">
        <w:rPr>
          <w:rFonts w:asciiTheme="minorHAnsi" w:eastAsiaTheme="minorHAnsi" w:hAnsiTheme="minorHAnsi" w:cstheme="minorHAnsi"/>
        </w:rPr>
        <w:t xml:space="preserve"> email.  Read the emails to see if further action is needed. </w:t>
      </w:r>
    </w:p>
    <w:p w14:paraId="1FC026AF" w14:textId="77777777" w:rsidR="008A4D7D" w:rsidRDefault="008A4D7D" w:rsidP="008A4D7D">
      <w:pPr>
        <w:pStyle w:val="ListParagraph"/>
        <w:rPr>
          <w:rFonts w:asciiTheme="minorHAnsi" w:eastAsiaTheme="minorHAnsi" w:hAnsiTheme="minorHAnsi" w:cstheme="minorHAnsi"/>
        </w:rPr>
      </w:pPr>
    </w:p>
    <w:p w14:paraId="2998C7F0" w14:textId="026F8926" w:rsidR="00770CEE" w:rsidRPr="002E3178" w:rsidRDefault="00FF39AB" w:rsidP="00443927">
      <w:pPr>
        <w:pStyle w:val="NoSpacing"/>
        <w:numPr>
          <w:ilvl w:val="0"/>
          <w:numId w:val="6"/>
        </w:numPr>
        <w:rPr>
          <w:rFonts w:asciiTheme="minorHAnsi" w:hAnsiTheme="minorHAnsi" w:cstheme="minorHAnsi"/>
        </w:rPr>
      </w:pPr>
      <w:r w:rsidRPr="008A4D7D">
        <w:rPr>
          <w:rFonts w:asciiTheme="minorHAnsi" w:eastAsiaTheme="minorHAnsi" w:hAnsiTheme="minorHAnsi" w:cstheme="minorHAnsi"/>
        </w:rPr>
        <w:t xml:space="preserve">After </w:t>
      </w:r>
      <w:r w:rsidRPr="002E3178">
        <w:rPr>
          <w:rFonts w:asciiTheme="minorHAnsi" w:eastAsiaTheme="minorHAnsi" w:hAnsiTheme="minorHAnsi" w:cstheme="minorHAnsi"/>
        </w:rPr>
        <w:t>your entries are approved</w:t>
      </w:r>
      <w:r w:rsidR="002F2A08" w:rsidRPr="002E3178">
        <w:rPr>
          <w:rFonts w:asciiTheme="minorHAnsi" w:eastAsiaTheme="minorHAnsi" w:hAnsiTheme="minorHAnsi" w:cstheme="minorHAnsi"/>
        </w:rPr>
        <w:t xml:space="preserve">, log back in and look </w:t>
      </w:r>
      <w:r w:rsidRPr="002E3178">
        <w:rPr>
          <w:rFonts w:asciiTheme="minorHAnsi" w:eastAsiaTheme="minorHAnsi" w:hAnsiTheme="minorHAnsi" w:cstheme="minorHAnsi"/>
        </w:rPr>
        <w:t>them over</w:t>
      </w:r>
      <w:r w:rsidR="002F2A08" w:rsidRPr="002E3178">
        <w:rPr>
          <w:rFonts w:asciiTheme="minorHAnsi" w:eastAsiaTheme="minorHAnsi" w:hAnsiTheme="minorHAnsi" w:cstheme="minorHAnsi"/>
        </w:rPr>
        <w:t xml:space="preserve">.  If </w:t>
      </w:r>
      <w:r w:rsidR="00F911E6" w:rsidRPr="002E3178">
        <w:rPr>
          <w:rFonts w:asciiTheme="minorHAnsi" w:eastAsiaTheme="minorHAnsi" w:hAnsiTheme="minorHAnsi" w:cstheme="minorHAnsi"/>
        </w:rPr>
        <w:t>a correction is needed</w:t>
      </w:r>
      <w:r w:rsidR="002F2A08" w:rsidRPr="002E3178">
        <w:rPr>
          <w:rFonts w:asciiTheme="minorHAnsi" w:eastAsiaTheme="minorHAnsi" w:hAnsiTheme="minorHAnsi" w:cstheme="minorHAnsi"/>
        </w:rPr>
        <w:t>, contact th</w:t>
      </w:r>
      <w:r w:rsidR="008A6EF5" w:rsidRPr="002E3178">
        <w:rPr>
          <w:rFonts w:asciiTheme="minorHAnsi" w:eastAsiaTheme="minorHAnsi" w:hAnsiTheme="minorHAnsi" w:cstheme="minorHAnsi"/>
        </w:rPr>
        <w:t xml:space="preserve">e </w:t>
      </w:r>
      <w:r w:rsidR="00015605" w:rsidRPr="002E3178">
        <w:rPr>
          <w:rFonts w:asciiTheme="minorHAnsi" w:eastAsiaTheme="minorHAnsi" w:hAnsiTheme="minorHAnsi" w:cstheme="minorHAnsi"/>
        </w:rPr>
        <w:t xml:space="preserve">Extension Office at </w:t>
      </w:r>
      <w:r w:rsidR="00467594">
        <w:rPr>
          <w:rFonts w:asciiTheme="minorHAnsi" w:eastAsiaTheme="minorHAnsi" w:hAnsiTheme="minorHAnsi" w:cstheme="minorHAnsi"/>
        </w:rPr>
        <w:t>317-736-3724</w:t>
      </w:r>
      <w:r w:rsidR="004437CC" w:rsidRPr="002E3178">
        <w:rPr>
          <w:rFonts w:asciiTheme="minorHAnsi" w:eastAsiaTheme="minorHAnsi" w:hAnsiTheme="minorHAnsi" w:cstheme="minorHAnsi"/>
        </w:rPr>
        <w:t>.</w:t>
      </w:r>
      <w:r w:rsidR="008A4D7D" w:rsidRPr="002E3178">
        <w:rPr>
          <w:rFonts w:asciiTheme="minorHAnsi" w:eastAsiaTheme="minorHAnsi" w:hAnsiTheme="minorHAnsi" w:cstheme="minorHAnsi"/>
        </w:rPr>
        <w:t xml:space="preserve">  </w:t>
      </w:r>
      <w:r w:rsidR="00DF551F" w:rsidRPr="002E3178">
        <w:rPr>
          <w:rFonts w:asciiTheme="minorHAnsi" w:eastAsiaTheme="minorHAnsi" w:hAnsiTheme="minorHAnsi" w:cstheme="minorHAnsi"/>
        </w:rPr>
        <w:t xml:space="preserve">Corrections to animal projects must be reported by July </w:t>
      </w:r>
      <w:r w:rsidR="00040349">
        <w:rPr>
          <w:rFonts w:asciiTheme="minorHAnsi" w:eastAsiaTheme="minorHAnsi" w:hAnsiTheme="minorHAnsi" w:cstheme="minorHAnsi"/>
        </w:rPr>
        <w:t>7</w:t>
      </w:r>
      <w:r w:rsidR="00DF551F" w:rsidRPr="002E3178">
        <w:rPr>
          <w:rFonts w:asciiTheme="minorHAnsi" w:eastAsiaTheme="minorHAnsi" w:hAnsiTheme="minorHAnsi" w:cstheme="minorHAnsi"/>
        </w:rPr>
        <w:t xml:space="preserve">.  Corrections/additions to non-animal projects may be made at project check in prior to judging, but be prepared to stand in line.  </w:t>
      </w:r>
    </w:p>
    <w:p w14:paraId="653B1D26" w14:textId="77777777" w:rsidR="008A4D7D" w:rsidRPr="008A4D7D" w:rsidRDefault="008A4D7D" w:rsidP="008A4D7D">
      <w:pPr>
        <w:pStyle w:val="NoSpacing"/>
        <w:rPr>
          <w:rFonts w:asciiTheme="minorHAnsi" w:hAnsiTheme="minorHAnsi" w:cstheme="minorHAnsi"/>
        </w:rPr>
      </w:pPr>
    </w:p>
    <w:p w14:paraId="27DA2847" w14:textId="77777777" w:rsidR="0029209F" w:rsidRPr="00313FEB" w:rsidRDefault="008A6EF5" w:rsidP="0029209F">
      <w:pPr>
        <w:pStyle w:val="NoSpacing"/>
        <w:numPr>
          <w:ilvl w:val="0"/>
          <w:numId w:val="6"/>
        </w:numPr>
        <w:spacing w:after="160"/>
        <w:contextualSpacing/>
        <w:rPr>
          <w:rFonts w:asciiTheme="minorHAnsi" w:hAnsiTheme="minorHAnsi"/>
          <w:szCs w:val="22"/>
        </w:rPr>
      </w:pPr>
      <w:r w:rsidRPr="00313FEB">
        <w:rPr>
          <w:rFonts w:asciiTheme="minorHAnsi" w:hAnsiTheme="minorHAnsi" w:cstheme="minorHAnsi"/>
        </w:rPr>
        <w:t xml:space="preserve">Questions?  Your club leaders, project superintendents, and Extension staff are here to help! </w:t>
      </w:r>
    </w:p>
    <w:sectPr w:rsidR="0029209F" w:rsidRPr="00313FEB" w:rsidSect="00313FEB">
      <w:footerReference w:type="default" r:id="rId9"/>
      <w:pgSz w:w="12240" w:h="15840"/>
      <w:pgMar w:top="720" w:right="126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E9B2B" w14:textId="77777777" w:rsidR="00700BA7" w:rsidRDefault="00700BA7" w:rsidP="00770CEE">
      <w:r>
        <w:separator/>
      </w:r>
    </w:p>
  </w:endnote>
  <w:endnote w:type="continuationSeparator" w:id="0">
    <w:p w14:paraId="69BE45D3" w14:textId="77777777" w:rsidR="00700BA7" w:rsidRDefault="00700BA7" w:rsidP="00770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3AD54" w14:textId="13E2B75C" w:rsidR="00770CEE" w:rsidRDefault="00770CEE" w:rsidP="00770CEE">
    <w:pPr>
      <w:pStyle w:val="Footer"/>
      <w:jc w:val="right"/>
      <w:rPr>
        <w:rFonts w:asciiTheme="minorHAnsi" w:hAnsiTheme="minorHAnsi" w:cstheme="minorHAnsi"/>
        <w:sz w:val="16"/>
      </w:rPr>
    </w:pPr>
    <w:r w:rsidRPr="00770CEE">
      <w:rPr>
        <w:rFonts w:asciiTheme="minorHAnsi" w:hAnsiTheme="minorHAnsi" w:cstheme="minorHAnsi"/>
        <w:sz w:val="16"/>
      </w:rPr>
      <w:t xml:space="preserve">Revised </w:t>
    </w:r>
    <w:r w:rsidR="00D1337B">
      <w:rPr>
        <w:rFonts w:asciiTheme="minorHAnsi" w:hAnsiTheme="minorHAnsi" w:cstheme="minorHAnsi"/>
        <w:sz w:val="16"/>
      </w:rPr>
      <w:t>5</w:t>
    </w:r>
    <w:r>
      <w:rPr>
        <w:rFonts w:asciiTheme="minorHAnsi" w:hAnsiTheme="minorHAnsi" w:cstheme="minorHAnsi"/>
        <w:sz w:val="16"/>
      </w:rPr>
      <w:t>-20</w:t>
    </w:r>
    <w:r w:rsidR="00D1337B">
      <w:rPr>
        <w:rFonts w:asciiTheme="minorHAnsi" w:hAnsiTheme="minorHAnsi" w:cstheme="minorHAnsi"/>
        <w:sz w:val="16"/>
      </w:rPr>
      <w:t>2</w:t>
    </w:r>
    <w:r w:rsidR="00040349">
      <w:rPr>
        <w:rFonts w:asciiTheme="minorHAnsi" w:hAnsiTheme="minorHAnsi" w:cstheme="minorHAnsi"/>
        <w:sz w:val="16"/>
      </w:rPr>
      <w:t>3</w:t>
    </w:r>
  </w:p>
  <w:p w14:paraId="7DFD1966" w14:textId="77777777" w:rsidR="00770CEE" w:rsidRPr="00770CEE" w:rsidRDefault="00770CEE" w:rsidP="00770CEE">
    <w:pPr>
      <w:pStyle w:val="Footer"/>
      <w:jc w:val="right"/>
      <w:rPr>
        <w:rFonts w:asciiTheme="minorHAnsi" w:hAnsiTheme="minorHAnsi" w:cstheme="min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9A006" w14:textId="77777777" w:rsidR="00700BA7" w:rsidRDefault="00700BA7" w:rsidP="00770CEE">
      <w:r>
        <w:separator/>
      </w:r>
    </w:p>
  </w:footnote>
  <w:footnote w:type="continuationSeparator" w:id="0">
    <w:p w14:paraId="5D7F2123" w14:textId="77777777" w:rsidR="00700BA7" w:rsidRDefault="00700BA7" w:rsidP="00770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C3205"/>
    <w:multiLevelType w:val="hybridMultilevel"/>
    <w:tmpl w:val="594AF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91BDE"/>
    <w:multiLevelType w:val="hybridMultilevel"/>
    <w:tmpl w:val="4B9AE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A0A61"/>
    <w:multiLevelType w:val="hybridMultilevel"/>
    <w:tmpl w:val="9B964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838C9"/>
    <w:multiLevelType w:val="hybridMultilevel"/>
    <w:tmpl w:val="79F08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46E6B"/>
    <w:multiLevelType w:val="hybridMultilevel"/>
    <w:tmpl w:val="4CD88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F0935"/>
    <w:multiLevelType w:val="hybridMultilevel"/>
    <w:tmpl w:val="B4C45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A08"/>
    <w:rsid w:val="00002952"/>
    <w:rsid w:val="00015605"/>
    <w:rsid w:val="00040349"/>
    <w:rsid w:val="00073E0D"/>
    <w:rsid w:val="000922BA"/>
    <w:rsid w:val="000965F0"/>
    <w:rsid w:val="000F17BD"/>
    <w:rsid w:val="000F60CB"/>
    <w:rsid w:val="00157803"/>
    <w:rsid w:val="00170EA0"/>
    <w:rsid w:val="001731B8"/>
    <w:rsid w:val="00184778"/>
    <w:rsid w:val="001B4474"/>
    <w:rsid w:val="001D182B"/>
    <w:rsid w:val="001F51A7"/>
    <w:rsid w:val="002072B8"/>
    <w:rsid w:val="00232546"/>
    <w:rsid w:val="002349B5"/>
    <w:rsid w:val="0029209F"/>
    <w:rsid w:val="002D7EC7"/>
    <w:rsid w:val="002E3178"/>
    <w:rsid w:val="002F2A08"/>
    <w:rsid w:val="0031143F"/>
    <w:rsid w:val="003120B5"/>
    <w:rsid w:val="00313FEB"/>
    <w:rsid w:val="0037610D"/>
    <w:rsid w:val="00380257"/>
    <w:rsid w:val="003D05F4"/>
    <w:rsid w:val="003E5752"/>
    <w:rsid w:val="003F46D0"/>
    <w:rsid w:val="004437CC"/>
    <w:rsid w:val="00467594"/>
    <w:rsid w:val="00520D92"/>
    <w:rsid w:val="005711EB"/>
    <w:rsid w:val="005B0F85"/>
    <w:rsid w:val="005C2A64"/>
    <w:rsid w:val="005D1CA2"/>
    <w:rsid w:val="005E6950"/>
    <w:rsid w:val="005F61AA"/>
    <w:rsid w:val="00621F04"/>
    <w:rsid w:val="00625257"/>
    <w:rsid w:val="00673B75"/>
    <w:rsid w:val="00687A5F"/>
    <w:rsid w:val="006A2932"/>
    <w:rsid w:val="006A699E"/>
    <w:rsid w:val="006B38D9"/>
    <w:rsid w:val="006C5F27"/>
    <w:rsid w:val="00700BA7"/>
    <w:rsid w:val="00770CEE"/>
    <w:rsid w:val="007C1CBA"/>
    <w:rsid w:val="007D16EF"/>
    <w:rsid w:val="007D51E9"/>
    <w:rsid w:val="007F5FFB"/>
    <w:rsid w:val="008115E0"/>
    <w:rsid w:val="00831650"/>
    <w:rsid w:val="008A4D7D"/>
    <w:rsid w:val="008A6EF5"/>
    <w:rsid w:val="008C2152"/>
    <w:rsid w:val="00920EE2"/>
    <w:rsid w:val="00977551"/>
    <w:rsid w:val="00977816"/>
    <w:rsid w:val="009B5091"/>
    <w:rsid w:val="009C19A8"/>
    <w:rsid w:val="009C54D8"/>
    <w:rsid w:val="00A2033F"/>
    <w:rsid w:val="00A420BC"/>
    <w:rsid w:val="00A66214"/>
    <w:rsid w:val="00A67D49"/>
    <w:rsid w:val="00A973AD"/>
    <w:rsid w:val="00B25C14"/>
    <w:rsid w:val="00B439D9"/>
    <w:rsid w:val="00BA392A"/>
    <w:rsid w:val="00BB3710"/>
    <w:rsid w:val="00BC0284"/>
    <w:rsid w:val="00BC6950"/>
    <w:rsid w:val="00C432CB"/>
    <w:rsid w:val="00C46236"/>
    <w:rsid w:val="00C52D7E"/>
    <w:rsid w:val="00C65792"/>
    <w:rsid w:val="00C8236D"/>
    <w:rsid w:val="00CA400C"/>
    <w:rsid w:val="00CC4067"/>
    <w:rsid w:val="00CC7989"/>
    <w:rsid w:val="00CF5A4D"/>
    <w:rsid w:val="00D1337B"/>
    <w:rsid w:val="00D74733"/>
    <w:rsid w:val="00D80F9E"/>
    <w:rsid w:val="00D95CDD"/>
    <w:rsid w:val="00DA6A16"/>
    <w:rsid w:val="00DE72D8"/>
    <w:rsid w:val="00DF4BA7"/>
    <w:rsid w:val="00DF551F"/>
    <w:rsid w:val="00E00B15"/>
    <w:rsid w:val="00E1322B"/>
    <w:rsid w:val="00E73374"/>
    <w:rsid w:val="00E94B33"/>
    <w:rsid w:val="00EB0FBD"/>
    <w:rsid w:val="00EC4CD2"/>
    <w:rsid w:val="00F05B8A"/>
    <w:rsid w:val="00F2060A"/>
    <w:rsid w:val="00F573BC"/>
    <w:rsid w:val="00F704C6"/>
    <w:rsid w:val="00F74DC9"/>
    <w:rsid w:val="00F911E6"/>
    <w:rsid w:val="00FB5CD7"/>
    <w:rsid w:val="00FD2800"/>
    <w:rsid w:val="00FF39AB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948BA"/>
  <w15:chartTrackingRefBased/>
  <w15:docId w15:val="{6008DB9E-ABBA-4CBC-8463-CCD92598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1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0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09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C02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C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CE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0C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CE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675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75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78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hnsoncountyindiana.fairentry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D6813-D545-4299-9DAA-0EEDDF1AC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Julie D</dc:creator>
  <cp:keywords/>
  <dc:description/>
  <cp:lastModifiedBy>SPURGEON, AMY M</cp:lastModifiedBy>
  <cp:revision>4</cp:revision>
  <cp:lastPrinted>2023-05-23T12:33:00Z</cp:lastPrinted>
  <dcterms:created xsi:type="dcterms:W3CDTF">2023-05-03T15:40:00Z</dcterms:created>
  <dcterms:modified xsi:type="dcterms:W3CDTF">2023-05-23T13:01:00Z</dcterms:modified>
</cp:coreProperties>
</file>