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462" w:rsidRDefault="00F90969">
      <w:pPr>
        <w:pStyle w:val="Heading1"/>
        <w:ind w:left="0"/>
        <w:rPr>
          <w:color w:val="000000"/>
        </w:rPr>
      </w:pPr>
      <w:bookmarkStart w:id="0" w:name="_GoBack"/>
      <w:bookmarkEnd w:id="0"/>
      <w:r>
        <w:rPr>
          <w:color w:val="000000"/>
        </w:rPr>
        <w:t>Project Title: Sports</w:t>
      </w:r>
    </w:p>
    <w:p w:rsidR="003B2462" w:rsidRDefault="00F90969">
      <w:pPr>
        <w:ind w:left="0"/>
      </w:pPr>
      <w:r>
        <w:rPr>
          <w:color w:val="000000"/>
          <w:sz w:val="32"/>
          <w:szCs w:val="32"/>
        </w:rPr>
        <w:t>Description:</w:t>
      </w:r>
      <w:r>
        <w:t xml:space="preserve"> </w:t>
      </w:r>
    </w:p>
    <w:p w:rsidR="003B2462" w:rsidRDefault="00F90969">
      <w:pPr>
        <w:ind w:left="0" w:firstLine="720"/>
        <w:rPr>
          <w:sz w:val="22"/>
          <w:szCs w:val="22"/>
        </w:rPr>
      </w:pPr>
      <w:r>
        <w:rPr>
          <w:sz w:val="22"/>
          <w:szCs w:val="22"/>
        </w:rPr>
        <w:t>Allows youth to learn life skills and grow in project knowledge by researching and possibly participating in a sport of interest.</w:t>
      </w:r>
    </w:p>
    <w:p w:rsidR="003B2462" w:rsidRDefault="00F90969">
      <w:pPr>
        <w:ind w:left="0"/>
        <w:rPr>
          <w:color w:val="000000"/>
          <w:sz w:val="32"/>
          <w:szCs w:val="32"/>
        </w:rPr>
      </w:pPr>
      <w:r>
        <w:rPr>
          <w:color w:val="000000"/>
          <w:sz w:val="32"/>
          <w:szCs w:val="32"/>
        </w:rPr>
        <w:t>State Fair Entries:</w:t>
      </w:r>
    </w:p>
    <w:p w:rsidR="003B2462" w:rsidRDefault="00F90969">
      <w:pPr>
        <w:ind w:left="0" w:firstLine="720"/>
        <w:rPr>
          <w:color w:val="000000"/>
          <w:sz w:val="22"/>
          <w:szCs w:val="22"/>
        </w:rPr>
      </w:pPr>
      <w:r>
        <w:rPr>
          <w:sz w:val="22"/>
          <w:szCs w:val="22"/>
        </w:rPr>
        <w:t xml:space="preserve">None. County only project. </w:t>
      </w:r>
    </w:p>
    <w:p w:rsidR="003B2462" w:rsidRDefault="00F90969">
      <w:pPr>
        <w:ind w:left="0"/>
        <w:rPr>
          <w:color w:val="000000"/>
          <w:sz w:val="32"/>
          <w:szCs w:val="32"/>
        </w:rPr>
      </w:pPr>
      <w:r>
        <w:rPr>
          <w:color w:val="000000"/>
          <w:sz w:val="32"/>
          <w:szCs w:val="32"/>
        </w:rPr>
        <w:t>Exhibit Guidelines:</w:t>
      </w:r>
    </w:p>
    <w:tbl>
      <w:tblPr>
        <w:tblStyle w:val="a"/>
        <w:tblW w:w="5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9"/>
        <w:gridCol w:w="1423"/>
        <w:gridCol w:w="1418"/>
      </w:tblGrid>
      <w:tr w:rsidR="003B2462">
        <w:trPr>
          <w:trHeight w:val="230"/>
          <w:jc w:val="center"/>
        </w:trPr>
        <w:tc>
          <w:tcPr>
            <w:tcW w:w="2519" w:type="dxa"/>
            <w:tcBorders>
              <w:bottom w:val="nil"/>
            </w:tcBorders>
          </w:tcPr>
          <w:p w:rsidR="003B2462" w:rsidRDefault="00F90969">
            <w:pPr>
              <w:widowControl w:val="0"/>
              <w:pBdr>
                <w:top w:val="nil"/>
                <w:left w:val="nil"/>
                <w:bottom w:val="nil"/>
                <w:right w:val="nil"/>
                <w:between w:val="nil"/>
              </w:pBdr>
              <w:spacing w:before="4" w:after="0" w:line="206" w:lineRule="auto"/>
              <w:ind w:left="111" w:right="0"/>
              <w:rPr>
                <w:rFonts w:ascii="Arial" w:eastAsia="Arial" w:hAnsi="Arial" w:cs="Arial"/>
                <w:b/>
                <w:color w:val="000000"/>
              </w:rPr>
            </w:pPr>
            <w:r>
              <w:rPr>
                <w:rFonts w:ascii="Arial" w:eastAsia="Arial" w:hAnsi="Arial" w:cs="Arial"/>
                <w:b/>
                <w:color w:val="282828"/>
              </w:rPr>
              <w:t>Division</w:t>
            </w:r>
          </w:p>
        </w:tc>
        <w:tc>
          <w:tcPr>
            <w:tcW w:w="1423" w:type="dxa"/>
            <w:tcBorders>
              <w:bottom w:val="nil"/>
            </w:tcBorders>
          </w:tcPr>
          <w:p w:rsidR="003B2462" w:rsidRDefault="00F90969">
            <w:pPr>
              <w:widowControl w:val="0"/>
              <w:pBdr>
                <w:top w:val="nil"/>
                <w:left w:val="nil"/>
                <w:bottom w:val="nil"/>
                <w:right w:val="nil"/>
                <w:between w:val="nil"/>
              </w:pBdr>
              <w:spacing w:before="4" w:after="0" w:line="206" w:lineRule="auto"/>
              <w:ind w:left="102" w:right="0"/>
              <w:rPr>
                <w:rFonts w:ascii="Arial" w:eastAsia="Arial" w:hAnsi="Arial" w:cs="Arial"/>
                <w:b/>
                <w:color w:val="000000"/>
              </w:rPr>
            </w:pPr>
            <w:r>
              <w:rPr>
                <w:rFonts w:ascii="Arial" w:eastAsia="Arial" w:hAnsi="Arial" w:cs="Arial"/>
                <w:b/>
                <w:color w:val="282828"/>
              </w:rPr>
              <w:t>Project Book</w:t>
            </w:r>
          </w:p>
        </w:tc>
        <w:tc>
          <w:tcPr>
            <w:tcW w:w="1418" w:type="dxa"/>
            <w:tcBorders>
              <w:bottom w:val="nil"/>
            </w:tcBorders>
          </w:tcPr>
          <w:p w:rsidR="003B2462" w:rsidRDefault="00F90969">
            <w:pPr>
              <w:widowControl w:val="0"/>
              <w:pBdr>
                <w:top w:val="nil"/>
                <w:left w:val="nil"/>
                <w:bottom w:val="nil"/>
                <w:right w:val="nil"/>
                <w:between w:val="nil"/>
              </w:pBdr>
              <w:spacing w:before="4" w:after="0" w:line="206" w:lineRule="auto"/>
              <w:ind w:left="102" w:right="0"/>
              <w:rPr>
                <w:rFonts w:ascii="Arial" w:eastAsia="Arial" w:hAnsi="Arial" w:cs="Arial"/>
                <w:b/>
                <w:color w:val="000000"/>
              </w:rPr>
            </w:pPr>
            <w:r>
              <w:rPr>
                <w:rFonts w:ascii="Arial" w:eastAsia="Arial" w:hAnsi="Arial" w:cs="Arial"/>
                <w:b/>
                <w:color w:val="282828"/>
              </w:rPr>
              <w:t>Record Sheet</w:t>
            </w:r>
          </w:p>
        </w:tc>
      </w:tr>
      <w:tr w:rsidR="003B2462">
        <w:trPr>
          <w:trHeight w:val="221"/>
          <w:jc w:val="center"/>
        </w:trPr>
        <w:tc>
          <w:tcPr>
            <w:tcW w:w="2519" w:type="dxa"/>
            <w:tcBorders>
              <w:top w:val="nil"/>
              <w:bottom w:val="nil"/>
            </w:tcBorders>
          </w:tcPr>
          <w:p w:rsidR="003B2462" w:rsidRDefault="00F90969">
            <w:pPr>
              <w:widowControl w:val="0"/>
              <w:pBdr>
                <w:top w:val="nil"/>
                <w:left w:val="nil"/>
                <w:bottom w:val="nil"/>
                <w:right w:val="nil"/>
                <w:between w:val="nil"/>
              </w:pBdr>
              <w:spacing w:before="0" w:after="0" w:line="201" w:lineRule="auto"/>
              <w:ind w:left="111" w:right="0"/>
              <w:rPr>
                <w:rFonts w:ascii="Arial" w:eastAsia="Arial" w:hAnsi="Arial" w:cs="Arial"/>
                <w:color w:val="000000"/>
              </w:rPr>
            </w:pPr>
            <w:r>
              <w:rPr>
                <w:rFonts w:ascii="Arial" w:eastAsia="Arial" w:hAnsi="Arial" w:cs="Arial"/>
                <w:color w:val="282828"/>
              </w:rPr>
              <w:t>Level A (Grades 3, 4)</w:t>
            </w:r>
          </w:p>
        </w:tc>
        <w:tc>
          <w:tcPr>
            <w:tcW w:w="1423" w:type="dxa"/>
            <w:tcBorders>
              <w:top w:val="nil"/>
              <w:bottom w:val="nil"/>
            </w:tcBorders>
          </w:tcPr>
          <w:p w:rsidR="003B2462" w:rsidRDefault="003B2462">
            <w:pPr>
              <w:widowControl w:val="0"/>
              <w:pBdr>
                <w:top w:val="nil"/>
                <w:left w:val="nil"/>
                <w:bottom w:val="nil"/>
                <w:right w:val="nil"/>
                <w:between w:val="nil"/>
              </w:pBdr>
              <w:spacing w:before="0" w:after="0"/>
              <w:ind w:left="0" w:right="0"/>
              <w:rPr>
                <w:rFonts w:ascii="Times New Roman" w:eastAsia="Times New Roman" w:hAnsi="Times New Roman" w:cs="Times New Roman"/>
                <w:color w:val="000000"/>
                <w:sz w:val="14"/>
                <w:szCs w:val="14"/>
              </w:rPr>
            </w:pPr>
          </w:p>
        </w:tc>
        <w:tc>
          <w:tcPr>
            <w:tcW w:w="1418" w:type="dxa"/>
            <w:tcBorders>
              <w:top w:val="nil"/>
              <w:bottom w:val="nil"/>
            </w:tcBorders>
          </w:tcPr>
          <w:p w:rsidR="003B2462" w:rsidRDefault="00F90969">
            <w:pPr>
              <w:widowControl w:val="0"/>
              <w:pBdr>
                <w:top w:val="nil"/>
                <w:left w:val="nil"/>
                <w:bottom w:val="nil"/>
                <w:right w:val="nil"/>
                <w:between w:val="nil"/>
              </w:pBdr>
              <w:spacing w:before="0" w:after="0" w:line="197" w:lineRule="auto"/>
              <w:ind w:left="103" w:right="0"/>
              <w:rPr>
                <w:rFonts w:ascii="Arial" w:eastAsia="Arial" w:hAnsi="Arial" w:cs="Arial"/>
                <w:color w:val="000000"/>
              </w:rPr>
            </w:pPr>
            <w:r>
              <w:rPr>
                <w:rFonts w:ascii="Arial" w:eastAsia="Arial" w:hAnsi="Arial" w:cs="Arial"/>
                <w:color w:val="282828"/>
              </w:rPr>
              <w:t>4-H 528</w:t>
            </w:r>
          </w:p>
        </w:tc>
      </w:tr>
      <w:tr w:rsidR="003B2462">
        <w:trPr>
          <w:trHeight w:val="216"/>
          <w:jc w:val="center"/>
        </w:trPr>
        <w:tc>
          <w:tcPr>
            <w:tcW w:w="2519" w:type="dxa"/>
            <w:tcBorders>
              <w:top w:val="nil"/>
              <w:bottom w:val="nil"/>
            </w:tcBorders>
          </w:tcPr>
          <w:p w:rsidR="003B2462" w:rsidRDefault="00F90969">
            <w:pPr>
              <w:widowControl w:val="0"/>
              <w:pBdr>
                <w:top w:val="nil"/>
                <w:left w:val="nil"/>
                <w:bottom w:val="nil"/>
                <w:right w:val="nil"/>
                <w:between w:val="nil"/>
              </w:pBdr>
              <w:spacing w:before="0" w:after="0" w:line="196" w:lineRule="auto"/>
              <w:ind w:left="111" w:right="0"/>
              <w:rPr>
                <w:rFonts w:ascii="Arial" w:eastAsia="Arial" w:hAnsi="Arial" w:cs="Arial"/>
                <w:color w:val="000000"/>
              </w:rPr>
            </w:pPr>
            <w:r>
              <w:rPr>
                <w:rFonts w:ascii="Arial" w:eastAsia="Arial" w:hAnsi="Arial" w:cs="Arial"/>
                <w:color w:val="282828"/>
              </w:rPr>
              <w:t>Level B (Grades 5, 6)</w:t>
            </w:r>
          </w:p>
        </w:tc>
        <w:tc>
          <w:tcPr>
            <w:tcW w:w="1423" w:type="dxa"/>
            <w:tcBorders>
              <w:top w:val="nil"/>
              <w:bottom w:val="nil"/>
            </w:tcBorders>
          </w:tcPr>
          <w:p w:rsidR="003B2462" w:rsidRDefault="003B2462">
            <w:pPr>
              <w:widowControl w:val="0"/>
              <w:pBdr>
                <w:top w:val="nil"/>
                <w:left w:val="nil"/>
                <w:bottom w:val="nil"/>
                <w:right w:val="nil"/>
                <w:between w:val="nil"/>
              </w:pBdr>
              <w:spacing w:before="0" w:after="0"/>
              <w:ind w:left="0" w:right="0"/>
              <w:rPr>
                <w:rFonts w:ascii="Times New Roman" w:eastAsia="Times New Roman" w:hAnsi="Times New Roman" w:cs="Times New Roman"/>
                <w:color w:val="000000"/>
                <w:sz w:val="14"/>
                <w:szCs w:val="14"/>
              </w:rPr>
            </w:pPr>
          </w:p>
        </w:tc>
        <w:tc>
          <w:tcPr>
            <w:tcW w:w="1418" w:type="dxa"/>
            <w:tcBorders>
              <w:top w:val="nil"/>
              <w:bottom w:val="nil"/>
            </w:tcBorders>
          </w:tcPr>
          <w:p w:rsidR="003B2462" w:rsidRDefault="00F90969">
            <w:pPr>
              <w:widowControl w:val="0"/>
              <w:pBdr>
                <w:top w:val="nil"/>
                <w:left w:val="nil"/>
                <w:bottom w:val="nil"/>
                <w:right w:val="nil"/>
                <w:between w:val="nil"/>
              </w:pBdr>
              <w:spacing w:before="0" w:after="0" w:line="196" w:lineRule="auto"/>
              <w:ind w:left="103" w:right="0"/>
              <w:rPr>
                <w:rFonts w:ascii="Arial" w:eastAsia="Arial" w:hAnsi="Arial" w:cs="Arial"/>
                <w:color w:val="000000"/>
              </w:rPr>
            </w:pPr>
            <w:r>
              <w:rPr>
                <w:rFonts w:ascii="Arial" w:eastAsia="Arial" w:hAnsi="Arial" w:cs="Arial"/>
                <w:color w:val="282828"/>
              </w:rPr>
              <w:t>4-H 528</w:t>
            </w:r>
          </w:p>
        </w:tc>
      </w:tr>
      <w:tr w:rsidR="003B2462">
        <w:trPr>
          <w:trHeight w:val="218"/>
          <w:jc w:val="center"/>
        </w:trPr>
        <w:tc>
          <w:tcPr>
            <w:tcW w:w="2519" w:type="dxa"/>
            <w:tcBorders>
              <w:top w:val="nil"/>
              <w:bottom w:val="nil"/>
            </w:tcBorders>
          </w:tcPr>
          <w:p w:rsidR="003B2462" w:rsidRDefault="00F90969">
            <w:pPr>
              <w:widowControl w:val="0"/>
              <w:pBdr>
                <w:top w:val="nil"/>
                <w:left w:val="nil"/>
                <w:bottom w:val="nil"/>
                <w:right w:val="nil"/>
                <w:between w:val="nil"/>
              </w:pBdr>
              <w:spacing w:before="0" w:after="0" w:line="199" w:lineRule="auto"/>
              <w:ind w:left="111" w:right="0"/>
              <w:rPr>
                <w:rFonts w:ascii="Arial" w:eastAsia="Arial" w:hAnsi="Arial" w:cs="Arial"/>
                <w:color w:val="000000"/>
              </w:rPr>
            </w:pPr>
            <w:r>
              <w:rPr>
                <w:rFonts w:ascii="Arial" w:eastAsia="Arial" w:hAnsi="Arial" w:cs="Arial"/>
                <w:color w:val="282828"/>
              </w:rPr>
              <w:t>Level C (Grades 7, 8, 9)</w:t>
            </w:r>
          </w:p>
        </w:tc>
        <w:tc>
          <w:tcPr>
            <w:tcW w:w="1423" w:type="dxa"/>
            <w:tcBorders>
              <w:top w:val="nil"/>
              <w:bottom w:val="nil"/>
            </w:tcBorders>
          </w:tcPr>
          <w:p w:rsidR="003B2462" w:rsidRDefault="003B2462">
            <w:pPr>
              <w:widowControl w:val="0"/>
              <w:pBdr>
                <w:top w:val="nil"/>
                <w:left w:val="nil"/>
                <w:bottom w:val="nil"/>
                <w:right w:val="nil"/>
                <w:between w:val="nil"/>
              </w:pBdr>
              <w:spacing w:before="0" w:after="0"/>
              <w:ind w:left="0" w:right="0"/>
              <w:rPr>
                <w:rFonts w:ascii="Times New Roman" w:eastAsia="Times New Roman" w:hAnsi="Times New Roman" w:cs="Times New Roman"/>
                <w:color w:val="000000"/>
                <w:sz w:val="14"/>
                <w:szCs w:val="14"/>
              </w:rPr>
            </w:pPr>
          </w:p>
        </w:tc>
        <w:tc>
          <w:tcPr>
            <w:tcW w:w="1418" w:type="dxa"/>
            <w:tcBorders>
              <w:top w:val="nil"/>
              <w:bottom w:val="nil"/>
            </w:tcBorders>
          </w:tcPr>
          <w:p w:rsidR="003B2462" w:rsidRDefault="00F90969">
            <w:pPr>
              <w:widowControl w:val="0"/>
              <w:pBdr>
                <w:top w:val="nil"/>
                <w:left w:val="nil"/>
                <w:bottom w:val="nil"/>
                <w:right w:val="nil"/>
                <w:between w:val="nil"/>
              </w:pBdr>
              <w:spacing w:before="0" w:after="0" w:line="197" w:lineRule="auto"/>
              <w:ind w:left="103" w:right="0"/>
              <w:rPr>
                <w:rFonts w:ascii="Arial" w:eastAsia="Arial" w:hAnsi="Arial" w:cs="Arial"/>
                <w:color w:val="000000"/>
              </w:rPr>
            </w:pPr>
            <w:r>
              <w:rPr>
                <w:rFonts w:ascii="Arial" w:eastAsia="Arial" w:hAnsi="Arial" w:cs="Arial"/>
                <w:color w:val="282828"/>
              </w:rPr>
              <w:t>4-H 528</w:t>
            </w:r>
          </w:p>
        </w:tc>
      </w:tr>
      <w:tr w:rsidR="003B2462">
        <w:trPr>
          <w:trHeight w:val="194"/>
          <w:jc w:val="center"/>
        </w:trPr>
        <w:tc>
          <w:tcPr>
            <w:tcW w:w="2519" w:type="dxa"/>
            <w:tcBorders>
              <w:top w:val="nil"/>
            </w:tcBorders>
          </w:tcPr>
          <w:p w:rsidR="003B2462" w:rsidRDefault="00F90969">
            <w:pPr>
              <w:widowControl w:val="0"/>
              <w:pBdr>
                <w:top w:val="nil"/>
                <w:left w:val="nil"/>
                <w:bottom w:val="nil"/>
                <w:right w:val="nil"/>
                <w:between w:val="nil"/>
              </w:pBdr>
              <w:spacing w:before="0" w:after="0" w:line="174" w:lineRule="auto"/>
              <w:ind w:left="111" w:right="0"/>
              <w:rPr>
                <w:rFonts w:ascii="Arial" w:eastAsia="Arial" w:hAnsi="Arial" w:cs="Arial"/>
                <w:color w:val="000000"/>
              </w:rPr>
            </w:pPr>
            <w:r>
              <w:rPr>
                <w:rFonts w:ascii="Arial" w:eastAsia="Arial" w:hAnsi="Arial" w:cs="Arial"/>
                <w:color w:val="282828"/>
              </w:rPr>
              <w:t xml:space="preserve">Level D </w:t>
            </w:r>
            <w:r>
              <w:rPr>
                <w:rFonts w:ascii="Arial" w:eastAsia="Arial" w:hAnsi="Arial" w:cs="Arial"/>
                <w:color w:val="464646"/>
              </w:rPr>
              <w:t xml:space="preserve">(Grades </w:t>
            </w:r>
            <w:r>
              <w:rPr>
                <w:rFonts w:ascii="Arial" w:eastAsia="Arial" w:hAnsi="Arial" w:cs="Arial"/>
                <w:color w:val="282828"/>
              </w:rPr>
              <w:t>10, 11, 12)</w:t>
            </w:r>
          </w:p>
        </w:tc>
        <w:tc>
          <w:tcPr>
            <w:tcW w:w="1423" w:type="dxa"/>
            <w:tcBorders>
              <w:top w:val="nil"/>
            </w:tcBorders>
          </w:tcPr>
          <w:p w:rsidR="003B2462" w:rsidRDefault="003B2462">
            <w:pPr>
              <w:widowControl w:val="0"/>
              <w:pBdr>
                <w:top w:val="nil"/>
                <w:left w:val="nil"/>
                <w:bottom w:val="nil"/>
                <w:right w:val="nil"/>
                <w:between w:val="nil"/>
              </w:pBdr>
              <w:spacing w:before="0" w:after="0"/>
              <w:ind w:left="0" w:right="0"/>
              <w:rPr>
                <w:rFonts w:ascii="Times New Roman" w:eastAsia="Times New Roman" w:hAnsi="Times New Roman" w:cs="Times New Roman"/>
                <w:color w:val="000000"/>
                <w:sz w:val="12"/>
                <w:szCs w:val="12"/>
              </w:rPr>
            </w:pPr>
          </w:p>
        </w:tc>
        <w:tc>
          <w:tcPr>
            <w:tcW w:w="1418" w:type="dxa"/>
            <w:tcBorders>
              <w:top w:val="nil"/>
            </w:tcBorders>
          </w:tcPr>
          <w:p w:rsidR="003B2462" w:rsidRDefault="00F90969">
            <w:pPr>
              <w:widowControl w:val="0"/>
              <w:pBdr>
                <w:top w:val="nil"/>
                <w:left w:val="nil"/>
                <w:bottom w:val="nil"/>
                <w:right w:val="nil"/>
                <w:between w:val="nil"/>
              </w:pBdr>
              <w:spacing w:before="0" w:after="0" w:line="174" w:lineRule="auto"/>
              <w:ind w:left="103" w:right="0"/>
              <w:rPr>
                <w:rFonts w:ascii="Arial" w:eastAsia="Arial" w:hAnsi="Arial" w:cs="Arial"/>
                <w:color w:val="000000"/>
              </w:rPr>
            </w:pPr>
            <w:r>
              <w:rPr>
                <w:rFonts w:ascii="Arial" w:eastAsia="Arial" w:hAnsi="Arial" w:cs="Arial"/>
                <w:color w:val="282828"/>
              </w:rPr>
              <w:t>4-H 528</w:t>
            </w:r>
          </w:p>
        </w:tc>
      </w:tr>
    </w:tbl>
    <w:p w:rsidR="003B2462" w:rsidRDefault="003B2462">
      <w:pPr>
        <w:ind w:left="0" w:firstLine="720"/>
        <w:rPr>
          <w:sz w:val="22"/>
          <w:szCs w:val="22"/>
        </w:rPr>
      </w:pPr>
    </w:p>
    <w:p w:rsidR="003B2462" w:rsidRDefault="00F90969">
      <w:pPr>
        <w:ind w:left="0" w:firstLine="720"/>
        <w:rPr>
          <w:sz w:val="22"/>
          <w:szCs w:val="22"/>
        </w:rPr>
      </w:pPr>
      <w:r>
        <w:rPr>
          <w:sz w:val="22"/>
          <w:szCs w:val="22"/>
        </w:rPr>
        <w:t xml:space="preserve">All posters, notebooks, and display boards must include a reference list indicating where information was obtained, giving credit to the original author, to complete the 4-H member’s exhibit. This reference list should/might include web site links, people </w:t>
      </w:r>
      <w:r>
        <w:rPr>
          <w:sz w:val="22"/>
          <w:szCs w:val="22"/>
        </w:rPr>
        <w:t>and professionals interviewed, books, magazines, etc. It is recommended this reference list be attached to the back of a poster or display board, be the last page of a notebook, or included as part of the display visible to the public. A judge is not to di</w:t>
      </w:r>
      <w:r>
        <w:rPr>
          <w:sz w:val="22"/>
          <w:szCs w:val="22"/>
        </w:rPr>
        <w:t>scredit an exhibit for the way references are listed.</w:t>
      </w:r>
    </w:p>
    <w:p w:rsidR="003B2462" w:rsidRDefault="00F90969">
      <w:pPr>
        <w:ind w:left="0" w:firstLine="720"/>
        <w:rPr>
          <w:sz w:val="22"/>
          <w:szCs w:val="22"/>
        </w:rPr>
      </w:pPr>
      <w:r>
        <w:rPr>
          <w:sz w:val="22"/>
          <w:szCs w:val="22"/>
        </w:rPr>
        <w:t>The front of the notebook is to include the 4-H member’s name, county, club, and level. Personal information such as phone number, mailing address, etc. should not be included in any notebook documentat</w:t>
      </w:r>
      <w:r>
        <w:rPr>
          <w:sz w:val="22"/>
          <w:szCs w:val="22"/>
        </w:rPr>
        <w:t>ion.</w:t>
      </w:r>
    </w:p>
    <w:p w:rsidR="003B2462" w:rsidRDefault="00F90969">
      <w:pPr>
        <w:ind w:left="0" w:firstLine="720"/>
        <w:rPr>
          <w:color w:val="282828"/>
          <w:sz w:val="22"/>
          <w:szCs w:val="22"/>
        </w:rPr>
      </w:pPr>
      <w:r>
        <w:rPr>
          <w:color w:val="282828"/>
          <w:sz w:val="22"/>
          <w:szCs w:val="22"/>
        </w:rPr>
        <w:t>Exhibitors should make every effort to participate in your sport as either a player, referee, manager, umpire or judge. Members need not participate in the sport in an organized way (ex.-school team). Become familiar with the</w:t>
      </w:r>
      <w:r>
        <w:rPr>
          <w:sz w:val="22"/>
          <w:szCs w:val="22"/>
        </w:rPr>
        <w:t xml:space="preserve"> </w:t>
      </w:r>
      <w:r>
        <w:rPr>
          <w:color w:val="282828"/>
          <w:sz w:val="22"/>
          <w:szCs w:val="22"/>
        </w:rPr>
        <w:t>rules of the sport</w:t>
      </w:r>
      <w:r>
        <w:rPr>
          <w:color w:val="707070"/>
          <w:sz w:val="22"/>
          <w:szCs w:val="22"/>
        </w:rPr>
        <w:t>.</w:t>
      </w:r>
      <w:r>
        <w:rPr>
          <w:color w:val="282828"/>
          <w:sz w:val="22"/>
          <w:szCs w:val="22"/>
        </w:rPr>
        <w:t xml:space="preserve"> Exceptions would include a project on a sport that is not available to the member, or if physical limitations prohibit the exhibitor from participating.</w:t>
      </w:r>
    </w:p>
    <w:p w:rsidR="003B2462" w:rsidRDefault="00F90969">
      <w:pPr>
        <w:ind w:left="0" w:firstLine="720"/>
        <w:rPr>
          <w:sz w:val="22"/>
          <w:szCs w:val="22"/>
        </w:rPr>
      </w:pPr>
      <w:bookmarkStart w:id="1" w:name="_heading=h.1fob9te" w:colFirst="0" w:colLast="0"/>
      <w:bookmarkEnd w:id="1"/>
      <w:r>
        <w:rPr>
          <w:sz w:val="22"/>
          <w:szCs w:val="22"/>
        </w:rPr>
        <w:t>Possible sports you may choose include, but are not limited to:</w:t>
      </w:r>
    </w:p>
    <w:p w:rsidR="003B2462" w:rsidRDefault="00F90969">
      <w:pPr>
        <w:ind w:left="1440"/>
        <w:rPr>
          <w:sz w:val="22"/>
          <w:szCs w:val="22"/>
        </w:rPr>
      </w:pPr>
      <w:r>
        <w:rPr>
          <w:sz w:val="22"/>
          <w:szCs w:val="22"/>
        </w:rPr>
        <w:t>Badminton, Gymnastics, Softball, Swimm</w:t>
      </w:r>
      <w:r>
        <w:rPr>
          <w:sz w:val="22"/>
          <w:szCs w:val="22"/>
        </w:rPr>
        <w:t>ing, Basketball, Judo, Karate, Tennis, Bowling, Field Hockey, Skiing (snow &amp; water), Volleyball, Wrestling, Football, Baseball, Table Tennis, Roller Skating, Golf, Ice Skating, Bicycling, Track &amp; Field, Soccer</w:t>
      </w:r>
    </w:p>
    <w:p w:rsidR="003B2462" w:rsidRDefault="00F90969">
      <w:pPr>
        <w:ind w:left="0" w:firstLine="720"/>
        <w:rPr>
          <w:sz w:val="22"/>
          <w:szCs w:val="22"/>
        </w:rPr>
      </w:pPr>
      <w:r>
        <w:rPr>
          <w:sz w:val="22"/>
          <w:szCs w:val="22"/>
        </w:rPr>
        <w:t>Exhibitors are encouraged to give an informati</w:t>
      </w:r>
      <w:r>
        <w:rPr>
          <w:sz w:val="22"/>
          <w:szCs w:val="22"/>
        </w:rPr>
        <w:t>ve speech or demonstration about the sport they have selected. The exhibitor may choose to do this as part of the Communication project, or include pictures or the outline/text of their speech in their exhibit.</w:t>
      </w:r>
    </w:p>
    <w:p w:rsidR="003B2462" w:rsidRDefault="003B2462">
      <w:pPr>
        <w:pBdr>
          <w:top w:val="nil"/>
          <w:left w:val="nil"/>
          <w:bottom w:val="nil"/>
          <w:right w:val="nil"/>
          <w:between w:val="nil"/>
        </w:pBdr>
        <w:spacing w:before="0" w:after="0"/>
        <w:ind w:left="0" w:right="0"/>
        <w:rPr>
          <w:b/>
          <w:sz w:val="22"/>
          <w:szCs w:val="22"/>
          <w:u w:val="single"/>
        </w:rPr>
      </w:pPr>
    </w:p>
    <w:p w:rsidR="003B2462" w:rsidRDefault="003B2462">
      <w:pPr>
        <w:pBdr>
          <w:top w:val="nil"/>
          <w:left w:val="nil"/>
          <w:bottom w:val="nil"/>
          <w:right w:val="nil"/>
          <w:between w:val="nil"/>
        </w:pBdr>
        <w:spacing w:before="0" w:after="0"/>
        <w:ind w:left="0" w:right="0"/>
        <w:rPr>
          <w:b/>
          <w:sz w:val="22"/>
          <w:szCs w:val="22"/>
          <w:u w:val="single"/>
        </w:rPr>
      </w:pPr>
    </w:p>
    <w:p w:rsidR="003B2462" w:rsidRDefault="003B2462">
      <w:pPr>
        <w:pBdr>
          <w:top w:val="nil"/>
          <w:left w:val="nil"/>
          <w:bottom w:val="nil"/>
          <w:right w:val="nil"/>
          <w:between w:val="nil"/>
        </w:pBdr>
        <w:spacing w:before="0" w:after="0"/>
        <w:ind w:left="0" w:right="0"/>
        <w:rPr>
          <w:b/>
          <w:sz w:val="22"/>
          <w:szCs w:val="22"/>
          <w:u w:val="single"/>
        </w:rPr>
      </w:pPr>
    </w:p>
    <w:p w:rsidR="003B2462" w:rsidRDefault="00F90969">
      <w:pPr>
        <w:pBdr>
          <w:top w:val="nil"/>
          <w:left w:val="nil"/>
          <w:bottom w:val="nil"/>
          <w:right w:val="nil"/>
          <w:between w:val="nil"/>
        </w:pBdr>
        <w:spacing w:before="0" w:after="0"/>
        <w:ind w:left="0" w:right="0"/>
        <w:rPr>
          <w:color w:val="000000"/>
          <w:sz w:val="22"/>
          <w:szCs w:val="22"/>
          <w:u w:val="single"/>
        </w:rPr>
      </w:pPr>
      <w:r>
        <w:rPr>
          <w:b/>
          <w:color w:val="000000"/>
          <w:sz w:val="22"/>
          <w:szCs w:val="22"/>
          <w:u w:val="single"/>
        </w:rPr>
        <w:t>Public Speaking</w:t>
      </w:r>
    </w:p>
    <w:p w:rsidR="003B2462" w:rsidRDefault="00F90969">
      <w:pPr>
        <w:numPr>
          <w:ilvl w:val="0"/>
          <w:numId w:val="3"/>
        </w:numPr>
        <w:pBdr>
          <w:top w:val="nil"/>
          <w:left w:val="nil"/>
          <w:bottom w:val="nil"/>
          <w:right w:val="nil"/>
          <w:between w:val="nil"/>
        </w:pBdr>
        <w:spacing w:before="0" w:after="0"/>
        <w:ind w:right="0"/>
        <w:rPr>
          <w:color w:val="000000"/>
          <w:sz w:val="22"/>
          <w:szCs w:val="22"/>
        </w:rPr>
      </w:pPr>
      <w:r>
        <w:rPr>
          <w:color w:val="000000"/>
          <w:sz w:val="22"/>
          <w:szCs w:val="22"/>
        </w:rPr>
        <w:t xml:space="preserve">Allows the 4-H member to give their prepared speech to an audience from a stage or stage-like setting.  </w:t>
      </w:r>
    </w:p>
    <w:p w:rsidR="003B2462" w:rsidRDefault="00F90969">
      <w:pPr>
        <w:numPr>
          <w:ilvl w:val="0"/>
          <w:numId w:val="3"/>
        </w:numPr>
        <w:pBdr>
          <w:top w:val="nil"/>
          <w:left w:val="nil"/>
          <w:bottom w:val="nil"/>
          <w:right w:val="nil"/>
          <w:between w:val="nil"/>
        </w:pBdr>
        <w:spacing w:before="0" w:after="0"/>
        <w:ind w:right="0"/>
        <w:rPr>
          <w:color w:val="000000"/>
          <w:sz w:val="22"/>
          <w:szCs w:val="22"/>
        </w:rPr>
      </w:pPr>
      <w:r>
        <w:rPr>
          <w:color w:val="000000"/>
          <w:sz w:val="22"/>
          <w:szCs w:val="22"/>
        </w:rPr>
        <w:lastRenderedPageBreak/>
        <w:t xml:space="preserve">The topic can be of the 4-H member’s choice.    </w:t>
      </w:r>
    </w:p>
    <w:p w:rsidR="003B2462" w:rsidRDefault="00F90969">
      <w:pPr>
        <w:numPr>
          <w:ilvl w:val="0"/>
          <w:numId w:val="3"/>
        </w:numPr>
        <w:pBdr>
          <w:top w:val="nil"/>
          <w:left w:val="nil"/>
          <w:bottom w:val="nil"/>
          <w:right w:val="nil"/>
          <w:between w:val="nil"/>
        </w:pBdr>
        <w:spacing w:before="0" w:after="0"/>
        <w:ind w:right="0"/>
        <w:rPr>
          <w:color w:val="000000"/>
          <w:sz w:val="22"/>
          <w:szCs w:val="22"/>
        </w:rPr>
      </w:pPr>
      <w:r>
        <w:rPr>
          <w:color w:val="000000"/>
          <w:sz w:val="22"/>
          <w:szCs w:val="22"/>
        </w:rPr>
        <w:t>Junior members (grades 3-8) have 3-5 minutes to give their speech while senior members (grades 9-12) w</w:t>
      </w:r>
      <w:r>
        <w:rPr>
          <w:color w:val="000000"/>
          <w:sz w:val="22"/>
          <w:szCs w:val="22"/>
        </w:rPr>
        <w:t xml:space="preserve">ill give their speech in 5-7 minutes.  </w:t>
      </w:r>
    </w:p>
    <w:p w:rsidR="003B2462" w:rsidRDefault="00F90969">
      <w:pPr>
        <w:pBdr>
          <w:top w:val="nil"/>
          <w:left w:val="nil"/>
          <w:bottom w:val="nil"/>
          <w:right w:val="nil"/>
          <w:between w:val="nil"/>
        </w:pBdr>
        <w:spacing w:before="0" w:after="0"/>
        <w:ind w:left="0" w:right="0"/>
        <w:rPr>
          <w:color w:val="000000"/>
          <w:sz w:val="22"/>
          <w:szCs w:val="22"/>
          <w:u w:val="single"/>
        </w:rPr>
      </w:pPr>
      <w:r>
        <w:rPr>
          <w:b/>
          <w:color w:val="000000"/>
          <w:sz w:val="22"/>
          <w:szCs w:val="22"/>
          <w:u w:val="single"/>
        </w:rPr>
        <w:t>Demonstration</w:t>
      </w:r>
    </w:p>
    <w:p w:rsidR="003B2462" w:rsidRDefault="00F90969">
      <w:pPr>
        <w:numPr>
          <w:ilvl w:val="0"/>
          <w:numId w:val="1"/>
        </w:numPr>
        <w:pBdr>
          <w:top w:val="nil"/>
          <w:left w:val="nil"/>
          <w:bottom w:val="nil"/>
          <w:right w:val="nil"/>
          <w:between w:val="nil"/>
        </w:pBdr>
        <w:spacing w:before="0" w:after="0"/>
        <w:ind w:right="0"/>
        <w:rPr>
          <w:color w:val="000000"/>
          <w:sz w:val="22"/>
          <w:szCs w:val="22"/>
        </w:rPr>
      </w:pPr>
      <w:r>
        <w:rPr>
          <w:color w:val="000000"/>
          <w:sz w:val="22"/>
          <w:szCs w:val="22"/>
        </w:rPr>
        <w:t>All 4-H members are encouraged to present a demonstration at their club or county level.</w:t>
      </w:r>
    </w:p>
    <w:p w:rsidR="003B2462" w:rsidRDefault="00F90969">
      <w:pPr>
        <w:numPr>
          <w:ilvl w:val="0"/>
          <w:numId w:val="1"/>
        </w:numPr>
        <w:pBdr>
          <w:top w:val="nil"/>
          <w:left w:val="nil"/>
          <w:bottom w:val="nil"/>
          <w:right w:val="nil"/>
          <w:between w:val="nil"/>
        </w:pBdr>
        <w:spacing w:before="0" w:after="0"/>
        <w:ind w:right="0"/>
        <w:rPr>
          <w:color w:val="000000"/>
          <w:sz w:val="22"/>
          <w:szCs w:val="22"/>
        </w:rPr>
      </w:pPr>
      <w:r>
        <w:rPr>
          <w:color w:val="000000"/>
          <w:sz w:val="22"/>
          <w:szCs w:val="22"/>
        </w:rPr>
        <w:t>This contest allows the 4-H member to show the audience step-by-step procedures how-to-do something related to an</w:t>
      </w:r>
      <w:r>
        <w:rPr>
          <w:color w:val="000000"/>
          <w:sz w:val="22"/>
          <w:szCs w:val="22"/>
        </w:rPr>
        <w:t xml:space="preserve">y 4-H project.  </w:t>
      </w:r>
    </w:p>
    <w:p w:rsidR="003B2462" w:rsidRDefault="00F90969">
      <w:pPr>
        <w:numPr>
          <w:ilvl w:val="0"/>
          <w:numId w:val="2"/>
        </w:numPr>
        <w:pBdr>
          <w:top w:val="nil"/>
          <w:left w:val="nil"/>
          <w:bottom w:val="nil"/>
          <w:right w:val="nil"/>
          <w:between w:val="nil"/>
        </w:pBdr>
        <w:spacing w:before="0" w:after="0"/>
        <w:ind w:right="0"/>
        <w:rPr>
          <w:color w:val="000000"/>
          <w:sz w:val="22"/>
          <w:szCs w:val="22"/>
        </w:rPr>
      </w:pPr>
      <w:r>
        <w:rPr>
          <w:color w:val="000000"/>
          <w:sz w:val="22"/>
          <w:szCs w:val="22"/>
        </w:rPr>
        <w:t xml:space="preserve">Examples of a demonstration include how to take a </w:t>
      </w:r>
      <w:proofErr w:type="gramStart"/>
      <w:r>
        <w:rPr>
          <w:color w:val="000000"/>
          <w:sz w:val="22"/>
          <w:szCs w:val="22"/>
        </w:rPr>
        <w:t>prize winning</w:t>
      </w:r>
      <w:proofErr w:type="gramEnd"/>
      <w:r>
        <w:rPr>
          <w:color w:val="000000"/>
          <w:sz w:val="22"/>
          <w:szCs w:val="22"/>
        </w:rPr>
        <w:t xml:space="preserve"> photograph, how to give an intramuscular antibiotic injection or shot, how to design a mini-barn blueprint, how to construct a garment, how to develop a wildlife rehabilitation plan, how to tr</w:t>
      </w:r>
      <w:r>
        <w:rPr>
          <w:color w:val="000000"/>
          <w:sz w:val="22"/>
          <w:szCs w:val="22"/>
        </w:rPr>
        <w:t xml:space="preserve">eat a cat for fleas, etc.  </w:t>
      </w:r>
    </w:p>
    <w:p w:rsidR="003B2462" w:rsidRDefault="00F90969">
      <w:pPr>
        <w:numPr>
          <w:ilvl w:val="0"/>
          <w:numId w:val="2"/>
        </w:numPr>
        <w:pBdr>
          <w:top w:val="nil"/>
          <w:left w:val="nil"/>
          <w:bottom w:val="nil"/>
          <w:right w:val="nil"/>
          <w:between w:val="nil"/>
        </w:pBdr>
        <w:spacing w:before="0" w:after="0"/>
        <w:ind w:right="0"/>
        <w:rPr>
          <w:color w:val="000000"/>
          <w:sz w:val="22"/>
          <w:szCs w:val="22"/>
        </w:rPr>
      </w:pPr>
      <w:r>
        <w:rPr>
          <w:color w:val="000000"/>
          <w:sz w:val="22"/>
          <w:szCs w:val="22"/>
        </w:rPr>
        <w:t xml:space="preserve">Junior members (grades 3-8) have 5-7 minutes to present their demonstration, while senior members (grades 9-12) will present their demonstration in 5-10 minutes.  </w:t>
      </w:r>
    </w:p>
    <w:p w:rsidR="003B2462" w:rsidRDefault="003B2462">
      <w:pPr>
        <w:ind w:left="0"/>
        <w:rPr>
          <w:sz w:val="22"/>
          <w:szCs w:val="22"/>
        </w:rPr>
      </w:pPr>
    </w:p>
    <w:p w:rsidR="003B2462" w:rsidRDefault="00F90969">
      <w:pPr>
        <w:ind w:left="0"/>
        <w:rPr>
          <w:color w:val="000000"/>
          <w:sz w:val="32"/>
          <w:szCs w:val="32"/>
        </w:rPr>
      </w:pPr>
      <w:r>
        <w:rPr>
          <w:color w:val="000000"/>
          <w:sz w:val="32"/>
          <w:szCs w:val="32"/>
        </w:rPr>
        <w:t>Exhibit Class Guidelines:</w:t>
      </w:r>
    </w:p>
    <w:p w:rsidR="003B2462" w:rsidRDefault="00F90969">
      <w:pPr>
        <w:ind w:left="0"/>
        <w:rPr>
          <w:color w:val="000000"/>
          <w:sz w:val="32"/>
          <w:szCs w:val="32"/>
        </w:rPr>
      </w:pPr>
      <w:bookmarkStart w:id="2" w:name="_heading=h.gjdgxs" w:colFirst="0" w:colLast="0"/>
      <w:bookmarkEnd w:id="2"/>
      <w:r>
        <w:rPr>
          <w:i/>
          <w:color w:val="000000"/>
          <w:sz w:val="32"/>
          <w:szCs w:val="32"/>
        </w:rPr>
        <w:t>Level A (grades 3-4 suggested)</w:t>
      </w:r>
      <w:r>
        <w:rPr>
          <w:b/>
          <w:color w:val="000000"/>
          <w:sz w:val="32"/>
          <w:szCs w:val="32"/>
        </w:rPr>
        <w:t xml:space="preserve"> </w:t>
      </w:r>
    </w:p>
    <w:p w:rsidR="003B2462" w:rsidRDefault="00F90969">
      <w:pPr>
        <w:ind w:left="0" w:firstLine="720"/>
        <w:rPr>
          <w:sz w:val="22"/>
          <w:szCs w:val="22"/>
        </w:rPr>
      </w:pPr>
      <w:bookmarkStart w:id="3" w:name="_heading=h.30j0zll" w:colFirst="0" w:colLast="0"/>
      <w:bookmarkEnd w:id="3"/>
      <w:r>
        <w:rPr>
          <w:sz w:val="22"/>
          <w:szCs w:val="22"/>
        </w:rPr>
        <w:t xml:space="preserve">A notebook about your sport. It is suggested to include pictures of you participating in the sport or of the sport being played, a brief explanation of the sport (origin, rules and regulations, special equipment needed, why you enjoy it, cultural impact), </w:t>
      </w:r>
      <w:r>
        <w:rPr>
          <w:sz w:val="22"/>
          <w:szCs w:val="22"/>
        </w:rPr>
        <w:t>and information from your speech or demonstration, and any other interesting information about the sport. Turn in completed record sheet in 4-H Record Folder.</w:t>
      </w:r>
    </w:p>
    <w:p w:rsidR="003B2462" w:rsidRDefault="00F90969">
      <w:pPr>
        <w:ind w:left="0"/>
        <w:rPr>
          <w:color w:val="000000"/>
          <w:sz w:val="32"/>
          <w:szCs w:val="32"/>
        </w:rPr>
      </w:pPr>
      <w:r>
        <w:rPr>
          <w:i/>
          <w:color w:val="000000"/>
          <w:sz w:val="32"/>
          <w:szCs w:val="32"/>
        </w:rPr>
        <w:t>Level B (grades 5-6 suggested)</w:t>
      </w:r>
      <w:r>
        <w:rPr>
          <w:b/>
          <w:color w:val="000000"/>
          <w:sz w:val="32"/>
          <w:szCs w:val="32"/>
        </w:rPr>
        <w:t xml:space="preserve"> </w:t>
      </w:r>
    </w:p>
    <w:p w:rsidR="003B2462" w:rsidRDefault="00F90969">
      <w:pPr>
        <w:ind w:left="0" w:firstLine="720"/>
        <w:rPr>
          <w:sz w:val="22"/>
          <w:szCs w:val="22"/>
        </w:rPr>
      </w:pPr>
      <w:r>
        <w:rPr>
          <w:sz w:val="22"/>
          <w:szCs w:val="22"/>
        </w:rPr>
        <w:t xml:space="preserve">A notebook about your sport. It is suggested to include pictures </w:t>
      </w:r>
      <w:r>
        <w:rPr>
          <w:sz w:val="22"/>
          <w:szCs w:val="22"/>
        </w:rPr>
        <w:t xml:space="preserve">of you participating in the sport or of the sport being played, a brief explanation of the sport (origin, rules and regulations, special equipment needed, why you enjoy it, cultural impact), and information from your speech or demonstration, and any other </w:t>
      </w:r>
      <w:r>
        <w:rPr>
          <w:sz w:val="22"/>
          <w:szCs w:val="22"/>
        </w:rPr>
        <w:t xml:space="preserve">interesting information about the sport. Turn in completed record sheet in 4-H Record Folder. </w:t>
      </w:r>
    </w:p>
    <w:p w:rsidR="003B2462" w:rsidRDefault="00F90969">
      <w:pPr>
        <w:ind w:left="0"/>
        <w:rPr>
          <w:color w:val="000000"/>
          <w:sz w:val="32"/>
          <w:szCs w:val="32"/>
        </w:rPr>
      </w:pPr>
      <w:r>
        <w:rPr>
          <w:i/>
          <w:color w:val="000000"/>
          <w:sz w:val="32"/>
          <w:szCs w:val="32"/>
        </w:rPr>
        <w:t>Level C (grades 7-9 suggested)</w:t>
      </w:r>
      <w:r>
        <w:rPr>
          <w:b/>
          <w:color w:val="000000"/>
          <w:sz w:val="32"/>
          <w:szCs w:val="32"/>
        </w:rPr>
        <w:t xml:space="preserve"> </w:t>
      </w:r>
    </w:p>
    <w:p w:rsidR="003B2462" w:rsidRDefault="00F90969">
      <w:pPr>
        <w:ind w:left="0" w:firstLine="720"/>
        <w:rPr>
          <w:sz w:val="22"/>
          <w:szCs w:val="22"/>
        </w:rPr>
      </w:pPr>
      <w:r>
        <w:rPr>
          <w:sz w:val="22"/>
          <w:szCs w:val="22"/>
        </w:rPr>
        <w:t xml:space="preserve">A notebook about your sport. It is suggested to include pictures of you participating in the sport or of the sport being played, </w:t>
      </w:r>
      <w:r>
        <w:rPr>
          <w:sz w:val="22"/>
          <w:szCs w:val="22"/>
        </w:rPr>
        <w:t>a brief explanation of the sport (origin, rules and regulations, special equipment needed, why you enjoy it, cultural impact), and information from your speech or demonstration, and any other interesting information about the sport. Turn in completed recor</w:t>
      </w:r>
      <w:r>
        <w:rPr>
          <w:sz w:val="22"/>
          <w:szCs w:val="22"/>
        </w:rPr>
        <w:t>d sheet in 4-H Record Folder.</w:t>
      </w:r>
    </w:p>
    <w:p w:rsidR="003B2462" w:rsidRDefault="003B2462">
      <w:pPr>
        <w:ind w:left="0" w:firstLine="720"/>
        <w:rPr>
          <w:sz w:val="22"/>
          <w:szCs w:val="22"/>
        </w:rPr>
      </w:pPr>
    </w:p>
    <w:p w:rsidR="003B2462" w:rsidRDefault="00F90969">
      <w:pPr>
        <w:ind w:left="0"/>
        <w:rPr>
          <w:i/>
          <w:sz w:val="32"/>
          <w:szCs w:val="32"/>
        </w:rPr>
      </w:pPr>
      <w:r>
        <w:br w:type="page"/>
      </w:r>
    </w:p>
    <w:p w:rsidR="003B2462" w:rsidRDefault="00F90969">
      <w:pPr>
        <w:ind w:left="0"/>
        <w:rPr>
          <w:b/>
          <w:color w:val="000000"/>
          <w:sz w:val="32"/>
          <w:szCs w:val="32"/>
        </w:rPr>
      </w:pPr>
      <w:r>
        <w:rPr>
          <w:i/>
          <w:color w:val="000000"/>
          <w:sz w:val="32"/>
          <w:szCs w:val="32"/>
        </w:rPr>
        <w:lastRenderedPageBreak/>
        <w:t>Level D (grades 10-12 suggested)</w:t>
      </w:r>
      <w:r>
        <w:rPr>
          <w:b/>
          <w:color w:val="000000"/>
          <w:sz w:val="32"/>
          <w:szCs w:val="32"/>
        </w:rPr>
        <w:t xml:space="preserve"> </w:t>
      </w:r>
    </w:p>
    <w:p w:rsidR="003B2462" w:rsidRDefault="00F90969">
      <w:pPr>
        <w:ind w:left="0" w:firstLine="720"/>
        <w:rPr>
          <w:color w:val="000000"/>
          <w:sz w:val="22"/>
          <w:szCs w:val="22"/>
        </w:rPr>
      </w:pPr>
      <w:r>
        <w:rPr>
          <w:sz w:val="22"/>
          <w:szCs w:val="22"/>
        </w:rPr>
        <w:t>A notebook about your sport. It is suggested to include pictures of you participating in the sport or of the sport being played, a brief explanation of the sport (origin, rules and regulati</w:t>
      </w:r>
      <w:r>
        <w:rPr>
          <w:sz w:val="22"/>
          <w:szCs w:val="22"/>
        </w:rPr>
        <w:t>ons, special equipment needed, why you enjoy it, cultural impact), and information from your speech or demonstration, and any other interesting information about the sport. Turn in completed record sheet in 4-H Record Folder.</w:t>
      </w:r>
    </w:p>
    <w:sectPr w:rsidR="003B2462">
      <w:footerReference w:type="default" r:id="rId8"/>
      <w:headerReference w:type="first" r:id="rId9"/>
      <w:footerReference w:type="first" r:id="rId10"/>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90969">
      <w:pPr>
        <w:spacing w:before="0" w:after="0"/>
      </w:pPr>
      <w:r>
        <w:separator/>
      </w:r>
    </w:p>
  </w:endnote>
  <w:endnote w:type="continuationSeparator" w:id="0">
    <w:p w:rsidR="00000000" w:rsidRDefault="00F909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Medium">
    <w:charset w:val="00"/>
    <w:family w:val="auto"/>
    <w:pitch w:val="default"/>
  </w:font>
  <w:font w:name="Libre Frankli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62" w:rsidRDefault="00F90969">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62" w:rsidRDefault="00F90969">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Updated [10/01/2021] by Tony Carrell</w:t>
    </w:r>
  </w:p>
  <w:p w:rsidR="003B2462" w:rsidRDefault="00F90969">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rsidR="003B2462" w:rsidRDefault="00F90969">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rsidR="003B2462" w:rsidRDefault="00F90969">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rsidR="003B2462" w:rsidRDefault="00F90969">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90969">
      <w:pPr>
        <w:spacing w:before="0" w:after="0"/>
      </w:pPr>
      <w:r>
        <w:separator/>
      </w:r>
    </w:p>
  </w:footnote>
  <w:footnote w:type="continuationSeparator" w:id="0">
    <w:p w:rsidR="00000000" w:rsidRDefault="00F909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62" w:rsidRDefault="00F90969">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extent cx="4324206" cy="460859"/>
          <wp:effectExtent l="0" t="0" r="0" b="0"/>
          <wp:docPr id="3"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81789"/>
    <w:multiLevelType w:val="multilevel"/>
    <w:tmpl w:val="34920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3F5455"/>
    <w:multiLevelType w:val="multilevel"/>
    <w:tmpl w:val="FDFE8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E326F3"/>
    <w:multiLevelType w:val="multilevel"/>
    <w:tmpl w:val="C52CB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62"/>
    <w:rsid w:val="003B2462"/>
    <w:rsid w:val="00F9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F0398-3E07-4B10-85D6-DB6070FE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customStyle="1" w:styleId="TableParagraph">
    <w:name w:val="Table Paragraph"/>
    <w:basedOn w:val="Normal"/>
    <w:uiPriority w:val="1"/>
    <w:qFormat/>
    <w:rsid w:val="00312A2B"/>
    <w:pPr>
      <w:widowControl w:val="0"/>
      <w:autoSpaceDE w:val="0"/>
      <w:autoSpaceDN w:val="0"/>
      <w:spacing w:before="0" w:after="0"/>
      <w:ind w:left="111" w:right="0"/>
    </w:pPr>
    <w:rPr>
      <w:rFonts w:ascii="Arial" w:eastAsia="Arial" w:hAnsi="Arial" w:cs="Arial"/>
      <w:sz w:val="22"/>
      <w:szCs w:val="22"/>
    </w:rPr>
  </w:style>
  <w:style w:type="paragraph" w:styleId="NoSpacing">
    <w:name w:val="No Spacing"/>
    <w:uiPriority w:val="1"/>
    <w:qFormat/>
    <w:rsid w:val="00312A2B"/>
    <w:rPr>
      <w:rFonts w:asciiTheme="minorHAnsi" w:eastAsiaTheme="minorHAnsi" w:hAnsiTheme="minorHAnsi" w:cstheme="minorBidi"/>
      <w:sz w:val="22"/>
      <w:szCs w:val="22"/>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CfVAByNYM8dRdvh7dNulliDBZg==">AMUW2mWTq5FjJYKianudGa79/vGkhKPW3lhsJzC2zJr8wQtzLPqSzNZ9zWMH8J3TkCziHTjBr75nEN9CsQyKbO8ATu9eXNkE1sXpuLGoXhPU+HTgZvBhV2cvFoa6aueGUgIuE5OpCJIsoOslJc7E1OVUH8oN8fyQsPKgJp8bYLc2MzhASJ8LFueBKvK6VHkfwpVF/5wEF1uo9R40l60uGdjHRM+LoSZdpwyA6Sdhuc1oCaeUzvJAjwTiz8gDYu/AFqFoANHmGFQZYrNUqOUgcV2Usi4kWg49f9PbKdL0WzMcwO6Rns7E0HFtaMn00FNCkSziJdf/VhPhSU8QeRzzLOO995HFWCMmsqmvTFgopBWEbtCMSVx3koWY1eciWSv+a9yg5p2TXlNJqyvrnWWIWFmH4SeRaTv3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2</cp:revision>
  <dcterms:created xsi:type="dcterms:W3CDTF">2022-02-22T17:30:00Z</dcterms:created>
  <dcterms:modified xsi:type="dcterms:W3CDTF">2022-02-22T17:30:00Z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