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E9B" w:rsidRDefault="009837A4">
      <w:pPr>
        <w:pStyle w:val="Heading1"/>
        <w:ind w:left="0"/>
        <w:rPr>
          <w:color w:val="000000"/>
        </w:rPr>
      </w:pPr>
      <w:bookmarkStart w:id="0" w:name="_GoBack"/>
      <w:bookmarkEnd w:id="0"/>
      <w:r>
        <w:rPr>
          <w:color w:val="000000"/>
        </w:rPr>
        <w:t>Project Title: Crops</w:t>
      </w:r>
    </w:p>
    <w:p w:rsidR="000D0E9B" w:rsidRDefault="009837A4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:rsidR="000D0E9B" w:rsidRDefault="009837A4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These projects are designed to provide information, training and experience to 4-H club members on important aspects of agriculture such as hybrids, soils, weather, insecticides, pesticides, fertilizer, etc. Suggestions on growing, improving the quality an</w:t>
      </w:r>
      <w:r>
        <w:rPr>
          <w:sz w:val="22"/>
          <w:szCs w:val="22"/>
        </w:rPr>
        <w:t xml:space="preserve">d increasing the yields of crops are provided. </w:t>
      </w:r>
    </w:p>
    <w:p w:rsidR="000D0E9B" w:rsidRDefault="009837A4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:rsidR="000D0E9B" w:rsidRDefault="009837A4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No. County only project.</w:t>
      </w:r>
    </w:p>
    <w:p w:rsidR="000D0E9B" w:rsidRDefault="009837A4">
      <w:pPr>
        <w:ind w:left="0"/>
        <w:rPr>
          <w:sz w:val="22"/>
          <w:szCs w:val="22"/>
        </w:rPr>
      </w:pPr>
      <w:r>
        <w:rPr>
          <w:color w:val="000000"/>
          <w:sz w:val="32"/>
          <w:szCs w:val="32"/>
        </w:rPr>
        <w:t>Exhibit Guidelines:</w:t>
      </w:r>
    </w:p>
    <w:tbl>
      <w:tblPr>
        <w:tblStyle w:val="a"/>
        <w:tblW w:w="78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3163"/>
        <w:gridCol w:w="1529"/>
        <w:gridCol w:w="1608"/>
      </w:tblGrid>
      <w:tr w:rsidR="000D0E9B">
        <w:trPr>
          <w:trHeight w:val="404"/>
          <w:jc w:val="center"/>
        </w:trPr>
        <w:tc>
          <w:tcPr>
            <w:tcW w:w="1529" w:type="dxa"/>
          </w:tcPr>
          <w:p w:rsidR="000D0E9B" w:rsidRDefault="009837A4">
            <w:pPr>
              <w:widowControl w:val="0"/>
              <w:spacing w:before="113" w:after="0"/>
              <w:ind w:left="119" w:righ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Crop</w:t>
            </w:r>
          </w:p>
        </w:tc>
        <w:tc>
          <w:tcPr>
            <w:tcW w:w="3163" w:type="dxa"/>
          </w:tcPr>
          <w:p w:rsidR="000D0E9B" w:rsidRDefault="009837A4">
            <w:pPr>
              <w:widowControl w:val="0"/>
              <w:spacing w:before="113" w:after="0"/>
              <w:ind w:left="119" w:righ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</w:p>
        </w:tc>
        <w:tc>
          <w:tcPr>
            <w:tcW w:w="1529" w:type="dxa"/>
          </w:tcPr>
          <w:p w:rsidR="000D0E9B" w:rsidRDefault="009837A4">
            <w:pPr>
              <w:widowControl w:val="0"/>
              <w:spacing w:before="113" w:after="0"/>
              <w:ind w:left="119" w:righ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Book</w:t>
            </w:r>
          </w:p>
        </w:tc>
        <w:tc>
          <w:tcPr>
            <w:tcW w:w="1608" w:type="dxa"/>
          </w:tcPr>
          <w:p w:rsidR="000D0E9B" w:rsidRDefault="009837A4">
            <w:pPr>
              <w:widowControl w:val="0"/>
              <w:spacing w:before="113" w:after="0"/>
              <w:ind w:left="119" w:right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</w:p>
        </w:tc>
      </w:tr>
      <w:tr w:rsidR="000D0E9B">
        <w:trPr>
          <w:trHeight w:val="863"/>
          <w:jc w:val="center"/>
        </w:trPr>
        <w:tc>
          <w:tcPr>
            <w:tcW w:w="1529" w:type="dxa"/>
          </w:tcPr>
          <w:p w:rsidR="000D0E9B" w:rsidRDefault="009837A4">
            <w:pPr>
              <w:widowControl w:val="0"/>
              <w:spacing w:before="113" w:after="0"/>
              <w:ind w:left="119" w:right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bookmark=id.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Corn</w:t>
            </w:r>
          </w:p>
        </w:tc>
        <w:tc>
          <w:tcPr>
            <w:tcW w:w="3163" w:type="dxa"/>
          </w:tcPr>
          <w:p w:rsidR="000D0E9B" w:rsidRDefault="009837A4">
            <w:pPr>
              <w:widowControl w:val="0"/>
              <w:spacing w:before="115" w:after="0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1 (Grades 3, 4)</w:t>
            </w:r>
          </w:p>
          <w:p w:rsidR="000D0E9B" w:rsidRDefault="009837A4">
            <w:pPr>
              <w:widowControl w:val="0"/>
              <w:spacing w:before="1" w:after="0" w:line="229" w:lineRule="auto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2 (Grades 5, 6, 7)</w:t>
            </w:r>
          </w:p>
          <w:p w:rsidR="000D0E9B" w:rsidRDefault="009837A4">
            <w:pPr>
              <w:widowControl w:val="0"/>
              <w:spacing w:before="0" w:after="0" w:line="229" w:lineRule="auto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3 (Grades 8, 9, 10, 11, 12)</w:t>
            </w:r>
          </w:p>
        </w:tc>
        <w:tc>
          <w:tcPr>
            <w:tcW w:w="1529" w:type="dxa"/>
          </w:tcPr>
          <w:p w:rsidR="000D0E9B" w:rsidRDefault="009837A4">
            <w:pPr>
              <w:widowControl w:val="0"/>
              <w:spacing w:before="115" w:after="0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672</w:t>
            </w:r>
          </w:p>
          <w:p w:rsidR="000D0E9B" w:rsidRDefault="009837A4">
            <w:pPr>
              <w:widowControl w:val="0"/>
              <w:spacing w:before="1" w:after="0" w:line="229" w:lineRule="auto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673</w:t>
            </w:r>
          </w:p>
          <w:p w:rsidR="000D0E9B" w:rsidRDefault="009837A4">
            <w:pPr>
              <w:widowControl w:val="0"/>
              <w:spacing w:before="0" w:after="0" w:line="229" w:lineRule="auto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674</w:t>
            </w:r>
          </w:p>
        </w:tc>
        <w:tc>
          <w:tcPr>
            <w:tcW w:w="1608" w:type="dxa"/>
          </w:tcPr>
          <w:p w:rsidR="000D0E9B" w:rsidRDefault="009837A4">
            <w:pPr>
              <w:widowControl w:val="0"/>
              <w:spacing w:before="115" w:after="0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626</w:t>
            </w:r>
          </w:p>
          <w:p w:rsidR="000D0E9B" w:rsidRDefault="009837A4">
            <w:pPr>
              <w:widowControl w:val="0"/>
              <w:spacing w:before="1" w:after="0" w:line="229" w:lineRule="auto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626</w:t>
            </w:r>
          </w:p>
          <w:p w:rsidR="000D0E9B" w:rsidRDefault="009837A4">
            <w:pPr>
              <w:widowControl w:val="0"/>
              <w:spacing w:before="0" w:after="0" w:line="229" w:lineRule="auto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626</w:t>
            </w:r>
          </w:p>
        </w:tc>
      </w:tr>
      <w:tr w:rsidR="000D0E9B">
        <w:trPr>
          <w:trHeight w:val="1326"/>
          <w:jc w:val="center"/>
        </w:trPr>
        <w:tc>
          <w:tcPr>
            <w:tcW w:w="1529" w:type="dxa"/>
          </w:tcPr>
          <w:p w:rsidR="000D0E9B" w:rsidRDefault="009837A4">
            <w:pPr>
              <w:widowControl w:val="0"/>
              <w:spacing w:before="115" w:after="0"/>
              <w:ind w:left="119" w:right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2" w:name="bookmark=id.30j0zll" w:colFirst="0" w:colLast="0"/>
            <w:bookmarkEnd w:id="2"/>
            <w:r>
              <w:rPr>
                <w:rFonts w:ascii="Arial" w:eastAsia="Arial" w:hAnsi="Arial" w:cs="Arial"/>
                <w:b/>
                <w:sz w:val="20"/>
                <w:szCs w:val="20"/>
              </w:rPr>
              <w:t>Soybeans</w:t>
            </w:r>
          </w:p>
        </w:tc>
        <w:tc>
          <w:tcPr>
            <w:tcW w:w="3163" w:type="dxa"/>
          </w:tcPr>
          <w:p w:rsidR="000D0E9B" w:rsidRDefault="009837A4">
            <w:pPr>
              <w:widowControl w:val="0"/>
              <w:spacing w:before="118" w:after="0" w:line="229" w:lineRule="auto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A (Grades 3, 4)</w:t>
            </w:r>
          </w:p>
          <w:p w:rsidR="000D0E9B" w:rsidRDefault="009837A4">
            <w:pPr>
              <w:widowControl w:val="0"/>
              <w:spacing w:before="0" w:after="0" w:line="229" w:lineRule="auto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B (Grades 5, 6)</w:t>
            </w:r>
          </w:p>
          <w:p w:rsidR="000D0E9B" w:rsidRDefault="009837A4">
            <w:pPr>
              <w:widowControl w:val="0"/>
              <w:spacing w:before="0" w:after="0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C (Grades 7, 8, 9)</w:t>
            </w:r>
          </w:p>
          <w:p w:rsidR="000D0E9B" w:rsidRDefault="009837A4">
            <w:pPr>
              <w:widowControl w:val="0"/>
              <w:spacing w:before="1" w:after="0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Level D (Grades 10, 11, 12)</w:t>
            </w:r>
          </w:p>
        </w:tc>
        <w:tc>
          <w:tcPr>
            <w:tcW w:w="1529" w:type="dxa"/>
          </w:tcPr>
          <w:p w:rsidR="000D0E9B" w:rsidRDefault="009837A4">
            <w:pPr>
              <w:widowControl w:val="0"/>
              <w:spacing w:before="118" w:after="0" w:line="229" w:lineRule="auto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209</w:t>
            </w:r>
          </w:p>
          <w:p w:rsidR="000D0E9B" w:rsidRDefault="009837A4">
            <w:pPr>
              <w:widowControl w:val="0"/>
              <w:spacing w:before="0" w:after="0" w:line="229" w:lineRule="auto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209</w:t>
            </w:r>
          </w:p>
          <w:p w:rsidR="000D0E9B" w:rsidRDefault="009837A4">
            <w:pPr>
              <w:widowControl w:val="0"/>
              <w:spacing w:before="0" w:after="0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209</w:t>
            </w:r>
          </w:p>
          <w:p w:rsidR="000D0E9B" w:rsidRDefault="009837A4">
            <w:pPr>
              <w:widowControl w:val="0"/>
              <w:spacing w:before="1" w:after="0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209</w:t>
            </w:r>
          </w:p>
        </w:tc>
        <w:tc>
          <w:tcPr>
            <w:tcW w:w="1608" w:type="dxa"/>
          </w:tcPr>
          <w:p w:rsidR="000D0E9B" w:rsidRDefault="009837A4">
            <w:pPr>
              <w:widowControl w:val="0"/>
              <w:spacing w:before="118" w:after="0" w:line="229" w:lineRule="auto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209A</w:t>
            </w:r>
          </w:p>
          <w:p w:rsidR="000D0E9B" w:rsidRDefault="009837A4">
            <w:pPr>
              <w:widowControl w:val="0"/>
              <w:spacing w:before="0" w:after="0" w:line="229" w:lineRule="auto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209A</w:t>
            </w:r>
          </w:p>
          <w:p w:rsidR="000D0E9B" w:rsidRDefault="009837A4">
            <w:pPr>
              <w:widowControl w:val="0"/>
              <w:spacing w:before="0" w:after="0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209A</w:t>
            </w:r>
          </w:p>
          <w:p w:rsidR="000D0E9B" w:rsidRDefault="009837A4">
            <w:pPr>
              <w:widowControl w:val="0"/>
              <w:spacing w:before="1" w:after="0"/>
              <w:ind w:left="118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209A</w:t>
            </w:r>
          </w:p>
        </w:tc>
      </w:tr>
      <w:tr w:rsidR="000D0E9B">
        <w:trPr>
          <w:trHeight w:val="865"/>
          <w:jc w:val="center"/>
        </w:trPr>
        <w:tc>
          <w:tcPr>
            <w:tcW w:w="1529" w:type="dxa"/>
          </w:tcPr>
          <w:p w:rsidR="000D0E9B" w:rsidRDefault="009837A4">
            <w:pPr>
              <w:widowControl w:val="0"/>
              <w:spacing w:before="113" w:after="0"/>
              <w:ind w:left="119" w:right="9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Small Grain (Oats, Alfalfa, Wheat)</w:t>
            </w:r>
          </w:p>
        </w:tc>
        <w:tc>
          <w:tcPr>
            <w:tcW w:w="3163" w:type="dxa"/>
          </w:tcPr>
          <w:p w:rsidR="000D0E9B" w:rsidRDefault="009837A4">
            <w:pPr>
              <w:widowControl w:val="0"/>
              <w:spacing w:before="115" w:after="0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Grades 3-12</w:t>
            </w:r>
          </w:p>
        </w:tc>
        <w:tc>
          <w:tcPr>
            <w:tcW w:w="1529" w:type="dxa"/>
          </w:tcPr>
          <w:p w:rsidR="000D0E9B" w:rsidRDefault="009837A4">
            <w:pPr>
              <w:widowControl w:val="0"/>
              <w:spacing w:before="115" w:after="0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749</w:t>
            </w:r>
          </w:p>
        </w:tc>
        <w:tc>
          <w:tcPr>
            <w:tcW w:w="1608" w:type="dxa"/>
          </w:tcPr>
          <w:p w:rsidR="000D0E9B" w:rsidRDefault="009837A4">
            <w:pPr>
              <w:widowControl w:val="0"/>
              <w:spacing w:before="115" w:after="0"/>
              <w:ind w:left="119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4-H 626</w:t>
            </w:r>
          </w:p>
        </w:tc>
      </w:tr>
    </w:tbl>
    <w:p w:rsidR="000D0E9B" w:rsidRDefault="000D0E9B">
      <w:pPr>
        <w:spacing w:before="240" w:after="240"/>
        <w:ind w:left="0" w:right="0" w:firstLine="720"/>
        <w:rPr>
          <w:sz w:val="2"/>
          <w:szCs w:val="2"/>
        </w:rPr>
      </w:pPr>
    </w:p>
    <w:p w:rsidR="000D0E9B" w:rsidRDefault="009837A4">
      <w:pPr>
        <w:spacing w:before="240" w:after="240"/>
        <w:ind w:left="0" w:right="0" w:firstLine="720"/>
        <w:rPr>
          <w:sz w:val="22"/>
          <w:szCs w:val="22"/>
        </w:rPr>
      </w:pPr>
      <w:r>
        <w:rPr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</w:t>
      </w:r>
      <w:r>
        <w:rPr>
          <w:sz w:val="22"/>
          <w:szCs w:val="22"/>
        </w:rPr>
        <w:t xml:space="preserve">in the lower </w:t>
      </w:r>
      <w:proofErr w:type="gramStart"/>
      <w:r>
        <w:rPr>
          <w:sz w:val="22"/>
          <w:szCs w:val="22"/>
        </w:rPr>
        <w:t>right hand</w:t>
      </w:r>
      <w:proofErr w:type="gramEnd"/>
      <w:r>
        <w:rPr>
          <w:sz w:val="22"/>
          <w:szCs w:val="22"/>
        </w:rPr>
        <w:t xml:space="preserve"> corner to place an exhibit tag provided by Purdue Extension staff.</w:t>
      </w:r>
    </w:p>
    <w:p w:rsidR="000D0E9B" w:rsidRDefault="009837A4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 posters, notebooks, and display boards must include a reference list indicating where information was obtained, giving credit to the original author, to complete</w:t>
      </w:r>
      <w:r>
        <w:rPr>
          <w:sz w:val="22"/>
          <w:szCs w:val="22"/>
        </w:rPr>
        <w:t xml:space="preserve"> the 4-H member's exhibit. This reference list should/might include web site links, people and professionals interviewed, books, magazines, etc. It is recommended this reference list be attached to the back of a poster or display board, be the last page of</w:t>
      </w:r>
      <w:r>
        <w:rPr>
          <w:sz w:val="22"/>
          <w:szCs w:val="22"/>
        </w:rPr>
        <w:t xml:space="preserve"> a notebook, or included as part of the display visible to the public. A judge is not to discredit an exhibit for the manner in which references are listed.</w:t>
      </w:r>
    </w:p>
    <w:p w:rsidR="000D0E9B" w:rsidRDefault="000D0E9B">
      <w:pPr>
        <w:ind w:left="0"/>
        <w:rPr>
          <w:sz w:val="22"/>
          <w:szCs w:val="22"/>
        </w:rPr>
      </w:pPr>
    </w:p>
    <w:p w:rsidR="000D0E9B" w:rsidRDefault="009837A4">
      <w:pPr>
        <w:ind w:left="0"/>
        <w:rPr>
          <w:sz w:val="32"/>
          <w:szCs w:val="32"/>
        </w:rPr>
      </w:pPr>
      <w:r>
        <w:br w:type="page"/>
      </w:r>
    </w:p>
    <w:p w:rsidR="000D0E9B" w:rsidRDefault="009837A4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:rsidR="000D0E9B" w:rsidRDefault="009837A4">
      <w:pPr>
        <w:ind w:left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ALFALFA</w:t>
      </w:r>
    </w:p>
    <w:p w:rsidR="000D0E9B" w:rsidRDefault="009837A4">
      <w:pPr>
        <w:spacing w:after="0"/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EXHIBIT: All levels: One bale slice or section.</w:t>
      </w:r>
    </w:p>
    <w:p w:rsidR="000D0E9B" w:rsidRDefault="009837A4">
      <w:pPr>
        <w:spacing w:before="0" w:after="0"/>
        <w:ind w:left="1440"/>
        <w:rPr>
          <w:color w:val="000000"/>
          <w:sz w:val="32"/>
          <w:szCs w:val="32"/>
        </w:rPr>
      </w:pPr>
      <w:r>
        <w:rPr>
          <w:color w:val="000000"/>
          <w:sz w:val="22"/>
          <w:szCs w:val="22"/>
        </w:rPr>
        <w:t>Turn in completed record sheet (4-H 626) in 4-H Record Folder</w:t>
      </w:r>
      <w:r>
        <w:rPr>
          <w:color w:val="000000"/>
          <w:sz w:val="32"/>
          <w:szCs w:val="32"/>
        </w:rPr>
        <w:t>.</w:t>
      </w:r>
    </w:p>
    <w:p w:rsidR="000D0E9B" w:rsidRDefault="000D0E9B">
      <w:pPr>
        <w:spacing w:before="0" w:after="0"/>
        <w:ind w:left="0"/>
        <w:rPr>
          <w:b/>
          <w:i/>
          <w:color w:val="000000"/>
          <w:sz w:val="32"/>
          <w:szCs w:val="32"/>
        </w:rPr>
      </w:pPr>
    </w:p>
    <w:p w:rsidR="000D0E9B" w:rsidRDefault="009837A4">
      <w:pPr>
        <w:spacing w:before="0" w:after="0"/>
        <w:ind w:left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CORN</w:t>
      </w:r>
    </w:p>
    <w:p w:rsidR="000D0E9B" w:rsidRDefault="009837A4">
      <w:pPr>
        <w:spacing w:before="0" w:after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EXHIBIT: Meet the corn exhibit or completion requirements as listed in the manual. Corn members will be divided into three grade divisions:</w:t>
      </w:r>
    </w:p>
    <w:p w:rsidR="000D0E9B" w:rsidRDefault="009837A4">
      <w:pPr>
        <w:numPr>
          <w:ilvl w:val="0"/>
          <w:numId w:val="2"/>
        </w:numPr>
        <w:spacing w:before="0" w:after="0"/>
        <w:rPr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color w:val="000000"/>
          <w:sz w:val="22"/>
          <w:szCs w:val="22"/>
        </w:rPr>
        <w:t>Level 1 - Grades 3 &amp; 4 (complete at least 4 act</w:t>
      </w:r>
      <w:r>
        <w:rPr>
          <w:color w:val="000000"/>
          <w:sz w:val="22"/>
          <w:szCs w:val="22"/>
        </w:rPr>
        <w:t>ivities in the manual each year). Suggested fair exhibits can be found on page 4 of the project manual.</w:t>
      </w:r>
    </w:p>
    <w:p w:rsidR="000D0E9B" w:rsidRDefault="009837A4">
      <w:pPr>
        <w:numPr>
          <w:ilvl w:val="0"/>
          <w:numId w:val="2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Level 2 - Grades 5, 6, &amp; 7 (complete at least 5 activities from the manual each year). Suggested fair exhibits can be found on page 4 of the project man</w:t>
      </w:r>
      <w:r>
        <w:rPr>
          <w:color w:val="000000"/>
          <w:sz w:val="22"/>
          <w:szCs w:val="22"/>
        </w:rPr>
        <w:t>ual.</w:t>
      </w:r>
    </w:p>
    <w:p w:rsidR="000D0E9B" w:rsidRDefault="009837A4">
      <w:pPr>
        <w:numPr>
          <w:ilvl w:val="0"/>
          <w:numId w:val="2"/>
        </w:numPr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Level 3 - Grades 8, 9, 10, 11, 12 (complete at least 7 activities from the manual each year).  S</w:t>
      </w:r>
      <w:r>
        <w:rPr>
          <w:sz w:val="22"/>
          <w:szCs w:val="22"/>
        </w:rPr>
        <w:t>uggested fair exhibits can be found on page 4 of the project manual.</w:t>
      </w:r>
    </w:p>
    <w:p w:rsidR="000D0E9B" w:rsidRDefault="009837A4">
      <w:pPr>
        <w:spacing w:before="0" w:after="0"/>
        <w:ind w:left="898" w:firstLine="542"/>
        <w:rPr>
          <w:color w:val="000000"/>
          <w:sz w:val="22"/>
          <w:szCs w:val="22"/>
        </w:rPr>
      </w:pPr>
      <w:r>
        <w:rPr>
          <w:sz w:val="22"/>
          <w:szCs w:val="22"/>
        </w:rPr>
        <w:t>All levels t</w:t>
      </w:r>
      <w:r>
        <w:rPr>
          <w:color w:val="000000"/>
          <w:sz w:val="22"/>
          <w:szCs w:val="22"/>
        </w:rPr>
        <w:t>urn in completed record sheet (4-H 626) in 4-H Record Folder.</w:t>
      </w:r>
    </w:p>
    <w:p w:rsidR="000D0E9B" w:rsidRDefault="000D0E9B">
      <w:pPr>
        <w:spacing w:before="0" w:after="0"/>
        <w:ind w:left="0"/>
        <w:rPr>
          <w:b/>
          <w:i/>
          <w:color w:val="000000"/>
          <w:sz w:val="22"/>
          <w:szCs w:val="22"/>
        </w:rPr>
      </w:pPr>
    </w:p>
    <w:p w:rsidR="000D0E9B" w:rsidRDefault="009837A4">
      <w:pPr>
        <w:spacing w:before="0" w:after="0"/>
        <w:ind w:left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OATS</w:t>
      </w:r>
    </w:p>
    <w:p w:rsidR="000D0E9B" w:rsidRDefault="009837A4">
      <w:pPr>
        <w:spacing w:before="0" w:after="0"/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EXHIBIT: All levels: One gallon of oats.</w:t>
      </w:r>
    </w:p>
    <w:p w:rsidR="000D0E9B" w:rsidRDefault="009837A4">
      <w:pPr>
        <w:spacing w:before="0" w:after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Turn in completed record sheet (4-H 626) in 4-H Record Folder.</w:t>
      </w:r>
    </w:p>
    <w:p w:rsidR="000D0E9B" w:rsidRDefault="000D0E9B">
      <w:pPr>
        <w:spacing w:before="0" w:after="0"/>
        <w:ind w:left="0"/>
        <w:rPr>
          <w:b/>
          <w:color w:val="000000"/>
          <w:sz w:val="22"/>
          <w:szCs w:val="22"/>
        </w:rPr>
      </w:pPr>
    </w:p>
    <w:p w:rsidR="000D0E9B" w:rsidRDefault="009837A4">
      <w:pPr>
        <w:spacing w:before="0" w:after="0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WHEAT</w:t>
      </w:r>
    </w:p>
    <w:p w:rsidR="000D0E9B" w:rsidRDefault="009837A4">
      <w:pPr>
        <w:spacing w:before="0" w:after="0"/>
        <w:ind w:left="0" w:firstLine="720"/>
        <w:rPr>
          <w:sz w:val="22"/>
          <w:szCs w:val="22"/>
        </w:rPr>
      </w:pPr>
      <w:r>
        <w:rPr>
          <w:sz w:val="22"/>
          <w:szCs w:val="22"/>
        </w:rPr>
        <w:t>EXHIBIT: All levels: One gallon of wheat.</w:t>
      </w:r>
    </w:p>
    <w:p w:rsidR="000D0E9B" w:rsidRDefault="009837A4">
      <w:pPr>
        <w:spacing w:before="0" w:after="0"/>
        <w:ind w:left="720" w:firstLine="720"/>
        <w:rPr>
          <w:sz w:val="22"/>
          <w:szCs w:val="22"/>
        </w:rPr>
      </w:pPr>
      <w:r>
        <w:rPr>
          <w:sz w:val="22"/>
          <w:szCs w:val="22"/>
        </w:rPr>
        <w:t>Turn in completed record sheet (4-H 626) in 4-H Record Folder.</w:t>
      </w:r>
    </w:p>
    <w:p w:rsidR="000D0E9B" w:rsidRDefault="000D0E9B">
      <w:pPr>
        <w:spacing w:before="0" w:after="0"/>
        <w:ind w:left="0"/>
        <w:rPr>
          <w:b/>
          <w:i/>
          <w:sz w:val="32"/>
          <w:szCs w:val="32"/>
        </w:rPr>
      </w:pPr>
    </w:p>
    <w:p w:rsidR="000D0E9B" w:rsidRDefault="009837A4">
      <w:pPr>
        <w:spacing w:before="0" w:after="0"/>
        <w:ind w:left="0"/>
        <w:rPr>
          <w:b/>
          <w:i/>
          <w:sz w:val="32"/>
          <w:szCs w:val="32"/>
        </w:rPr>
      </w:pPr>
      <w:r>
        <w:br w:type="page"/>
      </w:r>
    </w:p>
    <w:p w:rsidR="000D0E9B" w:rsidRDefault="009837A4">
      <w:pPr>
        <w:spacing w:before="0" w:after="0"/>
        <w:ind w:left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lastRenderedPageBreak/>
        <w:t>SOYBEANS</w:t>
      </w:r>
    </w:p>
    <w:p w:rsidR="000D0E9B" w:rsidRDefault="009837A4">
      <w:pPr>
        <w:spacing w:before="0" w:after="0"/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EXHIBIT: Project activity as described in the back of the project manual, pages 28-32. Soybean members will be divided into four grade divisions:</w:t>
      </w:r>
    </w:p>
    <w:p w:rsidR="000D0E9B" w:rsidRDefault="009837A4">
      <w:pPr>
        <w:spacing w:before="0" w:after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Level 1</w:t>
      </w:r>
      <w:r>
        <w:rPr>
          <w:color w:val="000000"/>
          <w:sz w:val="22"/>
          <w:szCs w:val="22"/>
        </w:rPr>
        <w:tab/>
        <w:t>Grades 3 &amp; 4</w:t>
      </w:r>
    </w:p>
    <w:p w:rsidR="000D0E9B" w:rsidRDefault="009837A4">
      <w:pPr>
        <w:numPr>
          <w:ilvl w:val="1"/>
          <w:numId w:val="2"/>
        </w:numPr>
        <w:spacing w:before="0" w:after="0"/>
        <w:ind w:hanging="2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Exhibit of “Germination of The Soybean”, or “Using the Soybean”, or one peck of soybeans </w:t>
      </w:r>
      <w:r>
        <w:rPr>
          <w:color w:val="000000"/>
          <w:sz w:val="22"/>
          <w:szCs w:val="22"/>
        </w:rPr>
        <w:t>at the county level.</w:t>
      </w:r>
    </w:p>
    <w:p w:rsidR="000D0E9B" w:rsidRDefault="009837A4">
      <w:pPr>
        <w:spacing w:before="0" w:after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Level 2</w:t>
      </w:r>
      <w:r>
        <w:rPr>
          <w:color w:val="000000"/>
          <w:sz w:val="22"/>
          <w:szCs w:val="22"/>
        </w:rPr>
        <w:tab/>
        <w:t>Grades 5 &amp; 6</w:t>
      </w:r>
    </w:p>
    <w:p w:rsidR="000D0E9B" w:rsidRDefault="009837A4">
      <w:pPr>
        <w:numPr>
          <w:ilvl w:val="0"/>
          <w:numId w:val="5"/>
        </w:numPr>
        <w:spacing w:before="0" w:after="0"/>
        <w:ind w:hanging="2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Complete two of the following activities: 4,7 or 14 in the 4-H Soybean Manual.</w:t>
      </w:r>
    </w:p>
    <w:p w:rsidR="000D0E9B" w:rsidRDefault="009837A4">
      <w:pPr>
        <w:numPr>
          <w:ilvl w:val="0"/>
          <w:numId w:val="5"/>
        </w:numPr>
        <w:spacing w:before="0" w:after="0"/>
        <w:ind w:hanging="2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Keep accurate records using the 4-H Crops Record.</w:t>
      </w:r>
    </w:p>
    <w:p w:rsidR="000D0E9B" w:rsidRDefault="009837A4">
      <w:pPr>
        <w:numPr>
          <w:ilvl w:val="0"/>
          <w:numId w:val="5"/>
        </w:numPr>
        <w:spacing w:before="0" w:after="0"/>
        <w:ind w:hanging="2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Exhibit “The Effects of Light and Darkness on Flowering,” or “Soybean Plant Nutrient </w:t>
      </w:r>
      <w:r>
        <w:rPr>
          <w:color w:val="000000"/>
          <w:sz w:val="22"/>
          <w:szCs w:val="22"/>
        </w:rPr>
        <w:t>Deficiencies,” or “Preparing Soybeans for Home Use,” or one peck of soybeans at the county level.</w:t>
      </w:r>
    </w:p>
    <w:p w:rsidR="000D0E9B" w:rsidRDefault="009837A4">
      <w:pPr>
        <w:spacing w:before="0" w:after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Level 3</w:t>
      </w:r>
      <w:r>
        <w:rPr>
          <w:color w:val="000000"/>
          <w:sz w:val="22"/>
          <w:szCs w:val="22"/>
        </w:rPr>
        <w:tab/>
        <w:t>Grades 7, 8, 9</w:t>
      </w:r>
    </w:p>
    <w:p w:rsidR="000D0E9B" w:rsidRDefault="009837A4">
      <w:pPr>
        <w:numPr>
          <w:ilvl w:val="0"/>
          <w:numId w:val="4"/>
        </w:numPr>
        <w:spacing w:before="0" w:after="0"/>
        <w:ind w:hanging="2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Complete two of the following activities: 5,6 or 14 in the 4-H Soybean Manual.</w:t>
      </w:r>
    </w:p>
    <w:p w:rsidR="000D0E9B" w:rsidRDefault="009837A4">
      <w:pPr>
        <w:numPr>
          <w:ilvl w:val="0"/>
          <w:numId w:val="4"/>
        </w:numPr>
        <w:spacing w:before="0" w:after="0"/>
        <w:ind w:hanging="2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Keep accurate records using the 4-H Crops Record.</w:t>
      </w:r>
    </w:p>
    <w:p w:rsidR="000D0E9B" w:rsidRDefault="009837A4">
      <w:pPr>
        <w:numPr>
          <w:ilvl w:val="0"/>
          <w:numId w:val="4"/>
        </w:numPr>
        <w:spacing w:before="0" w:after="0"/>
        <w:ind w:hanging="2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Exhibit on “Differences in Flowering among Soybean Varieties”, or “How Planting Dates Affect Soybean Yields”, or “Preparing Soybeans for </w:t>
      </w:r>
      <w:r>
        <w:rPr>
          <w:sz w:val="22"/>
          <w:szCs w:val="22"/>
        </w:rPr>
        <w:t>H</w:t>
      </w:r>
      <w:r>
        <w:rPr>
          <w:color w:val="000000"/>
          <w:sz w:val="22"/>
          <w:szCs w:val="22"/>
        </w:rPr>
        <w:t>ome Use”, or one peck of soybeans at the county level.</w:t>
      </w:r>
    </w:p>
    <w:p w:rsidR="000D0E9B" w:rsidRDefault="009837A4">
      <w:pPr>
        <w:spacing w:before="0" w:after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Level 4</w:t>
      </w:r>
      <w:r>
        <w:rPr>
          <w:color w:val="000000"/>
          <w:sz w:val="22"/>
          <w:szCs w:val="22"/>
        </w:rPr>
        <w:tab/>
        <w:t>Grades 10, 11, 12</w:t>
      </w:r>
    </w:p>
    <w:p w:rsidR="000D0E9B" w:rsidRDefault="009837A4">
      <w:pPr>
        <w:numPr>
          <w:ilvl w:val="0"/>
          <w:numId w:val="3"/>
        </w:numPr>
        <w:spacing w:before="0" w:after="0"/>
        <w:ind w:hanging="2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Complete the following activities: 9,</w:t>
      </w:r>
      <w:r>
        <w:rPr>
          <w:color w:val="000000"/>
          <w:sz w:val="22"/>
          <w:szCs w:val="22"/>
        </w:rPr>
        <w:t>10,11 and 12 in the 4-H Soybean Manual.</w:t>
      </w:r>
    </w:p>
    <w:p w:rsidR="000D0E9B" w:rsidRDefault="009837A4">
      <w:pPr>
        <w:numPr>
          <w:ilvl w:val="0"/>
          <w:numId w:val="3"/>
        </w:numPr>
        <w:spacing w:before="0" w:after="0"/>
        <w:ind w:hanging="2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Keep accurate records using the 4-H Crops Record.</w:t>
      </w:r>
    </w:p>
    <w:p w:rsidR="000D0E9B" w:rsidRDefault="009837A4">
      <w:pPr>
        <w:numPr>
          <w:ilvl w:val="0"/>
          <w:numId w:val="3"/>
        </w:numPr>
        <w:spacing w:before="0" w:after="0"/>
        <w:ind w:hanging="2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Exhibit on “Soybean Herbicide Survey”, or “Soybean Insect Study”, or “Soybean Disease Study”, or “Measuring Soybean Harvest Losses”, or one peck of soybeans at the co</w:t>
      </w:r>
      <w:r>
        <w:rPr>
          <w:color w:val="000000"/>
          <w:sz w:val="22"/>
          <w:szCs w:val="22"/>
        </w:rPr>
        <w:t>unty level.</w:t>
      </w:r>
    </w:p>
    <w:p w:rsidR="000D0E9B" w:rsidRDefault="009837A4">
      <w:pPr>
        <w:spacing w:before="0" w:after="0"/>
        <w:ind w:left="0"/>
        <w:rPr>
          <w:sz w:val="22"/>
          <w:szCs w:val="22"/>
        </w:rPr>
      </w:pPr>
      <w:r>
        <w:rPr>
          <w:color w:val="000000"/>
          <w:sz w:val="22"/>
          <w:szCs w:val="22"/>
        </w:rPr>
        <w:t>Level 5 and Advanced</w:t>
      </w:r>
      <w:r>
        <w:rPr>
          <w:color w:val="000000"/>
          <w:sz w:val="22"/>
          <w:szCs w:val="22"/>
        </w:rPr>
        <w:tab/>
        <w:t xml:space="preserve">Grades 10, </w:t>
      </w:r>
      <w:r>
        <w:rPr>
          <w:sz w:val="22"/>
          <w:szCs w:val="22"/>
        </w:rPr>
        <w:t>11, 12</w:t>
      </w:r>
    </w:p>
    <w:p w:rsidR="000D0E9B" w:rsidRDefault="009837A4">
      <w:pPr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Grow at least five acres of soybeans using cultural practices described in current Agronomy (AY) publications. These are available in your County Extension Office.</w:t>
      </w:r>
    </w:p>
    <w:p w:rsidR="000D0E9B" w:rsidRDefault="009837A4">
      <w:pPr>
        <w:numPr>
          <w:ilvl w:val="0"/>
          <w:numId w:val="1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t>Keep accurate records using the 4-H Crops</w:t>
      </w:r>
      <w:r>
        <w:rPr>
          <w:sz w:val="22"/>
          <w:szCs w:val="22"/>
        </w:rPr>
        <w:t xml:space="preserve"> Record. </w:t>
      </w:r>
    </w:p>
    <w:p w:rsidR="000D0E9B" w:rsidRDefault="000D0E9B">
      <w:pPr>
        <w:spacing w:before="0" w:after="0"/>
        <w:ind w:left="0"/>
        <w:rPr>
          <w:sz w:val="22"/>
          <w:szCs w:val="22"/>
        </w:rPr>
      </w:pPr>
    </w:p>
    <w:p w:rsidR="000D0E9B" w:rsidRDefault="009837A4">
      <w:pPr>
        <w:spacing w:before="0" w:after="0"/>
        <w:ind w:left="0"/>
        <w:rPr>
          <w:color w:val="000000"/>
          <w:sz w:val="22"/>
          <w:szCs w:val="22"/>
        </w:rPr>
      </w:pPr>
      <w:r>
        <w:rPr>
          <w:sz w:val="22"/>
          <w:szCs w:val="22"/>
        </w:rPr>
        <w:t>All levels t</w:t>
      </w:r>
      <w:r>
        <w:rPr>
          <w:color w:val="000000"/>
          <w:sz w:val="22"/>
          <w:szCs w:val="22"/>
        </w:rPr>
        <w:t>urn in completed record sheet (4-H 626 or 4-H 209 in soybean book) in 4-H Record Folder.</w:t>
      </w:r>
    </w:p>
    <w:p w:rsidR="000D0E9B" w:rsidRDefault="000D0E9B">
      <w:pPr>
        <w:spacing w:before="0" w:after="0"/>
        <w:ind w:left="0"/>
        <w:rPr>
          <w:color w:val="000000"/>
          <w:sz w:val="22"/>
          <w:szCs w:val="22"/>
        </w:rPr>
      </w:pPr>
    </w:p>
    <w:p w:rsidR="000D0E9B" w:rsidRDefault="000D0E9B">
      <w:pPr>
        <w:spacing w:before="0" w:after="0"/>
        <w:ind w:left="0"/>
        <w:rPr>
          <w:b/>
          <w:i/>
          <w:color w:val="000000"/>
          <w:sz w:val="32"/>
          <w:szCs w:val="32"/>
        </w:rPr>
      </w:pPr>
    </w:p>
    <w:p w:rsidR="000D0E9B" w:rsidRDefault="000D0E9B">
      <w:pPr>
        <w:spacing w:before="0" w:after="0"/>
        <w:ind w:left="0"/>
        <w:rPr>
          <w:color w:val="000000"/>
          <w:sz w:val="22"/>
          <w:szCs w:val="22"/>
        </w:rPr>
      </w:pPr>
    </w:p>
    <w:p w:rsidR="000D0E9B" w:rsidRDefault="000D0E9B">
      <w:pPr>
        <w:spacing w:before="0" w:after="0"/>
        <w:ind w:left="0"/>
        <w:rPr>
          <w:color w:val="000000"/>
          <w:sz w:val="22"/>
          <w:szCs w:val="22"/>
        </w:rPr>
      </w:pPr>
    </w:p>
    <w:p w:rsidR="000D0E9B" w:rsidRDefault="000D0E9B">
      <w:pPr>
        <w:spacing w:before="0"/>
        <w:ind w:left="0"/>
        <w:rPr>
          <w:b/>
          <w:color w:val="000000"/>
          <w:sz w:val="32"/>
          <w:szCs w:val="32"/>
        </w:rPr>
      </w:pPr>
    </w:p>
    <w:sectPr w:rsidR="000D0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37A4">
      <w:pPr>
        <w:spacing w:before="0" w:after="0"/>
      </w:pPr>
      <w:r>
        <w:separator/>
      </w:r>
    </w:p>
  </w:endnote>
  <w:endnote w:type="continuationSeparator" w:id="0">
    <w:p w:rsidR="00000000" w:rsidRDefault="009837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re Franklin Medium">
    <w:charset w:val="00"/>
    <w:family w:val="auto"/>
    <w:pitch w:val="default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9B" w:rsidRDefault="000D0E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9B" w:rsidRDefault="009837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9B" w:rsidRDefault="009837A4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bookmarkStart w:id="4" w:name="_heading=h.3znysh7" w:colFirst="0" w:colLast="0"/>
    <w:bookmarkEnd w:id="4"/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[1/11/2022] by Tipton County 4-H Council</w:t>
    </w:r>
  </w:p>
  <w:p w:rsidR="000D0E9B" w:rsidRDefault="009837A4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:rsidR="000D0E9B" w:rsidRDefault="009837A4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:rsidR="000D0E9B" w:rsidRDefault="009837A4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:rsidR="000D0E9B" w:rsidRDefault="009837A4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37A4">
      <w:pPr>
        <w:spacing w:before="0" w:after="0"/>
      </w:pPr>
      <w:r>
        <w:separator/>
      </w:r>
    </w:p>
  </w:footnote>
  <w:footnote w:type="continuationSeparator" w:id="0">
    <w:p w:rsidR="00000000" w:rsidRDefault="009837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9B" w:rsidRDefault="000D0E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9B" w:rsidRDefault="000D0E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 w:right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9B" w:rsidRDefault="009837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>
          <wp:extent cx="4324206" cy="460859"/>
          <wp:effectExtent l="0" t="0" r="0" b="0"/>
          <wp:docPr id="3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2D30"/>
    <w:multiLevelType w:val="multilevel"/>
    <w:tmpl w:val="951CE73E"/>
    <w:lvl w:ilvl="0">
      <w:start w:val="1"/>
      <w:numFmt w:val="decimal"/>
      <w:lvlText w:val="%1."/>
      <w:lvlJc w:val="left"/>
      <w:pPr>
        <w:ind w:left="2160" w:hanging="27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0773065"/>
    <w:multiLevelType w:val="multilevel"/>
    <w:tmpl w:val="9A900BEA"/>
    <w:lvl w:ilvl="0">
      <w:start w:val="1"/>
      <w:numFmt w:val="decimal"/>
      <w:lvlText w:val="%1."/>
      <w:lvlJc w:val="left"/>
      <w:pPr>
        <w:ind w:left="2195" w:hanging="276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2952" w:hanging="276"/>
      </w:pPr>
    </w:lvl>
    <w:lvl w:ilvl="2">
      <w:start w:val="1"/>
      <w:numFmt w:val="bullet"/>
      <w:lvlText w:val="•"/>
      <w:lvlJc w:val="left"/>
      <w:pPr>
        <w:ind w:left="3704" w:hanging="276"/>
      </w:pPr>
    </w:lvl>
    <w:lvl w:ilvl="3">
      <w:start w:val="1"/>
      <w:numFmt w:val="bullet"/>
      <w:lvlText w:val="•"/>
      <w:lvlJc w:val="left"/>
      <w:pPr>
        <w:ind w:left="4456" w:hanging="276"/>
      </w:pPr>
    </w:lvl>
    <w:lvl w:ilvl="4">
      <w:start w:val="1"/>
      <w:numFmt w:val="bullet"/>
      <w:lvlText w:val="•"/>
      <w:lvlJc w:val="left"/>
      <w:pPr>
        <w:ind w:left="5208" w:hanging="276"/>
      </w:pPr>
    </w:lvl>
    <w:lvl w:ilvl="5">
      <w:start w:val="1"/>
      <w:numFmt w:val="bullet"/>
      <w:lvlText w:val="•"/>
      <w:lvlJc w:val="left"/>
      <w:pPr>
        <w:ind w:left="5960" w:hanging="276"/>
      </w:pPr>
    </w:lvl>
    <w:lvl w:ilvl="6">
      <w:start w:val="1"/>
      <w:numFmt w:val="bullet"/>
      <w:lvlText w:val="•"/>
      <w:lvlJc w:val="left"/>
      <w:pPr>
        <w:ind w:left="6712" w:hanging="276"/>
      </w:pPr>
    </w:lvl>
    <w:lvl w:ilvl="7">
      <w:start w:val="1"/>
      <w:numFmt w:val="bullet"/>
      <w:lvlText w:val="•"/>
      <w:lvlJc w:val="left"/>
      <w:pPr>
        <w:ind w:left="7464" w:hanging="276"/>
      </w:pPr>
    </w:lvl>
    <w:lvl w:ilvl="8">
      <w:start w:val="1"/>
      <w:numFmt w:val="bullet"/>
      <w:lvlText w:val="•"/>
      <w:lvlJc w:val="left"/>
      <w:pPr>
        <w:ind w:left="8216" w:hanging="276"/>
      </w:pPr>
    </w:lvl>
  </w:abstractNum>
  <w:abstractNum w:abstractNumId="2" w15:restartNumberingAfterBreak="0">
    <w:nsid w:val="2DA67EBA"/>
    <w:multiLevelType w:val="multilevel"/>
    <w:tmpl w:val="D05E1C70"/>
    <w:lvl w:ilvl="0">
      <w:start w:val="1"/>
      <w:numFmt w:val="decimal"/>
      <w:lvlText w:val="%1."/>
      <w:lvlJc w:val="left"/>
      <w:pPr>
        <w:ind w:left="2194" w:hanging="276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2952" w:hanging="276"/>
      </w:pPr>
    </w:lvl>
    <w:lvl w:ilvl="2">
      <w:start w:val="1"/>
      <w:numFmt w:val="bullet"/>
      <w:lvlText w:val="•"/>
      <w:lvlJc w:val="left"/>
      <w:pPr>
        <w:ind w:left="3704" w:hanging="276"/>
      </w:pPr>
    </w:lvl>
    <w:lvl w:ilvl="3">
      <w:start w:val="1"/>
      <w:numFmt w:val="bullet"/>
      <w:lvlText w:val="•"/>
      <w:lvlJc w:val="left"/>
      <w:pPr>
        <w:ind w:left="4456" w:hanging="276"/>
      </w:pPr>
    </w:lvl>
    <w:lvl w:ilvl="4">
      <w:start w:val="1"/>
      <w:numFmt w:val="bullet"/>
      <w:lvlText w:val="•"/>
      <w:lvlJc w:val="left"/>
      <w:pPr>
        <w:ind w:left="5208" w:hanging="276"/>
      </w:pPr>
    </w:lvl>
    <w:lvl w:ilvl="5">
      <w:start w:val="1"/>
      <w:numFmt w:val="bullet"/>
      <w:lvlText w:val="•"/>
      <w:lvlJc w:val="left"/>
      <w:pPr>
        <w:ind w:left="5960" w:hanging="276"/>
      </w:pPr>
    </w:lvl>
    <w:lvl w:ilvl="6">
      <w:start w:val="1"/>
      <w:numFmt w:val="bullet"/>
      <w:lvlText w:val="•"/>
      <w:lvlJc w:val="left"/>
      <w:pPr>
        <w:ind w:left="6712" w:hanging="276"/>
      </w:pPr>
    </w:lvl>
    <w:lvl w:ilvl="7">
      <w:start w:val="1"/>
      <w:numFmt w:val="bullet"/>
      <w:lvlText w:val="•"/>
      <w:lvlJc w:val="left"/>
      <w:pPr>
        <w:ind w:left="7464" w:hanging="276"/>
      </w:pPr>
    </w:lvl>
    <w:lvl w:ilvl="8">
      <w:start w:val="1"/>
      <w:numFmt w:val="bullet"/>
      <w:lvlText w:val="•"/>
      <w:lvlJc w:val="left"/>
      <w:pPr>
        <w:ind w:left="8216" w:hanging="276"/>
      </w:pPr>
    </w:lvl>
  </w:abstractNum>
  <w:abstractNum w:abstractNumId="3" w15:restartNumberingAfterBreak="0">
    <w:nsid w:val="49EB02FF"/>
    <w:multiLevelType w:val="multilevel"/>
    <w:tmpl w:val="323A26BC"/>
    <w:lvl w:ilvl="0">
      <w:start w:val="1"/>
      <w:numFmt w:val="decimal"/>
      <w:lvlText w:val="%1."/>
      <w:lvlJc w:val="left"/>
      <w:pPr>
        <w:ind w:left="2195" w:hanging="276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•"/>
      <w:lvlJc w:val="left"/>
      <w:pPr>
        <w:ind w:left="2952" w:hanging="276"/>
      </w:pPr>
    </w:lvl>
    <w:lvl w:ilvl="2">
      <w:start w:val="1"/>
      <w:numFmt w:val="bullet"/>
      <w:lvlText w:val="•"/>
      <w:lvlJc w:val="left"/>
      <w:pPr>
        <w:ind w:left="3704" w:hanging="276"/>
      </w:pPr>
    </w:lvl>
    <w:lvl w:ilvl="3">
      <w:start w:val="1"/>
      <w:numFmt w:val="bullet"/>
      <w:lvlText w:val="•"/>
      <w:lvlJc w:val="left"/>
      <w:pPr>
        <w:ind w:left="4456" w:hanging="276"/>
      </w:pPr>
    </w:lvl>
    <w:lvl w:ilvl="4">
      <w:start w:val="1"/>
      <w:numFmt w:val="bullet"/>
      <w:lvlText w:val="•"/>
      <w:lvlJc w:val="left"/>
      <w:pPr>
        <w:ind w:left="5208" w:hanging="276"/>
      </w:pPr>
    </w:lvl>
    <w:lvl w:ilvl="5">
      <w:start w:val="1"/>
      <w:numFmt w:val="bullet"/>
      <w:lvlText w:val="•"/>
      <w:lvlJc w:val="left"/>
      <w:pPr>
        <w:ind w:left="5960" w:hanging="276"/>
      </w:pPr>
    </w:lvl>
    <w:lvl w:ilvl="6">
      <w:start w:val="1"/>
      <w:numFmt w:val="bullet"/>
      <w:lvlText w:val="•"/>
      <w:lvlJc w:val="left"/>
      <w:pPr>
        <w:ind w:left="6712" w:hanging="276"/>
      </w:pPr>
    </w:lvl>
    <w:lvl w:ilvl="7">
      <w:start w:val="1"/>
      <w:numFmt w:val="bullet"/>
      <w:lvlText w:val="•"/>
      <w:lvlJc w:val="left"/>
      <w:pPr>
        <w:ind w:left="7464" w:hanging="276"/>
      </w:pPr>
    </w:lvl>
    <w:lvl w:ilvl="8">
      <w:start w:val="1"/>
      <w:numFmt w:val="bullet"/>
      <w:lvlText w:val="•"/>
      <w:lvlJc w:val="left"/>
      <w:pPr>
        <w:ind w:left="8216" w:hanging="276"/>
      </w:pPr>
    </w:lvl>
  </w:abstractNum>
  <w:abstractNum w:abstractNumId="4" w15:restartNumberingAfterBreak="0">
    <w:nsid w:val="75440F5B"/>
    <w:multiLevelType w:val="multilevel"/>
    <w:tmpl w:val="82B49C4A"/>
    <w:lvl w:ilvl="0">
      <w:start w:val="1"/>
      <w:numFmt w:val="decimal"/>
      <w:lvlText w:val="%1."/>
      <w:lvlJc w:val="left"/>
      <w:pPr>
        <w:ind w:left="898" w:hanging="279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2195" w:hanging="276"/>
      </w:pPr>
      <w:rPr>
        <w:rFonts w:ascii="Arial" w:eastAsia="Arial" w:hAnsi="Arial" w:cs="Arial"/>
        <w:b w:val="0"/>
        <w:i w:val="0"/>
        <w:sz w:val="20"/>
        <w:szCs w:val="20"/>
      </w:rPr>
    </w:lvl>
    <w:lvl w:ilvl="2">
      <w:start w:val="1"/>
      <w:numFmt w:val="bullet"/>
      <w:lvlText w:val="•"/>
      <w:lvlJc w:val="left"/>
      <w:pPr>
        <w:ind w:left="3035" w:hanging="276"/>
      </w:pPr>
    </w:lvl>
    <w:lvl w:ilvl="3">
      <w:start w:val="1"/>
      <w:numFmt w:val="bullet"/>
      <w:lvlText w:val="•"/>
      <w:lvlJc w:val="left"/>
      <w:pPr>
        <w:ind w:left="3871" w:hanging="276"/>
      </w:pPr>
    </w:lvl>
    <w:lvl w:ilvl="4">
      <w:start w:val="1"/>
      <w:numFmt w:val="bullet"/>
      <w:lvlText w:val="•"/>
      <w:lvlJc w:val="left"/>
      <w:pPr>
        <w:ind w:left="4706" w:hanging="276"/>
      </w:pPr>
    </w:lvl>
    <w:lvl w:ilvl="5">
      <w:start w:val="1"/>
      <w:numFmt w:val="bullet"/>
      <w:lvlText w:val="•"/>
      <w:lvlJc w:val="left"/>
      <w:pPr>
        <w:ind w:left="5542" w:hanging="276"/>
      </w:pPr>
    </w:lvl>
    <w:lvl w:ilvl="6">
      <w:start w:val="1"/>
      <w:numFmt w:val="bullet"/>
      <w:lvlText w:val="•"/>
      <w:lvlJc w:val="left"/>
      <w:pPr>
        <w:ind w:left="6377" w:hanging="276"/>
      </w:pPr>
    </w:lvl>
    <w:lvl w:ilvl="7">
      <w:start w:val="1"/>
      <w:numFmt w:val="bullet"/>
      <w:lvlText w:val="•"/>
      <w:lvlJc w:val="left"/>
      <w:pPr>
        <w:ind w:left="7213" w:hanging="276"/>
      </w:pPr>
    </w:lvl>
    <w:lvl w:ilvl="8">
      <w:start w:val="1"/>
      <w:numFmt w:val="bullet"/>
      <w:lvlText w:val="•"/>
      <w:lvlJc w:val="left"/>
      <w:pPr>
        <w:ind w:left="8048" w:hanging="276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E9B"/>
    <w:rsid w:val="000D0E9B"/>
    <w:rsid w:val="0098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933B4-EE6F-4414-B114-AFDCD25B0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329F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5gSpB7NRshYeDDGQt1+ujKOscw==">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2</cp:revision>
  <dcterms:created xsi:type="dcterms:W3CDTF">2022-02-22T17:23:00Z</dcterms:created>
  <dcterms:modified xsi:type="dcterms:W3CDTF">2022-02-22T17:23:00Z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