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A6773" w14:textId="3A2E07AF" w:rsidR="00AD41A0" w:rsidRDefault="003708D5" w:rsidP="00D22538">
      <w:pPr>
        <w:pStyle w:val="FooterText"/>
      </w:pPr>
      <w:r>
        <w:rPr>
          <w:noProof/>
        </w:rPr>
        <w:drawing>
          <wp:anchor distT="0" distB="0" distL="114300" distR="114300" simplePos="0" relativeHeight="251728896" behindDoc="1" locked="0" layoutInCell="1" allowOverlap="1" wp14:anchorId="2CE84820" wp14:editId="04E00402">
            <wp:simplePos x="0" y="0"/>
            <wp:positionH relativeFrom="margin">
              <wp:align>center</wp:align>
            </wp:positionH>
            <wp:positionV relativeFrom="paragraph">
              <wp:posOffset>0</wp:posOffset>
            </wp:positionV>
            <wp:extent cx="7144736" cy="9239250"/>
            <wp:effectExtent l="0" t="0" r="0" b="0"/>
            <wp:wrapTight wrapText="bothSides">
              <wp:wrapPolygon edited="0">
                <wp:start x="0" y="0"/>
                <wp:lineTo x="0" y="21555"/>
                <wp:lineTo x="21540" y="21555"/>
                <wp:lineTo x="215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4736" cy="9239250"/>
                    </a:xfrm>
                    <a:prstGeom prst="rect">
                      <a:avLst/>
                    </a:prstGeom>
                    <a:noFill/>
                    <a:ln>
                      <a:noFill/>
                    </a:ln>
                  </pic:spPr>
                </pic:pic>
              </a:graphicData>
            </a:graphic>
          </wp:anchor>
        </w:drawing>
      </w:r>
    </w:p>
    <w:p w14:paraId="5D85B485" w14:textId="77777777" w:rsidR="00CC266F" w:rsidRDefault="00CC266F" w:rsidP="00181EF5">
      <w:pPr>
        <w:rPr>
          <w:rStyle w:val="Style1Char"/>
        </w:rPr>
      </w:pPr>
      <w:bookmarkStart w:id="0" w:name="_Toc506360417"/>
      <w:bookmarkStart w:id="1" w:name="_Toc130895645"/>
    </w:p>
    <w:p w14:paraId="43A3AB0A" w14:textId="77777777" w:rsidR="00CC266F" w:rsidRDefault="00CC266F">
      <w:pPr>
        <w:rPr>
          <w:rStyle w:val="Style1Char"/>
        </w:rPr>
      </w:pPr>
      <w:r>
        <w:rPr>
          <w:rStyle w:val="Style1Char"/>
        </w:rPr>
        <w:br w:type="page"/>
      </w:r>
    </w:p>
    <w:p w14:paraId="32A9FD04" w14:textId="6D6B2CD4" w:rsidR="00ED139E" w:rsidRPr="00B57321" w:rsidRDefault="10405C65" w:rsidP="00E94C64">
      <w:pPr>
        <w:pStyle w:val="Style1"/>
        <w:rPr>
          <w:sz w:val="24"/>
          <w:szCs w:val="24"/>
        </w:rPr>
      </w:pPr>
      <w:bookmarkStart w:id="2" w:name="_Toc153201256"/>
      <w:r w:rsidRPr="00B57321">
        <w:rPr>
          <w:rStyle w:val="Style1Char"/>
        </w:rPr>
        <w:lastRenderedPageBreak/>
        <w:t>4-H Youth Development Staff</w:t>
      </w:r>
      <w:bookmarkEnd w:id="0"/>
      <w:bookmarkEnd w:id="1"/>
      <w:bookmarkEnd w:id="2"/>
    </w:p>
    <w:p w14:paraId="5B572F92" w14:textId="72D8A3A5" w:rsidR="00ED139E" w:rsidRDefault="00855986" w:rsidP="004D5C76">
      <w:pPr>
        <w:contextualSpacing/>
      </w:pPr>
      <w:r>
        <w:t>Kelsey Guadarrama</w:t>
      </w:r>
      <w:r w:rsidR="004A536F">
        <w:t xml:space="preserve"> </w:t>
      </w:r>
      <w:r w:rsidR="00403095">
        <w:t xml:space="preserve">| </w:t>
      </w:r>
      <w:r w:rsidR="004A536F">
        <w:t>County Extension Director</w:t>
      </w:r>
      <w:r>
        <w:t xml:space="preserve"> &amp; </w:t>
      </w:r>
      <w:r w:rsidR="00ED139E" w:rsidRPr="00491D8F">
        <w:t>4-H Youth Development</w:t>
      </w:r>
      <w:r w:rsidR="00403095">
        <w:t xml:space="preserve"> Educator | </w:t>
      </w:r>
      <w:hyperlink r:id="rId9" w:history="1">
        <w:r w:rsidRPr="007B5CB8">
          <w:rPr>
            <w:rStyle w:val="Hyperlink"/>
          </w:rPr>
          <w:t>ksajdera@purdue.edu</w:t>
        </w:r>
      </w:hyperlink>
      <w:r>
        <w:t xml:space="preserve"> </w:t>
      </w:r>
    </w:p>
    <w:p w14:paraId="7C0AD9D6" w14:textId="74CBE8CC" w:rsidR="0084665B" w:rsidRPr="00491D8F" w:rsidRDefault="0084665B" w:rsidP="004D5C76">
      <w:pPr>
        <w:contextualSpacing/>
      </w:pPr>
      <w:r>
        <w:t xml:space="preserve">Lauren Allison | 4-H Youth Development Educator | </w:t>
      </w:r>
      <w:hyperlink r:id="rId10" w:history="1">
        <w:r w:rsidRPr="001410C8">
          <w:rPr>
            <w:rStyle w:val="Hyperlink"/>
          </w:rPr>
          <w:t>lnalliso@purdue.edu</w:t>
        </w:r>
      </w:hyperlink>
      <w:r>
        <w:t xml:space="preserve"> </w:t>
      </w:r>
    </w:p>
    <w:p w14:paraId="2BCA8889" w14:textId="7525A9A9" w:rsidR="00ED139E" w:rsidRDefault="00855986" w:rsidP="004D5C76">
      <w:pPr>
        <w:spacing w:after="200"/>
        <w:contextualSpacing/>
      </w:pPr>
      <w:r>
        <w:t>Kelly Wozniak</w:t>
      </w:r>
      <w:r w:rsidR="00403095">
        <w:t xml:space="preserve"> |</w:t>
      </w:r>
      <w:r w:rsidR="00521726">
        <w:t xml:space="preserve"> </w:t>
      </w:r>
      <w:r w:rsidR="002E6CC5">
        <w:t xml:space="preserve">4-H </w:t>
      </w:r>
      <w:r w:rsidR="00403095">
        <w:t xml:space="preserve">Youth Development </w:t>
      </w:r>
      <w:r w:rsidR="00521726">
        <w:t>Administrative Assistant</w:t>
      </w:r>
      <w:r w:rsidR="00403095">
        <w:t xml:space="preserve"> | </w:t>
      </w:r>
      <w:hyperlink r:id="rId11" w:history="1">
        <w:r w:rsidRPr="007B5CB8">
          <w:rPr>
            <w:rStyle w:val="Hyperlink"/>
          </w:rPr>
          <w:t>woznia11@purdue.edu</w:t>
        </w:r>
      </w:hyperlink>
      <w:r>
        <w:t xml:space="preserve"> </w:t>
      </w:r>
      <w:r w:rsidR="0008740D">
        <w:tab/>
      </w:r>
    </w:p>
    <w:p w14:paraId="279FE7DA" w14:textId="6DC26E8C" w:rsidR="00491D8F" w:rsidRPr="00EB750B" w:rsidRDefault="00195CA6" w:rsidP="004D5C76">
      <w:pPr>
        <w:spacing w:after="200"/>
        <w:contextualSpacing/>
      </w:pPr>
      <w:r w:rsidRPr="3F06C246">
        <w:rPr>
          <w:b/>
          <w:bCs/>
        </w:rPr>
        <w:t>Purdue Extension</w:t>
      </w:r>
      <w:r>
        <w:t xml:space="preserve"> website </w:t>
      </w:r>
      <w:hyperlink r:id="rId12" w:history="1">
        <w:r w:rsidR="00855986" w:rsidRPr="007B5CB8">
          <w:rPr>
            <w:rStyle w:val="Hyperlink"/>
          </w:rPr>
          <w:t>https://extension.purdue.edu/county/laporte/4h-page.html</w:t>
        </w:r>
      </w:hyperlink>
      <w:r w:rsidR="00855986">
        <w:t xml:space="preserve"> </w:t>
      </w:r>
      <w:r>
        <w:t>- General information, downloadable forms, event calendar</w:t>
      </w:r>
    </w:p>
    <w:p w14:paraId="7EF97187" w14:textId="1FF7F633" w:rsidR="00D24ED2" w:rsidRPr="004D5C76" w:rsidRDefault="10405C65" w:rsidP="00E94C64">
      <w:pPr>
        <w:pStyle w:val="Style1"/>
      </w:pPr>
      <w:bookmarkStart w:id="3" w:name="_Toc130895646"/>
      <w:bookmarkStart w:id="4" w:name="_Toc153201257"/>
      <w:r w:rsidRPr="004D5C76">
        <w:t>Poster Checklist</w:t>
      </w:r>
      <w:bookmarkEnd w:id="3"/>
      <w:bookmarkEnd w:id="4"/>
    </w:p>
    <w:p w14:paraId="1BC9070E" w14:textId="5598E8E3" w:rsidR="00D24ED2" w:rsidRPr="00F06523" w:rsidRDefault="00D24ED2" w:rsidP="004D5C76">
      <w:pPr>
        <w:pStyle w:val="ListParagraph"/>
        <w:numPr>
          <w:ilvl w:val="0"/>
          <w:numId w:val="48"/>
        </w:numPr>
        <w:spacing w:after="0" w:line="240" w:lineRule="auto"/>
      </w:pPr>
      <w:r>
        <w:t>Must be 22 inches by 28 inches</w:t>
      </w:r>
      <w:r w:rsidR="00947B32">
        <w:t xml:space="preserve"> (No other size will be allowed)</w:t>
      </w:r>
    </w:p>
    <w:p w14:paraId="441785C4" w14:textId="7191E07B" w:rsidR="00D24ED2" w:rsidRPr="00F06523" w:rsidRDefault="00D24ED2" w:rsidP="004D5C76">
      <w:pPr>
        <w:pStyle w:val="ListParagraph"/>
        <w:numPr>
          <w:ilvl w:val="0"/>
          <w:numId w:val="48"/>
        </w:numPr>
        <w:spacing w:line="240" w:lineRule="auto"/>
      </w:pPr>
      <w:r w:rsidRPr="00F06523">
        <w:t>Must be horizontal</w:t>
      </w:r>
    </w:p>
    <w:p w14:paraId="045DC2C0" w14:textId="59175A97" w:rsidR="00EA4C2D" w:rsidRPr="00F06523" w:rsidRDefault="00EA4C2D" w:rsidP="004D5C76">
      <w:pPr>
        <w:pStyle w:val="ListParagraph"/>
        <w:numPr>
          <w:ilvl w:val="1"/>
          <w:numId w:val="48"/>
        </w:numPr>
        <w:spacing w:line="240" w:lineRule="auto"/>
      </w:pPr>
      <w:r w:rsidRPr="00F06523">
        <w:t xml:space="preserve">The </w:t>
      </w:r>
      <w:r w:rsidR="00403095" w:rsidRPr="00F06523">
        <w:t>28-inch</w:t>
      </w:r>
      <w:r w:rsidRPr="00F06523">
        <w:t xml:space="preserve"> side will be the top and bottom</w:t>
      </w:r>
    </w:p>
    <w:p w14:paraId="4DF715DE" w14:textId="1657812A" w:rsidR="00EA4C2D" w:rsidRPr="00F06523" w:rsidRDefault="00EA4C2D" w:rsidP="004D5C76">
      <w:pPr>
        <w:pStyle w:val="ListParagraph"/>
        <w:numPr>
          <w:ilvl w:val="1"/>
          <w:numId w:val="48"/>
        </w:numPr>
        <w:spacing w:line="240" w:lineRule="auto"/>
      </w:pPr>
      <w:r w:rsidRPr="00F06523">
        <w:t>Racks that we use for displaying posters only fit horizontal posters</w:t>
      </w:r>
    </w:p>
    <w:p w14:paraId="1A7F6CEA" w14:textId="2A1F334C" w:rsidR="00D24ED2" w:rsidRPr="00F06523" w:rsidRDefault="00D24ED2" w:rsidP="004D5C76">
      <w:pPr>
        <w:pStyle w:val="ListParagraph"/>
        <w:numPr>
          <w:ilvl w:val="0"/>
          <w:numId w:val="48"/>
        </w:numPr>
        <w:spacing w:line="240" w:lineRule="auto"/>
      </w:pPr>
      <w:r w:rsidRPr="00F06523">
        <w:t xml:space="preserve">Must have a stiff backing </w:t>
      </w:r>
      <w:r w:rsidRPr="3F06C246">
        <w:rPr>
          <w:rFonts w:eastAsia="Arial"/>
        </w:rPr>
        <w:t>(</w:t>
      </w:r>
      <w:r w:rsidRPr="3F06C246">
        <w:rPr>
          <w:rFonts w:eastAsia="Arial"/>
          <w:spacing w:val="6"/>
        </w:rPr>
        <w:t>f</w:t>
      </w:r>
      <w:r w:rsidRPr="3F06C246">
        <w:rPr>
          <w:rFonts w:eastAsia="Arial"/>
          <w:spacing w:val="-2"/>
        </w:rPr>
        <w:t>o</w:t>
      </w:r>
      <w:r w:rsidRPr="3F06C246">
        <w:rPr>
          <w:rFonts w:eastAsia="Arial"/>
          <w:spacing w:val="-6"/>
        </w:rPr>
        <w:t>a</w:t>
      </w:r>
      <w:r w:rsidRPr="3F06C246">
        <w:rPr>
          <w:rFonts w:eastAsia="Arial"/>
          <w:spacing w:val="5"/>
        </w:rPr>
        <w:t xml:space="preserve">m </w:t>
      </w:r>
      <w:r w:rsidRPr="3F06C246">
        <w:rPr>
          <w:rFonts w:eastAsia="Arial"/>
          <w:spacing w:val="-2"/>
        </w:rPr>
        <w:t>boa</w:t>
      </w:r>
      <w:r w:rsidRPr="3F06C246">
        <w:rPr>
          <w:rFonts w:eastAsia="Arial"/>
        </w:rPr>
        <w:t>r</w:t>
      </w:r>
      <w:r w:rsidRPr="3F06C246">
        <w:rPr>
          <w:rFonts w:eastAsia="Arial"/>
          <w:spacing w:val="-2"/>
        </w:rPr>
        <w:t>d</w:t>
      </w:r>
      <w:r w:rsidRPr="3F06C246">
        <w:rPr>
          <w:rFonts w:eastAsia="Arial"/>
        </w:rPr>
        <w:t>,</w:t>
      </w:r>
      <w:r w:rsidRPr="3F06C246">
        <w:rPr>
          <w:rFonts w:eastAsia="Arial"/>
          <w:spacing w:val="3"/>
        </w:rPr>
        <w:t xml:space="preserve"> </w:t>
      </w:r>
      <w:r w:rsidRPr="3F06C246">
        <w:rPr>
          <w:rFonts w:eastAsia="Arial"/>
        </w:rPr>
        <w:t>c</w:t>
      </w:r>
      <w:r w:rsidRPr="3F06C246">
        <w:rPr>
          <w:rFonts w:eastAsia="Arial"/>
          <w:spacing w:val="-2"/>
        </w:rPr>
        <w:t>o</w:t>
      </w:r>
      <w:r w:rsidRPr="3F06C246">
        <w:rPr>
          <w:rFonts w:eastAsia="Arial"/>
        </w:rPr>
        <w:t>rr</w:t>
      </w:r>
      <w:r w:rsidRPr="3F06C246">
        <w:rPr>
          <w:rFonts w:eastAsia="Arial"/>
          <w:spacing w:val="-2"/>
        </w:rPr>
        <w:t>uga</w:t>
      </w:r>
      <w:r w:rsidRPr="3F06C246">
        <w:rPr>
          <w:rFonts w:eastAsia="Arial"/>
          <w:spacing w:val="1"/>
        </w:rPr>
        <w:t>t</w:t>
      </w:r>
      <w:r w:rsidRPr="3F06C246">
        <w:rPr>
          <w:rFonts w:eastAsia="Arial"/>
          <w:spacing w:val="-2"/>
        </w:rPr>
        <w:t>e</w:t>
      </w:r>
      <w:r w:rsidRPr="3F06C246">
        <w:rPr>
          <w:rFonts w:eastAsia="Arial"/>
        </w:rPr>
        <w:t>d</w:t>
      </w:r>
      <w:r w:rsidRPr="3F06C246">
        <w:rPr>
          <w:rFonts w:eastAsia="Arial"/>
          <w:spacing w:val="-4"/>
        </w:rPr>
        <w:t xml:space="preserve"> </w:t>
      </w:r>
      <w:r w:rsidRPr="3F06C246">
        <w:rPr>
          <w:rFonts w:eastAsia="Arial"/>
        </w:rPr>
        <w:t>c</w:t>
      </w:r>
      <w:r w:rsidRPr="3F06C246">
        <w:rPr>
          <w:rFonts w:eastAsia="Arial"/>
          <w:spacing w:val="-2"/>
        </w:rPr>
        <w:t>a</w:t>
      </w:r>
      <w:r w:rsidRPr="3F06C246">
        <w:rPr>
          <w:rFonts w:eastAsia="Arial"/>
        </w:rPr>
        <w:t>r</w:t>
      </w:r>
      <w:r w:rsidRPr="3F06C246">
        <w:rPr>
          <w:rFonts w:eastAsia="Arial"/>
          <w:spacing w:val="-2"/>
        </w:rPr>
        <w:t>dboa</w:t>
      </w:r>
      <w:r w:rsidRPr="3F06C246">
        <w:rPr>
          <w:rFonts w:eastAsia="Arial"/>
        </w:rPr>
        <w:t>r</w:t>
      </w:r>
      <w:r w:rsidRPr="3F06C246">
        <w:rPr>
          <w:rFonts w:eastAsia="Arial"/>
          <w:spacing w:val="-2"/>
        </w:rPr>
        <w:t>d</w:t>
      </w:r>
      <w:r w:rsidRPr="3F06C246">
        <w:rPr>
          <w:rFonts w:eastAsia="Arial"/>
        </w:rPr>
        <w:t>,</w:t>
      </w:r>
      <w:r w:rsidRPr="3F06C246">
        <w:rPr>
          <w:rFonts w:eastAsia="Arial"/>
          <w:spacing w:val="-1"/>
        </w:rPr>
        <w:t xml:space="preserve"> </w:t>
      </w:r>
      <w:r w:rsidRPr="3F06C246">
        <w:rPr>
          <w:rFonts w:eastAsia="Arial"/>
          <w:spacing w:val="-2"/>
        </w:rPr>
        <w:t>e</w:t>
      </w:r>
      <w:r w:rsidRPr="3F06C246">
        <w:rPr>
          <w:rFonts w:eastAsia="Arial"/>
          <w:spacing w:val="1"/>
        </w:rPr>
        <w:t>t</w:t>
      </w:r>
      <w:r w:rsidRPr="3F06C246">
        <w:rPr>
          <w:rFonts w:eastAsia="Arial"/>
        </w:rPr>
        <w:t>c.)</w:t>
      </w:r>
    </w:p>
    <w:p w14:paraId="74F0E542" w14:textId="674ED1F3" w:rsidR="00D24ED2" w:rsidRPr="00F06523" w:rsidRDefault="00D24ED2" w:rsidP="004D5C76">
      <w:pPr>
        <w:pStyle w:val="ListParagraph"/>
        <w:numPr>
          <w:ilvl w:val="0"/>
          <w:numId w:val="48"/>
        </w:numPr>
        <w:spacing w:line="240" w:lineRule="auto"/>
        <w:rPr>
          <w:rFonts w:cstheme="minorHAnsi"/>
        </w:rPr>
      </w:pPr>
      <w:r w:rsidRPr="00F06523">
        <w:rPr>
          <w:rFonts w:eastAsia="Arial" w:cstheme="minorHAnsi"/>
        </w:rPr>
        <w:t>The backing cannot be more than ½ inch thick</w:t>
      </w:r>
    </w:p>
    <w:p w14:paraId="55D94293" w14:textId="61574E19" w:rsidR="00D24ED2" w:rsidRPr="00F06523" w:rsidRDefault="00D24ED2" w:rsidP="004D5C76">
      <w:pPr>
        <w:pStyle w:val="ListParagraph"/>
        <w:numPr>
          <w:ilvl w:val="0"/>
          <w:numId w:val="48"/>
        </w:numPr>
        <w:spacing w:line="240" w:lineRule="auto"/>
        <w:rPr>
          <w:rFonts w:cstheme="minorHAnsi"/>
        </w:rPr>
      </w:pPr>
      <w:r w:rsidRPr="00F06523">
        <w:rPr>
          <w:rFonts w:eastAsia="Arial" w:cstheme="minorHAnsi"/>
        </w:rPr>
        <w:t xml:space="preserve">Exhibit tag must be displayed in </w:t>
      </w:r>
      <w:r w:rsidR="00A63629" w:rsidRPr="00F06523">
        <w:rPr>
          <w:rFonts w:eastAsia="Arial" w:cstheme="minorHAnsi"/>
        </w:rPr>
        <w:t xml:space="preserve">the lower right corner (tag is 2 ¾ inches by 5 ½ </w:t>
      </w:r>
      <w:r w:rsidRPr="00F06523">
        <w:rPr>
          <w:rFonts w:eastAsia="Arial" w:cstheme="minorHAnsi"/>
        </w:rPr>
        <w:t>inches)</w:t>
      </w:r>
    </w:p>
    <w:p w14:paraId="2BD88702" w14:textId="4431D217" w:rsidR="00EA4C2D" w:rsidRPr="00F06523" w:rsidRDefault="00EA4C2D" w:rsidP="004D5C76">
      <w:pPr>
        <w:pStyle w:val="ListParagraph"/>
        <w:numPr>
          <w:ilvl w:val="1"/>
          <w:numId w:val="48"/>
        </w:numPr>
        <w:spacing w:line="240" w:lineRule="auto"/>
        <w:rPr>
          <w:rFonts w:cstheme="minorHAnsi"/>
        </w:rPr>
      </w:pPr>
      <w:r w:rsidRPr="00F06523">
        <w:rPr>
          <w:rFonts w:eastAsia="Arial" w:cstheme="minorHAnsi"/>
        </w:rPr>
        <w:t>These will be provided by the extension office</w:t>
      </w:r>
      <w:r w:rsidR="00282F4A">
        <w:rPr>
          <w:rFonts w:eastAsia="Arial" w:cstheme="minorHAnsi"/>
        </w:rPr>
        <w:t>,</w:t>
      </w:r>
      <w:r w:rsidRPr="00F06523">
        <w:rPr>
          <w:rFonts w:eastAsia="Arial" w:cstheme="minorHAnsi"/>
        </w:rPr>
        <w:t xml:space="preserve"> if Fair Entry is completed by the date set </w:t>
      </w:r>
    </w:p>
    <w:p w14:paraId="7618089C" w14:textId="7FCAAE03" w:rsidR="00D24ED2" w:rsidRPr="00F06523" w:rsidRDefault="6B240765" w:rsidP="004D5C76">
      <w:pPr>
        <w:pStyle w:val="ListParagraph"/>
        <w:numPr>
          <w:ilvl w:val="0"/>
          <w:numId w:val="48"/>
        </w:numPr>
        <w:spacing w:line="240" w:lineRule="auto"/>
      </w:pPr>
      <w:r>
        <w:t>The entire</w:t>
      </w:r>
      <w:r w:rsidR="00D24ED2">
        <w:t xml:space="preserve"> board must be covered in plastic</w:t>
      </w:r>
    </w:p>
    <w:p w14:paraId="46EE5CCE" w14:textId="618729FF" w:rsidR="00382DA7" w:rsidRPr="00F06523" w:rsidRDefault="00382DA7" w:rsidP="004D5C76">
      <w:pPr>
        <w:pStyle w:val="ListParagraph"/>
        <w:numPr>
          <w:ilvl w:val="0"/>
          <w:numId w:val="48"/>
        </w:numPr>
        <w:spacing w:line="240" w:lineRule="auto"/>
      </w:pPr>
      <w:r>
        <w:t>Most posters require a reference sheet. Please see your specific project guidelines for details.</w:t>
      </w:r>
    </w:p>
    <w:p w14:paraId="50E6C44D" w14:textId="7EF3AB14" w:rsidR="00243DCE" w:rsidRPr="004D5C76" w:rsidRDefault="10405C65" w:rsidP="00E94C64">
      <w:pPr>
        <w:pStyle w:val="Style1"/>
      </w:pPr>
      <w:bookmarkStart w:id="5" w:name="_Toc130895648"/>
      <w:bookmarkStart w:id="6" w:name="_Toc153201258"/>
      <w:r w:rsidRPr="004D5C76">
        <w:t>Foods Checklist</w:t>
      </w:r>
      <w:bookmarkEnd w:id="5"/>
      <w:bookmarkEnd w:id="6"/>
    </w:p>
    <w:p w14:paraId="5AF54B02" w14:textId="472F0E51" w:rsidR="00382DA7" w:rsidRPr="00F06523" w:rsidRDefault="00382DA7" w:rsidP="004D5C76">
      <w:pPr>
        <w:pStyle w:val="ListParagraph"/>
        <w:numPr>
          <w:ilvl w:val="0"/>
          <w:numId w:val="50"/>
        </w:numPr>
        <w:spacing w:line="240" w:lineRule="auto"/>
      </w:pPr>
      <w:r>
        <w:t xml:space="preserve">Recipe card (for all </w:t>
      </w:r>
      <w:r w:rsidR="4CEF3F9D">
        <w:t>food projects</w:t>
      </w:r>
      <w:r>
        <w:t xml:space="preserve"> except Cake Decorating)</w:t>
      </w:r>
    </w:p>
    <w:p w14:paraId="1656A747" w14:textId="261FD580" w:rsidR="00382DA7" w:rsidRDefault="00382DA7" w:rsidP="004D5C76">
      <w:pPr>
        <w:pStyle w:val="ListParagraph"/>
        <w:numPr>
          <w:ilvl w:val="1"/>
          <w:numId w:val="50"/>
        </w:numPr>
        <w:spacing w:line="240" w:lineRule="auto"/>
      </w:pPr>
      <w:r w:rsidRPr="00F06523">
        <w:t>Recipe Card must be laminated or covered with plastic</w:t>
      </w:r>
      <w:r w:rsidR="00F06523" w:rsidRPr="00F06523">
        <w:t xml:space="preserve"> and no larger than 5 ½” x 8 ½”</w:t>
      </w:r>
    </w:p>
    <w:p w14:paraId="2E4E654B" w14:textId="034D40DA" w:rsidR="00F04414" w:rsidRPr="00F06523" w:rsidRDefault="00F04414" w:rsidP="004D5C76">
      <w:pPr>
        <w:pStyle w:val="ListParagraph"/>
        <w:numPr>
          <w:ilvl w:val="1"/>
          <w:numId w:val="50"/>
        </w:numPr>
        <w:spacing w:line="240" w:lineRule="auto"/>
      </w:pPr>
      <w:r>
        <w:t xml:space="preserve">Must be on </w:t>
      </w:r>
      <w:hyperlink r:id="rId13" w:history="1">
        <w:r w:rsidRPr="00F04414">
          <w:rPr>
            <w:rStyle w:val="Hyperlink"/>
          </w:rPr>
          <w:t>4-H Foods Recipe Card</w:t>
        </w:r>
      </w:hyperlink>
    </w:p>
    <w:p w14:paraId="206D842D" w14:textId="5C4994E0" w:rsidR="00382DA7" w:rsidRPr="00F06523" w:rsidRDefault="00382DA7" w:rsidP="004D5C76">
      <w:pPr>
        <w:pStyle w:val="ListParagraph"/>
        <w:numPr>
          <w:ilvl w:val="0"/>
          <w:numId w:val="50"/>
        </w:numPr>
        <w:spacing w:line="240" w:lineRule="auto"/>
      </w:pPr>
      <w:r>
        <w:t xml:space="preserve">Products must be brought in a disposable container </w:t>
      </w:r>
    </w:p>
    <w:p w14:paraId="1EF0F3A2" w14:textId="2B9C45F6" w:rsidR="00382DA7" w:rsidRPr="00F06523" w:rsidRDefault="00382DA7" w:rsidP="004D5C76">
      <w:pPr>
        <w:pStyle w:val="ListParagraph"/>
        <w:numPr>
          <w:ilvl w:val="0"/>
          <w:numId w:val="50"/>
        </w:numPr>
        <w:spacing w:line="240" w:lineRule="auto"/>
      </w:pPr>
      <w:r w:rsidRPr="00F06523">
        <w:t xml:space="preserve">Cannot use dairy or cream </w:t>
      </w:r>
      <w:r w:rsidR="00403095" w:rsidRPr="00F06523">
        <w:t>cheese-based</w:t>
      </w:r>
      <w:r w:rsidRPr="00F06523">
        <w:t xml:space="preserve"> products (please see food safety guidelines)</w:t>
      </w:r>
    </w:p>
    <w:p w14:paraId="04416843" w14:textId="77777777" w:rsidR="00CC117F" w:rsidRDefault="00F06523" w:rsidP="004D5C76">
      <w:pPr>
        <w:pStyle w:val="ListParagraph"/>
        <w:numPr>
          <w:ilvl w:val="0"/>
          <w:numId w:val="50"/>
        </w:numPr>
        <w:spacing w:line="240" w:lineRule="auto"/>
      </w:pPr>
      <w:r w:rsidRPr="00F06523">
        <w:t>For cakes - cut a piece of cardboard about 1/2 inch larger than the bottom of the cake. Cover this cardboard with wax paper, plastic wrap, or foil before putting the cake on it.</w:t>
      </w:r>
    </w:p>
    <w:p w14:paraId="658B049C" w14:textId="474E6A21" w:rsidR="00CC266F" w:rsidRDefault="00382DA7" w:rsidP="004D5C76">
      <w:pPr>
        <w:pStyle w:val="ListParagraph"/>
        <w:numPr>
          <w:ilvl w:val="0"/>
          <w:numId w:val="50"/>
        </w:numPr>
        <w:spacing w:line="240" w:lineRule="auto"/>
      </w:pPr>
      <w:r>
        <w:t xml:space="preserve">Please note: </w:t>
      </w:r>
      <w:r w:rsidR="00F06523">
        <w:t>State Fair Food Exhibits will not be returned to members.</w:t>
      </w:r>
    </w:p>
    <w:p w14:paraId="213CC7B0" w14:textId="77777777" w:rsidR="00CC266F" w:rsidRPr="00AF4A22" w:rsidRDefault="00CC266F" w:rsidP="00CC266F">
      <w:pPr>
        <w:pStyle w:val="Style1"/>
      </w:pPr>
      <w:bookmarkStart w:id="7" w:name="_Toc153201259"/>
      <w:r>
        <w:t>Project Forms</w:t>
      </w:r>
      <w:bookmarkEnd w:id="7"/>
    </w:p>
    <w:p w14:paraId="33C57DCF" w14:textId="77777777" w:rsidR="00CC266F" w:rsidRDefault="00CC266F" w:rsidP="00CC266F">
      <w:pPr>
        <w:rPr>
          <w:rFonts w:eastAsiaTheme="minorEastAsia"/>
          <w:sz w:val="24"/>
          <w:szCs w:val="24"/>
        </w:rPr>
      </w:pPr>
      <w:r>
        <w:rPr>
          <w:rFonts w:eastAsiaTheme="minorEastAsia"/>
          <w:sz w:val="24"/>
          <w:szCs w:val="24"/>
        </w:rPr>
        <w:t xml:space="preserve">Below is a list of projects with forms for youth to complete. </w:t>
      </w:r>
      <w:r w:rsidRPr="00490342">
        <w:rPr>
          <w:rFonts w:eastAsiaTheme="minorEastAsia"/>
          <w:sz w:val="24"/>
          <w:szCs w:val="24"/>
        </w:rPr>
        <w:t xml:space="preserve">If you are viewing digitally, </w:t>
      </w:r>
      <w:r>
        <w:rPr>
          <w:rFonts w:eastAsiaTheme="minorEastAsia"/>
          <w:sz w:val="24"/>
          <w:szCs w:val="24"/>
        </w:rPr>
        <w:t xml:space="preserve">you </w:t>
      </w:r>
      <w:r w:rsidRPr="00490342">
        <w:rPr>
          <w:rFonts w:eastAsiaTheme="minorEastAsia"/>
          <w:sz w:val="24"/>
          <w:szCs w:val="24"/>
        </w:rPr>
        <w:t>click on the project name in the table below to find the relevant forms/manuals for your project.</w:t>
      </w:r>
      <w:r>
        <w:rPr>
          <w:rFonts w:eastAsiaTheme="minorEastAsia"/>
          <w:sz w:val="24"/>
          <w:szCs w:val="24"/>
        </w:rPr>
        <w:t xml:space="preserve"> Links are also available in the project guidelines.</w:t>
      </w:r>
      <w:r w:rsidRPr="00490342">
        <w:rPr>
          <w:rFonts w:eastAsiaTheme="minorEastAsia"/>
          <w:sz w:val="24"/>
          <w:szCs w:val="24"/>
        </w:rPr>
        <w:t xml:space="preserve"> For paper copies, please contact the Extension Office. </w:t>
      </w:r>
    </w:p>
    <w:p w14:paraId="3A7843FE" w14:textId="77777777" w:rsidR="00CC266F" w:rsidRPr="00490342" w:rsidRDefault="00CC266F" w:rsidP="00CC266F"/>
    <w:tbl>
      <w:tblPr>
        <w:tblStyle w:val="TableGrid"/>
        <w:tblW w:w="0" w:type="auto"/>
        <w:tblLook w:val="04A0" w:firstRow="1" w:lastRow="0" w:firstColumn="1" w:lastColumn="0" w:noHBand="0" w:noVBand="1"/>
      </w:tblPr>
      <w:tblGrid>
        <w:gridCol w:w="5035"/>
        <w:gridCol w:w="5035"/>
      </w:tblGrid>
      <w:tr w:rsidR="00CC266F" w14:paraId="18F388D9" w14:textId="77777777" w:rsidTr="00295EA8">
        <w:tc>
          <w:tcPr>
            <w:tcW w:w="5035" w:type="dxa"/>
          </w:tcPr>
          <w:p w14:paraId="32D5404A" w14:textId="5FE9E0EA" w:rsidR="00CC266F" w:rsidRDefault="00EE4F21" w:rsidP="00295EA8">
            <w:hyperlink r:id="rId14" w:history="1">
              <w:r w:rsidR="00CC266F" w:rsidRPr="00C86703">
                <w:rPr>
                  <w:rStyle w:val="Hyperlink"/>
                </w:rPr>
                <w:t>LaPorte County General Record Sheet</w:t>
              </w:r>
            </w:hyperlink>
          </w:p>
        </w:tc>
        <w:tc>
          <w:tcPr>
            <w:tcW w:w="5035" w:type="dxa"/>
          </w:tcPr>
          <w:p w14:paraId="3A1028A1" w14:textId="77777777" w:rsidR="00CC266F" w:rsidRDefault="00EE4F21" w:rsidP="00295EA8">
            <w:hyperlink r:id="rId15" w:history="1">
              <w:r w:rsidR="00CC266F" w:rsidRPr="00A96AED">
                <w:rPr>
                  <w:rStyle w:val="Hyperlink"/>
                </w:rPr>
                <w:t>Construction and Architectural Replica (Lego, Farm Toy Scene, Other Materials)- Craft Information Card</w:t>
              </w:r>
            </w:hyperlink>
          </w:p>
        </w:tc>
      </w:tr>
      <w:tr w:rsidR="00CC266F" w14:paraId="0AEBA8E3" w14:textId="77777777" w:rsidTr="00295EA8">
        <w:tc>
          <w:tcPr>
            <w:tcW w:w="5035" w:type="dxa"/>
          </w:tcPr>
          <w:p w14:paraId="51D5B6EF" w14:textId="77777777" w:rsidR="00CC266F" w:rsidRPr="006E6558" w:rsidRDefault="00EE4F21" w:rsidP="00295EA8">
            <w:hyperlink r:id="rId16" w:history="1">
              <w:r w:rsidR="00CC266F">
                <w:rPr>
                  <w:rStyle w:val="Hyperlink"/>
                </w:rPr>
                <w:t>Record of Achievement</w:t>
              </w:r>
            </w:hyperlink>
          </w:p>
        </w:tc>
        <w:tc>
          <w:tcPr>
            <w:tcW w:w="5035" w:type="dxa"/>
          </w:tcPr>
          <w:p w14:paraId="0ED7E151" w14:textId="77777777" w:rsidR="00CC266F" w:rsidRDefault="00EE4F21" w:rsidP="00295EA8">
            <w:hyperlink r:id="rId17" w:history="1">
              <w:r w:rsidR="00CC266F" w:rsidRPr="00A96AED">
                <w:rPr>
                  <w:rStyle w:val="Hyperlink"/>
                </w:rPr>
                <w:t>Do Your Own Thing Proposal Sheet</w:t>
              </w:r>
            </w:hyperlink>
          </w:p>
        </w:tc>
      </w:tr>
      <w:tr w:rsidR="00CC266F" w14:paraId="6F304FE2" w14:textId="77777777" w:rsidTr="00295EA8">
        <w:tc>
          <w:tcPr>
            <w:tcW w:w="5035" w:type="dxa"/>
          </w:tcPr>
          <w:p w14:paraId="0DBAB262" w14:textId="77777777" w:rsidR="00CC266F" w:rsidRPr="006E6558" w:rsidRDefault="00CC266F" w:rsidP="00295EA8">
            <w:r>
              <w:t xml:space="preserve">Cat </w:t>
            </w:r>
            <w:hyperlink r:id="rId18" w:history="1">
              <w:r w:rsidRPr="00A96AED">
                <w:rPr>
                  <w:rStyle w:val="Hyperlink"/>
                </w:rPr>
                <w:t>County Record Sheet</w:t>
              </w:r>
            </w:hyperlink>
            <w:r>
              <w:t xml:space="preserve"> and </w:t>
            </w:r>
            <w:hyperlink r:id="rId19" w:history="1">
              <w:r>
                <w:rPr>
                  <w:rStyle w:val="Hyperlink"/>
                </w:rPr>
                <w:t>Manual</w:t>
              </w:r>
            </w:hyperlink>
          </w:p>
        </w:tc>
        <w:tc>
          <w:tcPr>
            <w:tcW w:w="5035" w:type="dxa"/>
          </w:tcPr>
          <w:p w14:paraId="4E5A09A1" w14:textId="77777777" w:rsidR="00CC266F" w:rsidRDefault="00EE4F21" w:rsidP="00295EA8">
            <w:hyperlink r:id="rId20" w:history="1">
              <w:r w:rsidR="00CC266F" w:rsidRPr="00F52DED">
                <w:rPr>
                  <w:rStyle w:val="Hyperlink"/>
                </w:rPr>
                <w:t>Electric Skills Sheet</w:t>
              </w:r>
            </w:hyperlink>
          </w:p>
        </w:tc>
      </w:tr>
      <w:tr w:rsidR="00CC266F" w14:paraId="2EB834ED" w14:textId="77777777" w:rsidTr="00295EA8">
        <w:tc>
          <w:tcPr>
            <w:tcW w:w="5035" w:type="dxa"/>
          </w:tcPr>
          <w:p w14:paraId="2B758E9C" w14:textId="77777777" w:rsidR="00CC266F" w:rsidRDefault="00CC266F" w:rsidP="00295EA8">
            <w:r>
              <w:t xml:space="preserve">Dog </w:t>
            </w:r>
            <w:hyperlink r:id="rId21" w:history="1">
              <w:r>
                <w:rPr>
                  <w:rStyle w:val="Hyperlink"/>
                </w:rPr>
                <w:t>County Record Sheet</w:t>
              </w:r>
            </w:hyperlink>
            <w:r>
              <w:t xml:space="preserve"> and </w:t>
            </w:r>
            <w:hyperlink r:id="rId22" w:history="1">
              <w:r w:rsidRPr="00A96AED">
                <w:rPr>
                  <w:rStyle w:val="Hyperlink"/>
                </w:rPr>
                <w:t>Manual</w:t>
              </w:r>
            </w:hyperlink>
          </w:p>
        </w:tc>
        <w:tc>
          <w:tcPr>
            <w:tcW w:w="5035" w:type="dxa"/>
          </w:tcPr>
          <w:p w14:paraId="57ECB3BD" w14:textId="77777777" w:rsidR="00CC266F" w:rsidRDefault="00EE4F21" w:rsidP="00295EA8">
            <w:hyperlink r:id="rId23" w:history="1">
              <w:r w:rsidR="00CC266F" w:rsidRPr="00F52DED">
                <w:rPr>
                  <w:rStyle w:val="Hyperlink"/>
                </w:rPr>
                <w:t>Fine Arts- Craft Information Card</w:t>
              </w:r>
            </w:hyperlink>
          </w:p>
        </w:tc>
      </w:tr>
      <w:tr w:rsidR="00CC266F" w14:paraId="592C30F4" w14:textId="77777777" w:rsidTr="00295EA8">
        <w:tc>
          <w:tcPr>
            <w:tcW w:w="5035" w:type="dxa"/>
          </w:tcPr>
          <w:p w14:paraId="6BD324B6" w14:textId="77777777" w:rsidR="00CC266F" w:rsidRDefault="00EE4F21" w:rsidP="00295EA8">
            <w:hyperlink r:id="rId24" w:history="1">
              <w:r w:rsidR="00CC266F" w:rsidRPr="00A96AED">
                <w:rPr>
                  <w:rStyle w:val="Hyperlink"/>
                </w:rPr>
                <w:t>Horse &amp; Pony and Horseless Horse</w:t>
              </w:r>
            </w:hyperlink>
          </w:p>
        </w:tc>
        <w:tc>
          <w:tcPr>
            <w:tcW w:w="5035" w:type="dxa"/>
          </w:tcPr>
          <w:p w14:paraId="1E34584C" w14:textId="77777777" w:rsidR="00CC266F" w:rsidRDefault="00EE4F21" w:rsidP="00295EA8">
            <w:hyperlink r:id="rId25" w:history="1">
              <w:r w:rsidR="00CC266F" w:rsidRPr="00F52DED">
                <w:rPr>
                  <w:rStyle w:val="Hyperlink"/>
                </w:rPr>
                <w:t>Foods (Baked &amp; Preserved) Recipe Card</w:t>
              </w:r>
            </w:hyperlink>
          </w:p>
        </w:tc>
      </w:tr>
      <w:tr w:rsidR="00CC266F" w14:paraId="49B252AE" w14:textId="77777777" w:rsidTr="00295EA8">
        <w:tc>
          <w:tcPr>
            <w:tcW w:w="5035" w:type="dxa"/>
          </w:tcPr>
          <w:p w14:paraId="0F5ED636" w14:textId="77777777" w:rsidR="00CC266F" w:rsidRDefault="00CC266F" w:rsidP="00295EA8">
            <w:r>
              <w:t xml:space="preserve">Poultry </w:t>
            </w:r>
            <w:hyperlink r:id="rId26" w:history="1">
              <w:r w:rsidRPr="00A96AED">
                <w:rPr>
                  <w:rStyle w:val="Hyperlink"/>
                </w:rPr>
                <w:t>County Record Sheet</w:t>
              </w:r>
            </w:hyperlink>
            <w:r>
              <w:t xml:space="preserve"> and </w:t>
            </w:r>
            <w:hyperlink r:id="rId27" w:history="1">
              <w:r w:rsidRPr="00A96AED">
                <w:rPr>
                  <w:rStyle w:val="Hyperlink"/>
                </w:rPr>
                <w:t>Manual</w:t>
              </w:r>
            </w:hyperlink>
          </w:p>
        </w:tc>
        <w:tc>
          <w:tcPr>
            <w:tcW w:w="5035" w:type="dxa"/>
          </w:tcPr>
          <w:p w14:paraId="444C99BA" w14:textId="77777777" w:rsidR="00CC266F" w:rsidRDefault="00EE4F21" w:rsidP="00295EA8">
            <w:hyperlink r:id="rId28" w:history="1">
              <w:r w:rsidR="00CC266F" w:rsidRPr="00E87EEC">
                <w:rPr>
                  <w:rStyle w:val="Hyperlink"/>
                </w:rPr>
                <w:t>Garden: Container Gardening</w:t>
              </w:r>
            </w:hyperlink>
          </w:p>
        </w:tc>
      </w:tr>
      <w:tr w:rsidR="00CC266F" w14:paraId="5C73A735" w14:textId="77777777" w:rsidTr="00295EA8">
        <w:tc>
          <w:tcPr>
            <w:tcW w:w="5035" w:type="dxa"/>
          </w:tcPr>
          <w:p w14:paraId="591ABC72" w14:textId="77777777" w:rsidR="00CC266F" w:rsidRDefault="00EE4F21" w:rsidP="00295EA8">
            <w:hyperlink r:id="rId29" w:history="1">
              <w:r w:rsidR="00CC266F">
                <w:rPr>
                  <w:rStyle w:val="Hyperlink"/>
                </w:rPr>
                <w:t>Rabbit County Record Sheet</w:t>
              </w:r>
            </w:hyperlink>
          </w:p>
        </w:tc>
        <w:tc>
          <w:tcPr>
            <w:tcW w:w="5035" w:type="dxa"/>
          </w:tcPr>
          <w:p w14:paraId="71BC3615" w14:textId="77777777" w:rsidR="00CC266F" w:rsidRDefault="00EE4F21" w:rsidP="00295EA8">
            <w:hyperlink r:id="rId30" w:history="1">
              <w:r w:rsidR="00CC266F" w:rsidRPr="00F52DED">
                <w:rPr>
                  <w:rStyle w:val="Hyperlink"/>
                </w:rPr>
                <w:t>Genealogy Forms- Check Division Requirements</w:t>
              </w:r>
            </w:hyperlink>
          </w:p>
        </w:tc>
      </w:tr>
      <w:tr w:rsidR="00CC266F" w14:paraId="7C643331" w14:textId="77777777" w:rsidTr="00295EA8">
        <w:tc>
          <w:tcPr>
            <w:tcW w:w="5035" w:type="dxa"/>
          </w:tcPr>
          <w:p w14:paraId="5BE28587" w14:textId="77777777" w:rsidR="00CC266F" w:rsidRDefault="00EE4F21" w:rsidP="00295EA8">
            <w:hyperlink r:id="rId31" w:history="1">
              <w:r w:rsidR="00CC266F">
                <w:rPr>
                  <w:rStyle w:val="Hyperlink"/>
                </w:rPr>
                <w:t>American Heritage County Record Sheet</w:t>
              </w:r>
            </w:hyperlink>
          </w:p>
        </w:tc>
        <w:tc>
          <w:tcPr>
            <w:tcW w:w="5035" w:type="dxa"/>
          </w:tcPr>
          <w:p w14:paraId="1C296DC1" w14:textId="77777777" w:rsidR="00CC266F" w:rsidRDefault="00EE4F21" w:rsidP="00295EA8">
            <w:hyperlink r:id="rId32" w:history="1">
              <w:r w:rsidR="00CC266F" w:rsidRPr="00F52DED">
                <w:rPr>
                  <w:rStyle w:val="Hyperlink"/>
                </w:rPr>
                <w:t>Model Craft- Craft Information Card</w:t>
              </w:r>
            </w:hyperlink>
          </w:p>
        </w:tc>
      </w:tr>
      <w:tr w:rsidR="00CC266F" w14:paraId="5B5C7FB1" w14:textId="77777777" w:rsidTr="00295EA8">
        <w:tc>
          <w:tcPr>
            <w:tcW w:w="5035" w:type="dxa"/>
          </w:tcPr>
          <w:p w14:paraId="2B0CD3D7" w14:textId="77777777" w:rsidR="00CC266F" w:rsidRDefault="00EE4F21" w:rsidP="00295EA8">
            <w:hyperlink r:id="rId33" w:history="1">
              <w:r w:rsidR="00CC266F" w:rsidRPr="00A96AED">
                <w:rPr>
                  <w:rStyle w:val="Hyperlink"/>
                </w:rPr>
                <w:t>Arts &amp; Crafts Craft Information Card</w:t>
              </w:r>
            </w:hyperlink>
          </w:p>
        </w:tc>
        <w:tc>
          <w:tcPr>
            <w:tcW w:w="5035" w:type="dxa"/>
          </w:tcPr>
          <w:p w14:paraId="2627AE75" w14:textId="77777777" w:rsidR="00CC266F" w:rsidRDefault="00EE4F21" w:rsidP="00295EA8">
            <w:hyperlink r:id="rId34" w:history="1">
              <w:r w:rsidR="00CC266F" w:rsidRPr="00F52DED">
                <w:rPr>
                  <w:rStyle w:val="Hyperlink"/>
                </w:rPr>
                <w:t>Needle Craft- Craft Information Card</w:t>
              </w:r>
            </w:hyperlink>
          </w:p>
        </w:tc>
      </w:tr>
      <w:tr w:rsidR="00CC266F" w14:paraId="6975E29B" w14:textId="77777777" w:rsidTr="00295EA8">
        <w:tc>
          <w:tcPr>
            <w:tcW w:w="5035" w:type="dxa"/>
          </w:tcPr>
          <w:p w14:paraId="069B8431" w14:textId="77777777" w:rsidR="00CC266F" w:rsidRDefault="00EE4F21" w:rsidP="00295EA8">
            <w:hyperlink r:id="rId35" w:history="1">
              <w:r w:rsidR="00CC266F">
                <w:rPr>
                  <w:rStyle w:val="Hyperlink"/>
                </w:rPr>
                <w:t>Cake Decorating Skills Sheet</w:t>
              </w:r>
            </w:hyperlink>
          </w:p>
        </w:tc>
        <w:tc>
          <w:tcPr>
            <w:tcW w:w="5035" w:type="dxa"/>
          </w:tcPr>
          <w:p w14:paraId="172B0BF1" w14:textId="77777777" w:rsidR="00CC266F" w:rsidRDefault="00EE4F21" w:rsidP="00295EA8">
            <w:hyperlink r:id="rId36" w:history="1">
              <w:r w:rsidR="00CC266F" w:rsidRPr="00F52DED">
                <w:rPr>
                  <w:rStyle w:val="Hyperlink"/>
                </w:rPr>
                <w:t>Sewing- Exhibit Card, Find Your Grade Level</w:t>
              </w:r>
            </w:hyperlink>
          </w:p>
        </w:tc>
      </w:tr>
      <w:tr w:rsidR="00CC266F" w14:paraId="6BB27605" w14:textId="77777777" w:rsidTr="00295EA8">
        <w:tc>
          <w:tcPr>
            <w:tcW w:w="5035" w:type="dxa"/>
          </w:tcPr>
          <w:p w14:paraId="6A834E24" w14:textId="77777777" w:rsidR="00CC266F" w:rsidRDefault="00EE4F21" w:rsidP="00295EA8">
            <w:hyperlink r:id="rId37" w:history="1">
              <w:r w:rsidR="00CC266F">
                <w:rPr>
                  <w:rStyle w:val="Hyperlink"/>
                </w:rPr>
                <w:t>Collections County Record Sheet</w:t>
              </w:r>
            </w:hyperlink>
          </w:p>
        </w:tc>
        <w:tc>
          <w:tcPr>
            <w:tcW w:w="5035" w:type="dxa"/>
          </w:tcPr>
          <w:p w14:paraId="4A59A241" w14:textId="54471E9B" w:rsidR="00CC266F" w:rsidRDefault="00EE4F21" w:rsidP="00295EA8">
            <w:hyperlink r:id="rId38" w:history="1">
              <w:r w:rsidR="00CC266F" w:rsidRPr="00C86703">
                <w:rPr>
                  <w:rStyle w:val="Hyperlink"/>
                </w:rPr>
                <w:t>Small Animals</w:t>
              </w:r>
            </w:hyperlink>
          </w:p>
        </w:tc>
      </w:tr>
      <w:tr w:rsidR="00CC266F" w14:paraId="151A0F1C" w14:textId="77777777" w:rsidTr="00295EA8">
        <w:tc>
          <w:tcPr>
            <w:tcW w:w="5035" w:type="dxa"/>
          </w:tcPr>
          <w:p w14:paraId="386698ED" w14:textId="77777777" w:rsidR="00CC266F" w:rsidRDefault="00CC266F" w:rsidP="00295EA8"/>
        </w:tc>
        <w:tc>
          <w:tcPr>
            <w:tcW w:w="5035" w:type="dxa"/>
          </w:tcPr>
          <w:p w14:paraId="5305805B" w14:textId="77777777" w:rsidR="00CC266F" w:rsidRDefault="00EE4F21" w:rsidP="00295EA8">
            <w:hyperlink r:id="rId39" w:history="1">
              <w:r w:rsidR="00CC266F" w:rsidRPr="00F52DED">
                <w:rPr>
                  <w:rStyle w:val="Hyperlink"/>
                </w:rPr>
                <w:t>Woodworking Skills Sheet</w:t>
              </w:r>
            </w:hyperlink>
          </w:p>
        </w:tc>
      </w:tr>
    </w:tbl>
    <w:p w14:paraId="5A7527AE" w14:textId="77777777" w:rsidR="00CC266F" w:rsidRDefault="00CC266F" w:rsidP="004D5C76">
      <w:pPr>
        <w:spacing w:after="200"/>
        <w:contextualSpacing/>
      </w:pPr>
    </w:p>
    <w:p w14:paraId="5BCE6067" w14:textId="77777777" w:rsidR="00CC266F" w:rsidRDefault="00CC266F" w:rsidP="004D5C76">
      <w:pPr>
        <w:spacing w:after="200"/>
        <w:contextualSpacing/>
      </w:pPr>
    </w:p>
    <w:p w14:paraId="3AF12592" w14:textId="77777777" w:rsidR="00CC266F" w:rsidRDefault="00CC266F" w:rsidP="004D5C76">
      <w:pPr>
        <w:spacing w:after="200"/>
        <w:contextualSpacing/>
      </w:pPr>
    </w:p>
    <w:p w14:paraId="7EB2D5F1" w14:textId="17553579" w:rsidR="00CC266F" w:rsidRDefault="00CC266F" w:rsidP="004D5C76">
      <w:pPr>
        <w:spacing w:after="200"/>
        <w:contextualSpacing/>
        <w:sectPr w:rsidR="00CC266F" w:rsidSect="00226F9C">
          <w:pgSz w:w="12240" w:h="15840"/>
          <w:pgMar w:top="576" w:right="1080" w:bottom="576" w:left="1080" w:header="720" w:footer="720" w:gutter="0"/>
          <w:cols w:space="720"/>
          <w:docGrid w:linePitch="299"/>
        </w:sectPr>
      </w:pPr>
    </w:p>
    <w:p w14:paraId="14219256" w14:textId="2980FAC5" w:rsidR="00CC266F" w:rsidRPr="004D5C76" w:rsidRDefault="00CC266F" w:rsidP="00CC266F">
      <w:pPr>
        <w:pStyle w:val="Style1"/>
      </w:pPr>
      <w:bookmarkStart w:id="8" w:name="_Toc130895647"/>
      <w:bookmarkStart w:id="9" w:name="_Toc153201260"/>
      <w:bookmarkStart w:id="10" w:name="_Toc130895649"/>
      <w:r w:rsidRPr="004D5C76">
        <w:lastRenderedPageBreak/>
        <w:t xml:space="preserve">Mini </w:t>
      </w:r>
      <w:r w:rsidR="00345478">
        <w:t xml:space="preserve">4-H </w:t>
      </w:r>
      <w:r w:rsidRPr="004D5C76">
        <w:t>Poster Checklist</w:t>
      </w:r>
      <w:bookmarkEnd w:id="8"/>
      <w:bookmarkEnd w:id="9"/>
    </w:p>
    <w:p w14:paraId="66F797B9" w14:textId="77777777" w:rsidR="00CC266F" w:rsidRPr="00F06523" w:rsidRDefault="00CC266F" w:rsidP="00CC266F">
      <w:pPr>
        <w:pStyle w:val="ListParagraph"/>
        <w:numPr>
          <w:ilvl w:val="0"/>
          <w:numId w:val="49"/>
        </w:numPr>
        <w:spacing w:line="240" w:lineRule="auto"/>
      </w:pPr>
      <w:r w:rsidRPr="00F06523">
        <w:t>Poster should be 14 inches by 22 inches</w:t>
      </w:r>
    </w:p>
    <w:p w14:paraId="43849409" w14:textId="77777777" w:rsidR="00CC266F" w:rsidRPr="00F06523" w:rsidRDefault="00CC266F" w:rsidP="00CC266F">
      <w:pPr>
        <w:pStyle w:val="ListParagraph"/>
        <w:numPr>
          <w:ilvl w:val="0"/>
          <w:numId w:val="49"/>
        </w:numPr>
        <w:spacing w:line="240" w:lineRule="auto"/>
      </w:pPr>
      <w:r w:rsidRPr="00F06523">
        <w:t>Displayed horizontally</w:t>
      </w:r>
    </w:p>
    <w:p w14:paraId="502FF276" w14:textId="77777777" w:rsidR="00CC266F" w:rsidRPr="00F06523" w:rsidRDefault="00CC266F" w:rsidP="00CC266F">
      <w:pPr>
        <w:pStyle w:val="ListParagraph"/>
        <w:numPr>
          <w:ilvl w:val="0"/>
          <w:numId w:val="49"/>
        </w:numPr>
        <w:spacing w:line="240" w:lineRule="auto"/>
      </w:pPr>
      <w:r w:rsidRPr="00F06523">
        <w:t>Firm backing</w:t>
      </w:r>
    </w:p>
    <w:p w14:paraId="5A7586DC" w14:textId="77777777" w:rsidR="00CC266F" w:rsidRPr="00F06523" w:rsidRDefault="00CC266F" w:rsidP="00CC266F">
      <w:pPr>
        <w:pStyle w:val="ListParagraph"/>
        <w:numPr>
          <w:ilvl w:val="0"/>
          <w:numId w:val="49"/>
        </w:numPr>
        <w:spacing w:line="240" w:lineRule="auto"/>
      </w:pPr>
      <w:r w:rsidRPr="00F06523">
        <w:t>Exhibit tag should be in the lower right-hand corner (tag is 2 ¾ inches by 5 ½ inches)</w:t>
      </w:r>
    </w:p>
    <w:p w14:paraId="69C398A3" w14:textId="77777777" w:rsidR="00CC266F" w:rsidRPr="00F06523" w:rsidRDefault="00CC266F" w:rsidP="00CC266F">
      <w:pPr>
        <w:pStyle w:val="ListParagraph"/>
        <w:numPr>
          <w:ilvl w:val="0"/>
          <w:numId w:val="49"/>
        </w:numPr>
        <w:spacing w:line="240" w:lineRule="auto"/>
      </w:pPr>
      <w:r>
        <w:t>Covered in plastic</w:t>
      </w:r>
    </w:p>
    <w:p w14:paraId="4740FDA0" w14:textId="67649585" w:rsidR="00EA4C2D" w:rsidRPr="004D5C76" w:rsidRDefault="10405C65" w:rsidP="00E94C64">
      <w:pPr>
        <w:pStyle w:val="Style1"/>
      </w:pPr>
      <w:bookmarkStart w:id="11" w:name="_Toc153201261"/>
      <w:r w:rsidRPr="004D5C76">
        <w:t>Livestock Checklist</w:t>
      </w:r>
      <w:bookmarkEnd w:id="10"/>
      <w:bookmarkEnd w:id="11"/>
    </w:p>
    <w:p w14:paraId="308DCB75" w14:textId="5A3D534C" w:rsidR="00243DCE" w:rsidRPr="00F06523" w:rsidRDefault="00243DCE" w:rsidP="004D5C76">
      <w:pPr>
        <w:pStyle w:val="ListParagraph"/>
        <w:numPr>
          <w:ilvl w:val="0"/>
          <w:numId w:val="51"/>
        </w:numPr>
        <w:spacing w:line="240" w:lineRule="auto"/>
      </w:pPr>
      <w:r w:rsidRPr="00F06523">
        <w:t>Attend specific species tag in</w:t>
      </w:r>
      <w:r w:rsidR="00345478">
        <w:t xml:space="preserve"> days</w:t>
      </w:r>
      <w:r w:rsidRPr="00F06523">
        <w:t xml:space="preserve"> as indicated in mailings and newsletters</w:t>
      </w:r>
      <w:r w:rsidR="008E2411">
        <w:t>.</w:t>
      </w:r>
    </w:p>
    <w:p w14:paraId="71A98807" w14:textId="78A8C053" w:rsidR="00243DCE" w:rsidRPr="00F06523" w:rsidRDefault="00243DCE" w:rsidP="004D5C76">
      <w:pPr>
        <w:pStyle w:val="ListParagraph"/>
        <w:numPr>
          <w:ilvl w:val="0"/>
          <w:numId w:val="51"/>
        </w:numPr>
        <w:spacing w:line="240" w:lineRule="auto"/>
      </w:pPr>
      <w:r w:rsidRPr="00F06523">
        <w:t>If your animal is not tagged at tag in day, they will be ineligible to show at the County Fair</w:t>
      </w:r>
      <w:r w:rsidR="00D30148" w:rsidRPr="00F06523">
        <w:t xml:space="preserve"> (this does not apply to Poultry, </w:t>
      </w:r>
      <w:r w:rsidR="004C22C3" w:rsidRPr="00F06523">
        <w:t>Rabbits</w:t>
      </w:r>
      <w:r w:rsidR="001C6B75">
        <w:t>, and registered animals that do not need extra identification</w:t>
      </w:r>
      <w:r w:rsidR="004C22C3" w:rsidRPr="00F06523">
        <w:t>).</w:t>
      </w:r>
    </w:p>
    <w:p w14:paraId="00099D01" w14:textId="795E9EA4" w:rsidR="00254793" w:rsidRPr="00F06523" w:rsidRDefault="00254793" w:rsidP="004D5C76">
      <w:pPr>
        <w:pStyle w:val="ListParagraph"/>
        <w:numPr>
          <w:ilvl w:val="0"/>
          <w:numId w:val="51"/>
        </w:numPr>
        <w:spacing w:line="240" w:lineRule="auto"/>
      </w:pPr>
      <w:r w:rsidRPr="00F06523">
        <w:t>Bring your</w:t>
      </w:r>
      <w:r w:rsidR="00345478">
        <w:t xml:space="preserve"> Animal ID worksheet (</w:t>
      </w:r>
      <w:r w:rsidRPr="00F06523">
        <w:t>triplet form</w:t>
      </w:r>
      <w:r w:rsidR="00345478">
        <w:t xml:space="preserve"> that was received in the mail)</w:t>
      </w:r>
      <w:r w:rsidR="00570D75">
        <w:t>,</w:t>
      </w:r>
      <w:r w:rsidR="00EB1773">
        <w:t xml:space="preserve"> filled out with as much information as possible</w:t>
      </w:r>
      <w:r w:rsidRPr="00F06523">
        <w:t xml:space="preserve"> to tag in</w:t>
      </w:r>
      <w:r w:rsidR="00570D75">
        <w:t>.</w:t>
      </w:r>
      <w:r w:rsidRPr="00F06523">
        <w:t xml:space="preserve"> </w:t>
      </w:r>
      <w:r w:rsidR="00B9014D">
        <w:t>If your animal is not required to go to tag in because they are registered</w:t>
      </w:r>
      <w:r w:rsidR="00345478">
        <w:t xml:space="preserve">, </w:t>
      </w:r>
      <w:r w:rsidR="00B9014D">
        <w:t>you</w:t>
      </w:r>
      <w:r w:rsidR="00570D75">
        <w:t xml:space="preserve"> must</w:t>
      </w:r>
      <w:r w:rsidR="00B9014D">
        <w:t xml:space="preserve"> turn </w:t>
      </w:r>
      <w:r w:rsidR="00345478">
        <w:t xml:space="preserve">the form </w:t>
      </w:r>
      <w:r w:rsidR="00B9014D">
        <w:t xml:space="preserve">into the </w:t>
      </w:r>
      <w:r w:rsidR="00EB1773">
        <w:t>Extension O</w:t>
      </w:r>
      <w:r w:rsidR="00B9014D">
        <w:t>ffice by</w:t>
      </w:r>
      <w:r w:rsidRPr="00F06523">
        <w:t xml:space="preserve"> </w:t>
      </w:r>
      <w:r w:rsidRPr="00282F4A">
        <w:rPr>
          <w:b/>
        </w:rPr>
        <w:t xml:space="preserve">May </w:t>
      </w:r>
      <w:r w:rsidR="00570D75">
        <w:rPr>
          <w:b/>
        </w:rPr>
        <w:t>15</w:t>
      </w:r>
      <w:r w:rsidR="00570D75" w:rsidRPr="00570D75">
        <w:rPr>
          <w:b/>
          <w:vertAlign w:val="superscript"/>
        </w:rPr>
        <w:t>th</w:t>
      </w:r>
      <w:r w:rsidR="00570D75">
        <w:rPr>
          <w:b/>
        </w:rPr>
        <w:t>.</w:t>
      </w:r>
    </w:p>
    <w:p w14:paraId="6C4EB058" w14:textId="4487E00B" w:rsidR="00243DCE" w:rsidRPr="00F06523" w:rsidRDefault="006A17F2" w:rsidP="004D5C76">
      <w:pPr>
        <w:pStyle w:val="ListParagraph"/>
        <w:numPr>
          <w:ilvl w:val="0"/>
          <w:numId w:val="51"/>
        </w:numPr>
        <w:spacing w:line="240" w:lineRule="auto"/>
      </w:pPr>
      <w:r>
        <w:t>ALL</w:t>
      </w:r>
      <w:r w:rsidR="00243DCE" w:rsidRPr="00F06523">
        <w:t xml:space="preserve"> Livestock</w:t>
      </w:r>
      <w:r w:rsidR="00EB1773">
        <w:t xml:space="preserve"> must be</w:t>
      </w:r>
      <w:r w:rsidR="00243DCE" w:rsidRPr="00F06523">
        <w:t xml:space="preserve"> entered and identified in 4HOnline by </w:t>
      </w:r>
      <w:r w:rsidR="00243DCE" w:rsidRPr="00EB1773">
        <w:rPr>
          <w:b/>
          <w:bCs/>
        </w:rPr>
        <w:t>May 15</w:t>
      </w:r>
      <w:r w:rsidR="005C39DC" w:rsidRPr="00EB1773">
        <w:rPr>
          <w:b/>
          <w:bCs/>
          <w:vertAlign w:val="superscript"/>
        </w:rPr>
        <w:t>th</w:t>
      </w:r>
      <w:r w:rsidR="00243DCE" w:rsidRPr="00F06523">
        <w:t xml:space="preserve"> (this is where you add their tag information</w:t>
      </w:r>
      <w:r w:rsidR="00254793" w:rsidRPr="00F06523">
        <w:t xml:space="preserve"> and Premise ID information, this </w:t>
      </w:r>
      <w:r w:rsidR="00254793" w:rsidRPr="00282F4A">
        <w:rPr>
          <w:b/>
          <w:u w:val="single"/>
        </w:rPr>
        <w:t>MUST</w:t>
      </w:r>
      <w:r w:rsidR="00254793" w:rsidRPr="00F06523">
        <w:t xml:space="preserve"> be in 4HOnline</w:t>
      </w:r>
      <w:r w:rsidR="00254793" w:rsidRPr="00652AD6">
        <w:t>, Poultry will give this information with their pen and stall form</w:t>
      </w:r>
      <w:r w:rsidR="00243DCE" w:rsidRPr="00652AD6">
        <w:t>).</w:t>
      </w:r>
    </w:p>
    <w:p w14:paraId="3DA155F7" w14:textId="4F0B483D" w:rsidR="00254793" w:rsidRPr="005C39DC" w:rsidRDefault="00254793" w:rsidP="004D5C76">
      <w:pPr>
        <w:pStyle w:val="ListParagraph"/>
        <w:numPr>
          <w:ilvl w:val="0"/>
          <w:numId w:val="51"/>
        </w:numPr>
        <w:spacing w:line="240" w:lineRule="auto"/>
      </w:pPr>
      <w:r w:rsidRPr="00F06523">
        <w:t>Lease Agreements must be turned into the Extension Office</w:t>
      </w:r>
      <w:r w:rsidR="00EB1773">
        <w:t xml:space="preserve"> or uploaded into 4HOnline</w:t>
      </w:r>
      <w:r w:rsidRPr="00F06523">
        <w:t xml:space="preserve"> by </w:t>
      </w:r>
      <w:r w:rsidRPr="00282F4A">
        <w:rPr>
          <w:b/>
        </w:rPr>
        <w:t>May 15</w:t>
      </w:r>
      <w:r w:rsidR="005C39DC" w:rsidRPr="005C39DC">
        <w:rPr>
          <w:b/>
          <w:vertAlign w:val="superscript"/>
        </w:rPr>
        <w:t>th</w:t>
      </w:r>
      <w:r w:rsidR="005C39DC">
        <w:rPr>
          <w:b/>
        </w:rPr>
        <w:t xml:space="preserve"> </w:t>
      </w:r>
    </w:p>
    <w:p w14:paraId="0222A230" w14:textId="2F7999CD" w:rsidR="005C39DC" w:rsidRPr="00F06523" w:rsidRDefault="005C39DC" w:rsidP="004D5C76">
      <w:pPr>
        <w:pStyle w:val="ListParagraph"/>
        <w:numPr>
          <w:ilvl w:val="0"/>
          <w:numId w:val="51"/>
        </w:numPr>
        <w:spacing w:line="240" w:lineRule="auto"/>
      </w:pPr>
      <w:r w:rsidRPr="00F06523">
        <w:t>Complete</w:t>
      </w:r>
      <w:r>
        <w:t xml:space="preserve"> Indiana 4-H Quality Livestock Care </w:t>
      </w:r>
      <w:r w:rsidR="004A6AC8">
        <w:t xml:space="preserve">or YQCA Online </w:t>
      </w:r>
      <w:r w:rsidRPr="00F06523">
        <w:t xml:space="preserve">by </w:t>
      </w:r>
      <w:r w:rsidR="004A6AC8">
        <w:rPr>
          <w:b/>
          <w:bCs/>
        </w:rPr>
        <w:t>June 14</w:t>
      </w:r>
      <w:r w:rsidR="004A6AC8" w:rsidRPr="004A6AC8">
        <w:rPr>
          <w:b/>
          <w:bCs/>
          <w:vertAlign w:val="superscript"/>
        </w:rPr>
        <w:t>th</w:t>
      </w:r>
      <w:r w:rsidR="00CB5B28">
        <w:rPr>
          <w:b/>
          <w:bCs/>
        </w:rPr>
        <w:t xml:space="preserve">. </w:t>
      </w:r>
    </w:p>
    <w:p w14:paraId="00A49D01" w14:textId="1CFB2AD2" w:rsidR="00243DCE" w:rsidRPr="00F06523" w:rsidRDefault="00243DCE" w:rsidP="004D5C76">
      <w:pPr>
        <w:pStyle w:val="ListParagraph"/>
        <w:numPr>
          <w:ilvl w:val="0"/>
          <w:numId w:val="51"/>
        </w:numPr>
        <w:spacing w:line="240" w:lineRule="auto"/>
      </w:pPr>
      <w:r w:rsidRPr="00F06523">
        <w:t>All Livestock entered in Fair</w:t>
      </w:r>
      <w:r w:rsidR="00652AD6">
        <w:t xml:space="preserve"> </w:t>
      </w:r>
      <w:r w:rsidRPr="00F06523">
        <w:t xml:space="preserve">Entry by </w:t>
      </w:r>
      <w:r w:rsidR="005C39DC" w:rsidRPr="003708D5">
        <w:rPr>
          <w:b/>
          <w:bCs/>
        </w:rPr>
        <w:t xml:space="preserve">June </w:t>
      </w:r>
      <w:r w:rsidR="00EB1773" w:rsidRPr="003708D5">
        <w:rPr>
          <w:b/>
          <w:bCs/>
        </w:rPr>
        <w:t>14</w:t>
      </w:r>
      <w:r w:rsidR="005C39DC" w:rsidRPr="003708D5">
        <w:rPr>
          <w:b/>
          <w:bCs/>
          <w:vertAlign w:val="superscript"/>
        </w:rPr>
        <w:t>th</w:t>
      </w:r>
      <w:r w:rsidR="005C39DC">
        <w:t xml:space="preserve"> </w:t>
      </w:r>
      <w:r w:rsidRPr="00F06523">
        <w:t>(these are the specific animals you will be bringing to fair)</w:t>
      </w:r>
    </w:p>
    <w:p w14:paraId="24D0EE6F" w14:textId="586B5229" w:rsidR="00254793" w:rsidRPr="00CC117F" w:rsidRDefault="00254793" w:rsidP="004D5C76">
      <w:pPr>
        <w:pStyle w:val="ListParagraph"/>
        <w:numPr>
          <w:ilvl w:val="0"/>
          <w:numId w:val="52"/>
        </w:numPr>
        <w:spacing w:line="240" w:lineRule="auto"/>
      </w:pPr>
      <w:r w:rsidRPr="00CC117F">
        <w:t>NPIP approved flock paperwork (POULTRY ONLY)</w:t>
      </w:r>
    </w:p>
    <w:p w14:paraId="3F2FEA84" w14:textId="66B43FE9" w:rsidR="00254793" w:rsidRDefault="00254793" w:rsidP="00226F9C">
      <w:pPr>
        <w:spacing w:after="200"/>
        <w:jc w:val="center"/>
        <w:rPr>
          <w:b/>
        </w:rPr>
      </w:pPr>
      <w:r w:rsidRPr="00F06523">
        <w:rPr>
          <w:b/>
        </w:rPr>
        <w:t xml:space="preserve">Please note: All </w:t>
      </w:r>
      <w:r w:rsidR="00BD0A52" w:rsidRPr="00F06523">
        <w:rPr>
          <w:b/>
        </w:rPr>
        <w:t xml:space="preserve">livestock </w:t>
      </w:r>
      <w:r w:rsidRPr="00F06523">
        <w:rPr>
          <w:b/>
        </w:rPr>
        <w:t>paperwork listed above will be mailed to members who are enrolled in 4HOnline in livestock projects. If you do not receive your mailing, please contact the Extension Office for copies or to have another packet sent to you. Please understand that due care has been exercised to make sure all members receive their paperwork in a convenient fashion</w:t>
      </w:r>
      <w:r w:rsidR="008E2411">
        <w:rPr>
          <w:b/>
        </w:rPr>
        <w:t>.</w:t>
      </w:r>
    </w:p>
    <w:p w14:paraId="52591E7A" w14:textId="4A8385EC" w:rsidR="008A05E5" w:rsidRDefault="008A05E5" w:rsidP="00226F9C">
      <w:pPr>
        <w:spacing w:after="200"/>
        <w:jc w:val="center"/>
        <w:rPr>
          <w:b/>
        </w:rPr>
      </w:pPr>
    </w:p>
    <w:p w14:paraId="32B59D7B" w14:textId="088869A3" w:rsidR="008A05E5" w:rsidRDefault="008A05E5" w:rsidP="00226F9C">
      <w:pPr>
        <w:spacing w:after="200"/>
        <w:jc w:val="center"/>
        <w:rPr>
          <w:b/>
          <w:i/>
        </w:rPr>
      </w:pPr>
      <w:r w:rsidRPr="008A05E5">
        <w:rPr>
          <w:b/>
          <w:i/>
        </w:rPr>
        <w:t>*If you are showing at the Indiana State Fair be sure to check the Indiana State Fair Guidelines and tagging requirements</w:t>
      </w:r>
      <w:r>
        <w:rPr>
          <w:b/>
          <w:i/>
        </w:rPr>
        <w:t>.</w:t>
      </w:r>
    </w:p>
    <w:p w14:paraId="55BE145C" w14:textId="35AEBA67" w:rsidR="00C04563" w:rsidRPr="008A05E5" w:rsidRDefault="00C04563" w:rsidP="00226F9C">
      <w:pPr>
        <w:spacing w:after="200"/>
        <w:jc w:val="center"/>
        <w:rPr>
          <w:b/>
          <w:i/>
        </w:rPr>
      </w:pPr>
      <w:r>
        <w:rPr>
          <w:b/>
          <w:i/>
        </w:rPr>
        <w:t xml:space="preserve">** If a project has an asterisk </w:t>
      </w:r>
      <w:r w:rsidR="003B3241">
        <w:rPr>
          <w:b/>
          <w:i/>
        </w:rPr>
        <w:t xml:space="preserve">next to the name </w:t>
      </w:r>
      <w:r>
        <w:rPr>
          <w:b/>
          <w:i/>
        </w:rPr>
        <w:t>that means that t</w:t>
      </w:r>
      <w:r w:rsidR="003B3241">
        <w:rPr>
          <w:b/>
          <w:i/>
        </w:rPr>
        <w:t>here have been changes made so, please read over the rules carefully.</w:t>
      </w:r>
    </w:p>
    <w:p w14:paraId="6D7C438D" w14:textId="53387A39" w:rsidR="00DD57C6" w:rsidRDefault="00DD57C6" w:rsidP="00226F9C">
      <w:pPr>
        <w:spacing w:after="200"/>
        <w:jc w:val="center"/>
        <w:rPr>
          <w:b/>
        </w:rPr>
      </w:pPr>
    </w:p>
    <w:p w14:paraId="38B5BC3E" w14:textId="77777777" w:rsidR="00DD57C6" w:rsidRPr="00F06523" w:rsidRDefault="00DD57C6" w:rsidP="00226F9C">
      <w:pPr>
        <w:spacing w:after="200"/>
        <w:rPr>
          <w:b/>
        </w:rPr>
      </w:pPr>
    </w:p>
    <w:p w14:paraId="7CF528EB" w14:textId="77777777" w:rsidR="00491D8F" w:rsidRDefault="00491D8F" w:rsidP="00226F9C">
      <w:pPr>
        <w:spacing w:after="200"/>
      </w:pPr>
    </w:p>
    <w:p w14:paraId="1BBF4794" w14:textId="77777777" w:rsidR="00EF2D03" w:rsidRDefault="00EF2D03" w:rsidP="00226F9C">
      <w:pPr>
        <w:spacing w:after="200"/>
      </w:pPr>
    </w:p>
    <w:p w14:paraId="20737929" w14:textId="77777777" w:rsidR="00EF2D03" w:rsidRDefault="00EF2D03" w:rsidP="00226F9C">
      <w:pPr>
        <w:spacing w:after="200"/>
      </w:pPr>
    </w:p>
    <w:p w14:paraId="4033397A" w14:textId="77777777" w:rsidR="00EF2D03" w:rsidRDefault="00EF2D03" w:rsidP="00226F9C">
      <w:pPr>
        <w:spacing w:after="200"/>
      </w:pPr>
    </w:p>
    <w:p w14:paraId="5270ABF3" w14:textId="77777777" w:rsidR="00EF2D03" w:rsidRDefault="00EF2D03" w:rsidP="00226F9C">
      <w:pPr>
        <w:spacing w:after="200"/>
      </w:pPr>
    </w:p>
    <w:p w14:paraId="49348E09" w14:textId="77777777" w:rsidR="00EF2D03" w:rsidRDefault="00EF2D03" w:rsidP="00226F9C">
      <w:pPr>
        <w:spacing w:after="200"/>
      </w:pPr>
    </w:p>
    <w:p w14:paraId="45F5F10C" w14:textId="77777777" w:rsidR="00EF2D03" w:rsidRDefault="00EF2D03" w:rsidP="00226F9C">
      <w:pPr>
        <w:spacing w:after="200"/>
      </w:pPr>
    </w:p>
    <w:p w14:paraId="6D59BCD7" w14:textId="77777777" w:rsidR="00EF2D03" w:rsidRDefault="00EF2D03" w:rsidP="00226F9C">
      <w:pPr>
        <w:spacing w:after="200"/>
      </w:pPr>
    </w:p>
    <w:p w14:paraId="0DE335CC" w14:textId="77777777" w:rsidR="00EF2D03" w:rsidRDefault="00EF2D03" w:rsidP="00226F9C">
      <w:pPr>
        <w:spacing w:after="200"/>
      </w:pPr>
    </w:p>
    <w:p w14:paraId="4052684B" w14:textId="5D6B74A7" w:rsidR="004D5C76" w:rsidRPr="00EF2D03" w:rsidRDefault="004D5C76" w:rsidP="00226F9C">
      <w:pPr>
        <w:spacing w:after="200"/>
        <w:sectPr w:rsidR="004D5C76" w:rsidRPr="00EF2D03" w:rsidSect="00226F9C">
          <w:type w:val="continuous"/>
          <w:pgSz w:w="12240" w:h="15840"/>
          <w:pgMar w:top="576" w:right="1080" w:bottom="576" w:left="1080" w:header="720" w:footer="720" w:gutter="0"/>
          <w:cols w:space="720"/>
          <w:docGrid w:linePitch="299"/>
        </w:sectPr>
      </w:pPr>
    </w:p>
    <w:sdt>
      <w:sdtPr>
        <w:rPr>
          <w:rFonts w:asciiTheme="minorHAnsi" w:eastAsiaTheme="minorHAnsi" w:hAnsiTheme="minorHAnsi" w:cstheme="minorBidi"/>
          <w:color w:val="00B050"/>
          <w:sz w:val="22"/>
          <w:szCs w:val="22"/>
        </w:rPr>
        <w:id w:val="2001693140"/>
        <w:docPartObj>
          <w:docPartGallery w:val="Table of Contents"/>
          <w:docPartUnique/>
        </w:docPartObj>
      </w:sdtPr>
      <w:sdtEndPr>
        <w:rPr>
          <w:b/>
          <w:bCs/>
          <w:noProof/>
          <w:color w:val="auto"/>
        </w:rPr>
      </w:sdtEndPr>
      <w:sdtContent>
        <w:p w14:paraId="1B719813" w14:textId="6491D716" w:rsidR="00EF2D03" w:rsidRDefault="00EF2D03" w:rsidP="00226F9C">
          <w:pPr>
            <w:pStyle w:val="TOCHeading"/>
            <w:spacing w:after="200"/>
            <w:rPr>
              <w:rStyle w:val="Style1Char"/>
              <w:b/>
              <w:sz w:val="40"/>
              <w:szCs w:val="40"/>
              <w:u w:val="single"/>
            </w:rPr>
          </w:pPr>
          <w:r w:rsidRPr="00160A27">
            <w:rPr>
              <w:rStyle w:val="Style1Char"/>
              <w:b/>
              <w:sz w:val="40"/>
              <w:szCs w:val="40"/>
              <w:u w:val="single"/>
            </w:rPr>
            <w:t>Table of Contents</w:t>
          </w:r>
        </w:p>
        <w:p w14:paraId="0D95F19C" w14:textId="4C629CA7" w:rsidR="005E277A" w:rsidRPr="008A05E5" w:rsidRDefault="005E277A" w:rsidP="00217CDA">
          <w:pPr>
            <w:spacing w:after="200"/>
            <w:rPr>
              <w:b/>
              <w:i/>
            </w:rPr>
          </w:pPr>
          <w:r>
            <w:rPr>
              <w:b/>
              <w:i/>
            </w:rPr>
            <w:t>*If a project has an asterisk next to the name that means that there have been changes made so, please read over the rules carefully.</w:t>
          </w:r>
        </w:p>
        <w:p w14:paraId="49F5439A" w14:textId="77777777" w:rsidR="005E277A" w:rsidRPr="005E277A" w:rsidRDefault="005E277A" w:rsidP="005E277A"/>
        <w:p w14:paraId="4D555BCC" w14:textId="1B18302C" w:rsidR="00217CDA" w:rsidRDefault="00EF2D03">
          <w:pPr>
            <w:pStyle w:val="TOC1"/>
            <w:rPr>
              <w:rFonts w:eastAsiaTheme="minorEastAsia" w:cstheme="minorBidi"/>
              <w:b w:val="0"/>
              <w:bCs w:val="0"/>
              <w:color w:val="auto"/>
              <w:sz w:val="22"/>
              <w:szCs w:val="22"/>
            </w:rPr>
          </w:pPr>
          <w:r w:rsidRPr="00160A27">
            <w:rPr>
              <w:color w:val="auto"/>
            </w:rPr>
            <w:fldChar w:fldCharType="begin"/>
          </w:r>
          <w:r w:rsidRPr="00160A27">
            <w:rPr>
              <w:color w:val="auto"/>
            </w:rPr>
            <w:instrText xml:space="preserve"> TOC \o "1-3" \h \z \u </w:instrText>
          </w:r>
          <w:r w:rsidRPr="00160A27">
            <w:rPr>
              <w:color w:val="auto"/>
            </w:rPr>
            <w:fldChar w:fldCharType="separate"/>
          </w:r>
          <w:hyperlink w:anchor="_Toc153201256" w:history="1">
            <w:r w:rsidR="00217CDA" w:rsidRPr="00160231">
              <w:rPr>
                <w:rStyle w:val="Hyperlink"/>
              </w:rPr>
              <w:t>4-H Youth Development Staff</w:t>
            </w:r>
            <w:r w:rsidR="00217CDA">
              <w:rPr>
                <w:webHidden/>
              </w:rPr>
              <w:tab/>
            </w:r>
            <w:r w:rsidR="00217CDA">
              <w:rPr>
                <w:webHidden/>
              </w:rPr>
              <w:fldChar w:fldCharType="begin"/>
            </w:r>
            <w:r w:rsidR="00217CDA">
              <w:rPr>
                <w:webHidden/>
              </w:rPr>
              <w:instrText xml:space="preserve"> PAGEREF _Toc153201256 \h </w:instrText>
            </w:r>
            <w:r w:rsidR="00217CDA">
              <w:rPr>
                <w:webHidden/>
              </w:rPr>
            </w:r>
            <w:r w:rsidR="00217CDA">
              <w:rPr>
                <w:webHidden/>
              </w:rPr>
              <w:fldChar w:fldCharType="separate"/>
            </w:r>
            <w:r w:rsidR="004F68C9">
              <w:rPr>
                <w:webHidden/>
              </w:rPr>
              <w:t>3</w:t>
            </w:r>
            <w:r w:rsidR="00217CDA">
              <w:rPr>
                <w:webHidden/>
              </w:rPr>
              <w:fldChar w:fldCharType="end"/>
            </w:r>
          </w:hyperlink>
        </w:p>
        <w:p w14:paraId="5EAF92A0" w14:textId="2878743C" w:rsidR="00217CDA" w:rsidRDefault="00EE4F21">
          <w:pPr>
            <w:pStyle w:val="TOC1"/>
            <w:rPr>
              <w:rFonts w:eastAsiaTheme="minorEastAsia" w:cstheme="minorBidi"/>
              <w:b w:val="0"/>
              <w:bCs w:val="0"/>
              <w:color w:val="auto"/>
              <w:sz w:val="22"/>
              <w:szCs w:val="22"/>
            </w:rPr>
          </w:pPr>
          <w:hyperlink w:anchor="_Toc153201257" w:history="1">
            <w:r w:rsidR="00217CDA" w:rsidRPr="00160231">
              <w:rPr>
                <w:rStyle w:val="Hyperlink"/>
              </w:rPr>
              <w:t>Poster Checklist</w:t>
            </w:r>
            <w:r w:rsidR="00217CDA">
              <w:rPr>
                <w:webHidden/>
              </w:rPr>
              <w:tab/>
            </w:r>
            <w:r w:rsidR="00217CDA">
              <w:rPr>
                <w:webHidden/>
              </w:rPr>
              <w:fldChar w:fldCharType="begin"/>
            </w:r>
            <w:r w:rsidR="00217CDA">
              <w:rPr>
                <w:webHidden/>
              </w:rPr>
              <w:instrText xml:space="preserve"> PAGEREF _Toc153201257 \h </w:instrText>
            </w:r>
            <w:r w:rsidR="00217CDA">
              <w:rPr>
                <w:webHidden/>
              </w:rPr>
            </w:r>
            <w:r w:rsidR="00217CDA">
              <w:rPr>
                <w:webHidden/>
              </w:rPr>
              <w:fldChar w:fldCharType="separate"/>
            </w:r>
            <w:r w:rsidR="004F68C9">
              <w:rPr>
                <w:webHidden/>
              </w:rPr>
              <w:t>3</w:t>
            </w:r>
            <w:r w:rsidR="00217CDA">
              <w:rPr>
                <w:webHidden/>
              </w:rPr>
              <w:fldChar w:fldCharType="end"/>
            </w:r>
          </w:hyperlink>
        </w:p>
        <w:p w14:paraId="1098E516" w14:textId="6B95232B" w:rsidR="00217CDA" w:rsidRDefault="00EE4F21">
          <w:pPr>
            <w:pStyle w:val="TOC1"/>
            <w:rPr>
              <w:rFonts w:eastAsiaTheme="minorEastAsia" w:cstheme="minorBidi"/>
              <w:b w:val="0"/>
              <w:bCs w:val="0"/>
              <w:color w:val="auto"/>
              <w:sz w:val="22"/>
              <w:szCs w:val="22"/>
            </w:rPr>
          </w:pPr>
          <w:hyperlink w:anchor="_Toc153201258" w:history="1">
            <w:r w:rsidR="00217CDA" w:rsidRPr="00160231">
              <w:rPr>
                <w:rStyle w:val="Hyperlink"/>
              </w:rPr>
              <w:t>Foods Checklist</w:t>
            </w:r>
            <w:r w:rsidR="00217CDA">
              <w:rPr>
                <w:webHidden/>
              </w:rPr>
              <w:tab/>
            </w:r>
            <w:r w:rsidR="00217CDA">
              <w:rPr>
                <w:webHidden/>
              </w:rPr>
              <w:fldChar w:fldCharType="begin"/>
            </w:r>
            <w:r w:rsidR="00217CDA">
              <w:rPr>
                <w:webHidden/>
              </w:rPr>
              <w:instrText xml:space="preserve"> PAGEREF _Toc153201258 \h </w:instrText>
            </w:r>
            <w:r w:rsidR="00217CDA">
              <w:rPr>
                <w:webHidden/>
              </w:rPr>
            </w:r>
            <w:r w:rsidR="00217CDA">
              <w:rPr>
                <w:webHidden/>
              </w:rPr>
              <w:fldChar w:fldCharType="separate"/>
            </w:r>
            <w:r w:rsidR="004F68C9">
              <w:rPr>
                <w:webHidden/>
              </w:rPr>
              <w:t>3</w:t>
            </w:r>
            <w:r w:rsidR="00217CDA">
              <w:rPr>
                <w:webHidden/>
              </w:rPr>
              <w:fldChar w:fldCharType="end"/>
            </w:r>
          </w:hyperlink>
        </w:p>
        <w:p w14:paraId="5499321E" w14:textId="7F9C6A51" w:rsidR="00217CDA" w:rsidRDefault="00EE4F21">
          <w:pPr>
            <w:pStyle w:val="TOC1"/>
            <w:rPr>
              <w:rFonts w:eastAsiaTheme="minorEastAsia" w:cstheme="minorBidi"/>
              <w:b w:val="0"/>
              <w:bCs w:val="0"/>
              <w:color w:val="auto"/>
              <w:sz w:val="22"/>
              <w:szCs w:val="22"/>
            </w:rPr>
          </w:pPr>
          <w:hyperlink w:anchor="_Toc153201259" w:history="1">
            <w:r w:rsidR="00217CDA" w:rsidRPr="00160231">
              <w:rPr>
                <w:rStyle w:val="Hyperlink"/>
              </w:rPr>
              <w:t>Project Forms</w:t>
            </w:r>
            <w:r w:rsidR="00217CDA">
              <w:rPr>
                <w:webHidden/>
              </w:rPr>
              <w:tab/>
            </w:r>
            <w:r w:rsidR="00217CDA">
              <w:rPr>
                <w:webHidden/>
              </w:rPr>
              <w:fldChar w:fldCharType="begin"/>
            </w:r>
            <w:r w:rsidR="00217CDA">
              <w:rPr>
                <w:webHidden/>
              </w:rPr>
              <w:instrText xml:space="preserve"> PAGEREF _Toc153201259 \h </w:instrText>
            </w:r>
            <w:r w:rsidR="00217CDA">
              <w:rPr>
                <w:webHidden/>
              </w:rPr>
            </w:r>
            <w:r w:rsidR="00217CDA">
              <w:rPr>
                <w:webHidden/>
              </w:rPr>
              <w:fldChar w:fldCharType="separate"/>
            </w:r>
            <w:r w:rsidR="004F68C9">
              <w:rPr>
                <w:webHidden/>
              </w:rPr>
              <w:t>3</w:t>
            </w:r>
            <w:r w:rsidR="00217CDA">
              <w:rPr>
                <w:webHidden/>
              </w:rPr>
              <w:fldChar w:fldCharType="end"/>
            </w:r>
          </w:hyperlink>
        </w:p>
        <w:p w14:paraId="14247A6C" w14:textId="6E705B57" w:rsidR="00217CDA" w:rsidRDefault="00EE4F21">
          <w:pPr>
            <w:pStyle w:val="TOC1"/>
            <w:rPr>
              <w:rFonts w:eastAsiaTheme="minorEastAsia" w:cstheme="minorBidi"/>
              <w:b w:val="0"/>
              <w:bCs w:val="0"/>
              <w:color w:val="auto"/>
              <w:sz w:val="22"/>
              <w:szCs w:val="22"/>
            </w:rPr>
          </w:pPr>
          <w:hyperlink w:anchor="_Toc153201260" w:history="1">
            <w:r w:rsidR="00217CDA" w:rsidRPr="00160231">
              <w:rPr>
                <w:rStyle w:val="Hyperlink"/>
              </w:rPr>
              <w:t>Mini 4-H Poster Checklist</w:t>
            </w:r>
            <w:r w:rsidR="00217CDA">
              <w:rPr>
                <w:webHidden/>
              </w:rPr>
              <w:tab/>
            </w:r>
            <w:r w:rsidR="00217CDA">
              <w:rPr>
                <w:webHidden/>
              </w:rPr>
              <w:fldChar w:fldCharType="begin"/>
            </w:r>
            <w:r w:rsidR="00217CDA">
              <w:rPr>
                <w:webHidden/>
              </w:rPr>
              <w:instrText xml:space="preserve"> PAGEREF _Toc153201260 \h </w:instrText>
            </w:r>
            <w:r w:rsidR="00217CDA">
              <w:rPr>
                <w:webHidden/>
              </w:rPr>
            </w:r>
            <w:r w:rsidR="00217CDA">
              <w:rPr>
                <w:webHidden/>
              </w:rPr>
              <w:fldChar w:fldCharType="separate"/>
            </w:r>
            <w:r w:rsidR="004F68C9">
              <w:rPr>
                <w:webHidden/>
              </w:rPr>
              <w:t>4</w:t>
            </w:r>
            <w:r w:rsidR="00217CDA">
              <w:rPr>
                <w:webHidden/>
              </w:rPr>
              <w:fldChar w:fldCharType="end"/>
            </w:r>
          </w:hyperlink>
        </w:p>
        <w:p w14:paraId="56794CB0" w14:textId="5FCDA9FA" w:rsidR="00217CDA" w:rsidRDefault="00EE4F21">
          <w:pPr>
            <w:pStyle w:val="TOC1"/>
            <w:rPr>
              <w:rFonts w:eastAsiaTheme="minorEastAsia" w:cstheme="minorBidi"/>
              <w:b w:val="0"/>
              <w:bCs w:val="0"/>
              <w:color w:val="auto"/>
              <w:sz w:val="22"/>
              <w:szCs w:val="22"/>
            </w:rPr>
          </w:pPr>
          <w:hyperlink w:anchor="_Toc153201261" w:history="1">
            <w:r w:rsidR="00217CDA" w:rsidRPr="00160231">
              <w:rPr>
                <w:rStyle w:val="Hyperlink"/>
              </w:rPr>
              <w:t>Livestock Checklist</w:t>
            </w:r>
            <w:r w:rsidR="00217CDA">
              <w:rPr>
                <w:webHidden/>
              </w:rPr>
              <w:tab/>
            </w:r>
            <w:r w:rsidR="00217CDA">
              <w:rPr>
                <w:webHidden/>
              </w:rPr>
              <w:fldChar w:fldCharType="begin"/>
            </w:r>
            <w:r w:rsidR="00217CDA">
              <w:rPr>
                <w:webHidden/>
              </w:rPr>
              <w:instrText xml:space="preserve"> PAGEREF _Toc153201261 \h </w:instrText>
            </w:r>
            <w:r w:rsidR="00217CDA">
              <w:rPr>
                <w:webHidden/>
              </w:rPr>
            </w:r>
            <w:r w:rsidR="00217CDA">
              <w:rPr>
                <w:webHidden/>
              </w:rPr>
              <w:fldChar w:fldCharType="separate"/>
            </w:r>
            <w:r w:rsidR="004F68C9">
              <w:rPr>
                <w:webHidden/>
              </w:rPr>
              <w:t>4</w:t>
            </w:r>
            <w:r w:rsidR="00217CDA">
              <w:rPr>
                <w:webHidden/>
              </w:rPr>
              <w:fldChar w:fldCharType="end"/>
            </w:r>
          </w:hyperlink>
        </w:p>
        <w:p w14:paraId="067FD269" w14:textId="1A7A7B56" w:rsidR="00217CDA" w:rsidRDefault="00EE4F21">
          <w:pPr>
            <w:pStyle w:val="TOC1"/>
            <w:rPr>
              <w:rFonts w:eastAsiaTheme="minorEastAsia" w:cstheme="minorBidi"/>
              <w:b w:val="0"/>
              <w:bCs w:val="0"/>
              <w:color w:val="auto"/>
              <w:sz w:val="22"/>
              <w:szCs w:val="22"/>
            </w:rPr>
          </w:pPr>
          <w:hyperlink w:anchor="_Toc153201262" w:history="1">
            <w:r w:rsidR="00217CDA" w:rsidRPr="00160231">
              <w:rPr>
                <w:rStyle w:val="Hyperlink"/>
              </w:rPr>
              <w:t>4-H Clubs in LaPorte County</w:t>
            </w:r>
            <w:r w:rsidR="00217CDA">
              <w:rPr>
                <w:webHidden/>
              </w:rPr>
              <w:tab/>
            </w:r>
            <w:r w:rsidR="00217CDA">
              <w:rPr>
                <w:webHidden/>
              </w:rPr>
              <w:fldChar w:fldCharType="begin"/>
            </w:r>
            <w:r w:rsidR="00217CDA">
              <w:rPr>
                <w:webHidden/>
              </w:rPr>
              <w:instrText xml:space="preserve"> PAGEREF _Toc153201262 \h </w:instrText>
            </w:r>
            <w:r w:rsidR="00217CDA">
              <w:rPr>
                <w:webHidden/>
              </w:rPr>
            </w:r>
            <w:r w:rsidR="00217CDA">
              <w:rPr>
                <w:webHidden/>
              </w:rPr>
              <w:fldChar w:fldCharType="separate"/>
            </w:r>
            <w:r w:rsidR="004F68C9">
              <w:rPr>
                <w:webHidden/>
              </w:rPr>
              <w:t>7</w:t>
            </w:r>
            <w:r w:rsidR="00217CDA">
              <w:rPr>
                <w:webHidden/>
              </w:rPr>
              <w:fldChar w:fldCharType="end"/>
            </w:r>
          </w:hyperlink>
        </w:p>
        <w:p w14:paraId="70B7AAC8" w14:textId="3C1EB09A" w:rsidR="00217CDA" w:rsidRDefault="00EE4F21">
          <w:pPr>
            <w:pStyle w:val="TOC1"/>
            <w:rPr>
              <w:rFonts w:eastAsiaTheme="minorEastAsia" w:cstheme="minorBidi"/>
              <w:b w:val="0"/>
              <w:bCs w:val="0"/>
              <w:color w:val="auto"/>
              <w:sz w:val="22"/>
              <w:szCs w:val="22"/>
            </w:rPr>
          </w:pPr>
          <w:hyperlink w:anchor="_Toc153201263" w:history="1">
            <w:r w:rsidR="00217CDA" w:rsidRPr="00160231">
              <w:rPr>
                <w:rStyle w:val="Hyperlink"/>
              </w:rPr>
              <w:t>Indiana &amp; LaPorte County 4-H Program Expectations</w:t>
            </w:r>
            <w:r w:rsidR="00217CDA">
              <w:rPr>
                <w:webHidden/>
              </w:rPr>
              <w:tab/>
            </w:r>
            <w:r w:rsidR="00217CDA">
              <w:rPr>
                <w:webHidden/>
              </w:rPr>
              <w:fldChar w:fldCharType="begin"/>
            </w:r>
            <w:r w:rsidR="00217CDA">
              <w:rPr>
                <w:webHidden/>
              </w:rPr>
              <w:instrText xml:space="preserve"> PAGEREF _Toc153201263 \h </w:instrText>
            </w:r>
            <w:r w:rsidR="00217CDA">
              <w:rPr>
                <w:webHidden/>
              </w:rPr>
            </w:r>
            <w:r w:rsidR="00217CDA">
              <w:rPr>
                <w:webHidden/>
              </w:rPr>
              <w:fldChar w:fldCharType="separate"/>
            </w:r>
            <w:r w:rsidR="004F68C9">
              <w:rPr>
                <w:webHidden/>
              </w:rPr>
              <w:t>8</w:t>
            </w:r>
            <w:r w:rsidR="00217CDA">
              <w:rPr>
                <w:webHidden/>
              </w:rPr>
              <w:fldChar w:fldCharType="end"/>
            </w:r>
          </w:hyperlink>
        </w:p>
        <w:p w14:paraId="511FB40A" w14:textId="77E43FE5" w:rsidR="00217CDA" w:rsidRDefault="00EE4F21">
          <w:pPr>
            <w:pStyle w:val="TOC1"/>
            <w:rPr>
              <w:rFonts w:eastAsiaTheme="minorEastAsia" w:cstheme="minorBidi"/>
              <w:b w:val="0"/>
              <w:bCs w:val="0"/>
              <w:color w:val="auto"/>
              <w:sz w:val="22"/>
              <w:szCs w:val="22"/>
            </w:rPr>
          </w:pPr>
          <w:hyperlink w:anchor="_Toc153201264" w:history="1">
            <w:r w:rsidR="00217CDA" w:rsidRPr="00160231">
              <w:rPr>
                <w:rStyle w:val="Hyperlink"/>
              </w:rPr>
              <w:t>Website</w:t>
            </w:r>
            <w:r w:rsidR="00217CDA">
              <w:rPr>
                <w:webHidden/>
              </w:rPr>
              <w:tab/>
            </w:r>
            <w:r w:rsidR="00217CDA">
              <w:rPr>
                <w:webHidden/>
              </w:rPr>
              <w:fldChar w:fldCharType="begin"/>
            </w:r>
            <w:r w:rsidR="00217CDA">
              <w:rPr>
                <w:webHidden/>
              </w:rPr>
              <w:instrText xml:space="preserve"> PAGEREF _Toc153201264 \h </w:instrText>
            </w:r>
            <w:r w:rsidR="00217CDA">
              <w:rPr>
                <w:webHidden/>
              </w:rPr>
            </w:r>
            <w:r w:rsidR="00217CDA">
              <w:rPr>
                <w:webHidden/>
              </w:rPr>
              <w:fldChar w:fldCharType="separate"/>
            </w:r>
            <w:r w:rsidR="004F68C9">
              <w:rPr>
                <w:webHidden/>
              </w:rPr>
              <w:t>8</w:t>
            </w:r>
            <w:r w:rsidR="00217CDA">
              <w:rPr>
                <w:webHidden/>
              </w:rPr>
              <w:fldChar w:fldCharType="end"/>
            </w:r>
          </w:hyperlink>
        </w:p>
        <w:p w14:paraId="484AC75D" w14:textId="27DF9D42" w:rsidR="00217CDA" w:rsidRDefault="00EE4F21">
          <w:pPr>
            <w:pStyle w:val="TOC1"/>
            <w:rPr>
              <w:rFonts w:eastAsiaTheme="minorEastAsia" w:cstheme="minorBidi"/>
              <w:b w:val="0"/>
              <w:bCs w:val="0"/>
              <w:color w:val="auto"/>
              <w:sz w:val="22"/>
              <w:szCs w:val="22"/>
            </w:rPr>
          </w:pPr>
          <w:hyperlink w:anchor="_Toc153201265" w:history="1">
            <w:r w:rsidR="00217CDA" w:rsidRPr="00160231">
              <w:rPr>
                <w:rStyle w:val="Hyperlink"/>
              </w:rPr>
              <w:t>4-H Mission and Vision</w:t>
            </w:r>
            <w:r w:rsidR="00217CDA">
              <w:rPr>
                <w:webHidden/>
              </w:rPr>
              <w:tab/>
            </w:r>
            <w:r w:rsidR="00217CDA">
              <w:rPr>
                <w:webHidden/>
              </w:rPr>
              <w:fldChar w:fldCharType="begin"/>
            </w:r>
            <w:r w:rsidR="00217CDA">
              <w:rPr>
                <w:webHidden/>
              </w:rPr>
              <w:instrText xml:space="preserve"> PAGEREF _Toc153201265 \h </w:instrText>
            </w:r>
            <w:r w:rsidR="00217CDA">
              <w:rPr>
                <w:webHidden/>
              </w:rPr>
            </w:r>
            <w:r w:rsidR="00217CDA">
              <w:rPr>
                <w:webHidden/>
              </w:rPr>
              <w:fldChar w:fldCharType="separate"/>
            </w:r>
            <w:r w:rsidR="004F68C9">
              <w:rPr>
                <w:webHidden/>
              </w:rPr>
              <w:t>8</w:t>
            </w:r>
            <w:r w:rsidR="00217CDA">
              <w:rPr>
                <w:webHidden/>
              </w:rPr>
              <w:fldChar w:fldCharType="end"/>
            </w:r>
          </w:hyperlink>
        </w:p>
        <w:p w14:paraId="77CF0B8E" w14:textId="55C52D79" w:rsidR="00217CDA" w:rsidRDefault="00EE4F21">
          <w:pPr>
            <w:pStyle w:val="TOC1"/>
            <w:rPr>
              <w:rFonts w:eastAsiaTheme="minorEastAsia" w:cstheme="minorBidi"/>
              <w:b w:val="0"/>
              <w:bCs w:val="0"/>
              <w:color w:val="auto"/>
              <w:sz w:val="22"/>
              <w:szCs w:val="22"/>
            </w:rPr>
          </w:pPr>
          <w:hyperlink w:anchor="_Toc153201266" w:history="1">
            <w:r w:rsidR="00217CDA" w:rsidRPr="00160231">
              <w:rPr>
                <w:rStyle w:val="Hyperlink"/>
              </w:rPr>
              <w:t>4-H Awards &amp; Competitions Guidelines</w:t>
            </w:r>
            <w:r w:rsidR="00217CDA">
              <w:rPr>
                <w:webHidden/>
              </w:rPr>
              <w:tab/>
            </w:r>
            <w:r w:rsidR="00217CDA">
              <w:rPr>
                <w:webHidden/>
              </w:rPr>
              <w:fldChar w:fldCharType="begin"/>
            </w:r>
            <w:r w:rsidR="00217CDA">
              <w:rPr>
                <w:webHidden/>
              </w:rPr>
              <w:instrText xml:space="preserve"> PAGEREF _Toc153201266 \h </w:instrText>
            </w:r>
            <w:r w:rsidR="00217CDA">
              <w:rPr>
                <w:webHidden/>
              </w:rPr>
            </w:r>
            <w:r w:rsidR="00217CDA">
              <w:rPr>
                <w:webHidden/>
              </w:rPr>
              <w:fldChar w:fldCharType="separate"/>
            </w:r>
            <w:r w:rsidR="004F68C9">
              <w:rPr>
                <w:webHidden/>
              </w:rPr>
              <w:t>8</w:t>
            </w:r>
            <w:r w:rsidR="00217CDA">
              <w:rPr>
                <w:webHidden/>
              </w:rPr>
              <w:fldChar w:fldCharType="end"/>
            </w:r>
          </w:hyperlink>
        </w:p>
        <w:p w14:paraId="5CFB3F72" w14:textId="0FE257CE" w:rsidR="00217CDA" w:rsidRDefault="00EE4F21">
          <w:pPr>
            <w:pStyle w:val="TOC1"/>
            <w:rPr>
              <w:rFonts w:eastAsiaTheme="minorEastAsia" w:cstheme="minorBidi"/>
              <w:b w:val="0"/>
              <w:bCs w:val="0"/>
              <w:color w:val="auto"/>
              <w:sz w:val="22"/>
              <w:szCs w:val="22"/>
            </w:rPr>
          </w:pPr>
          <w:hyperlink w:anchor="_Toc153201267" w:history="1">
            <w:r w:rsidR="00217CDA" w:rsidRPr="00160231">
              <w:rPr>
                <w:rStyle w:val="Hyperlink"/>
              </w:rPr>
              <w:t>4-H Membership</w:t>
            </w:r>
            <w:r w:rsidR="00217CDA">
              <w:rPr>
                <w:webHidden/>
              </w:rPr>
              <w:tab/>
            </w:r>
            <w:r w:rsidR="00217CDA">
              <w:rPr>
                <w:webHidden/>
              </w:rPr>
              <w:fldChar w:fldCharType="begin"/>
            </w:r>
            <w:r w:rsidR="00217CDA">
              <w:rPr>
                <w:webHidden/>
              </w:rPr>
              <w:instrText xml:space="preserve"> PAGEREF _Toc153201267 \h </w:instrText>
            </w:r>
            <w:r w:rsidR="00217CDA">
              <w:rPr>
                <w:webHidden/>
              </w:rPr>
            </w:r>
            <w:r w:rsidR="00217CDA">
              <w:rPr>
                <w:webHidden/>
              </w:rPr>
              <w:fldChar w:fldCharType="separate"/>
            </w:r>
            <w:r w:rsidR="004F68C9">
              <w:rPr>
                <w:webHidden/>
              </w:rPr>
              <w:t>8</w:t>
            </w:r>
            <w:r w:rsidR="00217CDA">
              <w:rPr>
                <w:webHidden/>
              </w:rPr>
              <w:fldChar w:fldCharType="end"/>
            </w:r>
          </w:hyperlink>
        </w:p>
        <w:p w14:paraId="2DBDD1CE" w14:textId="6E507ECF" w:rsidR="00217CDA" w:rsidRDefault="00EE4F21">
          <w:pPr>
            <w:pStyle w:val="TOC1"/>
            <w:rPr>
              <w:rFonts w:eastAsiaTheme="minorEastAsia" w:cstheme="minorBidi"/>
              <w:b w:val="0"/>
              <w:bCs w:val="0"/>
              <w:color w:val="auto"/>
              <w:sz w:val="22"/>
              <w:szCs w:val="22"/>
            </w:rPr>
          </w:pPr>
          <w:hyperlink w:anchor="_Toc153201268" w:history="1">
            <w:r w:rsidR="00217CDA" w:rsidRPr="00160231">
              <w:rPr>
                <w:rStyle w:val="Hyperlink"/>
              </w:rPr>
              <w:t>4HOnline</w:t>
            </w:r>
            <w:r w:rsidR="00217CDA">
              <w:rPr>
                <w:webHidden/>
              </w:rPr>
              <w:tab/>
            </w:r>
            <w:r w:rsidR="00217CDA">
              <w:rPr>
                <w:webHidden/>
              </w:rPr>
              <w:fldChar w:fldCharType="begin"/>
            </w:r>
            <w:r w:rsidR="00217CDA">
              <w:rPr>
                <w:webHidden/>
              </w:rPr>
              <w:instrText xml:space="preserve"> PAGEREF _Toc153201268 \h </w:instrText>
            </w:r>
            <w:r w:rsidR="00217CDA">
              <w:rPr>
                <w:webHidden/>
              </w:rPr>
            </w:r>
            <w:r w:rsidR="00217CDA">
              <w:rPr>
                <w:webHidden/>
              </w:rPr>
              <w:fldChar w:fldCharType="separate"/>
            </w:r>
            <w:r w:rsidR="004F68C9">
              <w:rPr>
                <w:webHidden/>
              </w:rPr>
              <w:t>9</w:t>
            </w:r>
            <w:r w:rsidR="00217CDA">
              <w:rPr>
                <w:webHidden/>
              </w:rPr>
              <w:fldChar w:fldCharType="end"/>
            </w:r>
          </w:hyperlink>
        </w:p>
        <w:p w14:paraId="66269A0F" w14:textId="0CA41C1A" w:rsidR="00217CDA" w:rsidRDefault="00EE4F21">
          <w:pPr>
            <w:pStyle w:val="TOC1"/>
            <w:rPr>
              <w:rFonts w:eastAsiaTheme="minorEastAsia" w:cstheme="minorBidi"/>
              <w:b w:val="0"/>
              <w:bCs w:val="0"/>
              <w:color w:val="auto"/>
              <w:sz w:val="22"/>
              <w:szCs w:val="22"/>
            </w:rPr>
          </w:pPr>
          <w:hyperlink w:anchor="_Toc153201269" w:history="1">
            <w:r w:rsidR="00217CDA" w:rsidRPr="00160231">
              <w:rPr>
                <w:rStyle w:val="Hyperlink"/>
              </w:rPr>
              <w:t>Fair Entry</w:t>
            </w:r>
            <w:r w:rsidR="00217CDA">
              <w:rPr>
                <w:webHidden/>
              </w:rPr>
              <w:tab/>
            </w:r>
            <w:r w:rsidR="00217CDA">
              <w:rPr>
                <w:webHidden/>
              </w:rPr>
              <w:fldChar w:fldCharType="begin"/>
            </w:r>
            <w:r w:rsidR="00217CDA">
              <w:rPr>
                <w:webHidden/>
              </w:rPr>
              <w:instrText xml:space="preserve"> PAGEREF _Toc153201269 \h </w:instrText>
            </w:r>
            <w:r w:rsidR="00217CDA">
              <w:rPr>
                <w:webHidden/>
              </w:rPr>
            </w:r>
            <w:r w:rsidR="00217CDA">
              <w:rPr>
                <w:webHidden/>
              </w:rPr>
              <w:fldChar w:fldCharType="separate"/>
            </w:r>
            <w:r w:rsidR="004F68C9">
              <w:rPr>
                <w:webHidden/>
              </w:rPr>
              <w:t>9</w:t>
            </w:r>
            <w:r w:rsidR="00217CDA">
              <w:rPr>
                <w:webHidden/>
              </w:rPr>
              <w:fldChar w:fldCharType="end"/>
            </w:r>
          </w:hyperlink>
        </w:p>
        <w:p w14:paraId="71F12390" w14:textId="62726AB4" w:rsidR="00217CDA" w:rsidRDefault="00EE4F21">
          <w:pPr>
            <w:pStyle w:val="TOC1"/>
            <w:rPr>
              <w:rFonts w:eastAsiaTheme="minorEastAsia" w:cstheme="minorBidi"/>
              <w:b w:val="0"/>
              <w:bCs w:val="0"/>
              <w:color w:val="auto"/>
              <w:sz w:val="22"/>
              <w:szCs w:val="22"/>
            </w:rPr>
          </w:pPr>
          <w:hyperlink w:anchor="_Toc153201270" w:history="1">
            <w:r w:rsidR="00217CDA" w:rsidRPr="00160231">
              <w:rPr>
                <w:rStyle w:val="Hyperlink"/>
              </w:rPr>
              <w:t>Exhibitor Grade</w:t>
            </w:r>
            <w:r w:rsidR="00217CDA">
              <w:rPr>
                <w:webHidden/>
              </w:rPr>
              <w:tab/>
            </w:r>
            <w:r w:rsidR="00217CDA">
              <w:rPr>
                <w:webHidden/>
              </w:rPr>
              <w:fldChar w:fldCharType="begin"/>
            </w:r>
            <w:r w:rsidR="00217CDA">
              <w:rPr>
                <w:webHidden/>
              </w:rPr>
              <w:instrText xml:space="preserve"> PAGEREF _Toc153201270 \h </w:instrText>
            </w:r>
            <w:r w:rsidR="00217CDA">
              <w:rPr>
                <w:webHidden/>
              </w:rPr>
            </w:r>
            <w:r w:rsidR="00217CDA">
              <w:rPr>
                <w:webHidden/>
              </w:rPr>
              <w:fldChar w:fldCharType="separate"/>
            </w:r>
            <w:r w:rsidR="004F68C9">
              <w:rPr>
                <w:webHidden/>
              </w:rPr>
              <w:t>9</w:t>
            </w:r>
            <w:r w:rsidR="00217CDA">
              <w:rPr>
                <w:webHidden/>
              </w:rPr>
              <w:fldChar w:fldCharType="end"/>
            </w:r>
          </w:hyperlink>
        </w:p>
        <w:p w14:paraId="4AEE3DA7" w14:textId="3EAB4AF0" w:rsidR="00217CDA" w:rsidRDefault="00EE4F21">
          <w:pPr>
            <w:pStyle w:val="TOC1"/>
            <w:rPr>
              <w:rFonts w:eastAsiaTheme="minorEastAsia" w:cstheme="minorBidi"/>
              <w:b w:val="0"/>
              <w:bCs w:val="0"/>
              <w:color w:val="auto"/>
              <w:sz w:val="22"/>
              <w:szCs w:val="22"/>
            </w:rPr>
          </w:pPr>
          <w:hyperlink w:anchor="_Toc153201271" w:history="1">
            <w:r w:rsidR="00217CDA" w:rsidRPr="00160231">
              <w:rPr>
                <w:rStyle w:val="Hyperlink"/>
              </w:rPr>
              <w:t>Mini 4-H Non-Competitive Policy</w:t>
            </w:r>
            <w:r w:rsidR="00217CDA">
              <w:rPr>
                <w:webHidden/>
              </w:rPr>
              <w:tab/>
            </w:r>
            <w:r w:rsidR="00217CDA">
              <w:rPr>
                <w:webHidden/>
              </w:rPr>
              <w:fldChar w:fldCharType="begin"/>
            </w:r>
            <w:r w:rsidR="00217CDA">
              <w:rPr>
                <w:webHidden/>
              </w:rPr>
              <w:instrText xml:space="preserve"> PAGEREF _Toc153201271 \h </w:instrText>
            </w:r>
            <w:r w:rsidR="00217CDA">
              <w:rPr>
                <w:webHidden/>
              </w:rPr>
            </w:r>
            <w:r w:rsidR="00217CDA">
              <w:rPr>
                <w:webHidden/>
              </w:rPr>
              <w:fldChar w:fldCharType="separate"/>
            </w:r>
            <w:r w:rsidR="004F68C9">
              <w:rPr>
                <w:webHidden/>
              </w:rPr>
              <w:t>9</w:t>
            </w:r>
            <w:r w:rsidR="00217CDA">
              <w:rPr>
                <w:webHidden/>
              </w:rPr>
              <w:fldChar w:fldCharType="end"/>
            </w:r>
          </w:hyperlink>
        </w:p>
        <w:p w14:paraId="30C010B4" w14:textId="1B817E9F" w:rsidR="00217CDA" w:rsidRDefault="00EE4F21">
          <w:pPr>
            <w:pStyle w:val="TOC1"/>
            <w:rPr>
              <w:rFonts w:eastAsiaTheme="minorEastAsia" w:cstheme="minorBidi"/>
              <w:b w:val="0"/>
              <w:bCs w:val="0"/>
              <w:color w:val="auto"/>
              <w:sz w:val="22"/>
              <w:szCs w:val="22"/>
            </w:rPr>
          </w:pPr>
          <w:hyperlink w:anchor="_Toc153201272" w:history="1">
            <w:r w:rsidR="00217CDA" w:rsidRPr="00160231">
              <w:rPr>
                <w:rStyle w:val="Hyperlink"/>
              </w:rPr>
              <w:t>Residence</w:t>
            </w:r>
            <w:r w:rsidR="00217CDA">
              <w:rPr>
                <w:webHidden/>
              </w:rPr>
              <w:tab/>
            </w:r>
            <w:r w:rsidR="00217CDA">
              <w:rPr>
                <w:webHidden/>
              </w:rPr>
              <w:fldChar w:fldCharType="begin"/>
            </w:r>
            <w:r w:rsidR="00217CDA">
              <w:rPr>
                <w:webHidden/>
              </w:rPr>
              <w:instrText xml:space="preserve"> PAGEREF _Toc153201272 \h </w:instrText>
            </w:r>
            <w:r w:rsidR="00217CDA">
              <w:rPr>
                <w:webHidden/>
              </w:rPr>
            </w:r>
            <w:r w:rsidR="00217CDA">
              <w:rPr>
                <w:webHidden/>
              </w:rPr>
              <w:fldChar w:fldCharType="separate"/>
            </w:r>
            <w:r w:rsidR="004F68C9">
              <w:rPr>
                <w:webHidden/>
              </w:rPr>
              <w:t>10</w:t>
            </w:r>
            <w:r w:rsidR="00217CDA">
              <w:rPr>
                <w:webHidden/>
              </w:rPr>
              <w:fldChar w:fldCharType="end"/>
            </w:r>
          </w:hyperlink>
        </w:p>
        <w:p w14:paraId="534D857B" w14:textId="1B052D15" w:rsidR="00217CDA" w:rsidRDefault="00EE4F21">
          <w:pPr>
            <w:pStyle w:val="TOC1"/>
            <w:rPr>
              <w:rFonts w:eastAsiaTheme="minorEastAsia" w:cstheme="minorBidi"/>
              <w:b w:val="0"/>
              <w:bCs w:val="0"/>
              <w:color w:val="auto"/>
              <w:sz w:val="22"/>
              <w:szCs w:val="22"/>
            </w:rPr>
          </w:pPr>
          <w:hyperlink w:anchor="_Toc153201273" w:history="1">
            <w:r w:rsidR="00217CDA" w:rsidRPr="00160231">
              <w:rPr>
                <w:rStyle w:val="Hyperlink"/>
              </w:rPr>
              <w:t>Deadlines</w:t>
            </w:r>
            <w:r w:rsidR="00217CDA">
              <w:rPr>
                <w:webHidden/>
              </w:rPr>
              <w:tab/>
            </w:r>
            <w:r w:rsidR="00217CDA">
              <w:rPr>
                <w:webHidden/>
              </w:rPr>
              <w:fldChar w:fldCharType="begin"/>
            </w:r>
            <w:r w:rsidR="00217CDA">
              <w:rPr>
                <w:webHidden/>
              </w:rPr>
              <w:instrText xml:space="preserve"> PAGEREF _Toc153201273 \h </w:instrText>
            </w:r>
            <w:r w:rsidR="00217CDA">
              <w:rPr>
                <w:webHidden/>
              </w:rPr>
            </w:r>
            <w:r w:rsidR="00217CDA">
              <w:rPr>
                <w:webHidden/>
              </w:rPr>
              <w:fldChar w:fldCharType="separate"/>
            </w:r>
            <w:r w:rsidR="004F68C9">
              <w:rPr>
                <w:webHidden/>
              </w:rPr>
              <w:t>10</w:t>
            </w:r>
            <w:r w:rsidR="00217CDA">
              <w:rPr>
                <w:webHidden/>
              </w:rPr>
              <w:fldChar w:fldCharType="end"/>
            </w:r>
          </w:hyperlink>
        </w:p>
        <w:p w14:paraId="6006B372" w14:textId="660A2AB6" w:rsidR="00217CDA" w:rsidRDefault="00EE4F21">
          <w:pPr>
            <w:pStyle w:val="TOC1"/>
            <w:rPr>
              <w:rFonts w:eastAsiaTheme="minorEastAsia" w:cstheme="minorBidi"/>
              <w:b w:val="0"/>
              <w:bCs w:val="0"/>
              <w:color w:val="auto"/>
              <w:sz w:val="22"/>
              <w:szCs w:val="22"/>
            </w:rPr>
          </w:pPr>
          <w:hyperlink w:anchor="_Toc153201274" w:history="1">
            <w:r w:rsidR="00217CDA" w:rsidRPr="00160231">
              <w:rPr>
                <w:rStyle w:val="Hyperlink"/>
              </w:rPr>
              <w:t>Participation</w:t>
            </w:r>
            <w:r w:rsidR="00217CDA">
              <w:rPr>
                <w:webHidden/>
              </w:rPr>
              <w:tab/>
            </w:r>
            <w:r w:rsidR="00217CDA">
              <w:rPr>
                <w:webHidden/>
              </w:rPr>
              <w:fldChar w:fldCharType="begin"/>
            </w:r>
            <w:r w:rsidR="00217CDA">
              <w:rPr>
                <w:webHidden/>
              </w:rPr>
              <w:instrText xml:space="preserve"> PAGEREF _Toc153201274 \h </w:instrText>
            </w:r>
            <w:r w:rsidR="00217CDA">
              <w:rPr>
                <w:webHidden/>
              </w:rPr>
            </w:r>
            <w:r w:rsidR="00217CDA">
              <w:rPr>
                <w:webHidden/>
              </w:rPr>
              <w:fldChar w:fldCharType="separate"/>
            </w:r>
            <w:r w:rsidR="004F68C9">
              <w:rPr>
                <w:webHidden/>
              </w:rPr>
              <w:t>10</w:t>
            </w:r>
            <w:r w:rsidR="00217CDA">
              <w:rPr>
                <w:webHidden/>
              </w:rPr>
              <w:fldChar w:fldCharType="end"/>
            </w:r>
          </w:hyperlink>
        </w:p>
        <w:p w14:paraId="7C1F0E9A" w14:textId="663B790E" w:rsidR="00217CDA" w:rsidRDefault="00EE4F21">
          <w:pPr>
            <w:pStyle w:val="TOC1"/>
            <w:rPr>
              <w:rFonts w:eastAsiaTheme="minorEastAsia" w:cstheme="minorBidi"/>
              <w:b w:val="0"/>
              <w:bCs w:val="0"/>
              <w:color w:val="auto"/>
              <w:sz w:val="22"/>
              <w:szCs w:val="22"/>
            </w:rPr>
          </w:pPr>
          <w:hyperlink w:anchor="_Toc153201275" w:history="1">
            <w:r w:rsidR="00217CDA" w:rsidRPr="00160231">
              <w:rPr>
                <w:rStyle w:val="Hyperlink"/>
              </w:rPr>
              <w:t>Spark Club</w:t>
            </w:r>
            <w:r w:rsidR="00217CDA">
              <w:rPr>
                <w:webHidden/>
              </w:rPr>
              <w:tab/>
            </w:r>
            <w:r w:rsidR="00217CDA">
              <w:rPr>
                <w:webHidden/>
              </w:rPr>
              <w:fldChar w:fldCharType="begin"/>
            </w:r>
            <w:r w:rsidR="00217CDA">
              <w:rPr>
                <w:webHidden/>
              </w:rPr>
              <w:instrText xml:space="preserve"> PAGEREF _Toc153201275 \h </w:instrText>
            </w:r>
            <w:r w:rsidR="00217CDA">
              <w:rPr>
                <w:webHidden/>
              </w:rPr>
            </w:r>
            <w:r w:rsidR="00217CDA">
              <w:rPr>
                <w:webHidden/>
              </w:rPr>
              <w:fldChar w:fldCharType="separate"/>
            </w:r>
            <w:r w:rsidR="004F68C9">
              <w:rPr>
                <w:webHidden/>
              </w:rPr>
              <w:t>11</w:t>
            </w:r>
            <w:r w:rsidR="00217CDA">
              <w:rPr>
                <w:webHidden/>
              </w:rPr>
              <w:fldChar w:fldCharType="end"/>
            </w:r>
          </w:hyperlink>
        </w:p>
        <w:p w14:paraId="4E802341" w14:textId="20E6A358" w:rsidR="00217CDA" w:rsidRDefault="00EE4F21">
          <w:pPr>
            <w:pStyle w:val="TOC1"/>
            <w:rPr>
              <w:rFonts w:eastAsiaTheme="minorEastAsia" w:cstheme="minorBidi"/>
              <w:b w:val="0"/>
              <w:bCs w:val="0"/>
              <w:color w:val="auto"/>
              <w:sz w:val="22"/>
              <w:szCs w:val="22"/>
            </w:rPr>
          </w:pPr>
          <w:hyperlink w:anchor="_Toc153201276" w:history="1">
            <w:r w:rsidR="00217CDA" w:rsidRPr="00160231">
              <w:rPr>
                <w:rStyle w:val="Hyperlink"/>
              </w:rPr>
              <w:t>Dress Code</w:t>
            </w:r>
            <w:r w:rsidR="00217CDA">
              <w:rPr>
                <w:webHidden/>
              </w:rPr>
              <w:tab/>
            </w:r>
            <w:r w:rsidR="00217CDA">
              <w:rPr>
                <w:webHidden/>
              </w:rPr>
              <w:fldChar w:fldCharType="begin"/>
            </w:r>
            <w:r w:rsidR="00217CDA">
              <w:rPr>
                <w:webHidden/>
              </w:rPr>
              <w:instrText xml:space="preserve"> PAGEREF _Toc153201276 \h </w:instrText>
            </w:r>
            <w:r w:rsidR="00217CDA">
              <w:rPr>
                <w:webHidden/>
              </w:rPr>
            </w:r>
            <w:r w:rsidR="00217CDA">
              <w:rPr>
                <w:webHidden/>
              </w:rPr>
              <w:fldChar w:fldCharType="separate"/>
            </w:r>
            <w:r w:rsidR="004F68C9">
              <w:rPr>
                <w:webHidden/>
              </w:rPr>
              <w:t>11</w:t>
            </w:r>
            <w:r w:rsidR="00217CDA">
              <w:rPr>
                <w:webHidden/>
              </w:rPr>
              <w:fldChar w:fldCharType="end"/>
            </w:r>
          </w:hyperlink>
        </w:p>
        <w:p w14:paraId="24D55174" w14:textId="036DBB8C" w:rsidR="00217CDA" w:rsidRDefault="00EE4F21">
          <w:pPr>
            <w:pStyle w:val="TOC1"/>
            <w:rPr>
              <w:rFonts w:eastAsiaTheme="minorEastAsia" w:cstheme="minorBidi"/>
              <w:b w:val="0"/>
              <w:bCs w:val="0"/>
              <w:color w:val="auto"/>
              <w:sz w:val="22"/>
              <w:szCs w:val="22"/>
            </w:rPr>
          </w:pPr>
          <w:hyperlink w:anchor="_Toc153201277" w:history="1">
            <w:r w:rsidR="00217CDA" w:rsidRPr="00160231">
              <w:rPr>
                <w:rStyle w:val="Hyperlink"/>
              </w:rPr>
              <w:t>General Project Guidelines</w:t>
            </w:r>
            <w:r w:rsidR="00217CDA">
              <w:rPr>
                <w:webHidden/>
              </w:rPr>
              <w:tab/>
            </w:r>
            <w:r w:rsidR="00217CDA">
              <w:rPr>
                <w:webHidden/>
              </w:rPr>
              <w:fldChar w:fldCharType="begin"/>
            </w:r>
            <w:r w:rsidR="00217CDA">
              <w:rPr>
                <w:webHidden/>
              </w:rPr>
              <w:instrText xml:space="preserve"> PAGEREF _Toc153201277 \h </w:instrText>
            </w:r>
            <w:r w:rsidR="00217CDA">
              <w:rPr>
                <w:webHidden/>
              </w:rPr>
            </w:r>
            <w:r w:rsidR="00217CDA">
              <w:rPr>
                <w:webHidden/>
              </w:rPr>
              <w:fldChar w:fldCharType="separate"/>
            </w:r>
            <w:r w:rsidR="004F68C9">
              <w:rPr>
                <w:webHidden/>
              </w:rPr>
              <w:t>12</w:t>
            </w:r>
            <w:r w:rsidR="00217CDA">
              <w:rPr>
                <w:webHidden/>
              </w:rPr>
              <w:fldChar w:fldCharType="end"/>
            </w:r>
          </w:hyperlink>
        </w:p>
        <w:p w14:paraId="26A284A4" w14:textId="2F8BDBFA" w:rsidR="00217CDA" w:rsidRDefault="00EE4F21">
          <w:pPr>
            <w:pStyle w:val="TOC1"/>
            <w:rPr>
              <w:rFonts w:eastAsiaTheme="minorEastAsia" w:cstheme="minorBidi"/>
              <w:b w:val="0"/>
              <w:bCs w:val="0"/>
              <w:color w:val="auto"/>
              <w:sz w:val="22"/>
              <w:szCs w:val="22"/>
            </w:rPr>
          </w:pPr>
          <w:hyperlink w:anchor="_Toc153201278" w:history="1">
            <w:r w:rsidR="00217CDA" w:rsidRPr="00160231">
              <w:rPr>
                <w:rStyle w:val="Hyperlink"/>
              </w:rPr>
              <w:t>Awards &amp; Project Release</w:t>
            </w:r>
            <w:r w:rsidR="00217CDA">
              <w:rPr>
                <w:webHidden/>
              </w:rPr>
              <w:tab/>
            </w:r>
            <w:r w:rsidR="00217CDA">
              <w:rPr>
                <w:webHidden/>
              </w:rPr>
              <w:fldChar w:fldCharType="begin"/>
            </w:r>
            <w:r w:rsidR="00217CDA">
              <w:rPr>
                <w:webHidden/>
              </w:rPr>
              <w:instrText xml:space="preserve"> PAGEREF _Toc153201278 \h </w:instrText>
            </w:r>
            <w:r w:rsidR="00217CDA">
              <w:rPr>
                <w:webHidden/>
              </w:rPr>
            </w:r>
            <w:r w:rsidR="00217CDA">
              <w:rPr>
                <w:webHidden/>
              </w:rPr>
              <w:fldChar w:fldCharType="separate"/>
            </w:r>
            <w:r w:rsidR="004F68C9">
              <w:rPr>
                <w:webHidden/>
              </w:rPr>
              <w:t>13</w:t>
            </w:r>
            <w:r w:rsidR="00217CDA">
              <w:rPr>
                <w:webHidden/>
              </w:rPr>
              <w:fldChar w:fldCharType="end"/>
            </w:r>
          </w:hyperlink>
        </w:p>
        <w:p w14:paraId="43C75594" w14:textId="6B363152" w:rsidR="00217CDA" w:rsidRDefault="00EE4F21">
          <w:pPr>
            <w:pStyle w:val="TOC1"/>
            <w:rPr>
              <w:rFonts w:eastAsiaTheme="minorEastAsia" w:cstheme="minorBidi"/>
              <w:b w:val="0"/>
              <w:bCs w:val="0"/>
              <w:color w:val="auto"/>
              <w:sz w:val="22"/>
              <w:szCs w:val="22"/>
            </w:rPr>
          </w:pPr>
          <w:hyperlink w:anchor="_Toc153201279" w:history="1">
            <w:r w:rsidR="00217CDA" w:rsidRPr="00160231">
              <w:rPr>
                <w:rStyle w:val="Hyperlink"/>
              </w:rPr>
              <w:t>Accident Insurance</w:t>
            </w:r>
            <w:r w:rsidR="00217CDA">
              <w:rPr>
                <w:webHidden/>
              </w:rPr>
              <w:tab/>
            </w:r>
            <w:r w:rsidR="00217CDA">
              <w:rPr>
                <w:webHidden/>
              </w:rPr>
              <w:fldChar w:fldCharType="begin"/>
            </w:r>
            <w:r w:rsidR="00217CDA">
              <w:rPr>
                <w:webHidden/>
              </w:rPr>
              <w:instrText xml:space="preserve"> PAGEREF _Toc153201279 \h </w:instrText>
            </w:r>
            <w:r w:rsidR="00217CDA">
              <w:rPr>
                <w:webHidden/>
              </w:rPr>
            </w:r>
            <w:r w:rsidR="00217CDA">
              <w:rPr>
                <w:webHidden/>
              </w:rPr>
              <w:fldChar w:fldCharType="separate"/>
            </w:r>
            <w:r w:rsidR="004F68C9">
              <w:rPr>
                <w:webHidden/>
              </w:rPr>
              <w:t>13</w:t>
            </w:r>
            <w:r w:rsidR="00217CDA">
              <w:rPr>
                <w:webHidden/>
              </w:rPr>
              <w:fldChar w:fldCharType="end"/>
            </w:r>
          </w:hyperlink>
        </w:p>
        <w:p w14:paraId="512AEBFA" w14:textId="6EAAB15E" w:rsidR="00217CDA" w:rsidRDefault="00EE4F21">
          <w:pPr>
            <w:pStyle w:val="TOC1"/>
            <w:rPr>
              <w:rFonts w:eastAsiaTheme="minorEastAsia" w:cstheme="minorBidi"/>
              <w:b w:val="0"/>
              <w:bCs w:val="0"/>
              <w:color w:val="auto"/>
              <w:sz w:val="22"/>
              <w:szCs w:val="22"/>
            </w:rPr>
          </w:pPr>
          <w:hyperlink w:anchor="_Toc153201280" w:history="1">
            <w:r w:rsidR="00217CDA" w:rsidRPr="00160231">
              <w:rPr>
                <w:rStyle w:val="Hyperlink"/>
              </w:rPr>
              <w:t>4-H Grievance Policy</w:t>
            </w:r>
            <w:r w:rsidR="00217CDA">
              <w:rPr>
                <w:webHidden/>
              </w:rPr>
              <w:tab/>
            </w:r>
            <w:r w:rsidR="00217CDA">
              <w:rPr>
                <w:webHidden/>
              </w:rPr>
              <w:fldChar w:fldCharType="begin"/>
            </w:r>
            <w:r w:rsidR="00217CDA">
              <w:rPr>
                <w:webHidden/>
              </w:rPr>
              <w:instrText xml:space="preserve"> PAGEREF _Toc153201280 \h </w:instrText>
            </w:r>
            <w:r w:rsidR="00217CDA">
              <w:rPr>
                <w:webHidden/>
              </w:rPr>
            </w:r>
            <w:r w:rsidR="00217CDA">
              <w:rPr>
                <w:webHidden/>
              </w:rPr>
              <w:fldChar w:fldCharType="separate"/>
            </w:r>
            <w:r w:rsidR="004F68C9">
              <w:rPr>
                <w:webHidden/>
              </w:rPr>
              <w:t>14</w:t>
            </w:r>
            <w:r w:rsidR="00217CDA">
              <w:rPr>
                <w:webHidden/>
              </w:rPr>
              <w:fldChar w:fldCharType="end"/>
            </w:r>
          </w:hyperlink>
        </w:p>
        <w:p w14:paraId="76ABAE28" w14:textId="6CC2953C" w:rsidR="00217CDA" w:rsidRDefault="00EE4F21">
          <w:pPr>
            <w:pStyle w:val="TOC1"/>
            <w:rPr>
              <w:rFonts w:eastAsiaTheme="minorEastAsia" w:cstheme="minorBidi"/>
              <w:b w:val="0"/>
              <w:bCs w:val="0"/>
              <w:color w:val="auto"/>
              <w:sz w:val="22"/>
              <w:szCs w:val="22"/>
            </w:rPr>
          </w:pPr>
          <w:hyperlink w:anchor="_Toc153201281" w:history="1">
            <w:r w:rsidR="00217CDA" w:rsidRPr="00160231">
              <w:rPr>
                <w:rStyle w:val="Hyperlink"/>
              </w:rPr>
              <w:t>General 4-H Calendar Year</w:t>
            </w:r>
            <w:r w:rsidR="00217CDA">
              <w:rPr>
                <w:webHidden/>
              </w:rPr>
              <w:tab/>
            </w:r>
            <w:r w:rsidR="00217CDA">
              <w:rPr>
                <w:webHidden/>
              </w:rPr>
              <w:fldChar w:fldCharType="begin"/>
            </w:r>
            <w:r w:rsidR="00217CDA">
              <w:rPr>
                <w:webHidden/>
              </w:rPr>
              <w:instrText xml:space="preserve"> PAGEREF _Toc153201281 \h </w:instrText>
            </w:r>
            <w:r w:rsidR="00217CDA">
              <w:rPr>
                <w:webHidden/>
              </w:rPr>
            </w:r>
            <w:r w:rsidR="00217CDA">
              <w:rPr>
                <w:webHidden/>
              </w:rPr>
              <w:fldChar w:fldCharType="separate"/>
            </w:r>
            <w:r w:rsidR="004F68C9">
              <w:rPr>
                <w:webHidden/>
              </w:rPr>
              <w:t>15</w:t>
            </w:r>
            <w:r w:rsidR="00217CDA">
              <w:rPr>
                <w:webHidden/>
              </w:rPr>
              <w:fldChar w:fldCharType="end"/>
            </w:r>
          </w:hyperlink>
        </w:p>
        <w:p w14:paraId="33453AA7" w14:textId="6D77B577" w:rsidR="00217CDA" w:rsidRDefault="00EE4F21">
          <w:pPr>
            <w:pStyle w:val="TOC1"/>
            <w:rPr>
              <w:rFonts w:eastAsiaTheme="minorEastAsia" w:cstheme="minorBidi"/>
              <w:b w:val="0"/>
              <w:bCs w:val="0"/>
              <w:color w:val="auto"/>
              <w:sz w:val="22"/>
              <w:szCs w:val="22"/>
            </w:rPr>
          </w:pPr>
          <w:hyperlink w:anchor="_Toc153201282" w:history="1">
            <w:r w:rsidR="00217CDA" w:rsidRPr="00160231">
              <w:rPr>
                <w:rStyle w:val="Hyperlink"/>
              </w:rPr>
              <w:t>LaPorte County 4-H Livestock Terms &amp; Conditions</w:t>
            </w:r>
            <w:r w:rsidR="00217CDA">
              <w:rPr>
                <w:webHidden/>
              </w:rPr>
              <w:tab/>
            </w:r>
            <w:r w:rsidR="00217CDA">
              <w:rPr>
                <w:webHidden/>
              </w:rPr>
              <w:fldChar w:fldCharType="begin"/>
            </w:r>
            <w:r w:rsidR="00217CDA">
              <w:rPr>
                <w:webHidden/>
              </w:rPr>
              <w:instrText xml:space="preserve"> PAGEREF _Toc153201282 \h </w:instrText>
            </w:r>
            <w:r w:rsidR="00217CDA">
              <w:rPr>
                <w:webHidden/>
              </w:rPr>
            </w:r>
            <w:r w:rsidR="00217CDA">
              <w:rPr>
                <w:webHidden/>
              </w:rPr>
              <w:fldChar w:fldCharType="separate"/>
            </w:r>
            <w:r w:rsidR="004F68C9">
              <w:rPr>
                <w:webHidden/>
              </w:rPr>
              <w:t>15</w:t>
            </w:r>
            <w:r w:rsidR="00217CDA">
              <w:rPr>
                <w:webHidden/>
              </w:rPr>
              <w:fldChar w:fldCharType="end"/>
            </w:r>
          </w:hyperlink>
        </w:p>
        <w:p w14:paraId="01E7F7E8" w14:textId="66EBF950" w:rsidR="00217CDA" w:rsidRDefault="00EE4F21">
          <w:pPr>
            <w:pStyle w:val="TOC1"/>
            <w:rPr>
              <w:rFonts w:eastAsiaTheme="minorEastAsia" w:cstheme="minorBidi"/>
              <w:b w:val="0"/>
              <w:bCs w:val="0"/>
              <w:color w:val="auto"/>
              <w:sz w:val="22"/>
              <w:szCs w:val="22"/>
            </w:rPr>
          </w:pPr>
          <w:hyperlink w:anchor="_Toc153201283" w:history="1">
            <w:r w:rsidR="00217CDA" w:rsidRPr="00160231">
              <w:rPr>
                <w:rStyle w:val="Hyperlink"/>
              </w:rPr>
              <w:t>Determination of Violations of Livestock Terms &amp; Conditions</w:t>
            </w:r>
            <w:r w:rsidR="00217CDA">
              <w:rPr>
                <w:webHidden/>
              </w:rPr>
              <w:tab/>
            </w:r>
            <w:r w:rsidR="00217CDA">
              <w:rPr>
                <w:webHidden/>
              </w:rPr>
              <w:fldChar w:fldCharType="begin"/>
            </w:r>
            <w:r w:rsidR="00217CDA">
              <w:rPr>
                <w:webHidden/>
              </w:rPr>
              <w:instrText xml:space="preserve"> PAGEREF _Toc153201283 \h </w:instrText>
            </w:r>
            <w:r w:rsidR="00217CDA">
              <w:rPr>
                <w:webHidden/>
              </w:rPr>
            </w:r>
            <w:r w:rsidR="00217CDA">
              <w:rPr>
                <w:webHidden/>
              </w:rPr>
              <w:fldChar w:fldCharType="separate"/>
            </w:r>
            <w:r w:rsidR="004F68C9">
              <w:rPr>
                <w:webHidden/>
              </w:rPr>
              <w:t>17</w:t>
            </w:r>
            <w:r w:rsidR="00217CDA">
              <w:rPr>
                <w:webHidden/>
              </w:rPr>
              <w:fldChar w:fldCharType="end"/>
            </w:r>
          </w:hyperlink>
        </w:p>
        <w:p w14:paraId="3B1E2D96" w14:textId="7125C24D" w:rsidR="00217CDA" w:rsidRDefault="00EE4F21">
          <w:pPr>
            <w:pStyle w:val="TOC1"/>
            <w:rPr>
              <w:rFonts w:eastAsiaTheme="minorEastAsia" w:cstheme="minorBidi"/>
              <w:b w:val="0"/>
              <w:bCs w:val="0"/>
              <w:color w:val="auto"/>
              <w:sz w:val="22"/>
              <w:szCs w:val="22"/>
            </w:rPr>
          </w:pPr>
          <w:hyperlink w:anchor="_Toc153201284" w:history="1">
            <w:r w:rsidR="00217CDA" w:rsidRPr="00160231">
              <w:rPr>
                <w:rStyle w:val="Hyperlink"/>
              </w:rPr>
              <w:t>Fairground Livestock Rules</w:t>
            </w:r>
            <w:r w:rsidR="00217CDA">
              <w:rPr>
                <w:webHidden/>
              </w:rPr>
              <w:tab/>
            </w:r>
            <w:r w:rsidR="00217CDA">
              <w:rPr>
                <w:webHidden/>
              </w:rPr>
              <w:fldChar w:fldCharType="begin"/>
            </w:r>
            <w:r w:rsidR="00217CDA">
              <w:rPr>
                <w:webHidden/>
              </w:rPr>
              <w:instrText xml:space="preserve"> PAGEREF _Toc153201284 \h </w:instrText>
            </w:r>
            <w:r w:rsidR="00217CDA">
              <w:rPr>
                <w:webHidden/>
              </w:rPr>
            </w:r>
            <w:r w:rsidR="00217CDA">
              <w:rPr>
                <w:webHidden/>
              </w:rPr>
              <w:fldChar w:fldCharType="separate"/>
            </w:r>
            <w:r w:rsidR="004F68C9">
              <w:rPr>
                <w:webHidden/>
              </w:rPr>
              <w:t>18</w:t>
            </w:r>
            <w:r w:rsidR="00217CDA">
              <w:rPr>
                <w:webHidden/>
              </w:rPr>
              <w:fldChar w:fldCharType="end"/>
            </w:r>
          </w:hyperlink>
        </w:p>
        <w:p w14:paraId="0FC7B714" w14:textId="0B19F261" w:rsidR="00217CDA" w:rsidRDefault="00EE4F21">
          <w:pPr>
            <w:pStyle w:val="TOC1"/>
            <w:rPr>
              <w:rFonts w:eastAsiaTheme="minorEastAsia" w:cstheme="minorBidi"/>
              <w:b w:val="0"/>
              <w:bCs w:val="0"/>
              <w:color w:val="auto"/>
              <w:sz w:val="22"/>
              <w:szCs w:val="22"/>
            </w:rPr>
          </w:pPr>
          <w:hyperlink w:anchor="_Toc153201285" w:history="1">
            <w:r w:rsidR="00217CDA" w:rsidRPr="00160231">
              <w:rPr>
                <w:rStyle w:val="Hyperlink"/>
              </w:rPr>
              <w:t>Animal Health Requirements for Exhibition of Domestic Animals in Indiana</w:t>
            </w:r>
            <w:r w:rsidR="00217CDA">
              <w:rPr>
                <w:webHidden/>
              </w:rPr>
              <w:tab/>
            </w:r>
            <w:r w:rsidR="00217CDA">
              <w:rPr>
                <w:webHidden/>
              </w:rPr>
              <w:fldChar w:fldCharType="begin"/>
            </w:r>
            <w:r w:rsidR="00217CDA">
              <w:rPr>
                <w:webHidden/>
              </w:rPr>
              <w:instrText xml:space="preserve"> PAGEREF _Toc153201285 \h </w:instrText>
            </w:r>
            <w:r w:rsidR="00217CDA">
              <w:rPr>
                <w:webHidden/>
              </w:rPr>
            </w:r>
            <w:r w:rsidR="00217CDA">
              <w:rPr>
                <w:webHidden/>
              </w:rPr>
              <w:fldChar w:fldCharType="separate"/>
            </w:r>
            <w:r w:rsidR="004F68C9">
              <w:rPr>
                <w:webHidden/>
              </w:rPr>
              <w:t>18</w:t>
            </w:r>
            <w:r w:rsidR="00217CDA">
              <w:rPr>
                <w:webHidden/>
              </w:rPr>
              <w:fldChar w:fldCharType="end"/>
            </w:r>
          </w:hyperlink>
        </w:p>
        <w:p w14:paraId="7BC72DBD" w14:textId="6B7CB1F8" w:rsidR="00217CDA" w:rsidRDefault="00EE4F21">
          <w:pPr>
            <w:pStyle w:val="TOC1"/>
            <w:rPr>
              <w:rFonts w:eastAsiaTheme="minorEastAsia" w:cstheme="minorBidi"/>
              <w:b w:val="0"/>
              <w:bCs w:val="0"/>
              <w:color w:val="auto"/>
              <w:sz w:val="22"/>
              <w:szCs w:val="22"/>
            </w:rPr>
          </w:pPr>
          <w:hyperlink w:anchor="_Toc153201286" w:history="1">
            <w:r w:rsidR="00217CDA" w:rsidRPr="00160231">
              <w:rPr>
                <w:rStyle w:val="Hyperlink"/>
              </w:rPr>
              <w:t>State Fair Animal Entry Guidelines</w:t>
            </w:r>
            <w:r w:rsidR="00217CDA">
              <w:rPr>
                <w:webHidden/>
              </w:rPr>
              <w:tab/>
            </w:r>
            <w:r w:rsidR="00217CDA">
              <w:rPr>
                <w:webHidden/>
              </w:rPr>
              <w:fldChar w:fldCharType="begin"/>
            </w:r>
            <w:r w:rsidR="00217CDA">
              <w:rPr>
                <w:webHidden/>
              </w:rPr>
              <w:instrText xml:space="preserve"> PAGEREF _Toc153201286 \h </w:instrText>
            </w:r>
            <w:r w:rsidR="00217CDA">
              <w:rPr>
                <w:webHidden/>
              </w:rPr>
            </w:r>
            <w:r w:rsidR="00217CDA">
              <w:rPr>
                <w:webHidden/>
              </w:rPr>
              <w:fldChar w:fldCharType="separate"/>
            </w:r>
            <w:r w:rsidR="004F68C9">
              <w:rPr>
                <w:webHidden/>
              </w:rPr>
              <w:t>19</w:t>
            </w:r>
            <w:r w:rsidR="00217CDA">
              <w:rPr>
                <w:webHidden/>
              </w:rPr>
              <w:fldChar w:fldCharType="end"/>
            </w:r>
          </w:hyperlink>
        </w:p>
        <w:p w14:paraId="2332A3B3" w14:textId="701EBBFE" w:rsidR="00217CDA" w:rsidRDefault="00EE4F21">
          <w:pPr>
            <w:pStyle w:val="TOC1"/>
            <w:rPr>
              <w:rFonts w:eastAsiaTheme="minorEastAsia" w:cstheme="minorBidi"/>
              <w:b w:val="0"/>
              <w:bCs w:val="0"/>
              <w:color w:val="auto"/>
              <w:sz w:val="22"/>
              <w:szCs w:val="22"/>
            </w:rPr>
          </w:pPr>
          <w:hyperlink w:anchor="_Toc153201287" w:history="1">
            <w:r w:rsidR="00217CDA" w:rsidRPr="00160231">
              <w:rPr>
                <w:rStyle w:val="Hyperlink"/>
              </w:rPr>
              <w:t>4-H Livestock Auction General Guidelines</w:t>
            </w:r>
            <w:r w:rsidR="00217CDA">
              <w:rPr>
                <w:webHidden/>
              </w:rPr>
              <w:tab/>
            </w:r>
            <w:r w:rsidR="00217CDA">
              <w:rPr>
                <w:webHidden/>
              </w:rPr>
              <w:fldChar w:fldCharType="begin"/>
            </w:r>
            <w:r w:rsidR="00217CDA">
              <w:rPr>
                <w:webHidden/>
              </w:rPr>
              <w:instrText xml:space="preserve"> PAGEREF _Toc153201287 \h </w:instrText>
            </w:r>
            <w:r w:rsidR="00217CDA">
              <w:rPr>
                <w:webHidden/>
              </w:rPr>
            </w:r>
            <w:r w:rsidR="00217CDA">
              <w:rPr>
                <w:webHidden/>
              </w:rPr>
              <w:fldChar w:fldCharType="separate"/>
            </w:r>
            <w:r w:rsidR="004F68C9">
              <w:rPr>
                <w:webHidden/>
              </w:rPr>
              <w:t>20</w:t>
            </w:r>
            <w:r w:rsidR="00217CDA">
              <w:rPr>
                <w:webHidden/>
              </w:rPr>
              <w:fldChar w:fldCharType="end"/>
            </w:r>
          </w:hyperlink>
        </w:p>
        <w:p w14:paraId="68BEBD34" w14:textId="4D4D27BA" w:rsidR="00217CDA" w:rsidRDefault="00EE4F21">
          <w:pPr>
            <w:pStyle w:val="TOC1"/>
            <w:rPr>
              <w:rFonts w:eastAsiaTheme="minorEastAsia" w:cstheme="minorBidi"/>
              <w:b w:val="0"/>
              <w:bCs w:val="0"/>
              <w:color w:val="auto"/>
              <w:sz w:val="22"/>
              <w:szCs w:val="22"/>
            </w:rPr>
          </w:pPr>
          <w:hyperlink w:anchor="_Toc153201288" w:history="1">
            <w:r w:rsidR="00217CDA" w:rsidRPr="00160231">
              <w:rPr>
                <w:rStyle w:val="Hyperlink"/>
              </w:rPr>
              <w:t>Beef*</w:t>
            </w:r>
            <w:r w:rsidR="00217CDA">
              <w:rPr>
                <w:webHidden/>
              </w:rPr>
              <w:tab/>
            </w:r>
            <w:r w:rsidR="00217CDA">
              <w:rPr>
                <w:webHidden/>
              </w:rPr>
              <w:fldChar w:fldCharType="begin"/>
            </w:r>
            <w:r w:rsidR="00217CDA">
              <w:rPr>
                <w:webHidden/>
              </w:rPr>
              <w:instrText xml:space="preserve"> PAGEREF _Toc153201288 \h </w:instrText>
            </w:r>
            <w:r w:rsidR="00217CDA">
              <w:rPr>
                <w:webHidden/>
              </w:rPr>
            </w:r>
            <w:r w:rsidR="00217CDA">
              <w:rPr>
                <w:webHidden/>
              </w:rPr>
              <w:fldChar w:fldCharType="separate"/>
            </w:r>
            <w:r w:rsidR="004F68C9">
              <w:rPr>
                <w:webHidden/>
              </w:rPr>
              <w:t>20</w:t>
            </w:r>
            <w:r w:rsidR="00217CDA">
              <w:rPr>
                <w:webHidden/>
              </w:rPr>
              <w:fldChar w:fldCharType="end"/>
            </w:r>
          </w:hyperlink>
        </w:p>
        <w:p w14:paraId="786D500D" w14:textId="442F8827" w:rsidR="00217CDA" w:rsidRDefault="00EE4F21">
          <w:pPr>
            <w:pStyle w:val="TOC1"/>
            <w:rPr>
              <w:rFonts w:eastAsiaTheme="minorEastAsia" w:cstheme="minorBidi"/>
              <w:b w:val="0"/>
              <w:bCs w:val="0"/>
              <w:color w:val="auto"/>
              <w:sz w:val="22"/>
              <w:szCs w:val="22"/>
            </w:rPr>
          </w:pPr>
          <w:hyperlink w:anchor="_Toc153201289" w:history="1">
            <w:r w:rsidR="00217CDA" w:rsidRPr="00160231">
              <w:rPr>
                <w:rStyle w:val="Hyperlink"/>
              </w:rPr>
              <w:t>Cats</w:t>
            </w:r>
            <w:r w:rsidR="00217CDA">
              <w:rPr>
                <w:webHidden/>
              </w:rPr>
              <w:tab/>
            </w:r>
            <w:r w:rsidR="00217CDA">
              <w:rPr>
                <w:webHidden/>
              </w:rPr>
              <w:fldChar w:fldCharType="begin"/>
            </w:r>
            <w:r w:rsidR="00217CDA">
              <w:rPr>
                <w:webHidden/>
              </w:rPr>
              <w:instrText xml:space="preserve"> PAGEREF _Toc153201289 \h </w:instrText>
            </w:r>
            <w:r w:rsidR="00217CDA">
              <w:rPr>
                <w:webHidden/>
              </w:rPr>
            </w:r>
            <w:r w:rsidR="00217CDA">
              <w:rPr>
                <w:webHidden/>
              </w:rPr>
              <w:fldChar w:fldCharType="separate"/>
            </w:r>
            <w:r w:rsidR="004F68C9">
              <w:rPr>
                <w:webHidden/>
              </w:rPr>
              <w:t>23</w:t>
            </w:r>
            <w:r w:rsidR="00217CDA">
              <w:rPr>
                <w:webHidden/>
              </w:rPr>
              <w:fldChar w:fldCharType="end"/>
            </w:r>
          </w:hyperlink>
        </w:p>
        <w:p w14:paraId="14A4EC99" w14:textId="51705FB7" w:rsidR="00217CDA" w:rsidRDefault="00EE4F21">
          <w:pPr>
            <w:pStyle w:val="TOC1"/>
            <w:rPr>
              <w:rFonts w:eastAsiaTheme="minorEastAsia" w:cstheme="minorBidi"/>
              <w:b w:val="0"/>
              <w:bCs w:val="0"/>
              <w:color w:val="auto"/>
              <w:sz w:val="22"/>
              <w:szCs w:val="22"/>
            </w:rPr>
          </w:pPr>
          <w:hyperlink w:anchor="_Toc153201290" w:history="1">
            <w:r w:rsidR="00217CDA" w:rsidRPr="00160231">
              <w:rPr>
                <w:rStyle w:val="Hyperlink"/>
              </w:rPr>
              <w:t>Dairy</w:t>
            </w:r>
            <w:r w:rsidR="00217CDA">
              <w:rPr>
                <w:webHidden/>
              </w:rPr>
              <w:tab/>
            </w:r>
            <w:r w:rsidR="00217CDA">
              <w:rPr>
                <w:webHidden/>
              </w:rPr>
              <w:fldChar w:fldCharType="begin"/>
            </w:r>
            <w:r w:rsidR="00217CDA">
              <w:rPr>
                <w:webHidden/>
              </w:rPr>
              <w:instrText xml:space="preserve"> PAGEREF _Toc153201290 \h </w:instrText>
            </w:r>
            <w:r w:rsidR="00217CDA">
              <w:rPr>
                <w:webHidden/>
              </w:rPr>
            </w:r>
            <w:r w:rsidR="00217CDA">
              <w:rPr>
                <w:webHidden/>
              </w:rPr>
              <w:fldChar w:fldCharType="separate"/>
            </w:r>
            <w:r w:rsidR="004F68C9">
              <w:rPr>
                <w:webHidden/>
              </w:rPr>
              <w:t>24</w:t>
            </w:r>
            <w:r w:rsidR="00217CDA">
              <w:rPr>
                <w:webHidden/>
              </w:rPr>
              <w:fldChar w:fldCharType="end"/>
            </w:r>
          </w:hyperlink>
        </w:p>
        <w:p w14:paraId="16157663" w14:textId="3C3F97AB" w:rsidR="00217CDA" w:rsidRDefault="00EE4F21">
          <w:pPr>
            <w:pStyle w:val="TOC1"/>
            <w:rPr>
              <w:rFonts w:eastAsiaTheme="minorEastAsia" w:cstheme="minorBidi"/>
              <w:b w:val="0"/>
              <w:bCs w:val="0"/>
              <w:color w:val="auto"/>
              <w:sz w:val="22"/>
              <w:szCs w:val="22"/>
            </w:rPr>
          </w:pPr>
          <w:hyperlink w:anchor="_Toc153201291" w:history="1">
            <w:r w:rsidR="00217CDA" w:rsidRPr="00160231">
              <w:rPr>
                <w:rStyle w:val="Hyperlink"/>
              </w:rPr>
              <w:t>Dog*</w:t>
            </w:r>
            <w:r w:rsidR="00217CDA">
              <w:rPr>
                <w:webHidden/>
              </w:rPr>
              <w:tab/>
            </w:r>
            <w:r w:rsidR="00217CDA">
              <w:rPr>
                <w:webHidden/>
              </w:rPr>
              <w:fldChar w:fldCharType="begin"/>
            </w:r>
            <w:r w:rsidR="00217CDA">
              <w:rPr>
                <w:webHidden/>
              </w:rPr>
              <w:instrText xml:space="preserve"> PAGEREF _Toc153201291 \h </w:instrText>
            </w:r>
            <w:r w:rsidR="00217CDA">
              <w:rPr>
                <w:webHidden/>
              </w:rPr>
            </w:r>
            <w:r w:rsidR="00217CDA">
              <w:rPr>
                <w:webHidden/>
              </w:rPr>
              <w:fldChar w:fldCharType="separate"/>
            </w:r>
            <w:r w:rsidR="004F68C9">
              <w:rPr>
                <w:webHidden/>
              </w:rPr>
              <w:t>25</w:t>
            </w:r>
            <w:r w:rsidR="00217CDA">
              <w:rPr>
                <w:webHidden/>
              </w:rPr>
              <w:fldChar w:fldCharType="end"/>
            </w:r>
          </w:hyperlink>
        </w:p>
        <w:p w14:paraId="506B6E69" w14:textId="15B887FE" w:rsidR="00217CDA" w:rsidRDefault="00EE4F21">
          <w:pPr>
            <w:pStyle w:val="TOC1"/>
            <w:rPr>
              <w:rFonts w:eastAsiaTheme="minorEastAsia" w:cstheme="minorBidi"/>
              <w:b w:val="0"/>
              <w:bCs w:val="0"/>
              <w:color w:val="auto"/>
              <w:sz w:val="22"/>
              <w:szCs w:val="22"/>
            </w:rPr>
          </w:pPr>
          <w:hyperlink w:anchor="_Toc153201292" w:history="1">
            <w:r w:rsidR="00217CDA" w:rsidRPr="00160231">
              <w:rPr>
                <w:rStyle w:val="Hyperlink"/>
              </w:rPr>
              <w:t>Goat*</w:t>
            </w:r>
            <w:r w:rsidR="00217CDA">
              <w:rPr>
                <w:webHidden/>
              </w:rPr>
              <w:tab/>
            </w:r>
            <w:r w:rsidR="00217CDA">
              <w:rPr>
                <w:webHidden/>
              </w:rPr>
              <w:fldChar w:fldCharType="begin"/>
            </w:r>
            <w:r w:rsidR="00217CDA">
              <w:rPr>
                <w:webHidden/>
              </w:rPr>
              <w:instrText xml:space="preserve"> PAGEREF _Toc153201292 \h </w:instrText>
            </w:r>
            <w:r w:rsidR="00217CDA">
              <w:rPr>
                <w:webHidden/>
              </w:rPr>
            </w:r>
            <w:r w:rsidR="00217CDA">
              <w:rPr>
                <w:webHidden/>
              </w:rPr>
              <w:fldChar w:fldCharType="separate"/>
            </w:r>
            <w:r w:rsidR="004F68C9">
              <w:rPr>
                <w:webHidden/>
              </w:rPr>
              <w:t>26</w:t>
            </w:r>
            <w:r w:rsidR="00217CDA">
              <w:rPr>
                <w:webHidden/>
              </w:rPr>
              <w:fldChar w:fldCharType="end"/>
            </w:r>
          </w:hyperlink>
        </w:p>
        <w:p w14:paraId="44777FB2" w14:textId="0A58538F" w:rsidR="00217CDA" w:rsidRDefault="00EE4F21">
          <w:pPr>
            <w:pStyle w:val="TOC1"/>
            <w:rPr>
              <w:rFonts w:eastAsiaTheme="minorEastAsia" w:cstheme="minorBidi"/>
              <w:b w:val="0"/>
              <w:bCs w:val="0"/>
              <w:color w:val="auto"/>
              <w:sz w:val="22"/>
              <w:szCs w:val="22"/>
            </w:rPr>
          </w:pPr>
          <w:hyperlink w:anchor="_Toc153201293" w:history="1">
            <w:r w:rsidR="00217CDA" w:rsidRPr="00160231">
              <w:rPr>
                <w:rStyle w:val="Hyperlink"/>
              </w:rPr>
              <w:t>Horse and Pony*</w:t>
            </w:r>
            <w:r w:rsidR="00217CDA">
              <w:rPr>
                <w:webHidden/>
              </w:rPr>
              <w:tab/>
            </w:r>
            <w:r w:rsidR="00217CDA">
              <w:rPr>
                <w:webHidden/>
              </w:rPr>
              <w:fldChar w:fldCharType="begin"/>
            </w:r>
            <w:r w:rsidR="00217CDA">
              <w:rPr>
                <w:webHidden/>
              </w:rPr>
              <w:instrText xml:space="preserve"> PAGEREF _Toc153201293 \h </w:instrText>
            </w:r>
            <w:r w:rsidR="00217CDA">
              <w:rPr>
                <w:webHidden/>
              </w:rPr>
            </w:r>
            <w:r w:rsidR="00217CDA">
              <w:rPr>
                <w:webHidden/>
              </w:rPr>
              <w:fldChar w:fldCharType="separate"/>
            </w:r>
            <w:r w:rsidR="004F68C9">
              <w:rPr>
                <w:webHidden/>
              </w:rPr>
              <w:t>29</w:t>
            </w:r>
            <w:r w:rsidR="00217CDA">
              <w:rPr>
                <w:webHidden/>
              </w:rPr>
              <w:fldChar w:fldCharType="end"/>
            </w:r>
          </w:hyperlink>
        </w:p>
        <w:p w14:paraId="376AA96E" w14:textId="4BEEEDE7" w:rsidR="00217CDA" w:rsidRDefault="00EE4F21">
          <w:pPr>
            <w:pStyle w:val="TOC1"/>
            <w:rPr>
              <w:rFonts w:eastAsiaTheme="minorEastAsia" w:cstheme="minorBidi"/>
              <w:b w:val="0"/>
              <w:bCs w:val="0"/>
              <w:color w:val="auto"/>
              <w:sz w:val="22"/>
              <w:szCs w:val="22"/>
            </w:rPr>
          </w:pPr>
          <w:hyperlink w:anchor="_Toc153201294" w:history="1">
            <w:r w:rsidR="00217CDA" w:rsidRPr="00160231">
              <w:rPr>
                <w:rStyle w:val="Hyperlink"/>
              </w:rPr>
              <w:t>Horse &amp; Pony | Draft Horse*</w:t>
            </w:r>
            <w:r w:rsidR="00217CDA">
              <w:rPr>
                <w:webHidden/>
              </w:rPr>
              <w:tab/>
            </w:r>
            <w:r w:rsidR="00217CDA">
              <w:rPr>
                <w:webHidden/>
              </w:rPr>
              <w:fldChar w:fldCharType="begin"/>
            </w:r>
            <w:r w:rsidR="00217CDA">
              <w:rPr>
                <w:webHidden/>
              </w:rPr>
              <w:instrText xml:space="preserve"> PAGEREF _Toc153201294 \h </w:instrText>
            </w:r>
            <w:r w:rsidR="00217CDA">
              <w:rPr>
                <w:webHidden/>
              </w:rPr>
            </w:r>
            <w:r w:rsidR="00217CDA">
              <w:rPr>
                <w:webHidden/>
              </w:rPr>
              <w:fldChar w:fldCharType="separate"/>
            </w:r>
            <w:r w:rsidR="004F68C9">
              <w:rPr>
                <w:webHidden/>
              </w:rPr>
              <w:t>30</w:t>
            </w:r>
            <w:r w:rsidR="00217CDA">
              <w:rPr>
                <w:webHidden/>
              </w:rPr>
              <w:fldChar w:fldCharType="end"/>
            </w:r>
          </w:hyperlink>
        </w:p>
        <w:p w14:paraId="11F2ABAB" w14:textId="5F35A20B" w:rsidR="00217CDA" w:rsidRDefault="00EE4F21">
          <w:pPr>
            <w:pStyle w:val="TOC1"/>
            <w:rPr>
              <w:rFonts w:eastAsiaTheme="minorEastAsia" w:cstheme="minorBidi"/>
              <w:b w:val="0"/>
              <w:bCs w:val="0"/>
              <w:color w:val="auto"/>
              <w:sz w:val="22"/>
              <w:szCs w:val="22"/>
            </w:rPr>
          </w:pPr>
          <w:hyperlink w:anchor="_Toc153201295" w:history="1">
            <w:r w:rsidR="00217CDA" w:rsidRPr="00160231">
              <w:rPr>
                <w:rStyle w:val="Hyperlink"/>
              </w:rPr>
              <w:t>Horse &amp; Pony | Horseless Horse</w:t>
            </w:r>
            <w:r w:rsidR="00217CDA">
              <w:rPr>
                <w:webHidden/>
              </w:rPr>
              <w:tab/>
            </w:r>
            <w:r w:rsidR="00217CDA">
              <w:rPr>
                <w:webHidden/>
              </w:rPr>
              <w:fldChar w:fldCharType="begin"/>
            </w:r>
            <w:r w:rsidR="00217CDA">
              <w:rPr>
                <w:webHidden/>
              </w:rPr>
              <w:instrText xml:space="preserve"> PAGEREF _Toc153201295 \h </w:instrText>
            </w:r>
            <w:r w:rsidR="00217CDA">
              <w:rPr>
                <w:webHidden/>
              </w:rPr>
            </w:r>
            <w:r w:rsidR="00217CDA">
              <w:rPr>
                <w:webHidden/>
              </w:rPr>
              <w:fldChar w:fldCharType="separate"/>
            </w:r>
            <w:r w:rsidR="004F68C9">
              <w:rPr>
                <w:webHidden/>
              </w:rPr>
              <w:t>31</w:t>
            </w:r>
            <w:r w:rsidR="00217CDA">
              <w:rPr>
                <w:webHidden/>
              </w:rPr>
              <w:fldChar w:fldCharType="end"/>
            </w:r>
          </w:hyperlink>
        </w:p>
        <w:p w14:paraId="25B07645" w14:textId="4DB67BC7" w:rsidR="00217CDA" w:rsidRDefault="00EE4F21">
          <w:pPr>
            <w:pStyle w:val="TOC1"/>
            <w:rPr>
              <w:rFonts w:eastAsiaTheme="minorEastAsia" w:cstheme="minorBidi"/>
              <w:b w:val="0"/>
              <w:bCs w:val="0"/>
              <w:color w:val="auto"/>
              <w:sz w:val="22"/>
              <w:szCs w:val="22"/>
            </w:rPr>
          </w:pPr>
          <w:hyperlink w:anchor="_Toc153201296" w:history="1">
            <w:r w:rsidR="00217CDA" w:rsidRPr="00160231">
              <w:rPr>
                <w:rStyle w:val="Hyperlink"/>
              </w:rPr>
              <w:t>Horse &amp; Pony | Miniature Equine*</w:t>
            </w:r>
            <w:r w:rsidR="00217CDA">
              <w:rPr>
                <w:webHidden/>
              </w:rPr>
              <w:tab/>
            </w:r>
            <w:r w:rsidR="00217CDA">
              <w:rPr>
                <w:webHidden/>
              </w:rPr>
              <w:fldChar w:fldCharType="begin"/>
            </w:r>
            <w:r w:rsidR="00217CDA">
              <w:rPr>
                <w:webHidden/>
              </w:rPr>
              <w:instrText xml:space="preserve"> PAGEREF _Toc153201296 \h </w:instrText>
            </w:r>
            <w:r w:rsidR="00217CDA">
              <w:rPr>
                <w:webHidden/>
              </w:rPr>
            </w:r>
            <w:r w:rsidR="00217CDA">
              <w:rPr>
                <w:webHidden/>
              </w:rPr>
              <w:fldChar w:fldCharType="separate"/>
            </w:r>
            <w:r w:rsidR="004F68C9">
              <w:rPr>
                <w:webHidden/>
              </w:rPr>
              <w:t>31</w:t>
            </w:r>
            <w:r w:rsidR="00217CDA">
              <w:rPr>
                <w:webHidden/>
              </w:rPr>
              <w:fldChar w:fldCharType="end"/>
            </w:r>
          </w:hyperlink>
        </w:p>
        <w:p w14:paraId="7DB602EA" w14:textId="4FEE0782" w:rsidR="00217CDA" w:rsidRDefault="00EE4F21">
          <w:pPr>
            <w:pStyle w:val="TOC1"/>
            <w:rPr>
              <w:rFonts w:eastAsiaTheme="minorEastAsia" w:cstheme="minorBidi"/>
              <w:b w:val="0"/>
              <w:bCs w:val="0"/>
              <w:color w:val="auto"/>
              <w:sz w:val="22"/>
              <w:szCs w:val="22"/>
            </w:rPr>
          </w:pPr>
          <w:hyperlink w:anchor="_Toc153201297" w:history="1">
            <w:r w:rsidR="00217CDA" w:rsidRPr="00160231">
              <w:rPr>
                <w:rStyle w:val="Hyperlink"/>
              </w:rPr>
              <w:t>Pigeon</w:t>
            </w:r>
            <w:r w:rsidR="00217CDA">
              <w:rPr>
                <w:webHidden/>
              </w:rPr>
              <w:tab/>
            </w:r>
            <w:r w:rsidR="00217CDA">
              <w:rPr>
                <w:webHidden/>
              </w:rPr>
              <w:fldChar w:fldCharType="begin"/>
            </w:r>
            <w:r w:rsidR="00217CDA">
              <w:rPr>
                <w:webHidden/>
              </w:rPr>
              <w:instrText xml:space="preserve"> PAGEREF _Toc153201297 \h </w:instrText>
            </w:r>
            <w:r w:rsidR="00217CDA">
              <w:rPr>
                <w:webHidden/>
              </w:rPr>
            </w:r>
            <w:r w:rsidR="00217CDA">
              <w:rPr>
                <w:webHidden/>
              </w:rPr>
              <w:fldChar w:fldCharType="separate"/>
            </w:r>
            <w:r w:rsidR="004F68C9">
              <w:rPr>
                <w:webHidden/>
              </w:rPr>
              <w:t>33</w:t>
            </w:r>
            <w:r w:rsidR="00217CDA">
              <w:rPr>
                <w:webHidden/>
              </w:rPr>
              <w:fldChar w:fldCharType="end"/>
            </w:r>
          </w:hyperlink>
        </w:p>
        <w:p w14:paraId="4A9AC0A5" w14:textId="789D3C4B" w:rsidR="00217CDA" w:rsidRDefault="00EE4F21">
          <w:pPr>
            <w:pStyle w:val="TOC1"/>
            <w:rPr>
              <w:rFonts w:eastAsiaTheme="minorEastAsia" w:cstheme="minorBidi"/>
              <w:b w:val="0"/>
              <w:bCs w:val="0"/>
              <w:color w:val="auto"/>
              <w:sz w:val="22"/>
              <w:szCs w:val="22"/>
            </w:rPr>
          </w:pPr>
          <w:hyperlink w:anchor="_Toc153201298" w:history="1">
            <w:r w:rsidR="00217CDA" w:rsidRPr="00160231">
              <w:rPr>
                <w:rStyle w:val="Hyperlink"/>
              </w:rPr>
              <w:t>Poultry (Chicken, Duck, Geese, Turkey)*</w:t>
            </w:r>
            <w:r w:rsidR="00217CDA">
              <w:rPr>
                <w:webHidden/>
              </w:rPr>
              <w:tab/>
            </w:r>
            <w:r w:rsidR="00217CDA">
              <w:rPr>
                <w:webHidden/>
              </w:rPr>
              <w:fldChar w:fldCharType="begin"/>
            </w:r>
            <w:r w:rsidR="00217CDA">
              <w:rPr>
                <w:webHidden/>
              </w:rPr>
              <w:instrText xml:space="preserve"> PAGEREF _Toc153201298 \h </w:instrText>
            </w:r>
            <w:r w:rsidR="00217CDA">
              <w:rPr>
                <w:webHidden/>
              </w:rPr>
            </w:r>
            <w:r w:rsidR="00217CDA">
              <w:rPr>
                <w:webHidden/>
              </w:rPr>
              <w:fldChar w:fldCharType="separate"/>
            </w:r>
            <w:r w:rsidR="004F68C9">
              <w:rPr>
                <w:webHidden/>
              </w:rPr>
              <w:t>33</w:t>
            </w:r>
            <w:r w:rsidR="00217CDA">
              <w:rPr>
                <w:webHidden/>
              </w:rPr>
              <w:fldChar w:fldCharType="end"/>
            </w:r>
          </w:hyperlink>
        </w:p>
        <w:p w14:paraId="2DDD5AAD" w14:textId="1705662F" w:rsidR="00217CDA" w:rsidRDefault="00EE4F21">
          <w:pPr>
            <w:pStyle w:val="TOC1"/>
            <w:rPr>
              <w:rFonts w:eastAsiaTheme="minorEastAsia" w:cstheme="minorBidi"/>
              <w:b w:val="0"/>
              <w:bCs w:val="0"/>
              <w:color w:val="auto"/>
              <w:sz w:val="22"/>
              <w:szCs w:val="22"/>
            </w:rPr>
          </w:pPr>
          <w:hyperlink w:anchor="_Toc153201299" w:history="1">
            <w:r w:rsidR="00217CDA" w:rsidRPr="00160231">
              <w:rPr>
                <w:rStyle w:val="Hyperlink"/>
              </w:rPr>
              <w:t>Rabbits*</w:t>
            </w:r>
            <w:r w:rsidR="00217CDA">
              <w:rPr>
                <w:webHidden/>
              </w:rPr>
              <w:tab/>
            </w:r>
            <w:r w:rsidR="00217CDA">
              <w:rPr>
                <w:webHidden/>
              </w:rPr>
              <w:fldChar w:fldCharType="begin"/>
            </w:r>
            <w:r w:rsidR="00217CDA">
              <w:rPr>
                <w:webHidden/>
              </w:rPr>
              <w:instrText xml:space="preserve"> PAGEREF _Toc153201299 \h </w:instrText>
            </w:r>
            <w:r w:rsidR="00217CDA">
              <w:rPr>
                <w:webHidden/>
              </w:rPr>
            </w:r>
            <w:r w:rsidR="00217CDA">
              <w:rPr>
                <w:webHidden/>
              </w:rPr>
              <w:fldChar w:fldCharType="separate"/>
            </w:r>
            <w:r w:rsidR="004F68C9">
              <w:rPr>
                <w:webHidden/>
              </w:rPr>
              <w:t>37</w:t>
            </w:r>
            <w:r w:rsidR="00217CDA">
              <w:rPr>
                <w:webHidden/>
              </w:rPr>
              <w:fldChar w:fldCharType="end"/>
            </w:r>
          </w:hyperlink>
        </w:p>
        <w:p w14:paraId="1FEC656F" w14:textId="0BEA0DEB" w:rsidR="00217CDA" w:rsidRDefault="00EE4F21">
          <w:pPr>
            <w:pStyle w:val="TOC1"/>
            <w:rPr>
              <w:rFonts w:eastAsiaTheme="minorEastAsia" w:cstheme="minorBidi"/>
              <w:b w:val="0"/>
              <w:bCs w:val="0"/>
              <w:color w:val="auto"/>
              <w:sz w:val="22"/>
              <w:szCs w:val="22"/>
            </w:rPr>
          </w:pPr>
          <w:hyperlink w:anchor="_Toc153201300" w:history="1">
            <w:r w:rsidR="00217CDA" w:rsidRPr="00160231">
              <w:rPr>
                <w:rStyle w:val="Hyperlink"/>
              </w:rPr>
              <w:t>Sheep*</w:t>
            </w:r>
            <w:r w:rsidR="00217CDA">
              <w:rPr>
                <w:webHidden/>
              </w:rPr>
              <w:tab/>
            </w:r>
            <w:r w:rsidR="00217CDA">
              <w:rPr>
                <w:webHidden/>
              </w:rPr>
              <w:fldChar w:fldCharType="begin"/>
            </w:r>
            <w:r w:rsidR="00217CDA">
              <w:rPr>
                <w:webHidden/>
              </w:rPr>
              <w:instrText xml:space="preserve"> PAGEREF _Toc153201300 \h </w:instrText>
            </w:r>
            <w:r w:rsidR="00217CDA">
              <w:rPr>
                <w:webHidden/>
              </w:rPr>
            </w:r>
            <w:r w:rsidR="00217CDA">
              <w:rPr>
                <w:webHidden/>
              </w:rPr>
              <w:fldChar w:fldCharType="separate"/>
            </w:r>
            <w:r w:rsidR="004F68C9">
              <w:rPr>
                <w:webHidden/>
              </w:rPr>
              <w:t>40</w:t>
            </w:r>
            <w:r w:rsidR="00217CDA">
              <w:rPr>
                <w:webHidden/>
              </w:rPr>
              <w:fldChar w:fldCharType="end"/>
            </w:r>
          </w:hyperlink>
        </w:p>
        <w:p w14:paraId="4AFC0AD9" w14:textId="751B460E" w:rsidR="00217CDA" w:rsidRDefault="00EE4F21">
          <w:pPr>
            <w:pStyle w:val="TOC1"/>
            <w:rPr>
              <w:rFonts w:eastAsiaTheme="minorEastAsia" w:cstheme="minorBidi"/>
              <w:b w:val="0"/>
              <w:bCs w:val="0"/>
              <w:color w:val="auto"/>
              <w:sz w:val="22"/>
              <w:szCs w:val="22"/>
            </w:rPr>
          </w:pPr>
          <w:hyperlink w:anchor="_Toc153201301" w:history="1">
            <w:r w:rsidR="00217CDA" w:rsidRPr="00160231">
              <w:rPr>
                <w:rStyle w:val="Hyperlink"/>
              </w:rPr>
              <w:t>Swine*</w:t>
            </w:r>
            <w:r w:rsidR="00217CDA">
              <w:rPr>
                <w:webHidden/>
              </w:rPr>
              <w:tab/>
            </w:r>
            <w:r w:rsidR="00217CDA">
              <w:rPr>
                <w:webHidden/>
              </w:rPr>
              <w:fldChar w:fldCharType="begin"/>
            </w:r>
            <w:r w:rsidR="00217CDA">
              <w:rPr>
                <w:webHidden/>
              </w:rPr>
              <w:instrText xml:space="preserve"> PAGEREF _Toc153201301 \h </w:instrText>
            </w:r>
            <w:r w:rsidR="00217CDA">
              <w:rPr>
                <w:webHidden/>
              </w:rPr>
            </w:r>
            <w:r w:rsidR="00217CDA">
              <w:rPr>
                <w:webHidden/>
              </w:rPr>
              <w:fldChar w:fldCharType="separate"/>
            </w:r>
            <w:r w:rsidR="004F68C9">
              <w:rPr>
                <w:webHidden/>
              </w:rPr>
              <w:t>42</w:t>
            </w:r>
            <w:r w:rsidR="00217CDA">
              <w:rPr>
                <w:webHidden/>
              </w:rPr>
              <w:fldChar w:fldCharType="end"/>
            </w:r>
          </w:hyperlink>
        </w:p>
        <w:p w14:paraId="4238F129" w14:textId="7DAC84D4" w:rsidR="00217CDA" w:rsidRDefault="00EE4F21">
          <w:pPr>
            <w:pStyle w:val="TOC1"/>
            <w:rPr>
              <w:rFonts w:eastAsiaTheme="minorEastAsia" w:cstheme="minorBidi"/>
              <w:b w:val="0"/>
              <w:bCs w:val="0"/>
              <w:color w:val="auto"/>
              <w:sz w:val="22"/>
              <w:szCs w:val="22"/>
            </w:rPr>
          </w:pPr>
          <w:hyperlink w:anchor="_Toc153201302" w:history="1">
            <w:r w:rsidR="00217CDA" w:rsidRPr="00160231">
              <w:rPr>
                <w:rStyle w:val="Hyperlink"/>
              </w:rPr>
              <w:t>Supreme Showmanship</w:t>
            </w:r>
            <w:r w:rsidR="00217CDA">
              <w:rPr>
                <w:webHidden/>
              </w:rPr>
              <w:tab/>
            </w:r>
            <w:r w:rsidR="00217CDA">
              <w:rPr>
                <w:webHidden/>
              </w:rPr>
              <w:fldChar w:fldCharType="begin"/>
            </w:r>
            <w:r w:rsidR="00217CDA">
              <w:rPr>
                <w:webHidden/>
              </w:rPr>
              <w:instrText xml:space="preserve"> PAGEREF _Toc153201302 \h </w:instrText>
            </w:r>
            <w:r w:rsidR="00217CDA">
              <w:rPr>
                <w:webHidden/>
              </w:rPr>
            </w:r>
            <w:r w:rsidR="00217CDA">
              <w:rPr>
                <w:webHidden/>
              </w:rPr>
              <w:fldChar w:fldCharType="separate"/>
            </w:r>
            <w:r w:rsidR="004F68C9">
              <w:rPr>
                <w:webHidden/>
              </w:rPr>
              <w:t>45</w:t>
            </w:r>
            <w:r w:rsidR="00217CDA">
              <w:rPr>
                <w:webHidden/>
              </w:rPr>
              <w:fldChar w:fldCharType="end"/>
            </w:r>
          </w:hyperlink>
        </w:p>
        <w:p w14:paraId="1D8892EE" w14:textId="257B8B4C" w:rsidR="00217CDA" w:rsidRDefault="00EE4F21">
          <w:pPr>
            <w:pStyle w:val="TOC1"/>
            <w:rPr>
              <w:rFonts w:eastAsiaTheme="minorEastAsia" w:cstheme="minorBidi"/>
              <w:b w:val="0"/>
              <w:bCs w:val="0"/>
              <w:color w:val="auto"/>
              <w:sz w:val="22"/>
              <w:szCs w:val="22"/>
            </w:rPr>
          </w:pPr>
          <w:hyperlink w:anchor="_Toc153201303" w:history="1">
            <w:r w:rsidR="00217CDA" w:rsidRPr="00160231">
              <w:rPr>
                <w:rStyle w:val="Hyperlink"/>
              </w:rPr>
              <w:t>Aerospace*</w:t>
            </w:r>
            <w:r w:rsidR="00217CDA">
              <w:rPr>
                <w:webHidden/>
              </w:rPr>
              <w:tab/>
            </w:r>
            <w:r w:rsidR="00217CDA">
              <w:rPr>
                <w:webHidden/>
              </w:rPr>
              <w:fldChar w:fldCharType="begin"/>
            </w:r>
            <w:r w:rsidR="00217CDA">
              <w:rPr>
                <w:webHidden/>
              </w:rPr>
              <w:instrText xml:space="preserve"> PAGEREF _Toc153201303 \h </w:instrText>
            </w:r>
            <w:r w:rsidR="00217CDA">
              <w:rPr>
                <w:webHidden/>
              </w:rPr>
            </w:r>
            <w:r w:rsidR="00217CDA">
              <w:rPr>
                <w:webHidden/>
              </w:rPr>
              <w:fldChar w:fldCharType="separate"/>
            </w:r>
            <w:r w:rsidR="004F68C9">
              <w:rPr>
                <w:webHidden/>
              </w:rPr>
              <w:t>47</w:t>
            </w:r>
            <w:r w:rsidR="00217CDA">
              <w:rPr>
                <w:webHidden/>
              </w:rPr>
              <w:fldChar w:fldCharType="end"/>
            </w:r>
          </w:hyperlink>
        </w:p>
        <w:p w14:paraId="1B79708E" w14:textId="617D1D45" w:rsidR="00217CDA" w:rsidRDefault="00EE4F21">
          <w:pPr>
            <w:pStyle w:val="TOC1"/>
            <w:rPr>
              <w:rFonts w:eastAsiaTheme="minorEastAsia" w:cstheme="minorBidi"/>
              <w:b w:val="0"/>
              <w:bCs w:val="0"/>
              <w:color w:val="auto"/>
              <w:sz w:val="22"/>
              <w:szCs w:val="22"/>
            </w:rPr>
          </w:pPr>
          <w:hyperlink w:anchor="_Toc153201304" w:history="1">
            <w:r w:rsidR="00217CDA" w:rsidRPr="00160231">
              <w:rPr>
                <w:rStyle w:val="Hyperlink"/>
              </w:rPr>
              <w:t>American Heritage</w:t>
            </w:r>
            <w:r w:rsidR="00217CDA">
              <w:rPr>
                <w:webHidden/>
              </w:rPr>
              <w:tab/>
            </w:r>
            <w:r w:rsidR="00217CDA">
              <w:rPr>
                <w:webHidden/>
              </w:rPr>
              <w:fldChar w:fldCharType="begin"/>
            </w:r>
            <w:r w:rsidR="00217CDA">
              <w:rPr>
                <w:webHidden/>
              </w:rPr>
              <w:instrText xml:space="preserve"> PAGEREF _Toc153201304 \h </w:instrText>
            </w:r>
            <w:r w:rsidR="00217CDA">
              <w:rPr>
                <w:webHidden/>
              </w:rPr>
            </w:r>
            <w:r w:rsidR="00217CDA">
              <w:rPr>
                <w:webHidden/>
              </w:rPr>
              <w:fldChar w:fldCharType="separate"/>
            </w:r>
            <w:r w:rsidR="004F68C9">
              <w:rPr>
                <w:webHidden/>
              </w:rPr>
              <w:t>48</w:t>
            </w:r>
            <w:r w:rsidR="00217CDA">
              <w:rPr>
                <w:webHidden/>
              </w:rPr>
              <w:fldChar w:fldCharType="end"/>
            </w:r>
          </w:hyperlink>
        </w:p>
        <w:p w14:paraId="1CDFC4FD" w14:textId="74A7F9AD" w:rsidR="00217CDA" w:rsidRDefault="00EE4F21">
          <w:pPr>
            <w:pStyle w:val="TOC1"/>
            <w:rPr>
              <w:rFonts w:eastAsiaTheme="minorEastAsia" w:cstheme="minorBidi"/>
              <w:b w:val="0"/>
              <w:bCs w:val="0"/>
              <w:color w:val="auto"/>
              <w:sz w:val="22"/>
              <w:szCs w:val="22"/>
            </w:rPr>
          </w:pPr>
          <w:hyperlink w:anchor="_Toc153201305" w:history="1">
            <w:r w:rsidR="00217CDA" w:rsidRPr="00160231">
              <w:rPr>
                <w:rStyle w:val="Hyperlink"/>
              </w:rPr>
              <w:t>Animal Education</w:t>
            </w:r>
            <w:r w:rsidR="00217CDA">
              <w:rPr>
                <w:webHidden/>
              </w:rPr>
              <w:tab/>
            </w:r>
            <w:r w:rsidR="00217CDA">
              <w:rPr>
                <w:webHidden/>
              </w:rPr>
              <w:fldChar w:fldCharType="begin"/>
            </w:r>
            <w:r w:rsidR="00217CDA">
              <w:rPr>
                <w:webHidden/>
              </w:rPr>
              <w:instrText xml:space="preserve"> PAGEREF _Toc153201305 \h </w:instrText>
            </w:r>
            <w:r w:rsidR="00217CDA">
              <w:rPr>
                <w:webHidden/>
              </w:rPr>
            </w:r>
            <w:r w:rsidR="00217CDA">
              <w:rPr>
                <w:webHidden/>
              </w:rPr>
              <w:fldChar w:fldCharType="separate"/>
            </w:r>
            <w:r w:rsidR="004F68C9">
              <w:rPr>
                <w:webHidden/>
              </w:rPr>
              <w:t>49</w:t>
            </w:r>
            <w:r w:rsidR="00217CDA">
              <w:rPr>
                <w:webHidden/>
              </w:rPr>
              <w:fldChar w:fldCharType="end"/>
            </w:r>
          </w:hyperlink>
        </w:p>
        <w:p w14:paraId="4F94E9BD" w14:textId="21717A8A" w:rsidR="00217CDA" w:rsidRDefault="00EE4F21">
          <w:pPr>
            <w:pStyle w:val="TOC1"/>
            <w:rPr>
              <w:rFonts w:eastAsiaTheme="minorEastAsia" w:cstheme="minorBidi"/>
              <w:b w:val="0"/>
              <w:bCs w:val="0"/>
              <w:color w:val="auto"/>
              <w:sz w:val="22"/>
              <w:szCs w:val="22"/>
            </w:rPr>
          </w:pPr>
          <w:hyperlink w:anchor="_Toc153201306" w:history="1">
            <w:r w:rsidR="00217CDA" w:rsidRPr="00160231">
              <w:rPr>
                <w:rStyle w:val="Hyperlink"/>
              </w:rPr>
              <w:t>Arts &amp; Crafts | General*</w:t>
            </w:r>
            <w:r w:rsidR="00217CDA">
              <w:rPr>
                <w:webHidden/>
              </w:rPr>
              <w:tab/>
            </w:r>
            <w:r w:rsidR="00217CDA">
              <w:rPr>
                <w:webHidden/>
              </w:rPr>
              <w:fldChar w:fldCharType="begin"/>
            </w:r>
            <w:r w:rsidR="00217CDA">
              <w:rPr>
                <w:webHidden/>
              </w:rPr>
              <w:instrText xml:space="preserve"> PAGEREF _Toc153201306 \h </w:instrText>
            </w:r>
            <w:r w:rsidR="00217CDA">
              <w:rPr>
                <w:webHidden/>
              </w:rPr>
            </w:r>
            <w:r w:rsidR="00217CDA">
              <w:rPr>
                <w:webHidden/>
              </w:rPr>
              <w:fldChar w:fldCharType="separate"/>
            </w:r>
            <w:r w:rsidR="004F68C9">
              <w:rPr>
                <w:webHidden/>
              </w:rPr>
              <w:t>50</w:t>
            </w:r>
            <w:r w:rsidR="00217CDA">
              <w:rPr>
                <w:webHidden/>
              </w:rPr>
              <w:fldChar w:fldCharType="end"/>
            </w:r>
          </w:hyperlink>
        </w:p>
        <w:p w14:paraId="1ED7CA9C" w14:textId="79F7B7CA" w:rsidR="00217CDA" w:rsidRDefault="00EE4F21">
          <w:pPr>
            <w:pStyle w:val="TOC2"/>
            <w:tabs>
              <w:tab w:val="right" w:pos="4670"/>
            </w:tabs>
            <w:rPr>
              <w:rFonts w:eastAsiaTheme="minorEastAsia" w:cstheme="minorBidi"/>
              <w:i w:val="0"/>
              <w:iCs w:val="0"/>
              <w:noProof/>
              <w:sz w:val="22"/>
              <w:szCs w:val="22"/>
            </w:rPr>
          </w:pPr>
          <w:hyperlink w:anchor="_Toc153201307" w:history="1">
            <w:r w:rsidR="00217CDA" w:rsidRPr="00160231">
              <w:rPr>
                <w:rStyle w:val="Hyperlink"/>
                <w:b/>
                <w:bCs/>
                <w:noProof/>
              </w:rPr>
              <w:t>Ceramics</w:t>
            </w:r>
            <w:r w:rsidR="00217CDA">
              <w:rPr>
                <w:noProof/>
                <w:webHidden/>
              </w:rPr>
              <w:tab/>
            </w:r>
            <w:r w:rsidR="00217CDA">
              <w:rPr>
                <w:noProof/>
                <w:webHidden/>
              </w:rPr>
              <w:fldChar w:fldCharType="begin"/>
            </w:r>
            <w:r w:rsidR="00217CDA">
              <w:rPr>
                <w:noProof/>
                <w:webHidden/>
              </w:rPr>
              <w:instrText xml:space="preserve"> PAGEREF _Toc153201307 \h </w:instrText>
            </w:r>
            <w:r w:rsidR="00217CDA">
              <w:rPr>
                <w:noProof/>
                <w:webHidden/>
              </w:rPr>
            </w:r>
            <w:r w:rsidR="00217CDA">
              <w:rPr>
                <w:noProof/>
                <w:webHidden/>
              </w:rPr>
              <w:fldChar w:fldCharType="separate"/>
            </w:r>
            <w:r w:rsidR="004F68C9">
              <w:rPr>
                <w:noProof/>
                <w:webHidden/>
              </w:rPr>
              <w:t>51</w:t>
            </w:r>
            <w:r w:rsidR="00217CDA">
              <w:rPr>
                <w:noProof/>
                <w:webHidden/>
              </w:rPr>
              <w:fldChar w:fldCharType="end"/>
            </w:r>
          </w:hyperlink>
        </w:p>
        <w:p w14:paraId="57847912" w14:textId="12F86029" w:rsidR="00217CDA" w:rsidRDefault="00EE4F21">
          <w:pPr>
            <w:pStyle w:val="TOC2"/>
            <w:tabs>
              <w:tab w:val="right" w:pos="4670"/>
            </w:tabs>
            <w:rPr>
              <w:rFonts w:eastAsiaTheme="minorEastAsia" w:cstheme="minorBidi"/>
              <w:i w:val="0"/>
              <w:iCs w:val="0"/>
              <w:noProof/>
              <w:sz w:val="22"/>
              <w:szCs w:val="22"/>
            </w:rPr>
          </w:pPr>
          <w:hyperlink w:anchor="_Toc153201308" w:history="1">
            <w:r w:rsidR="00217CDA" w:rsidRPr="00160231">
              <w:rPr>
                <w:rStyle w:val="Hyperlink"/>
                <w:b/>
                <w:bCs/>
                <w:noProof/>
              </w:rPr>
              <w:t>Holiday Decorations</w:t>
            </w:r>
            <w:r w:rsidR="00217CDA">
              <w:rPr>
                <w:noProof/>
                <w:webHidden/>
              </w:rPr>
              <w:tab/>
            </w:r>
            <w:r w:rsidR="00217CDA">
              <w:rPr>
                <w:noProof/>
                <w:webHidden/>
              </w:rPr>
              <w:fldChar w:fldCharType="begin"/>
            </w:r>
            <w:r w:rsidR="00217CDA">
              <w:rPr>
                <w:noProof/>
                <w:webHidden/>
              </w:rPr>
              <w:instrText xml:space="preserve"> PAGEREF _Toc153201308 \h </w:instrText>
            </w:r>
            <w:r w:rsidR="00217CDA">
              <w:rPr>
                <w:noProof/>
                <w:webHidden/>
              </w:rPr>
            </w:r>
            <w:r w:rsidR="00217CDA">
              <w:rPr>
                <w:noProof/>
                <w:webHidden/>
              </w:rPr>
              <w:fldChar w:fldCharType="separate"/>
            </w:r>
            <w:r w:rsidR="004F68C9">
              <w:rPr>
                <w:noProof/>
                <w:webHidden/>
              </w:rPr>
              <w:t>52</w:t>
            </w:r>
            <w:r w:rsidR="00217CDA">
              <w:rPr>
                <w:noProof/>
                <w:webHidden/>
              </w:rPr>
              <w:fldChar w:fldCharType="end"/>
            </w:r>
          </w:hyperlink>
        </w:p>
        <w:p w14:paraId="10257C70" w14:textId="1F405932" w:rsidR="00217CDA" w:rsidRDefault="00EE4F21">
          <w:pPr>
            <w:pStyle w:val="TOC2"/>
            <w:tabs>
              <w:tab w:val="right" w:pos="4670"/>
            </w:tabs>
            <w:rPr>
              <w:rFonts w:eastAsiaTheme="minorEastAsia" w:cstheme="minorBidi"/>
              <w:i w:val="0"/>
              <w:iCs w:val="0"/>
              <w:noProof/>
              <w:sz w:val="22"/>
              <w:szCs w:val="22"/>
            </w:rPr>
          </w:pPr>
          <w:hyperlink w:anchor="_Toc153201309" w:history="1">
            <w:r w:rsidR="00217CDA" w:rsidRPr="00160231">
              <w:rPr>
                <w:rStyle w:val="Hyperlink"/>
                <w:b/>
                <w:bCs/>
                <w:noProof/>
              </w:rPr>
              <w:t>Miscellaneous (Misc.)</w:t>
            </w:r>
            <w:r w:rsidR="00217CDA">
              <w:rPr>
                <w:noProof/>
                <w:webHidden/>
              </w:rPr>
              <w:tab/>
            </w:r>
            <w:r w:rsidR="00217CDA">
              <w:rPr>
                <w:noProof/>
                <w:webHidden/>
              </w:rPr>
              <w:fldChar w:fldCharType="begin"/>
            </w:r>
            <w:r w:rsidR="00217CDA">
              <w:rPr>
                <w:noProof/>
                <w:webHidden/>
              </w:rPr>
              <w:instrText xml:space="preserve"> PAGEREF _Toc153201309 \h </w:instrText>
            </w:r>
            <w:r w:rsidR="00217CDA">
              <w:rPr>
                <w:noProof/>
                <w:webHidden/>
              </w:rPr>
            </w:r>
            <w:r w:rsidR="00217CDA">
              <w:rPr>
                <w:noProof/>
                <w:webHidden/>
              </w:rPr>
              <w:fldChar w:fldCharType="separate"/>
            </w:r>
            <w:r w:rsidR="004F68C9">
              <w:rPr>
                <w:noProof/>
                <w:webHidden/>
              </w:rPr>
              <w:t>52</w:t>
            </w:r>
            <w:r w:rsidR="00217CDA">
              <w:rPr>
                <w:noProof/>
                <w:webHidden/>
              </w:rPr>
              <w:fldChar w:fldCharType="end"/>
            </w:r>
          </w:hyperlink>
        </w:p>
        <w:p w14:paraId="09238073" w14:textId="6776FFA6" w:rsidR="00217CDA" w:rsidRDefault="00EE4F21">
          <w:pPr>
            <w:pStyle w:val="TOC2"/>
            <w:tabs>
              <w:tab w:val="right" w:pos="4670"/>
            </w:tabs>
            <w:rPr>
              <w:rFonts w:eastAsiaTheme="minorEastAsia" w:cstheme="minorBidi"/>
              <w:i w:val="0"/>
              <w:iCs w:val="0"/>
              <w:noProof/>
              <w:sz w:val="22"/>
              <w:szCs w:val="22"/>
            </w:rPr>
          </w:pPr>
          <w:hyperlink w:anchor="_Toc153201310" w:history="1">
            <w:r w:rsidR="00217CDA" w:rsidRPr="00160231">
              <w:rPr>
                <w:rStyle w:val="Hyperlink"/>
                <w:b/>
                <w:bCs/>
                <w:noProof/>
              </w:rPr>
              <w:t>Recycling</w:t>
            </w:r>
            <w:r w:rsidR="00217CDA">
              <w:rPr>
                <w:noProof/>
                <w:webHidden/>
              </w:rPr>
              <w:tab/>
            </w:r>
            <w:r w:rsidR="00217CDA">
              <w:rPr>
                <w:noProof/>
                <w:webHidden/>
              </w:rPr>
              <w:fldChar w:fldCharType="begin"/>
            </w:r>
            <w:r w:rsidR="00217CDA">
              <w:rPr>
                <w:noProof/>
                <w:webHidden/>
              </w:rPr>
              <w:instrText xml:space="preserve"> PAGEREF _Toc153201310 \h </w:instrText>
            </w:r>
            <w:r w:rsidR="00217CDA">
              <w:rPr>
                <w:noProof/>
                <w:webHidden/>
              </w:rPr>
            </w:r>
            <w:r w:rsidR="00217CDA">
              <w:rPr>
                <w:noProof/>
                <w:webHidden/>
              </w:rPr>
              <w:fldChar w:fldCharType="separate"/>
            </w:r>
            <w:r w:rsidR="004F68C9">
              <w:rPr>
                <w:noProof/>
                <w:webHidden/>
              </w:rPr>
              <w:t>52</w:t>
            </w:r>
            <w:r w:rsidR="00217CDA">
              <w:rPr>
                <w:noProof/>
                <w:webHidden/>
              </w:rPr>
              <w:fldChar w:fldCharType="end"/>
            </w:r>
          </w:hyperlink>
        </w:p>
        <w:p w14:paraId="32037240" w14:textId="69CF14B5" w:rsidR="00217CDA" w:rsidRDefault="00EE4F21">
          <w:pPr>
            <w:pStyle w:val="TOC2"/>
            <w:tabs>
              <w:tab w:val="right" w:pos="4670"/>
            </w:tabs>
            <w:rPr>
              <w:rFonts w:eastAsiaTheme="minorEastAsia" w:cstheme="minorBidi"/>
              <w:i w:val="0"/>
              <w:iCs w:val="0"/>
              <w:noProof/>
              <w:sz w:val="22"/>
              <w:szCs w:val="22"/>
            </w:rPr>
          </w:pPr>
          <w:hyperlink w:anchor="_Toc153201311" w:history="1">
            <w:r w:rsidR="00217CDA" w:rsidRPr="00160231">
              <w:rPr>
                <w:rStyle w:val="Hyperlink"/>
                <w:b/>
                <w:bCs/>
                <w:noProof/>
              </w:rPr>
              <w:t>Scrapbooking</w:t>
            </w:r>
            <w:r w:rsidR="00217CDA">
              <w:rPr>
                <w:noProof/>
                <w:webHidden/>
              </w:rPr>
              <w:tab/>
            </w:r>
            <w:r w:rsidR="00217CDA">
              <w:rPr>
                <w:noProof/>
                <w:webHidden/>
              </w:rPr>
              <w:fldChar w:fldCharType="begin"/>
            </w:r>
            <w:r w:rsidR="00217CDA">
              <w:rPr>
                <w:noProof/>
                <w:webHidden/>
              </w:rPr>
              <w:instrText xml:space="preserve"> PAGEREF _Toc153201311 \h </w:instrText>
            </w:r>
            <w:r w:rsidR="00217CDA">
              <w:rPr>
                <w:noProof/>
                <w:webHidden/>
              </w:rPr>
            </w:r>
            <w:r w:rsidR="00217CDA">
              <w:rPr>
                <w:noProof/>
                <w:webHidden/>
              </w:rPr>
              <w:fldChar w:fldCharType="separate"/>
            </w:r>
            <w:r w:rsidR="004F68C9">
              <w:rPr>
                <w:noProof/>
                <w:webHidden/>
              </w:rPr>
              <w:t>53</w:t>
            </w:r>
            <w:r w:rsidR="00217CDA">
              <w:rPr>
                <w:noProof/>
                <w:webHidden/>
              </w:rPr>
              <w:fldChar w:fldCharType="end"/>
            </w:r>
          </w:hyperlink>
        </w:p>
        <w:p w14:paraId="4942DD1D" w14:textId="4D664EF0" w:rsidR="00217CDA" w:rsidRDefault="00EE4F21">
          <w:pPr>
            <w:pStyle w:val="TOC2"/>
            <w:tabs>
              <w:tab w:val="right" w:pos="4670"/>
            </w:tabs>
            <w:rPr>
              <w:rFonts w:eastAsiaTheme="minorEastAsia" w:cstheme="minorBidi"/>
              <w:i w:val="0"/>
              <w:iCs w:val="0"/>
              <w:noProof/>
              <w:sz w:val="22"/>
              <w:szCs w:val="22"/>
            </w:rPr>
          </w:pPr>
          <w:hyperlink w:anchor="_Toc153201312" w:history="1">
            <w:r w:rsidR="00217CDA" w:rsidRPr="00160231">
              <w:rPr>
                <w:rStyle w:val="Hyperlink"/>
                <w:b/>
                <w:bCs/>
                <w:noProof/>
              </w:rPr>
              <w:t>Wearable Art</w:t>
            </w:r>
            <w:r w:rsidR="00217CDA">
              <w:rPr>
                <w:noProof/>
                <w:webHidden/>
              </w:rPr>
              <w:tab/>
            </w:r>
            <w:r w:rsidR="00217CDA">
              <w:rPr>
                <w:noProof/>
                <w:webHidden/>
              </w:rPr>
              <w:fldChar w:fldCharType="begin"/>
            </w:r>
            <w:r w:rsidR="00217CDA">
              <w:rPr>
                <w:noProof/>
                <w:webHidden/>
              </w:rPr>
              <w:instrText xml:space="preserve"> PAGEREF _Toc153201312 \h </w:instrText>
            </w:r>
            <w:r w:rsidR="00217CDA">
              <w:rPr>
                <w:noProof/>
                <w:webHidden/>
              </w:rPr>
            </w:r>
            <w:r w:rsidR="00217CDA">
              <w:rPr>
                <w:noProof/>
                <w:webHidden/>
              </w:rPr>
              <w:fldChar w:fldCharType="separate"/>
            </w:r>
            <w:r w:rsidR="004F68C9">
              <w:rPr>
                <w:noProof/>
                <w:webHidden/>
              </w:rPr>
              <w:t>54</w:t>
            </w:r>
            <w:r w:rsidR="00217CDA">
              <w:rPr>
                <w:noProof/>
                <w:webHidden/>
              </w:rPr>
              <w:fldChar w:fldCharType="end"/>
            </w:r>
          </w:hyperlink>
        </w:p>
        <w:p w14:paraId="25296F8A" w14:textId="37CA9F76" w:rsidR="00217CDA" w:rsidRDefault="00EE4F21">
          <w:pPr>
            <w:pStyle w:val="TOC1"/>
            <w:rPr>
              <w:rFonts w:eastAsiaTheme="minorEastAsia" w:cstheme="minorBidi"/>
              <w:b w:val="0"/>
              <w:bCs w:val="0"/>
              <w:color w:val="auto"/>
              <w:sz w:val="22"/>
              <w:szCs w:val="22"/>
            </w:rPr>
          </w:pPr>
          <w:hyperlink w:anchor="_Toc153201313" w:history="1">
            <w:r w:rsidR="00217CDA" w:rsidRPr="00160231">
              <w:rPr>
                <w:rStyle w:val="Hyperlink"/>
              </w:rPr>
              <w:t>ATV Safety and Operational Skills</w:t>
            </w:r>
            <w:r w:rsidR="00217CDA">
              <w:rPr>
                <w:webHidden/>
              </w:rPr>
              <w:tab/>
            </w:r>
            <w:r w:rsidR="00217CDA">
              <w:rPr>
                <w:webHidden/>
              </w:rPr>
              <w:fldChar w:fldCharType="begin"/>
            </w:r>
            <w:r w:rsidR="00217CDA">
              <w:rPr>
                <w:webHidden/>
              </w:rPr>
              <w:instrText xml:space="preserve"> PAGEREF _Toc153201313 \h </w:instrText>
            </w:r>
            <w:r w:rsidR="00217CDA">
              <w:rPr>
                <w:webHidden/>
              </w:rPr>
            </w:r>
            <w:r w:rsidR="00217CDA">
              <w:rPr>
                <w:webHidden/>
              </w:rPr>
              <w:fldChar w:fldCharType="separate"/>
            </w:r>
            <w:r w:rsidR="004F68C9">
              <w:rPr>
                <w:webHidden/>
              </w:rPr>
              <w:t>54</w:t>
            </w:r>
            <w:r w:rsidR="00217CDA">
              <w:rPr>
                <w:webHidden/>
              </w:rPr>
              <w:fldChar w:fldCharType="end"/>
            </w:r>
          </w:hyperlink>
        </w:p>
        <w:p w14:paraId="41A8B7FB" w14:textId="00D593DD" w:rsidR="00217CDA" w:rsidRDefault="00EE4F21">
          <w:pPr>
            <w:pStyle w:val="TOC1"/>
            <w:rPr>
              <w:rFonts w:eastAsiaTheme="minorEastAsia" w:cstheme="minorBidi"/>
              <w:b w:val="0"/>
              <w:bCs w:val="0"/>
              <w:color w:val="auto"/>
              <w:sz w:val="22"/>
              <w:szCs w:val="22"/>
            </w:rPr>
          </w:pPr>
          <w:hyperlink w:anchor="_Toc153201314" w:history="1">
            <w:r w:rsidR="00217CDA" w:rsidRPr="00160231">
              <w:rPr>
                <w:rStyle w:val="Hyperlink"/>
              </w:rPr>
              <w:t>Beekeeping</w:t>
            </w:r>
            <w:r w:rsidR="00217CDA">
              <w:rPr>
                <w:webHidden/>
              </w:rPr>
              <w:tab/>
            </w:r>
            <w:r w:rsidR="00217CDA">
              <w:rPr>
                <w:webHidden/>
              </w:rPr>
              <w:fldChar w:fldCharType="begin"/>
            </w:r>
            <w:r w:rsidR="00217CDA">
              <w:rPr>
                <w:webHidden/>
              </w:rPr>
              <w:instrText xml:space="preserve"> PAGEREF _Toc153201314 \h </w:instrText>
            </w:r>
            <w:r w:rsidR="00217CDA">
              <w:rPr>
                <w:webHidden/>
              </w:rPr>
            </w:r>
            <w:r w:rsidR="00217CDA">
              <w:rPr>
                <w:webHidden/>
              </w:rPr>
              <w:fldChar w:fldCharType="separate"/>
            </w:r>
            <w:r w:rsidR="004F68C9">
              <w:rPr>
                <w:webHidden/>
              </w:rPr>
              <w:t>55</w:t>
            </w:r>
            <w:r w:rsidR="00217CDA">
              <w:rPr>
                <w:webHidden/>
              </w:rPr>
              <w:fldChar w:fldCharType="end"/>
            </w:r>
          </w:hyperlink>
        </w:p>
        <w:p w14:paraId="00A6F087" w14:textId="4C794694" w:rsidR="00217CDA" w:rsidRDefault="00EE4F21">
          <w:pPr>
            <w:pStyle w:val="TOC1"/>
            <w:rPr>
              <w:rFonts w:eastAsiaTheme="minorEastAsia" w:cstheme="minorBidi"/>
              <w:b w:val="0"/>
              <w:bCs w:val="0"/>
              <w:color w:val="auto"/>
              <w:sz w:val="22"/>
              <w:szCs w:val="22"/>
            </w:rPr>
          </w:pPr>
          <w:hyperlink w:anchor="_Toc153201315" w:history="1">
            <w:r w:rsidR="00217CDA" w:rsidRPr="00160231">
              <w:rPr>
                <w:rStyle w:val="Hyperlink"/>
              </w:rPr>
              <w:t>Bicycle</w:t>
            </w:r>
            <w:r w:rsidR="00217CDA">
              <w:rPr>
                <w:webHidden/>
              </w:rPr>
              <w:tab/>
            </w:r>
            <w:r w:rsidR="00217CDA">
              <w:rPr>
                <w:webHidden/>
              </w:rPr>
              <w:fldChar w:fldCharType="begin"/>
            </w:r>
            <w:r w:rsidR="00217CDA">
              <w:rPr>
                <w:webHidden/>
              </w:rPr>
              <w:instrText xml:space="preserve"> PAGEREF _Toc153201315 \h </w:instrText>
            </w:r>
            <w:r w:rsidR="00217CDA">
              <w:rPr>
                <w:webHidden/>
              </w:rPr>
            </w:r>
            <w:r w:rsidR="00217CDA">
              <w:rPr>
                <w:webHidden/>
              </w:rPr>
              <w:fldChar w:fldCharType="separate"/>
            </w:r>
            <w:r w:rsidR="004F68C9">
              <w:rPr>
                <w:webHidden/>
              </w:rPr>
              <w:t>56</w:t>
            </w:r>
            <w:r w:rsidR="00217CDA">
              <w:rPr>
                <w:webHidden/>
              </w:rPr>
              <w:fldChar w:fldCharType="end"/>
            </w:r>
          </w:hyperlink>
        </w:p>
        <w:p w14:paraId="1F662471" w14:textId="784A9764" w:rsidR="00217CDA" w:rsidRDefault="00EE4F21">
          <w:pPr>
            <w:pStyle w:val="TOC1"/>
            <w:rPr>
              <w:rFonts w:eastAsiaTheme="minorEastAsia" w:cstheme="minorBidi"/>
              <w:b w:val="0"/>
              <w:bCs w:val="0"/>
              <w:color w:val="auto"/>
              <w:sz w:val="22"/>
              <w:szCs w:val="22"/>
            </w:rPr>
          </w:pPr>
          <w:hyperlink w:anchor="_Toc153201316" w:history="1">
            <w:r w:rsidR="00217CDA" w:rsidRPr="00160231">
              <w:rPr>
                <w:rStyle w:val="Hyperlink"/>
              </w:rPr>
              <w:t>Cake Decorating</w:t>
            </w:r>
            <w:r w:rsidR="00217CDA">
              <w:rPr>
                <w:webHidden/>
              </w:rPr>
              <w:tab/>
            </w:r>
            <w:r w:rsidR="00217CDA">
              <w:rPr>
                <w:webHidden/>
              </w:rPr>
              <w:fldChar w:fldCharType="begin"/>
            </w:r>
            <w:r w:rsidR="00217CDA">
              <w:rPr>
                <w:webHidden/>
              </w:rPr>
              <w:instrText xml:space="preserve"> PAGEREF _Toc153201316 \h </w:instrText>
            </w:r>
            <w:r w:rsidR="00217CDA">
              <w:rPr>
                <w:webHidden/>
              </w:rPr>
            </w:r>
            <w:r w:rsidR="00217CDA">
              <w:rPr>
                <w:webHidden/>
              </w:rPr>
              <w:fldChar w:fldCharType="separate"/>
            </w:r>
            <w:r w:rsidR="004F68C9">
              <w:rPr>
                <w:webHidden/>
              </w:rPr>
              <w:t>56</w:t>
            </w:r>
            <w:r w:rsidR="00217CDA">
              <w:rPr>
                <w:webHidden/>
              </w:rPr>
              <w:fldChar w:fldCharType="end"/>
            </w:r>
          </w:hyperlink>
        </w:p>
        <w:p w14:paraId="2C90BBC6" w14:textId="45557578" w:rsidR="00217CDA" w:rsidRDefault="00EE4F21">
          <w:pPr>
            <w:pStyle w:val="TOC1"/>
            <w:rPr>
              <w:rFonts w:eastAsiaTheme="minorEastAsia" w:cstheme="minorBidi"/>
              <w:b w:val="0"/>
              <w:bCs w:val="0"/>
              <w:color w:val="auto"/>
              <w:sz w:val="22"/>
              <w:szCs w:val="22"/>
            </w:rPr>
          </w:pPr>
          <w:hyperlink w:anchor="_Toc153201317" w:history="1">
            <w:r w:rsidR="00217CDA" w:rsidRPr="00160231">
              <w:rPr>
                <w:rStyle w:val="Hyperlink"/>
              </w:rPr>
              <w:t>Child Development</w:t>
            </w:r>
            <w:r w:rsidR="00217CDA">
              <w:rPr>
                <w:webHidden/>
              </w:rPr>
              <w:tab/>
            </w:r>
            <w:r w:rsidR="00217CDA">
              <w:rPr>
                <w:webHidden/>
              </w:rPr>
              <w:fldChar w:fldCharType="begin"/>
            </w:r>
            <w:r w:rsidR="00217CDA">
              <w:rPr>
                <w:webHidden/>
              </w:rPr>
              <w:instrText xml:space="preserve"> PAGEREF _Toc153201317 \h </w:instrText>
            </w:r>
            <w:r w:rsidR="00217CDA">
              <w:rPr>
                <w:webHidden/>
              </w:rPr>
            </w:r>
            <w:r w:rsidR="00217CDA">
              <w:rPr>
                <w:webHidden/>
              </w:rPr>
              <w:fldChar w:fldCharType="separate"/>
            </w:r>
            <w:r w:rsidR="004F68C9">
              <w:rPr>
                <w:webHidden/>
              </w:rPr>
              <w:t>58</w:t>
            </w:r>
            <w:r w:rsidR="00217CDA">
              <w:rPr>
                <w:webHidden/>
              </w:rPr>
              <w:fldChar w:fldCharType="end"/>
            </w:r>
          </w:hyperlink>
        </w:p>
        <w:p w14:paraId="47806D2A" w14:textId="5A68DD81" w:rsidR="00217CDA" w:rsidRDefault="00EE4F21">
          <w:pPr>
            <w:pStyle w:val="TOC1"/>
            <w:rPr>
              <w:rFonts w:eastAsiaTheme="minorEastAsia" w:cstheme="minorBidi"/>
              <w:b w:val="0"/>
              <w:bCs w:val="0"/>
              <w:color w:val="auto"/>
              <w:sz w:val="22"/>
              <w:szCs w:val="22"/>
            </w:rPr>
          </w:pPr>
          <w:hyperlink w:anchor="_Toc153201318" w:history="1">
            <w:r w:rsidR="00217CDA" w:rsidRPr="00160231">
              <w:rPr>
                <w:rStyle w:val="Hyperlink"/>
              </w:rPr>
              <w:t>Collections</w:t>
            </w:r>
            <w:r w:rsidR="00217CDA">
              <w:rPr>
                <w:webHidden/>
              </w:rPr>
              <w:tab/>
            </w:r>
            <w:r w:rsidR="00217CDA">
              <w:rPr>
                <w:webHidden/>
              </w:rPr>
              <w:fldChar w:fldCharType="begin"/>
            </w:r>
            <w:r w:rsidR="00217CDA">
              <w:rPr>
                <w:webHidden/>
              </w:rPr>
              <w:instrText xml:space="preserve"> PAGEREF _Toc153201318 \h </w:instrText>
            </w:r>
            <w:r w:rsidR="00217CDA">
              <w:rPr>
                <w:webHidden/>
              </w:rPr>
            </w:r>
            <w:r w:rsidR="00217CDA">
              <w:rPr>
                <w:webHidden/>
              </w:rPr>
              <w:fldChar w:fldCharType="separate"/>
            </w:r>
            <w:r w:rsidR="004F68C9">
              <w:rPr>
                <w:webHidden/>
              </w:rPr>
              <w:t>59</w:t>
            </w:r>
            <w:r w:rsidR="00217CDA">
              <w:rPr>
                <w:webHidden/>
              </w:rPr>
              <w:fldChar w:fldCharType="end"/>
            </w:r>
          </w:hyperlink>
        </w:p>
        <w:p w14:paraId="24E8B85E" w14:textId="0A55A199" w:rsidR="00217CDA" w:rsidRDefault="00EE4F21">
          <w:pPr>
            <w:pStyle w:val="TOC1"/>
            <w:rPr>
              <w:rFonts w:eastAsiaTheme="minorEastAsia" w:cstheme="minorBidi"/>
              <w:b w:val="0"/>
              <w:bCs w:val="0"/>
              <w:color w:val="auto"/>
              <w:sz w:val="22"/>
              <w:szCs w:val="22"/>
            </w:rPr>
          </w:pPr>
          <w:hyperlink w:anchor="_Toc153201319" w:history="1">
            <w:r w:rsidR="00217CDA" w:rsidRPr="00160231">
              <w:rPr>
                <w:rStyle w:val="Hyperlink"/>
              </w:rPr>
              <w:t>Communications*</w:t>
            </w:r>
            <w:r w:rsidR="00217CDA">
              <w:rPr>
                <w:webHidden/>
              </w:rPr>
              <w:tab/>
            </w:r>
            <w:r w:rsidR="00217CDA">
              <w:rPr>
                <w:webHidden/>
              </w:rPr>
              <w:fldChar w:fldCharType="begin"/>
            </w:r>
            <w:r w:rsidR="00217CDA">
              <w:rPr>
                <w:webHidden/>
              </w:rPr>
              <w:instrText xml:space="preserve"> PAGEREF _Toc153201319 \h </w:instrText>
            </w:r>
            <w:r w:rsidR="00217CDA">
              <w:rPr>
                <w:webHidden/>
              </w:rPr>
            </w:r>
            <w:r w:rsidR="00217CDA">
              <w:rPr>
                <w:webHidden/>
              </w:rPr>
              <w:fldChar w:fldCharType="separate"/>
            </w:r>
            <w:r w:rsidR="004F68C9">
              <w:rPr>
                <w:webHidden/>
              </w:rPr>
              <w:t>59</w:t>
            </w:r>
            <w:r w:rsidR="00217CDA">
              <w:rPr>
                <w:webHidden/>
              </w:rPr>
              <w:fldChar w:fldCharType="end"/>
            </w:r>
          </w:hyperlink>
        </w:p>
        <w:p w14:paraId="0EF5B0B0" w14:textId="333E8B4C" w:rsidR="00217CDA" w:rsidRDefault="00EE4F21">
          <w:pPr>
            <w:pStyle w:val="TOC1"/>
            <w:rPr>
              <w:rFonts w:eastAsiaTheme="minorEastAsia" w:cstheme="minorBidi"/>
              <w:b w:val="0"/>
              <w:bCs w:val="0"/>
              <w:color w:val="auto"/>
              <w:sz w:val="22"/>
              <w:szCs w:val="22"/>
            </w:rPr>
          </w:pPr>
          <w:hyperlink w:anchor="_Toc153201320" w:history="1">
            <w:r w:rsidR="00217CDA" w:rsidRPr="00160231">
              <w:rPr>
                <w:rStyle w:val="Hyperlink"/>
              </w:rPr>
              <w:t>Computer Science</w:t>
            </w:r>
            <w:r w:rsidR="00217CDA">
              <w:rPr>
                <w:webHidden/>
              </w:rPr>
              <w:tab/>
            </w:r>
            <w:r w:rsidR="00217CDA">
              <w:rPr>
                <w:webHidden/>
              </w:rPr>
              <w:fldChar w:fldCharType="begin"/>
            </w:r>
            <w:r w:rsidR="00217CDA">
              <w:rPr>
                <w:webHidden/>
              </w:rPr>
              <w:instrText xml:space="preserve"> PAGEREF _Toc153201320 \h </w:instrText>
            </w:r>
            <w:r w:rsidR="00217CDA">
              <w:rPr>
                <w:webHidden/>
              </w:rPr>
            </w:r>
            <w:r w:rsidR="00217CDA">
              <w:rPr>
                <w:webHidden/>
              </w:rPr>
              <w:fldChar w:fldCharType="separate"/>
            </w:r>
            <w:r w:rsidR="004F68C9">
              <w:rPr>
                <w:webHidden/>
              </w:rPr>
              <w:t>62</w:t>
            </w:r>
            <w:r w:rsidR="00217CDA">
              <w:rPr>
                <w:webHidden/>
              </w:rPr>
              <w:fldChar w:fldCharType="end"/>
            </w:r>
          </w:hyperlink>
        </w:p>
        <w:p w14:paraId="02880ECE" w14:textId="283EAA43" w:rsidR="00217CDA" w:rsidRDefault="00EE4F21">
          <w:pPr>
            <w:pStyle w:val="TOC1"/>
            <w:rPr>
              <w:rFonts w:eastAsiaTheme="minorEastAsia" w:cstheme="minorBidi"/>
              <w:b w:val="0"/>
              <w:bCs w:val="0"/>
              <w:color w:val="auto"/>
              <w:sz w:val="22"/>
              <w:szCs w:val="22"/>
            </w:rPr>
          </w:pPr>
          <w:hyperlink w:anchor="_Toc153201321" w:history="1">
            <w:r w:rsidR="00217CDA" w:rsidRPr="00160231">
              <w:rPr>
                <w:rStyle w:val="Hyperlink"/>
              </w:rPr>
              <w:t>Construction and Architectural Replica*</w:t>
            </w:r>
            <w:r w:rsidR="00217CDA">
              <w:rPr>
                <w:webHidden/>
              </w:rPr>
              <w:tab/>
            </w:r>
            <w:r w:rsidR="00217CDA">
              <w:rPr>
                <w:webHidden/>
              </w:rPr>
              <w:fldChar w:fldCharType="begin"/>
            </w:r>
            <w:r w:rsidR="00217CDA">
              <w:rPr>
                <w:webHidden/>
              </w:rPr>
              <w:instrText xml:space="preserve"> PAGEREF _Toc153201321 \h </w:instrText>
            </w:r>
            <w:r w:rsidR="00217CDA">
              <w:rPr>
                <w:webHidden/>
              </w:rPr>
            </w:r>
            <w:r w:rsidR="00217CDA">
              <w:rPr>
                <w:webHidden/>
              </w:rPr>
              <w:fldChar w:fldCharType="separate"/>
            </w:r>
            <w:r w:rsidR="004F68C9">
              <w:rPr>
                <w:webHidden/>
              </w:rPr>
              <w:t>67</w:t>
            </w:r>
            <w:r w:rsidR="00217CDA">
              <w:rPr>
                <w:webHidden/>
              </w:rPr>
              <w:fldChar w:fldCharType="end"/>
            </w:r>
          </w:hyperlink>
        </w:p>
        <w:p w14:paraId="38ACB786" w14:textId="0AAD12FE" w:rsidR="00217CDA" w:rsidRDefault="00EE4F21">
          <w:pPr>
            <w:pStyle w:val="TOC2"/>
            <w:tabs>
              <w:tab w:val="right" w:pos="4670"/>
            </w:tabs>
            <w:rPr>
              <w:rFonts w:eastAsiaTheme="minorEastAsia" w:cstheme="minorBidi"/>
              <w:i w:val="0"/>
              <w:iCs w:val="0"/>
              <w:noProof/>
              <w:sz w:val="22"/>
              <w:szCs w:val="22"/>
            </w:rPr>
          </w:pPr>
          <w:hyperlink w:anchor="_Toc153201322" w:history="1">
            <w:r w:rsidR="00217CDA" w:rsidRPr="00160231">
              <w:rPr>
                <w:rStyle w:val="Hyperlink"/>
                <w:b/>
                <w:bCs/>
                <w:noProof/>
              </w:rPr>
              <w:t>Construction &amp; Architectural Replica: Building Toys</w:t>
            </w:r>
            <w:r w:rsidR="00217CDA">
              <w:rPr>
                <w:noProof/>
                <w:webHidden/>
              </w:rPr>
              <w:tab/>
            </w:r>
            <w:r w:rsidR="00217CDA">
              <w:rPr>
                <w:noProof/>
                <w:webHidden/>
              </w:rPr>
              <w:fldChar w:fldCharType="begin"/>
            </w:r>
            <w:r w:rsidR="00217CDA">
              <w:rPr>
                <w:noProof/>
                <w:webHidden/>
              </w:rPr>
              <w:instrText xml:space="preserve"> PAGEREF _Toc153201322 \h </w:instrText>
            </w:r>
            <w:r w:rsidR="00217CDA">
              <w:rPr>
                <w:noProof/>
                <w:webHidden/>
              </w:rPr>
            </w:r>
            <w:r w:rsidR="00217CDA">
              <w:rPr>
                <w:noProof/>
                <w:webHidden/>
              </w:rPr>
              <w:fldChar w:fldCharType="separate"/>
            </w:r>
            <w:r w:rsidR="004F68C9">
              <w:rPr>
                <w:noProof/>
                <w:webHidden/>
              </w:rPr>
              <w:t>68</w:t>
            </w:r>
            <w:r w:rsidR="00217CDA">
              <w:rPr>
                <w:noProof/>
                <w:webHidden/>
              </w:rPr>
              <w:fldChar w:fldCharType="end"/>
            </w:r>
          </w:hyperlink>
        </w:p>
        <w:p w14:paraId="55095C7C" w14:textId="1B6D63DA" w:rsidR="00217CDA" w:rsidRDefault="00EE4F21">
          <w:pPr>
            <w:pStyle w:val="TOC2"/>
            <w:tabs>
              <w:tab w:val="right" w:pos="4670"/>
            </w:tabs>
            <w:rPr>
              <w:rFonts w:eastAsiaTheme="minorEastAsia" w:cstheme="minorBidi"/>
              <w:i w:val="0"/>
              <w:iCs w:val="0"/>
              <w:noProof/>
              <w:sz w:val="22"/>
              <w:szCs w:val="22"/>
            </w:rPr>
          </w:pPr>
          <w:hyperlink w:anchor="_Toc153201323" w:history="1">
            <w:r w:rsidR="00217CDA" w:rsidRPr="00160231">
              <w:rPr>
                <w:rStyle w:val="Hyperlink"/>
                <w:b/>
                <w:bCs/>
                <w:noProof/>
              </w:rPr>
              <w:t>Construction &amp; Architectural Replica: Farm Model Display</w:t>
            </w:r>
            <w:r w:rsidR="00217CDA">
              <w:rPr>
                <w:noProof/>
                <w:webHidden/>
              </w:rPr>
              <w:tab/>
            </w:r>
            <w:r w:rsidR="00217CDA">
              <w:rPr>
                <w:noProof/>
                <w:webHidden/>
              </w:rPr>
              <w:fldChar w:fldCharType="begin"/>
            </w:r>
            <w:r w:rsidR="00217CDA">
              <w:rPr>
                <w:noProof/>
                <w:webHidden/>
              </w:rPr>
              <w:instrText xml:space="preserve"> PAGEREF _Toc153201323 \h </w:instrText>
            </w:r>
            <w:r w:rsidR="00217CDA">
              <w:rPr>
                <w:noProof/>
                <w:webHidden/>
              </w:rPr>
            </w:r>
            <w:r w:rsidR="00217CDA">
              <w:rPr>
                <w:noProof/>
                <w:webHidden/>
              </w:rPr>
              <w:fldChar w:fldCharType="separate"/>
            </w:r>
            <w:r w:rsidR="004F68C9">
              <w:rPr>
                <w:noProof/>
                <w:webHidden/>
              </w:rPr>
              <w:t>68</w:t>
            </w:r>
            <w:r w:rsidR="00217CDA">
              <w:rPr>
                <w:noProof/>
                <w:webHidden/>
              </w:rPr>
              <w:fldChar w:fldCharType="end"/>
            </w:r>
          </w:hyperlink>
        </w:p>
        <w:p w14:paraId="632DD27E" w14:textId="607C72FA" w:rsidR="00217CDA" w:rsidRDefault="00EE4F21">
          <w:pPr>
            <w:pStyle w:val="TOC2"/>
            <w:tabs>
              <w:tab w:val="right" w:pos="4670"/>
            </w:tabs>
            <w:rPr>
              <w:rFonts w:eastAsiaTheme="minorEastAsia" w:cstheme="minorBidi"/>
              <w:i w:val="0"/>
              <w:iCs w:val="0"/>
              <w:noProof/>
              <w:sz w:val="22"/>
              <w:szCs w:val="22"/>
            </w:rPr>
          </w:pPr>
          <w:hyperlink w:anchor="_Toc153201324" w:history="1">
            <w:r w:rsidR="00217CDA" w:rsidRPr="00160231">
              <w:rPr>
                <w:rStyle w:val="Hyperlink"/>
                <w:b/>
                <w:bCs/>
                <w:noProof/>
              </w:rPr>
              <w:t>Construction &amp; Architectural Replica: Other Building Materials |</w:t>
            </w:r>
            <w:r w:rsidR="00217CDA">
              <w:rPr>
                <w:noProof/>
                <w:webHidden/>
              </w:rPr>
              <w:tab/>
            </w:r>
            <w:r w:rsidR="00217CDA">
              <w:rPr>
                <w:noProof/>
                <w:webHidden/>
              </w:rPr>
              <w:fldChar w:fldCharType="begin"/>
            </w:r>
            <w:r w:rsidR="00217CDA">
              <w:rPr>
                <w:noProof/>
                <w:webHidden/>
              </w:rPr>
              <w:instrText xml:space="preserve"> PAGEREF _Toc153201324 \h </w:instrText>
            </w:r>
            <w:r w:rsidR="00217CDA">
              <w:rPr>
                <w:noProof/>
                <w:webHidden/>
              </w:rPr>
            </w:r>
            <w:r w:rsidR="00217CDA">
              <w:rPr>
                <w:noProof/>
                <w:webHidden/>
              </w:rPr>
              <w:fldChar w:fldCharType="separate"/>
            </w:r>
            <w:r w:rsidR="004F68C9">
              <w:rPr>
                <w:noProof/>
                <w:webHidden/>
              </w:rPr>
              <w:t>69</w:t>
            </w:r>
            <w:r w:rsidR="00217CDA">
              <w:rPr>
                <w:noProof/>
                <w:webHidden/>
              </w:rPr>
              <w:fldChar w:fldCharType="end"/>
            </w:r>
          </w:hyperlink>
        </w:p>
        <w:p w14:paraId="6FF1169E" w14:textId="248B92CD" w:rsidR="00217CDA" w:rsidRDefault="00EE4F21">
          <w:pPr>
            <w:pStyle w:val="TOC1"/>
            <w:rPr>
              <w:rFonts w:eastAsiaTheme="minorEastAsia" w:cstheme="minorBidi"/>
              <w:b w:val="0"/>
              <w:bCs w:val="0"/>
              <w:color w:val="auto"/>
              <w:sz w:val="22"/>
              <w:szCs w:val="22"/>
            </w:rPr>
          </w:pPr>
          <w:hyperlink w:anchor="_Toc153201325" w:history="1">
            <w:r w:rsidR="00217CDA" w:rsidRPr="00160231">
              <w:rPr>
                <w:rStyle w:val="Hyperlink"/>
              </w:rPr>
              <w:t>Consumer Clothing</w:t>
            </w:r>
            <w:r w:rsidR="00217CDA">
              <w:rPr>
                <w:webHidden/>
              </w:rPr>
              <w:tab/>
            </w:r>
            <w:r w:rsidR="00217CDA">
              <w:rPr>
                <w:webHidden/>
              </w:rPr>
              <w:fldChar w:fldCharType="begin"/>
            </w:r>
            <w:r w:rsidR="00217CDA">
              <w:rPr>
                <w:webHidden/>
              </w:rPr>
              <w:instrText xml:space="preserve"> PAGEREF _Toc153201325 \h </w:instrText>
            </w:r>
            <w:r w:rsidR="00217CDA">
              <w:rPr>
                <w:webHidden/>
              </w:rPr>
            </w:r>
            <w:r w:rsidR="00217CDA">
              <w:rPr>
                <w:webHidden/>
              </w:rPr>
              <w:fldChar w:fldCharType="separate"/>
            </w:r>
            <w:r w:rsidR="004F68C9">
              <w:rPr>
                <w:webHidden/>
              </w:rPr>
              <w:t>69</w:t>
            </w:r>
            <w:r w:rsidR="00217CDA">
              <w:rPr>
                <w:webHidden/>
              </w:rPr>
              <w:fldChar w:fldCharType="end"/>
            </w:r>
          </w:hyperlink>
        </w:p>
        <w:p w14:paraId="0EFDAC5A" w14:textId="18C53F98" w:rsidR="00217CDA" w:rsidRDefault="00EE4F21">
          <w:pPr>
            <w:pStyle w:val="TOC1"/>
            <w:rPr>
              <w:rFonts w:eastAsiaTheme="minorEastAsia" w:cstheme="minorBidi"/>
              <w:b w:val="0"/>
              <w:bCs w:val="0"/>
              <w:color w:val="auto"/>
              <w:sz w:val="22"/>
              <w:szCs w:val="22"/>
            </w:rPr>
          </w:pPr>
          <w:hyperlink w:anchor="_Toc153201326" w:history="1">
            <w:r w:rsidR="00217CDA" w:rsidRPr="00160231">
              <w:rPr>
                <w:rStyle w:val="Hyperlink"/>
              </w:rPr>
              <w:t>Do Your Own Thing</w:t>
            </w:r>
            <w:r w:rsidR="00217CDA">
              <w:rPr>
                <w:webHidden/>
              </w:rPr>
              <w:tab/>
            </w:r>
            <w:r w:rsidR="00217CDA">
              <w:rPr>
                <w:webHidden/>
              </w:rPr>
              <w:fldChar w:fldCharType="begin"/>
            </w:r>
            <w:r w:rsidR="00217CDA">
              <w:rPr>
                <w:webHidden/>
              </w:rPr>
              <w:instrText xml:space="preserve"> PAGEREF _Toc153201326 \h </w:instrText>
            </w:r>
            <w:r w:rsidR="00217CDA">
              <w:rPr>
                <w:webHidden/>
              </w:rPr>
            </w:r>
            <w:r w:rsidR="00217CDA">
              <w:rPr>
                <w:webHidden/>
              </w:rPr>
              <w:fldChar w:fldCharType="separate"/>
            </w:r>
            <w:r w:rsidR="004F68C9">
              <w:rPr>
                <w:webHidden/>
              </w:rPr>
              <w:t>70</w:t>
            </w:r>
            <w:r w:rsidR="00217CDA">
              <w:rPr>
                <w:webHidden/>
              </w:rPr>
              <w:fldChar w:fldCharType="end"/>
            </w:r>
          </w:hyperlink>
        </w:p>
        <w:p w14:paraId="34C9C366" w14:textId="52007F60" w:rsidR="00217CDA" w:rsidRDefault="00EE4F21">
          <w:pPr>
            <w:pStyle w:val="TOC1"/>
            <w:rPr>
              <w:rFonts w:eastAsiaTheme="minorEastAsia" w:cstheme="minorBidi"/>
              <w:b w:val="0"/>
              <w:bCs w:val="0"/>
              <w:color w:val="auto"/>
              <w:sz w:val="22"/>
              <w:szCs w:val="22"/>
            </w:rPr>
          </w:pPr>
          <w:hyperlink w:anchor="_Toc153201327" w:history="1">
            <w:r w:rsidR="00217CDA" w:rsidRPr="00160231">
              <w:rPr>
                <w:rStyle w:val="Hyperlink"/>
              </w:rPr>
              <w:t>Electric*</w:t>
            </w:r>
            <w:r w:rsidR="00217CDA">
              <w:rPr>
                <w:webHidden/>
              </w:rPr>
              <w:tab/>
            </w:r>
            <w:r w:rsidR="00217CDA">
              <w:rPr>
                <w:webHidden/>
              </w:rPr>
              <w:fldChar w:fldCharType="begin"/>
            </w:r>
            <w:r w:rsidR="00217CDA">
              <w:rPr>
                <w:webHidden/>
              </w:rPr>
              <w:instrText xml:space="preserve"> PAGEREF _Toc153201327 \h </w:instrText>
            </w:r>
            <w:r w:rsidR="00217CDA">
              <w:rPr>
                <w:webHidden/>
              </w:rPr>
            </w:r>
            <w:r w:rsidR="00217CDA">
              <w:rPr>
                <w:webHidden/>
              </w:rPr>
              <w:fldChar w:fldCharType="separate"/>
            </w:r>
            <w:r w:rsidR="004F68C9">
              <w:rPr>
                <w:webHidden/>
              </w:rPr>
              <w:t>71</w:t>
            </w:r>
            <w:r w:rsidR="00217CDA">
              <w:rPr>
                <w:webHidden/>
              </w:rPr>
              <w:fldChar w:fldCharType="end"/>
            </w:r>
          </w:hyperlink>
        </w:p>
        <w:p w14:paraId="3B59FD91" w14:textId="7EEDEEBA" w:rsidR="00217CDA" w:rsidRDefault="00EE4F21">
          <w:pPr>
            <w:pStyle w:val="TOC1"/>
            <w:rPr>
              <w:rFonts w:eastAsiaTheme="minorEastAsia" w:cstheme="minorBidi"/>
              <w:b w:val="0"/>
              <w:bCs w:val="0"/>
              <w:color w:val="auto"/>
              <w:sz w:val="22"/>
              <w:szCs w:val="22"/>
            </w:rPr>
          </w:pPr>
          <w:hyperlink w:anchor="_Toc153201328" w:history="1">
            <w:r w:rsidR="00217CDA" w:rsidRPr="00160231">
              <w:rPr>
                <w:rStyle w:val="Hyperlink"/>
              </w:rPr>
              <w:t>Entomology</w:t>
            </w:r>
            <w:r w:rsidR="00217CDA">
              <w:rPr>
                <w:webHidden/>
              </w:rPr>
              <w:tab/>
            </w:r>
            <w:r w:rsidR="00217CDA">
              <w:rPr>
                <w:webHidden/>
              </w:rPr>
              <w:fldChar w:fldCharType="begin"/>
            </w:r>
            <w:r w:rsidR="00217CDA">
              <w:rPr>
                <w:webHidden/>
              </w:rPr>
              <w:instrText xml:space="preserve"> PAGEREF _Toc153201328 \h </w:instrText>
            </w:r>
            <w:r w:rsidR="00217CDA">
              <w:rPr>
                <w:webHidden/>
              </w:rPr>
            </w:r>
            <w:r w:rsidR="00217CDA">
              <w:rPr>
                <w:webHidden/>
              </w:rPr>
              <w:fldChar w:fldCharType="separate"/>
            </w:r>
            <w:r w:rsidR="004F68C9">
              <w:rPr>
                <w:webHidden/>
              </w:rPr>
              <w:t>73</w:t>
            </w:r>
            <w:r w:rsidR="00217CDA">
              <w:rPr>
                <w:webHidden/>
              </w:rPr>
              <w:fldChar w:fldCharType="end"/>
            </w:r>
          </w:hyperlink>
        </w:p>
        <w:p w14:paraId="06617188" w14:textId="6F300CD4" w:rsidR="00217CDA" w:rsidRDefault="00EE4F21">
          <w:pPr>
            <w:pStyle w:val="TOC1"/>
            <w:rPr>
              <w:rFonts w:eastAsiaTheme="minorEastAsia" w:cstheme="minorBidi"/>
              <w:b w:val="0"/>
              <w:bCs w:val="0"/>
              <w:color w:val="auto"/>
              <w:sz w:val="22"/>
              <w:szCs w:val="22"/>
            </w:rPr>
          </w:pPr>
          <w:hyperlink w:anchor="_Toc153201329" w:history="1">
            <w:r w:rsidR="00217CDA" w:rsidRPr="00160231">
              <w:rPr>
                <w:rStyle w:val="Hyperlink"/>
              </w:rPr>
              <w:t>Fashion Revue</w:t>
            </w:r>
            <w:r w:rsidR="00217CDA">
              <w:rPr>
                <w:webHidden/>
              </w:rPr>
              <w:tab/>
            </w:r>
            <w:r w:rsidR="00217CDA">
              <w:rPr>
                <w:webHidden/>
              </w:rPr>
              <w:fldChar w:fldCharType="begin"/>
            </w:r>
            <w:r w:rsidR="00217CDA">
              <w:rPr>
                <w:webHidden/>
              </w:rPr>
              <w:instrText xml:space="preserve"> PAGEREF _Toc153201329 \h </w:instrText>
            </w:r>
            <w:r w:rsidR="00217CDA">
              <w:rPr>
                <w:webHidden/>
              </w:rPr>
            </w:r>
            <w:r w:rsidR="00217CDA">
              <w:rPr>
                <w:webHidden/>
              </w:rPr>
              <w:fldChar w:fldCharType="separate"/>
            </w:r>
            <w:r w:rsidR="004F68C9">
              <w:rPr>
                <w:webHidden/>
              </w:rPr>
              <w:t>76</w:t>
            </w:r>
            <w:r w:rsidR="00217CDA">
              <w:rPr>
                <w:webHidden/>
              </w:rPr>
              <w:fldChar w:fldCharType="end"/>
            </w:r>
          </w:hyperlink>
        </w:p>
        <w:p w14:paraId="634D1751" w14:textId="55693E57" w:rsidR="00217CDA" w:rsidRDefault="00EE4F21">
          <w:pPr>
            <w:pStyle w:val="TOC1"/>
            <w:rPr>
              <w:rFonts w:eastAsiaTheme="minorEastAsia" w:cstheme="minorBidi"/>
              <w:b w:val="0"/>
              <w:bCs w:val="0"/>
              <w:color w:val="auto"/>
              <w:sz w:val="22"/>
              <w:szCs w:val="22"/>
            </w:rPr>
          </w:pPr>
          <w:hyperlink w:anchor="_Toc153201330" w:history="1">
            <w:r w:rsidR="00217CDA" w:rsidRPr="00160231">
              <w:rPr>
                <w:rStyle w:val="Hyperlink"/>
              </w:rPr>
              <w:t>Fine Arts</w:t>
            </w:r>
            <w:r w:rsidR="00217CDA">
              <w:rPr>
                <w:webHidden/>
              </w:rPr>
              <w:tab/>
            </w:r>
            <w:r w:rsidR="00217CDA">
              <w:rPr>
                <w:webHidden/>
              </w:rPr>
              <w:fldChar w:fldCharType="begin"/>
            </w:r>
            <w:r w:rsidR="00217CDA">
              <w:rPr>
                <w:webHidden/>
              </w:rPr>
              <w:instrText xml:space="preserve"> PAGEREF _Toc153201330 \h </w:instrText>
            </w:r>
            <w:r w:rsidR="00217CDA">
              <w:rPr>
                <w:webHidden/>
              </w:rPr>
            </w:r>
            <w:r w:rsidR="00217CDA">
              <w:rPr>
                <w:webHidden/>
              </w:rPr>
              <w:fldChar w:fldCharType="separate"/>
            </w:r>
            <w:r w:rsidR="004F68C9">
              <w:rPr>
                <w:webHidden/>
              </w:rPr>
              <w:t>77</w:t>
            </w:r>
            <w:r w:rsidR="00217CDA">
              <w:rPr>
                <w:webHidden/>
              </w:rPr>
              <w:fldChar w:fldCharType="end"/>
            </w:r>
          </w:hyperlink>
        </w:p>
        <w:p w14:paraId="1F845F03" w14:textId="4F79ADC4" w:rsidR="00217CDA" w:rsidRDefault="00EE4F21">
          <w:pPr>
            <w:pStyle w:val="TOC1"/>
            <w:rPr>
              <w:rFonts w:eastAsiaTheme="minorEastAsia" w:cstheme="minorBidi"/>
              <w:b w:val="0"/>
              <w:bCs w:val="0"/>
              <w:color w:val="auto"/>
              <w:sz w:val="22"/>
              <w:szCs w:val="22"/>
            </w:rPr>
          </w:pPr>
          <w:hyperlink w:anchor="_Toc153201331" w:history="1">
            <w:r w:rsidR="00217CDA" w:rsidRPr="00160231">
              <w:rPr>
                <w:rStyle w:val="Hyperlink"/>
              </w:rPr>
              <w:t>Floriculture</w:t>
            </w:r>
            <w:r w:rsidR="00217CDA">
              <w:rPr>
                <w:webHidden/>
              </w:rPr>
              <w:tab/>
            </w:r>
            <w:r w:rsidR="00217CDA">
              <w:rPr>
                <w:webHidden/>
              </w:rPr>
              <w:fldChar w:fldCharType="begin"/>
            </w:r>
            <w:r w:rsidR="00217CDA">
              <w:rPr>
                <w:webHidden/>
              </w:rPr>
              <w:instrText xml:space="preserve"> PAGEREF _Toc153201331 \h </w:instrText>
            </w:r>
            <w:r w:rsidR="00217CDA">
              <w:rPr>
                <w:webHidden/>
              </w:rPr>
            </w:r>
            <w:r w:rsidR="00217CDA">
              <w:rPr>
                <w:webHidden/>
              </w:rPr>
              <w:fldChar w:fldCharType="separate"/>
            </w:r>
            <w:r w:rsidR="004F68C9">
              <w:rPr>
                <w:webHidden/>
              </w:rPr>
              <w:t>78</w:t>
            </w:r>
            <w:r w:rsidR="00217CDA">
              <w:rPr>
                <w:webHidden/>
              </w:rPr>
              <w:fldChar w:fldCharType="end"/>
            </w:r>
          </w:hyperlink>
        </w:p>
        <w:p w14:paraId="343DAEBD" w14:textId="0E534832" w:rsidR="00217CDA" w:rsidRDefault="00EE4F21">
          <w:pPr>
            <w:pStyle w:val="TOC1"/>
            <w:rPr>
              <w:rFonts w:eastAsiaTheme="minorEastAsia" w:cstheme="minorBidi"/>
              <w:b w:val="0"/>
              <w:bCs w:val="0"/>
              <w:color w:val="auto"/>
              <w:sz w:val="22"/>
              <w:szCs w:val="22"/>
            </w:rPr>
          </w:pPr>
          <w:hyperlink w:anchor="_Toc153201332" w:history="1">
            <w:r w:rsidR="00217CDA" w:rsidRPr="00160231">
              <w:rPr>
                <w:rStyle w:val="Hyperlink"/>
              </w:rPr>
              <w:t>Foods | General</w:t>
            </w:r>
            <w:r w:rsidR="00217CDA">
              <w:rPr>
                <w:webHidden/>
              </w:rPr>
              <w:tab/>
            </w:r>
            <w:r w:rsidR="00217CDA">
              <w:rPr>
                <w:webHidden/>
              </w:rPr>
              <w:fldChar w:fldCharType="begin"/>
            </w:r>
            <w:r w:rsidR="00217CDA">
              <w:rPr>
                <w:webHidden/>
              </w:rPr>
              <w:instrText xml:space="preserve"> PAGEREF _Toc153201332 \h </w:instrText>
            </w:r>
            <w:r w:rsidR="00217CDA">
              <w:rPr>
                <w:webHidden/>
              </w:rPr>
            </w:r>
            <w:r w:rsidR="00217CDA">
              <w:rPr>
                <w:webHidden/>
              </w:rPr>
              <w:fldChar w:fldCharType="separate"/>
            </w:r>
            <w:r w:rsidR="004F68C9">
              <w:rPr>
                <w:webHidden/>
              </w:rPr>
              <w:t>80</w:t>
            </w:r>
            <w:r w:rsidR="00217CDA">
              <w:rPr>
                <w:webHidden/>
              </w:rPr>
              <w:fldChar w:fldCharType="end"/>
            </w:r>
          </w:hyperlink>
        </w:p>
        <w:p w14:paraId="3D65486D" w14:textId="634CE5C2" w:rsidR="00217CDA" w:rsidRDefault="00EE4F21">
          <w:pPr>
            <w:pStyle w:val="TOC1"/>
            <w:rPr>
              <w:rFonts w:eastAsiaTheme="minorEastAsia" w:cstheme="minorBidi"/>
              <w:b w:val="0"/>
              <w:bCs w:val="0"/>
              <w:color w:val="auto"/>
              <w:sz w:val="22"/>
              <w:szCs w:val="22"/>
            </w:rPr>
          </w:pPr>
          <w:hyperlink w:anchor="_Toc153201333" w:history="1">
            <w:r w:rsidR="00217CDA" w:rsidRPr="00160231">
              <w:rPr>
                <w:rStyle w:val="Hyperlink"/>
              </w:rPr>
              <w:t>Foods | Baked</w:t>
            </w:r>
            <w:r w:rsidR="00217CDA">
              <w:rPr>
                <w:webHidden/>
              </w:rPr>
              <w:tab/>
            </w:r>
            <w:r w:rsidR="00217CDA">
              <w:rPr>
                <w:webHidden/>
              </w:rPr>
              <w:fldChar w:fldCharType="begin"/>
            </w:r>
            <w:r w:rsidR="00217CDA">
              <w:rPr>
                <w:webHidden/>
              </w:rPr>
              <w:instrText xml:space="preserve"> PAGEREF _Toc153201333 \h </w:instrText>
            </w:r>
            <w:r w:rsidR="00217CDA">
              <w:rPr>
                <w:webHidden/>
              </w:rPr>
            </w:r>
            <w:r w:rsidR="00217CDA">
              <w:rPr>
                <w:webHidden/>
              </w:rPr>
              <w:fldChar w:fldCharType="separate"/>
            </w:r>
            <w:r w:rsidR="004F68C9">
              <w:rPr>
                <w:webHidden/>
              </w:rPr>
              <w:t>82</w:t>
            </w:r>
            <w:r w:rsidR="00217CDA">
              <w:rPr>
                <w:webHidden/>
              </w:rPr>
              <w:fldChar w:fldCharType="end"/>
            </w:r>
          </w:hyperlink>
        </w:p>
        <w:p w14:paraId="7198472D" w14:textId="4CF439C2" w:rsidR="00217CDA" w:rsidRDefault="00EE4F21">
          <w:pPr>
            <w:pStyle w:val="TOC1"/>
            <w:rPr>
              <w:rFonts w:eastAsiaTheme="minorEastAsia" w:cstheme="minorBidi"/>
              <w:b w:val="0"/>
              <w:bCs w:val="0"/>
              <w:color w:val="auto"/>
              <w:sz w:val="22"/>
              <w:szCs w:val="22"/>
            </w:rPr>
          </w:pPr>
          <w:hyperlink w:anchor="_Toc153201334" w:history="1">
            <w:r w:rsidR="00217CDA" w:rsidRPr="00160231">
              <w:rPr>
                <w:rStyle w:val="Hyperlink"/>
              </w:rPr>
              <w:t>Foods | Preserved</w:t>
            </w:r>
            <w:r w:rsidR="00217CDA">
              <w:rPr>
                <w:webHidden/>
              </w:rPr>
              <w:tab/>
            </w:r>
            <w:r w:rsidR="00217CDA">
              <w:rPr>
                <w:webHidden/>
              </w:rPr>
              <w:fldChar w:fldCharType="begin"/>
            </w:r>
            <w:r w:rsidR="00217CDA">
              <w:rPr>
                <w:webHidden/>
              </w:rPr>
              <w:instrText xml:space="preserve"> PAGEREF _Toc153201334 \h </w:instrText>
            </w:r>
            <w:r w:rsidR="00217CDA">
              <w:rPr>
                <w:webHidden/>
              </w:rPr>
            </w:r>
            <w:r w:rsidR="00217CDA">
              <w:rPr>
                <w:webHidden/>
              </w:rPr>
              <w:fldChar w:fldCharType="separate"/>
            </w:r>
            <w:r w:rsidR="004F68C9">
              <w:rPr>
                <w:webHidden/>
              </w:rPr>
              <w:t>84</w:t>
            </w:r>
            <w:r w:rsidR="00217CDA">
              <w:rPr>
                <w:webHidden/>
              </w:rPr>
              <w:fldChar w:fldCharType="end"/>
            </w:r>
          </w:hyperlink>
        </w:p>
        <w:p w14:paraId="79EF716B" w14:textId="720F1F28" w:rsidR="00217CDA" w:rsidRDefault="00EE4F21">
          <w:pPr>
            <w:pStyle w:val="TOC1"/>
            <w:rPr>
              <w:rFonts w:eastAsiaTheme="minorEastAsia" w:cstheme="minorBidi"/>
              <w:b w:val="0"/>
              <w:bCs w:val="0"/>
              <w:color w:val="auto"/>
              <w:sz w:val="22"/>
              <w:szCs w:val="22"/>
            </w:rPr>
          </w:pPr>
          <w:hyperlink w:anchor="_Toc153201335" w:history="1">
            <w:r w:rsidR="00217CDA" w:rsidRPr="00160231">
              <w:rPr>
                <w:rStyle w:val="Hyperlink"/>
              </w:rPr>
              <w:t>Forestry</w:t>
            </w:r>
            <w:r w:rsidR="00217CDA">
              <w:rPr>
                <w:webHidden/>
              </w:rPr>
              <w:tab/>
            </w:r>
            <w:r w:rsidR="00217CDA">
              <w:rPr>
                <w:webHidden/>
              </w:rPr>
              <w:fldChar w:fldCharType="begin"/>
            </w:r>
            <w:r w:rsidR="00217CDA">
              <w:rPr>
                <w:webHidden/>
              </w:rPr>
              <w:instrText xml:space="preserve"> PAGEREF _Toc153201335 \h </w:instrText>
            </w:r>
            <w:r w:rsidR="00217CDA">
              <w:rPr>
                <w:webHidden/>
              </w:rPr>
            </w:r>
            <w:r w:rsidR="00217CDA">
              <w:rPr>
                <w:webHidden/>
              </w:rPr>
              <w:fldChar w:fldCharType="separate"/>
            </w:r>
            <w:r w:rsidR="004F68C9">
              <w:rPr>
                <w:webHidden/>
              </w:rPr>
              <w:t>86</w:t>
            </w:r>
            <w:r w:rsidR="00217CDA">
              <w:rPr>
                <w:webHidden/>
              </w:rPr>
              <w:fldChar w:fldCharType="end"/>
            </w:r>
          </w:hyperlink>
        </w:p>
        <w:p w14:paraId="71DF219C" w14:textId="1A9705B5" w:rsidR="00217CDA" w:rsidRDefault="00EE4F21">
          <w:pPr>
            <w:pStyle w:val="TOC1"/>
            <w:rPr>
              <w:rFonts w:eastAsiaTheme="minorEastAsia" w:cstheme="minorBidi"/>
              <w:b w:val="0"/>
              <w:bCs w:val="0"/>
              <w:color w:val="auto"/>
              <w:sz w:val="22"/>
              <w:szCs w:val="22"/>
            </w:rPr>
          </w:pPr>
          <w:hyperlink w:anchor="_Toc153201336" w:history="1">
            <w:r w:rsidR="00217CDA" w:rsidRPr="00160231">
              <w:rPr>
                <w:rStyle w:val="Hyperlink"/>
              </w:rPr>
              <w:t>Garden*</w:t>
            </w:r>
            <w:r w:rsidR="00217CDA">
              <w:rPr>
                <w:webHidden/>
              </w:rPr>
              <w:tab/>
            </w:r>
            <w:r w:rsidR="00217CDA">
              <w:rPr>
                <w:webHidden/>
              </w:rPr>
              <w:fldChar w:fldCharType="begin"/>
            </w:r>
            <w:r w:rsidR="00217CDA">
              <w:rPr>
                <w:webHidden/>
              </w:rPr>
              <w:instrText xml:space="preserve"> PAGEREF _Toc153201336 \h </w:instrText>
            </w:r>
            <w:r w:rsidR="00217CDA">
              <w:rPr>
                <w:webHidden/>
              </w:rPr>
            </w:r>
            <w:r w:rsidR="00217CDA">
              <w:rPr>
                <w:webHidden/>
              </w:rPr>
              <w:fldChar w:fldCharType="separate"/>
            </w:r>
            <w:r w:rsidR="004F68C9">
              <w:rPr>
                <w:webHidden/>
              </w:rPr>
              <w:t>87</w:t>
            </w:r>
            <w:r w:rsidR="00217CDA">
              <w:rPr>
                <w:webHidden/>
              </w:rPr>
              <w:fldChar w:fldCharType="end"/>
            </w:r>
          </w:hyperlink>
        </w:p>
        <w:p w14:paraId="181954BC" w14:textId="7B966370" w:rsidR="00217CDA" w:rsidRDefault="00EE4F21">
          <w:pPr>
            <w:pStyle w:val="TOC1"/>
            <w:rPr>
              <w:rFonts w:eastAsiaTheme="minorEastAsia" w:cstheme="minorBidi"/>
              <w:b w:val="0"/>
              <w:bCs w:val="0"/>
              <w:color w:val="auto"/>
              <w:sz w:val="22"/>
              <w:szCs w:val="22"/>
            </w:rPr>
          </w:pPr>
          <w:hyperlink w:anchor="_Toc153201337" w:history="1">
            <w:r w:rsidR="00217CDA" w:rsidRPr="00160231">
              <w:rPr>
                <w:rStyle w:val="Hyperlink"/>
              </w:rPr>
              <w:t>Garden | Container Garden</w:t>
            </w:r>
            <w:r w:rsidR="00217CDA">
              <w:rPr>
                <w:webHidden/>
              </w:rPr>
              <w:tab/>
            </w:r>
            <w:r w:rsidR="00217CDA">
              <w:rPr>
                <w:webHidden/>
              </w:rPr>
              <w:fldChar w:fldCharType="begin"/>
            </w:r>
            <w:r w:rsidR="00217CDA">
              <w:rPr>
                <w:webHidden/>
              </w:rPr>
              <w:instrText xml:space="preserve"> PAGEREF _Toc153201337 \h </w:instrText>
            </w:r>
            <w:r w:rsidR="00217CDA">
              <w:rPr>
                <w:webHidden/>
              </w:rPr>
            </w:r>
            <w:r w:rsidR="00217CDA">
              <w:rPr>
                <w:webHidden/>
              </w:rPr>
              <w:fldChar w:fldCharType="separate"/>
            </w:r>
            <w:r w:rsidR="004F68C9">
              <w:rPr>
                <w:webHidden/>
              </w:rPr>
              <w:t>90</w:t>
            </w:r>
            <w:r w:rsidR="00217CDA">
              <w:rPr>
                <w:webHidden/>
              </w:rPr>
              <w:fldChar w:fldCharType="end"/>
            </w:r>
          </w:hyperlink>
        </w:p>
        <w:p w14:paraId="1ED47BE7" w14:textId="4F4E2ED1" w:rsidR="00217CDA" w:rsidRDefault="00EE4F21">
          <w:pPr>
            <w:pStyle w:val="TOC1"/>
            <w:rPr>
              <w:rFonts w:eastAsiaTheme="minorEastAsia" w:cstheme="minorBidi"/>
              <w:b w:val="0"/>
              <w:bCs w:val="0"/>
              <w:color w:val="auto"/>
              <w:sz w:val="22"/>
              <w:szCs w:val="22"/>
            </w:rPr>
          </w:pPr>
          <w:hyperlink w:anchor="_Toc153201338" w:history="1">
            <w:r w:rsidR="00217CDA" w:rsidRPr="00160231">
              <w:rPr>
                <w:rStyle w:val="Hyperlink"/>
              </w:rPr>
              <w:t>Genealogy*</w:t>
            </w:r>
            <w:r w:rsidR="00217CDA">
              <w:rPr>
                <w:webHidden/>
              </w:rPr>
              <w:tab/>
            </w:r>
            <w:r w:rsidR="00217CDA">
              <w:rPr>
                <w:webHidden/>
              </w:rPr>
              <w:fldChar w:fldCharType="begin"/>
            </w:r>
            <w:r w:rsidR="00217CDA">
              <w:rPr>
                <w:webHidden/>
              </w:rPr>
              <w:instrText xml:space="preserve"> PAGEREF _Toc153201338 \h </w:instrText>
            </w:r>
            <w:r w:rsidR="00217CDA">
              <w:rPr>
                <w:webHidden/>
              </w:rPr>
            </w:r>
            <w:r w:rsidR="00217CDA">
              <w:rPr>
                <w:webHidden/>
              </w:rPr>
              <w:fldChar w:fldCharType="separate"/>
            </w:r>
            <w:r w:rsidR="004F68C9">
              <w:rPr>
                <w:webHidden/>
              </w:rPr>
              <w:t>91</w:t>
            </w:r>
            <w:r w:rsidR="00217CDA">
              <w:rPr>
                <w:webHidden/>
              </w:rPr>
              <w:fldChar w:fldCharType="end"/>
            </w:r>
          </w:hyperlink>
        </w:p>
        <w:p w14:paraId="58A20AF5" w14:textId="57B08536" w:rsidR="00217CDA" w:rsidRDefault="00EE4F21">
          <w:pPr>
            <w:pStyle w:val="TOC1"/>
            <w:rPr>
              <w:rFonts w:eastAsiaTheme="minorEastAsia" w:cstheme="minorBidi"/>
              <w:b w:val="0"/>
              <w:bCs w:val="0"/>
              <w:color w:val="auto"/>
              <w:sz w:val="22"/>
              <w:szCs w:val="22"/>
            </w:rPr>
          </w:pPr>
          <w:hyperlink w:anchor="_Toc153201339" w:history="1">
            <w:r w:rsidR="00217CDA" w:rsidRPr="00160231">
              <w:rPr>
                <w:rStyle w:val="Hyperlink"/>
              </w:rPr>
              <w:t>Geology</w:t>
            </w:r>
            <w:r w:rsidR="00217CDA">
              <w:rPr>
                <w:webHidden/>
              </w:rPr>
              <w:tab/>
            </w:r>
            <w:r w:rsidR="00217CDA">
              <w:rPr>
                <w:webHidden/>
              </w:rPr>
              <w:fldChar w:fldCharType="begin"/>
            </w:r>
            <w:r w:rsidR="00217CDA">
              <w:rPr>
                <w:webHidden/>
              </w:rPr>
              <w:instrText xml:space="preserve"> PAGEREF _Toc153201339 \h </w:instrText>
            </w:r>
            <w:r w:rsidR="00217CDA">
              <w:rPr>
                <w:webHidden/>
              </w:rPr>
            </w:r>
            <w:r w:rsidR="00217CDA">
              <w:rPr>
                <w:webHidden/>
              </w:rPr>
              <w:fldChar w:fldCharType="separate"/>
            </w:r>
            <w:r w:rsidR="004F68C9">
              <w:rPr>
                <w:webHidden/>
              </w:rPr>
              <w:t>95</w:t>
            </w:r>
            <w:r w:rsidR="00217CDA">
              <w:rPr>
                <w:webHidden/>
              </w:rPr>
              <w:fldChar w:fldCharType="end"/>
            </w:r>
          </w:hyperlink>
        </w:p>
        <w:p w14:paraId="5B8B4220" w14:textId="7315C203" w:rsidR="00217CDA" w:rsidRDefault="00EE4F21">
          <w:pPr>
            <w:pStyle w:val="TOC1"/>
            <w:rPr>
              <w:rFonts w:eastAsiaTheme="minorEastAsia" w:cstheme="minorBidi"/>
              <w:b w:val="0"/>
              <w:bCs w:val="0"/>
              <w:color w:val="auto"/>
              <w:sz w:val="22"/>
              <w:szCs w:val="22"/>
            </w:rPr>
          </w:pPr>
          <w:hyperlink w:anchor="_Toc153201340" w:history="1">
            <w:r w:rsidR="00217CDA" w:rsidRPr="00160231">
              <w:rPr>
                <w:rStyle w:val="Hyperlink"/>
              </w:rPr>
              <w:t>Health</w:t>
            </w:r>
            <w:r w:rsidR="00217CDA">
              <w:rPr>
                <w:webHidden/>
              </w:rPr>
              <w:tab/>
            </w:r>
            <w:r w:rsidR="00217CDA">
              <w:rPr>
                <w:webHidden/>
              </w:rPr>
              <w:fldChar w:fldCharType="begin"/>
            </w:r>
            <w:r w:rsidR="00217CDA">
              <w:rPr>
                <w:webHidden/>
              </w:rPr>
              <w:instrText xml:space="preserve"> PAGEREF _Toc153201340 \h </w:instrText>
            </w:r>
            <w:r w:rsidR="00217CDA">
              <w:rPr>
                <w:webHidden/>
              </w:rPr>
            </w:r>
            <w:r w:rsidR="00217CDA">
              <w:rPr>
                <w:webHidden/>
              </w:rPr>
              <w:fldChar w:fldCharType="separate"/>
            </w:r>
            <w:r w:rsidR="004F68C9">
              <w:rPr>
                <w:webHidden/>
              </w:rPr>
              <w:t>96</w:t>
            </w:r>
            <w:r w:rsidR="00217CDA">
              <w:rPr>
                <w:webHidden/>
              </w:rPr>
              <w:fldChar w:fldCharType="end"/>
            </w:r>
          </w:hyperlink>
        </w:p>
        <w:p w14:paraId="0874BFC3" w14:textId="15626A58" w:rsidR="00217CDA" w:rsidRDefault="00EE4F21">
          <w:pPr>
            <w:pStyle w:val="TOC1"/>
            <w:rPr>
              <w:rFonts w:eastAsiaTheme="minorEastAsia" w:cstheme="minorBidi"/>
              <w:b w:val="0"/>
              <w:bCs w:val="0"/>
              <w:color w:val="auto"/>
              <w:sz w:val="22"/>
              <w:szCs w:val="22"/>
            </w:rPr>
          </w:pPr>
          <w:hyperlink w:anchor="_Toc153201341" w:history="1">
            <w:r w:rsidR="00217CDA" w:rsidRPr="00160231">
              <w:rPr>
                <w:rStyle w:val="Hyperlink"/>
              </w:rPr>
              <w:t>Home Environment</w:t>
            </w:r>
            <w:r w:rsidR="00217CDA">
              <w:rPr>
                <w:webHidden/>
              </w:rPr>
              <w:tab/>
            </w:r>
            <w:r w:rsidR="00217CDA">
              <w:rPr>
                <w:webHidden/>
              </w:rPr>
              <w:fldChar w:fldCharType="begin"/>
            </w:r>
            <w:r w:rsidR="00217CDA">
              <w:rPr>
                <w:webHidden/>
              </w:rPr>
              <w:instrText xml:space="preserve"> PAGEREF _Toc153201341 \h </w:instrText>
            </w:r>
            <w:r w:rsidR="00217CDA">
              <w:rPr>
                <w:webHidden/>
              </w:rPr>
            </w:r>
            <w:r w:rsidR="00217CDA">
              <w:rPr>
                <w:webHidden/>
              </w:rPr>
              <w:fldChar w:fldCharType="separate"/>
            </w:r>
            <w:r w:rsidR="004F68C9">
              <w:rPr>
                <w:webHidden/>
              </w:rPr>
              <w:t>97</w:t>
            </w:r>
            <w:r w:rsidR="00217CDA">
              <w:rPr>
                <w:webHidden/>
              </w:rPr>
              <w:fldChar w:fldCharType="end"/>
            </w:r>
          </w:hyperlink>
        </w:p>
        <w:p w14:paraId="01ED522B" w14:textId="52B3441D" w:rsidR="00217CDA" w:rsidRDefault="00EE4F21">
          <w:pPr>
            <w:pStyle w:val="TOC1"/>
            <w:rPr>
              <w:rFonts w:eastAsiaTheme="minorEastAsia" w:cstheme="minorBidi"/>
              <w:b w:val="0"/>
              <w:bCs w:val="0"/>
              <w:color w:val="auto"/>
              <w:sz w:val="22"/>
              <w:szCs w:val="22"/>
            </w:rPr>
          </w:pPr>
          <w:hyperlink w:anchor="_Toc153201342" w:history="1">
            <w:r w:rsidR="00217CDA" w:rsidRPr="00160231">
              <w:rPr>
                <w:rStyle w:val="Hyperlink"/>
              </w:rPr>
              <w:t>Lawn &amp; Garden Tractor Safety &amp; Operator Skills</w:t>
            </w:r>
            <w:r w:rsidR="00217CDA">
              <w:rPr>
                <w:webHidden/>
              </w:rPr>
              <w:tab/>
            </w:r>
            <w:r w:rsidR="00217CDA">
              <w:rPr>
                <w:webHidden/>
              </w:rPr>
              <w:fldChar w:fldCharType="begin"/>
            </w:r>
            <w:r w:rsidR="00217CDA">
              <w:rPr>
                <w:webHidden/>
              </w:rPr>
              <w:instrText xml:space="preserve"> PAGEREF _Toc153201342 \h </w:instrText>
            </w:r>
            <w:r w:rsidR="00217CDA">
              <w:rPr>
                <w:webHidden/>
              </w:rPr>
            </w:r>
            <w:r w:rsidR="00217CDA">
              <w:rPr>
                <w:webHidden/>
              </w:rPr>
              <w:fldChar w:fldCharType="separate"/>
            </w:r>
            <w:r w:rsidR="004F68C9">
              <w:rPr>
                <w:webHidden/>
              </w:rPr>
              <w:t>98</w:t>
            </w:r>
            <w:r w:rsidR="00217CDA">
              <w:rPr>
                <w:webHidden/>
              </w:rPr>
              <w:fldChar w:fldCharType="end"/>
            </w:r>
          </w:hyperlink>
        </w:p>
        <w:p w14:paraId="0875E330" w14:textId="019E03D8" w:rsidR="00217CDA" w:rsidRDefault="00EE4F21">
          <w:pPr>
            <w:pStyle w:val="TOC1"/>
            <w:rPr>
              <w:rFonts w:eastAsiaTheme="minorEastAsia" w:cstheme="minorBidi"/>
              <w:b w:val="0"/>
              <w:bCs w:val="0"/>
              <w:color w:val="auto"/>
              <w:sz w:val="22"/>
              <w:szCs w:val="22"/>
            </w:rPr>
          </w:pPr>
          <w:hyperlink w:anchor="_Toc153201343" w:history="1">
            <w:r w:rsidR="00217CDA" w:rsidRPr="00160231">
              <w:rPr>
                <w:rStyle w:val="Hyperlink"/>
              </w:rPr>
              <w:t>Leadership</w:t>
            </w:r>
            <w:r w:rsidR="00217CDA">
              <w:rPr>
                <w:webHidden/>
              </w:rPr>
              <w:tab/>
            </w:r>
            <w:r w:rsidR="00217CDA">
              <w:rPr>
                <w:webHidden/>
              </w:rPr>
              <w:fldChar w:fldCharType="begin"/>
            </w:r>
            <w:r w:rsidR="00217CDA">
              <w:rPr>
                <w:webHidden/>
              </w:rPr>
              <w:instrText xml:space="preserve"> PAGEREF _Toc153201343 \h </w:instrText>
            </w:r>
            <w:r w:rsidR="00217CDA">
              <w:rPr>
                <w:webHidden/>
              </w:rPr>
            </w:r>
            <w:r w:rsidR="00217CDA">
              <w:rPr>
                <w:webHidden/>
              </w:rPr>
              <w:fldChar w:fldCharType="separate"/>
            </w:r>
            <w:r w:rsidR="004F68C9">
              <w:rPr>
                <w:webHidden/>
              </w:rPr>
              <w:t>99</w:t>
            </w:r>
            <w:r w:rsidR="00217CDA">
              <w:rPr>
                <w:webHidden/>
              </w:rPr>
              <w:fldChar w:fldCharType="end"/>
            </w:r>
          </w:hyperlink>
        </w:p>
        <w:p w14:paraId="2D995852" w14:textId="55B99973" w:rsidR="00217CDA" w:rsidRDefault="00EE4F21">
          <w:pPr>
            <w:pStyle w:val="TOC1"/>
            <w:rPr>
              <w:rFonts w:eastAsiaTheme="minorEastAsia" w:cstheme="minorBidi"/>
              <w:b w:val="0"/>
              <w:bCs w:val="0"/>
              <w:color w:val="auto"/>
              <w:sz w:val="22"/>
              <w:szCs w:val="22"/>
            </w:rPr>
          </w:pPr>
          <w:hyperlink w:anchor="_Toc153201344" w:history="1">
            <w:r w:rsidR="00217CDA" w:rsidRPr="00160231">
              <w:rPr>
                <w:rStyle w:val="Hyperlink"/>
              </w:rPr>
              <w:t>Mini 4-H Projects</w:t>
            </w:r>
            <w:r w:rsidR="00217CDA">
              <w:rPr>
                <w:webHidden/>
              </w:rPr>
              <w:tab/>
            </w:r>
            <w:r w:rsidR="00217CDA">
              <w:rPr>
                <w:webHidden/>
              </w:rPr>
              <w:fldChar w:fldCharType="begin"/>
            </w:r>
            <w:r w:rsidR="00217CDA">
              <w:rPr>
                <w:webHidden/>
              </w:rPr>
              <w:instrText xml:space="preserve"> PAGEREF _Toc153201344 \h </w:instrText>
            </w:r>
            <w:r w:rsidR="00217CDA">
              <w:rPr>
                <w:webHidden/>
              </w:rPr>
            </w:r>
            <w:r w:rsidR="00217CDA">
              <w:rPr>
                <w:webHidden/>
              </w:rPr>
              <w:fldChar w:fldCharType="separate"/>
            </w:r>
            <w:r w:rsidR="004F68C9">
              <w:rPr>
                <w:webHidden/>
              </w:rPr>
              <w:t>100</w:t>
            </w:r>
            <w:r w:rsidR="00217CDA">
              <w:rPr>
                <w:webHidden/>
              </w:rPr>
              <w:fldChar w:fldCharType="end"/>
            </w:r>
          </w:hyperlink>
        </w:p>
        <w:p w14:paraId="6EDE0EE1" w14:textId="67025B00" w:rsidR="00217CDA" w:rsidRDefault="00EE4F21">
          <w:pPr>
            <w:pStyle w:val="TOC1"/>
            <w:rPr>
              <w:rFonts w:eastAsiaTheme="minorEastAsia" w:cstheme="minorBidi"/>
              <w:b w:val="0"/>
              <w:bCs w:val="0"/>
              <w:color w:val="auto"/>
              <w:sz w:val="22"/>
              <w:szCs w:val="22"/>
            </w:rPr>
          </w:pPr>
          <w:hyperlink w:anchor="_Toc153201345" w:history="1">
            <w:r w:rsidR="00217CDA" w:rsidRPr="00160231">
              <w:rPr>
                <w:rStyle w:val="Hyperlink"/>
              </w:rPr>
              <w:t>Model Craft</w:t>
            </w:r>
            <w:r w:rsidR="00217CDA">
              <w:rPr>
                <w:webHidden/>
              </w:rPr>
              <w:tab/>
            </w:r>
            <w:r w:rsidR="00217CDA">
              <w:rPr>
                <w:webHidden/>
              </w:rPr>
              <w:fldChar w:fldCharType="begin"/>
            </w:r>
            <w:r w:rsidR="00217CDA">
              <w:rPr>
                <w:webHidden/>
              </w:rPr>
              <w:instrText xml:space="preserve"> PAGEREF _Toc153201345 \h </w:instrText>
            </w:r>
            <w:r w:rsidR="00217CDA">
              <w:rPr>
                <w:webHidden/>
              </w:rPr>
            </w:r>
            <w:r w:rsidR="00217CDA">
              <w:rPr>
                <w:webHidden/>
              </w:rPr>
              <w:fldChar w:fldCharType="separate"/>
            </w:r>
            <w:r w:rsidR="004F68C9">
              <w:rPr>
                <w:webHidden/>
              </w:rPr>
              <w:t>100</w:t>
            </w:r>
            <w:r w:rsidR="00217CDA">
              <w:rPr>
                <w:webHidden/>
              </w:rPr>
              <w:fldChar w:fldCharType="end"/>
            </w:r>
          </w:hyperlink>
        </w:p>
        <w:p w14:paraId="57EDBB2C" w14:textId="5BCB3E1E" w:rsidR="00217CDA" w:rsidRDefault="00EE4F21">
          <w:pPr>
            <w:pStyle w:val="TOC1"/>
            <w:rPr>
              <w:rFonts w:eastAsiaTheme="minorEastAsia" w:cstheme="minorBidi"/>
              <w:b w:val="0"/>
              <w:bCs w:val="0"/>
              <w:color w:val="auto"/>
              <w:sz w:val="22"/>
              <w:szCs w:val="22"/>
            </w:rPr>
          </w:pPr>
          <w:hyperlink w:anchor="_Toc153201346" w:history="1">
            <w:r w:rsidR="00217CDA" w:rsidRPr="00160231">
              <w:rPr>
                <w:rStyle w:val="Hyperlink"/>
              </w:rPr>
              <w:t>Needle Craft</w:t>
            </w:r>
            <w:r w:rsidR="00217CDA">
              <w:rPr>
                <w:webHidden/>
              </w:rPr>
              <w:tab/>
            </w:r>
            <w:r w:rsidR="00217CDA">
              <w:rPr>
                <w:webHidden/>
              </w:rPr>
              <w:fldChar w:fldCharType="begin"/>
            </w:r>
            <w:r w:rsidR="00217CDA">
              <w:rPr>
                <w:webHidden/>
              </w:rPr>
              <w:instrText xml:space="preserve"> PAGEREF _Toc153201346 \h </w:instrText>
            </w:r>
            <w:r w:rsidR="00217CDA">
              <w:rPr>
                <w:webHidden/>
              </w:rPr>
            </w:r>
            <w:r w:rsidR="00217CDA">
              <w:rPr>
                <w:webHidden/>
              </w:rPr>
              <w:fldChar w:fldCharType="separate"/>
            </w:r>
            <w:r w:rsidR="004F68C9">
              <w:rPr>
                <w:webHidden/>
              </w:rPr>
              <w:t>101</w:t>
            </w:r>
            <w:r w:rsidR="00217CDA">
              <w:rPr>
                <w:webHidden/>
              </w:rPr>
              <w:fldChar w:fldCharType="end"/>
            </w:r>
          </w:hyperlink>
        </w:p>
        <w:p w14:paraId="563258BB" w14:textId="68AB5E9E" w:rsidR="00217CDA" w:rsidRDefault="00EE4F21">
          <w:pPr>
            <w:pStyle w:val="TOC1"/>
            <w:rPr>
              <w:rFonts w:eastAsiaTheme="minorEastAsia" w:cstheme="minorBidi"/>
              <w:b w:val="0"/>
              <w:bCs w:val="0"/>
              <w:color w:val="auto"/>
              <w:sz w:val="22"/>
              <w:szCs w:val="22"/>
            </w:rPr>
          </w:pPr>
          <w:hyperlink w:anchor="_Toc153201347" w:history="1">
            <w:r w:rsidR="00217CDA" w:rsidRPr="00160231">
              <w:rPr>
                <w:rStyle w:val="Hyperlink"/>
              </w:rPr>
              <w:t>Performing Arts Notebook*</w:t>
            </w:r>
            <w:r w:rsidR="00217CDA">
              <w:rPr>
                <w:webHidden/>
              </w:rPr>
              <w:tab/>
            </w:r>
            <w:r w:rsidR="00217CDA">
              <w:rPr>
                <w:webHidden/>
              </w:rPr>
              <w:fldChar w:fldCharType="begin"/>
            </w:r>
            <w:r w:rsidR="00217CDA">
              <w:rPr>
                <w:webHidden/>
              </w:rPr>
              <w:instrText xml:space="preserve"> PAGEREF _Toc153201347 \h </w:instrText>
            </w:r>
            <w:r w:rsidR="00217CDA">
              <w:rPr>
                <w:webHidden/>
              </w:rPr>
            </w:r>
            <w:r w:rsidR="00217CDA">
              <w:rPr>
                <w:webHidden/>
              </w:rPr>
              <w:fldChar w:fldCharType="separate"/>
            </w:r>
            <w:r w:rsidR="004F68C9">
              <w:rPr>
                <w:webHidden/>
              </w:rPr>
              <w:t>101</w:t>
            </w:r>
            <w:r w:rsidR="00217CDA">
              <w:rPr>
                <w:webHidden/>
              </w:rPr>
              <w:fldChar w:fldCharType="end"/>
            </w:r>
          </w:hyperlink>
        </w:p>
        <w:p w14:paraId="6482DE4A" w14:textId="3C4021D4" w:rsidR="00217CDA" w:rsidRDefault="00EE4F21">
          <w:pPr>
            <w:pStyle w:val="TOC1"/>
            <w:rPr>
              <w:rFonts w:eastAsiaTheme="minorEastAsia" w:cstheme="minorBidi"/>
              <w:b w:val="0"/>
              <w:bCs w:val="0"/>
              <w:color w:val="auto"/>
              <w:sz w:val="22"/>
              <w:szCs w:val="22"/>
            </w:rPr>
          </w:pPr>
          <w:hyperlink w:anchor="_Toc153201348" w:history="1">
            <w:r w:rsidR="00217CDA" w:rsidRPr="00160231">
              <w:rPr>
                <w:rStyle w:val="Hyperlink"/>
              </w:rPr>
              <w:t>Photography*</w:t>
            </w:r>
            <w:r w:rsidR="00217CDA">
              <w:rPr>
                <w:webHidden/>
              </w:rPr>
              <w:tab/>
            </w:r>
            <w:r w:rsidR="00217CDA">
              <w:rPr>
                <w:webHidden/>
              </w:rPr>
              <w:fldChar w:fldCharType="begin"/>
            </w:r>
            <w:r w:rsidR="00217CDA">
              <w:rPr>
                <w:webHidden/>
              </w:rPr>
              <w:instrText xml:space="preserve"> PAGEREF _Toc153201348 \h </w:instrText>
            </w:r>
            <w:r w:rsidR="00217CDA">
              <w:rPr>
                <w:webHidden/>
              </w:rPr>
            </w:r>
            <w:r w:rsidR="00217CDA">
              <w:rPr>
                <w:webHidden/>
              </w:rPr>
              <w:fldChar w:fldCharType="separate"/>
            </w:r>
            <w:r w:rsidR="004F68C9">
              <w:rPr>
                <w:webHidden/>
              </w:rPr>
              <w:t>103</w:t>
            </w:r>
            <w:r w:rsidR="00217CDA">
              <w:rPr>
                <w:webHidden/>
              </w:rPr>
              <w:fldChar w:fldCharType="end"/>
            </w:r>
          </w:hyperlink>
        </w:p>
        <w:p w14:paraId="0B96AD5B" w14:textId="5D494C5A" w:rsidR="00217CDA" w:rsidRDefault="00EE4F21">
          <w:pPr>
            <w:pStyle w:val="TOC1"/>
            <w:rPr>
              <w:rFonts w:eastAsiaTheme="minorEastAsia" w:cstheme="minorBidi"/>
              <w:b w:val="0"/>
              <w:bCs w:val="0"/>
              <w:color w:val="auto"/>
              <w:sz w:val="22"/>
              <w:szCs w:val="22"/>
            </w:rPr>
          </w:pPr>
          <w:hyperlink w:anchor="_Toc153201349" w:history="1">
            <w:r w:rsidR="00217CDA" w:rsidRPr="00160231">
              <w:rPr>
                <w:rStyle w:val="Hyperlink"/>
              </w:rPr>
              <w:t>Sewing | Non-Wearable</w:t>
            </w:r>
            <w:r w:rsidR="00217CDA">
              <w:rPr>
                <w:webHidden/>
              </w:rPr>
              <w:tab/>
            </w:r>
            <w:r w:rsidR="00217CDA">
              <w:rPr>
                <w:webHidden/>
              </w:rPr>
              <w:fldChar w:fldCharType="begin"/>
            </w:r>
            <w:r w:rsidR="00217CDA">
              <w:rPr>
                <w:webHidden/>
              </w:rPr>
              <w:instrText xml:space="preserve"> PAGEREF _Toc153201349 \h </w:instrText>
            </w:r>
            <w:r w:rsidR="00217CDA">
              <w:rPr>
                <w:webHidden/>
              </w:rPr>
            </w:r>
            <w:r w:rsidR="00217CDA">
              <w:rPr>
                <w:webHidden/>
              </w:rPr>
              <w:fldChar w:fldCharType="separate"/>
            </w:r>
            <w:r w:rsidR="004F68C9">
              <w:rPr>
                <w:webHidden/>
              </w:rPr>
              <w:t>104</w:t>
            </w:r>
            <w:r w:rsidR="00217CDA">
              <w:rPr>
                <w:webHidden/>
              </w:rPr>
              <w:fldChar w:fldCharType="end"/>
            </w:r>
          </w:hyperlink>
        </w:p>
        <w:p w14:paraId="2E8521D3" w14:textId="701315EB" w:rsidR="00217CDA" w:rsidRDefault="00EE4F21">
          <w:pPr>
            <w:pStyle w:val="TOC1"/>
            <w:rPr>
              <w:rFonts w:eastAsiaTheme="minorEastAsia" w:cstheme="minorBidi"/>
              <w:b w:val="0"/>
              <w:bCs w:val="0"/>
              <w:color w:val="auto"/>
              <w:sz w:val="22"/>
              <w:szCs w:val="22"/>
            </w:rPr>
          </w:pPr>
          <w:hyperlink w:anchor="_Toc153201350" w:history="1">
            <w:r w:rsidR="00217CDA" w:rsidRPr="00160231">
              <w:rPr>
                <w:rStyle w:val="Hyperlink"/>
              </w:rPr>
              <w:t>Sewing | Wearable</w:t>
            </w:r>
            <w:r w:rsidR="00217CDA">
              <w:rPr>
                <w:webHidden/>
              </w:rPr>
              <w:tab/>
            </w:r>
            <w:r w:rsidR="00217CDA">
              <w:rPr>
                <w:webHidden/>
              </w:rPr>
              <w:fldChar w:fldCharType="begin"/>
            </w:r>
            <w:r w:rsidR="00217CDA">
              <w:rPr>
                <w:webHidden/>
              </w:rPr>
              <w:instrText xml:space="preserve"> PAGEREF _Toc153201350 \h </w:instrText>
            </w:r>
            <w:r w:rsidR="00217CDA">
              <w:rPr>
                <w:webHidden/>
              </w:rPr>
            </w:r>
            <w:r w:rsidR="00217CDA">
              <w:rPr>
                <w:webHidden/>
              </w:rPr>
              <w:fldChar w:fldCharType="separate"/>
            </w:r>
            <w:r w:rsidR="004F68C9">
              <w:rPr>
                <w:webHidden/>
              </w:rPr>
              <w:t>105</w:t>
            </w:r>
            <w:r w:rsidR="00217CDA">
              <w:rPr>
                <w:webHidden/>
              </w:rPr>
              <w:fldChar w:fldCharType="end"/>
            </w:r>
          </w:hyperlink>
        </w:p>
        <w:p w14:paraId="446F641C" w14:textId="5F9047B9" w:rsidR="00217CDA" w:rsidRDefault="00EE4F21">
          <w:pPr>
            <w:pStyle w:val="TOC1"/>
            <w:rPr>
              <w:rFonts w:eastAsiaTheme="minorEastAsia" w:cstheme="minorBidi"/>
              <w:b w:val="0"/>
              <w:bCs w:val="0"/>
              <w:color w:val="auto"/>
              <w:sz w:val="22"/>
              <w:szCs w:val="22"/>
            </w:rPr>
          </w:pPr>
          <w:hyperlink w:anchor="_Toc153201351" w:history="1">
            <w:r w:rsidR="00217CDA" w:rsidRPr="00160231">
              <w:rPr>
                <w:rStyle w:val="Hyperlink"/>
              </w:rPr>
              <w:t>Shooting Sports</w:t>
            </w:r>
            <w:r w:rsidR="00217CDA">
              <w:rPr>
                <w:webHidden/>
              </w:rPr>
              <w:tab/>
            </w:r>
            <w:r w:rsidR="00217CDA">
              <w:rPr>
                <w:webHidden/>
              </w:rPr>
              <w:fldChar w:fldCharType="begin"/>
            </w:r>
            <w:r w:rsidR="00217CDA">
              <w:rPr>
                <w:webHidden/>
              </w:rPr>
              <w:instrText xml:space="preserve"> PAGEREF _Toc153201351 \h </w:instrText>
            </w:r>
            <w:r w:rsidR="00217CDA">
              <w:rPr>
                <w:webHidden/>
              </w:rPr>
            </w:r>
            <w:r w:rsidR="00217CDA">
              <w:rPr>
                <w:webHidden/>
              </w:rPr>
              <w:fldChar w:fldCharType="separate"/>
            </w:r>
            <w:r w:rsidR="004F68C9">
              <w:rPr>
                <w:webHidden/>
              </w:rPr>
              <w:t>106</w:t>
            </w:r>
            <w:r w:rsidR="00217CDA">
              <w:rPr>
                <w:webHidden/>
              </w:rPr>
              <w:fldChar w:fldCharType="end"/>
            </w:r>
          </w:hyperlink>
        </w:p>
        <w:p w14:paraId="00605274" w14:textId="073382CC" w:rsidR="00217CDA" w:rsidRDefault="00EE4F21">
          <w:pPr>
            <w:pStyle w:val="TOC1"/>
            <w:rPr>
              <w:rFonts w:eastAsiaTheme="minorEastAsia" w:cstheme="minorBidi"/>
              <w:b w:val="0"/>
              <w:bCs w:val="0"/>
              <w:color w:val="auto"/>
              <w:sz w:val="22"/>
              <w:szCs w:val="22"/>
            </w:rPr>
          </w:pPr>
          <w:hyperlink w:anchor="_Toc153201352" w:history="1">
            <w:r w:rsidR="00217CDA" w:rsidRPr="00160231">
              <w:rPr>
                <w:rStyle w:val="Hyperlink"/>
              </w:rPr>
              <w:t xml:space="preserve">Small </w:t>
            </w:r>
            <w:r w:rsidR="008771DF">
              <w:rPr>
                <w:rStyle w:val="Hyperlink"/>
              </w:rPr>
              <w:t xml:space="preserve">Animals* </w:t>
            </w:r>
            <w:r w:rsidR="00217CDA">
              <w:rPr>
                <w:webHidden/>
              </w:rPr>
              <w:tab/>
            </w:r>
            <w:r w:rsidR="00217CDA">
              <w:rPr>
                <w:webHidden/>
              </w:rPr>
              <w:fldChar w:fldCharType="begin"/>
            </w:r>
            <w:r w:rsidR="00217CDA">
              <w:rPr>
                <w:webHidden/>
              </w:rPr>
              <w:instrText xml:space="preserve"> PAGEREF _Toc153201352 \h </w:instrText>
            </w:r>
            <w:r w:rsidR="00217CDA">
              <w:rPr>
                <w:webHidden/>
              </w:rPr>
            </w:r>
            <w:r w:rsidR="00217CDA">
              <w:rPr>
                <w:webHidden/>
              </w:rPr>
              <w:fldChar w:fldCharType="separate"/>
            </w:r>
            <w:r w:rsidR="004F68C9">
              <w:rPr>
                <w:webHidden/>
              </w:rPr>
              <w:t>109</w:t>
            </w:r>
            <w:r w:rsidR="00217CDA">
              <w:rPr>
                <w:webHidden/>
              </w:rPr>
              <w:fldChar w:fldCharType="end"/>
            </w:r>
          </w:hyperlink>
        </w:p>
        <w:p w14:paraId="0A47DC2C" w14:textId="14B4F5F3" w:rsidR="00217CDA" w:rsidRDefault="00EE4F21">
          <w:pPr>
            <w:pStyle w:val="TOC1"/>
            <w:rPr>
              <w:rFonts w:eastAsiaTheme="minorEastAsia" w:cstheme="minorBidi"/>
              <w:b w:val="0"/>
              <w:bCs w:val="0"/>
              <w:color w:val="auto"/>
              <w:sz w:val="22"/>
              <w:szCs w:val="22"/>
            </w:rPr>
          </w:pPr>
          <w:hyperlink w:anchor="_Toc153201353" w:history="1">
            <w:r w:rsidR="00217CDA" w:rsidRPr="00160231">
              <w:rPr>
                <w:rStyle w:val="Hyperlink"/>
              </w:rPr>
              <w:t xml:space="preserve">Small </w:t>
            </w:r>
            <w:r w:rsidR="008771DF">
              <w:rPr>
                <w:rStyle w:val="Hyperlink"/>
              </w:rPr>
              <w:t>Engines</w:t>
            </w:r>
            <w:r w:rsidR="00217CDA">
              <w:rPr>
                <w:webHidden/>
              </w:rPr>
              <w:tab/>
            </w:r>
            <w:r w:rsidR="00217CDA">
              <w:rPr>
                <w:webHidden/>
              </w:rPr>
              <w:fldChar w:fldCharType="begin"/>
            </w:r>
            <w:r w:rsidR="00217CDA">
              <w:rPr>
                <w:webHidden/>
              </w:rPr>
              <w:instrText xml:space="preserve"> PAGEREF _Toc153201353 \h </w:instrText>
            </w:r>
            <w:r w:rsidR="00217CDA">
              <w:rPr>
                <w:webHidden/>
              </w:rPr>
            </w:r>
            <w:r w:rsidR="00217CDA">
              <w:rPr>
                <w:webHidden/>
              </w:rPr>
              <w:fldChar w:fldCharType="separate"/>
            </w:r>
            <w:r w:rsidR="004F68C9">
              <w:rPr>
                <w:webHidden/>
              </w:rPr>
              <w:t>108</w:t>
            </w:r>
            <w:r w:rsidR="00217CDA">
              <w:rPr>
                <w:webHidden/>
              </w:rPr>
              <w:fldChar w:fldCharType="end"/>
            </w:r>
          </w:hyperlink>
        </w:p>
        <w:p w14:paraId="01D64806" w14:textId="6C810111" w:rsidR="00217CDA" w:rsidRDefault="00EE4F21">
          <w:pPr>
            <w:pStyle w:val="TOC1"/>
            <w:rPr>
              <w:rFonts w:eastAsiaTheme="minorEastAsia" w:cstheme="minorBidi"/>
              <w:b w:val="0"/>
              <w:bCs w:val="0"/>
              <w:color w:val="auto"/>
              <w:sz w:val="22"/>
              <w:szCs w:val="22"/>
            </w:rPr>
          </w:pPr>
          <w:hyperlink w:anchor="_Toc153201354" w:history="1">
            <w:r w:rsidR="00217CDA" w:rsidRPr="00160231">
              <w:rPr>
                <w:rStyle w:val="Hyperlink"/>
              </w:rPr>
              <w:t>Soil &amp; Water Science</w:t>
            </w:r>
            <w:r w:rsidR="00217CDA">
              <w:rPr>
                <w:webHidden/>
              </w:rPr>
              <w:tab/>
            </w:r>
            <w:r w:rsidR="00217CDA">
              <w:rPr>
                <w:webHidden/>
              </w:rPr>
              <w:fldChar w:fldCharType="begin"/>
            </w:r>
            <w:r w:rsidR="00217CDA">
              <w:rPr>
                <w:webHidden/>
              </w:rPr>
              <w:instrText xml:space="preserve"> PAGEREF _Toc153201354 \h </w:instrText>
            </w:r>
            <w:r w:rsidR="00217CDA">
              <w:rPr>
                <w:webHidden/>
              </w:rPr>
            </w:r>
            <w:r w:rsidR="00217CDA">
              <w:rPr>
                <w:webHidden/>
              </w:rPr>
              <w:fldChar w:fldCharType="separate"/>
            </w:r>
            <w:r w:rsidR="004F68C9">
              <w:rPr>
                <w:webHidden/>
              </w:rPr>
              <w:t>109</w:t>
            </w:r>
            <w:r w:rsidR="00217CDA">
              <w:rPr>
                <w:webHidden/>
              </w:rPr>
              <w:fldChar w:fldCharType="end"/>
            </w:r>
          </w:hyperlink>
        </w:p>
        <w:p w14:paraId="1495CD56" w14:textId="6B091192" w:rsidR="00217CDA" w:rsidRDefault="00EE4F21">
          <w:pPr>
            <w:pStyle w:val="TOC1"/>
            <w:rPr>
              <w:rFonts w:eastAsiaTheme="minorEastAsia" w:cstheme="minorBidi"/>
              <w:b w:val="0"/>
              <w:bCs w:val="0"/>
              <w:color w:val="auto"/>
              <w:sz w:val="22"/>
              <w:szCs w:val="22"/>
            </w:rPr>
          </w:pPr>
          <w:hyperlink w:anchor="_Toc153201355" w:history="1">
            <w:r w:rsidR="00217CDA" w:rsidRPr="00160231">
              <w:rPr>
                <w:rStyle w:val="Hyperlink"/>
              </w:rPr>
              <w:t>Sportfishing</w:t>
            </w:r>
            <w:r w:rsidR="00217CDA">
              <w:rPr>
                <w:webHidden/>
              </w:rPr>
              <w:tab/>
            </w:r>
            <w:r w:rsidR="00217CDA">
              <w:rPr>
                <w:webHidden/>
              </w:rPr>
              <w:fldChar w:fldCharType="begin"/>
            </w:r>
            <w:r w:rsidR="00217CDA">
              <w:rPr>
                <w:webHidden/>
              </w:rPr>
              <w:instrText xml:space="preserve"> PAGEREF _Toc153201355 \h </w:instrText>
            </w:r>
            <w:r w:rsidR="00217CDA">
              <w:rPr>
                <w:webHidden/>
              </w:rPr>
            </w:r>
            <w:r w:rsidR="00217CDA">
              <w:rPr>
                <w:webHidden/>
              </w:rPr>
              <w:fldChar w:fldCharType="separate"/>
            </w:r>
            <w:r w:rsidR="004F68C9">
              <w:rPr>
                <w:webHidden/>
              </w:rPr>
              <w:t>110</w:t>
            </w:r>
            <w:r w:rsidR="00217CDA">
              <w:rPr>
                <w:webHidden/>
              </w:rPr>
              <w:fldChar w:fldCharType="end"/>
            </w:r>
          </w:hyperlink>
        </w:p>
        <w:p w14:paraId="51F32B8C" w14:textId="0D8E60F6" w:rsidR="00217CDA" w:rsidRDefault="00EE4F21">
          <w:pPr>
            <w:pStyle w:val="TOC1"/>
            <w:rPr>
              <w:rFonts w:eastAsiaTheme="minorEastAsia" w:cstheme="minorBidi"/>
              <w:b w:val="0"/>
              <w:bCs w:val="0"/>
              <w:color w:val="auto"/>
              <w:sz w:val="22"/>
              <w:szCs w:val="22"/>
            </w:rPr>
          </w:pPr>
          <w:hyperlink w:anchor="_Toc153201356" w:history="1">
            <w:r w:rsidR="00217CDA" w:rsidRPr="00160231">
              <w:rPr>
                <w:rStyle w:val="Hyperlink"/>
              </w:rPr>
              <w:t>Tractor Safety and Operator Skills</w:t>
            </w:r>
            <w:r w:rsidR="00217CDA">
              <w:rPr>
                <w:webHidden/>
              </w:rPr>
              <w:tab/>
            </w:r>
            <w:r w:rsidR="00217CDA">
              <w:rPr>
                <w:webHidden/>
              </w:rPr>
              <w:fldChar w:fldCharType="begin"/>
            </w:r>
            <w:r w:rsidR="00217CDA">
              <w:rPr>
                <w:webHidden/>
              </w:rPr>
              <w:instrText xml:space="preserve"> PAGEREF _Toc153201356 \h </w:instrText>
            </w:r>
            <w:r w:rsidR="00217CDA">
              <w:rPr>
                <w:webHidden/>
              </w:rPr>
            </w:r>
            <w:r w:rsidR="00217CDA">
              <w:rPr>
                <w:webHidden/>
              </w:rPr>
              <w:fldChar w:fldCharType="separate"/>
            </w:r>
            <w:r w:rsidR="004F68C9">
              <w:rPr>
                <w:webHidden/>
              </w:rPr>
              <w:t>110</w:t>
            </w:r>
            <w:r w:rsidR="00217CDA">
              <w:rPr>
                <w:webHidden/>
              </w:rPr>
              <w:fldChar w:fldCharType="end"/>
            </w:r>
          </w:hyperlink>
        </w:p>
        <w:p w14:paraId="78DA727A" w14:textId="3C095FAE" w:rsidR="00217CDA" w:rsidRDefault="00EE4F21">
          <w:pPr>
            <w:pStyle w:val="TOC1"/>
            <w:rPr>
              <w:rFonts w:eastAsiaTheme="minorEastAsia" w:cstheme="minorBidi"/>
              <w:b w:val="0"/>
              <w:bCs w:val="0"/>
              <w:color w:val="auto"/>
              <w:sz w:val="22"/>
              <w:szCs w:val="22"/>
            </w:rPr>
          </w:pPr>
          <w:hyperlink w:anchor="_Toc153201357" w:history="1">
            <w:r w:rsidR="00217CDA" w:rsidRPr="00160231">
              <w:rPr>
                <w:rStyle w:val="Hyperlink"/>
              </w:rPr>
              <w:t>Veterinary Science</w:t>
            </w:r>
            <w:r w:rsidR="00217CDA">
              <w:rPr>
                <w:webHidden/>
              </w:rPr>
              <w:tab/>
            </w:r>
            <w:r w:rsidR="00217CDA">
              <w:rPr>
                <w:webHidden/>
              </w:rPr>
              <w:fldChar w:fldCharType="begin"/>
            </w:r>
            <w:r w:rsidR="00217CDA">
              <w:rPr>
                <w:webHidden/>
              </w:rPr>
              <w:instrText xml:space="preserve"> PAGEREF _Toc153201357 \h </w:instrText>
            </w:r>
            <w:r w:rsidR="00217CDA">
              <w:rPr>
                <w:webHidden/>
              </w:rPr>
            </w:r>
            <w:r w:rsidR="00217CDA">
              <w:rPr>
                <w:webHidden/>
              </w:rPr>
              <w:fldChar w:fldCharType="separate"/>
            </w:r>
            <w:r w:rsidR="004F68C9">
              <w:rPr>
                <w:webHidden/>
              </w:rPr>
              <w:t>111</w:t>
            </w:r>
            <w:r w:rsidR="00217CDA">
              <w:rPr>
                <w:webHidden/>
              </w:rPr>
              <w:fldChar w:fldCharType="end"/>
            </w:r>
          </w:hyperlink>
        </w:p>
        <w:p w14:paraId="6F66B5D1" w14:textId="2F04D2B7" w:rsidR="00217CDA" w:rsidRDefault="00EE4F21">
          <w:pPr>
            <w:pStyle w:val="TOC1"/>
            <w:rPr>
              <w:rFonts w:eastAsiaTheme="minorEastAsia" w:cstheme="minorBidi"/>
              <w:b w:val="0"/>
              <w:bCs w:val="0"/>
              <w:color w:val="auto"/>
              <w:sz w:val="22"/>
              <w:szCs w:val="22"/>
            </w:rPr>
          </w:pPr>
          <w:hyperlink w:anchor="_Toc153201358" w:history="1">
            <w:r w:rsidR="00217CDA" w:rsidRPr="00160231">
              <w:rPr>
                <w:rStyle w:val="Hyperlink"/>
              </w:rPr>
              <w:t>Weather &amp; Climate</w:t>
            </w:r>
            <w:r w:rsidR="00217CDA">
              <w:rPr>
                <w:webHidden/>
              </w:rPr>
              <w:tab/>
            </w:r>
            <w:r w:rsidR="00217CDA">
              <w:rPr>
                <w:webHidden/>
              </w:rPr>
              <w:fldChar w:fldCharType="begin"/>
            </w:r>
            <w:r w:rsidR="00217CDA">
              <w:rPr>
                <w:webHidden/>
              </w:rPr>
              <w:instrText xml:space="preserve"> PAGEREF _Toc153201358 \h </w:instrText>
            </w:r>
            <w:r w:rsidR="00217CDA">
              <w:rPr>
                <w:webHidden/>
              </w:rPr>
            </w:r>
            <w:r w:rsidR="00217CDA">
              <w:rPr>
                <w:webHidden/>
              </w:rPr>
              <w:fldChar w:fldCharType="separate"/>
            </w:r>
            <w:r w:rsidR="004F68C9">
              <w:rPr>
                <w:webHidden/>
              </w:rPr>
              <w:t>111</w:t>
            </w:r>
            <w:r w:rsidR="00217CDA">
              <w:rPr>
                <w:webHidden/>
              </w:rPr>
              <w:fldChar w:fldCharType="end"/>
            </w:r>
          </w:hyperlink>
        </w:p>
        <w:p w14:paraId="525A0ABC" w14:textId="1898A67E" w:rsidR="00217CDA" w:rsidRDefault="00EE4F21">
          <w:pPr>
            <w:pStyle w:val="TOC1"/>
            <w:rPr>
              <w:rFonts w:eastAsiaTheme="minorEastAsia" w:cstheme="minorBidi"/>
              <w:b w:val="0"/>
              <w:bCs w:val="0"/>
              <w:color w:val="auto"/>
              <w:sz w:val="22"/>
              <w:szCs w:val="22"/>
            </w:rPr>
          </w:pPr>
          <w:hyperlink w:anchor="_Toc153201359" w:history="1">
            <w:r w:rsidR="00217CDA" w:rsidRPr="00160231">
              <w:rPr>
                <w:rStyle w:val="Hyperlink"/>
              </w:rPr>
              <w:t>Wildlife</w:t>
            </w:r>
            <w:r w:rsidR="00217CDA">
              <w:rPr>
                <w:webHidden/>
              </w:rPr>
              <w:tab/>
            </w:r>
            <w:r w:rsidR="00217CDA">
              <w:rPr>
                <w:webHidden/>
              </w:rPr>
              <w:fldChar w:fldCharType="begin"/>
            </w:r>
            <w:r w:rsidR="00217CDA">
              <w:rPr>
                <w:webHidden/>
              </w:rPr>
              <w:instrText xml:space="preserve"> PAGEREF _Toc153201359 \h </w:instrText>
            </w:r>
            <w:r w:rsidR="00217CDA">
              <w:rPr>
                <w:webHidden/>
              </w:rPr>
            </w:r>
            <w:r w:rsidR="00217CDA">
              <w:rPr>
                <w:webHidden/>
              </w:rPr>
              <w:fldChar w:fldCharType="separate"/>
            </w:r>
            <w:r w:rsidR="004F68C9">
              <w:rPr>
                <w:webHidden/>
              </w:rPr>
              <w:t>112</w:t>
            </w:r>
            <w:r w:rsidR="00217CDA">
              <w:rPr>
                <w:webHidden/>
              </w:rPr>
              <w:fldChar w:fldCharType="end"/>
            </w:r>
          </w:hyperlink>
        </w:p>
        <w:p w14:paraId="635AB938" w14:textId="049CA2D4" w:rsidR="00217CDA" w:rsidRDefault="00EE4F21">
          <w:pPr>
            <w:pStyle w:val="TOC1"/>
            <w:rPr>
              <w:rFonts w:eastAsiaTheme="minorEastAsia" w:cstheme="minorBidi"/>
              <w:b w:val="0"/>
              <w:bCs w:val="0"/>
              <w:color w:val="auto"/>
              <w:sz w:val="22"/>
              <w:szCs w:val="22"/>
            </w:rPr>
          </w:pPr>
          <w:hyperlink w:anchor="_Toc153201360" w:history="1">
            <w:r w:rsidR="00217CDA" w:rsidRPr="00160231">
              <w:rPr>
                <w:rStyle w:val="Hyperlink"/>
              </w:rPr>
              <w:t>Woodworking*</w:t>
            </w:r>
            <w:r w:rsidR="00217CDA">
              <w:rPr>
                <w:webHidden/>
              </w:rPr>
              <w:tab/>
            </w:r>
            <w:r w:rsidR="00217CDA">
              <w:rPr>
                <w:webHidden/>
              </w:rPr>
              <w:fldChar w:fldCharType="begin"/>
            </w:r>
            <w:r w:rsidR="00217CDA">
              <w:rPr>
                <w:webHidden/>
              </w:rPr>
              <w:instrText xml:space="preserve"> PAGEREF _Toc153201360 \h </w:instrText>
            </w:r>
            <w:r w:rsidR="00217CDA">
              <w:rPr>
                <w:webHidden/>
              </w:rPr>
            </w:r>
            <w:r w:rsidR="00217CDA">
              <w:rPr>
                <w:webHidden/>
              </w:rPr>
              <w:fldChar w:fldCharType="separate"/>
            </w:r>
            <w:r w:rsidR="004F68C9">
              <w:rPr>
                <w:webHidden/>
              </w:rPr>
              <w:t>112</w:t>
            </w:r>
            <w:r w:rsidR="00217CDA">
              <w:rPr>
                <w:webHidden/>
              </w:rPr>
              <w:fldChar w:fldCharType="end"/>
            </w:r>
          </w:hyperlink>
        </w:p>
        <w:p w14:paraId="2A807AE7" w14:textId="33A12979" w:rsidR="00217CDA" w:rsidRDefault="00EE4F21">
          <w:pPr>
            <w:pStyle w:val="TOC1"/>
            <w:rPr>
              <w:rFonts w:eastAsiaTheme="minorEastAsia" w:cstheme="minorBidi"/>
              <w:b w:val="0"/>
              <w:bCs w:val="0"/>
              <w:color w:val="auto"/>
              <w:sz w:val="22"/>
              <w:szCs w:val="22"/>
            </w:rPr>
          </w:pPr>
          <w:hyperlink w:anchor="_Toc153201361" w:history="1">
            <w:r w:rsidR="00217CDA" w:rsidRPr="00160231">
              <w:rPr>
                <w:rStyle w:val="Hyperlink"/>
              </w:rPr>
              <w:t>Zero-Turn Mower Safety and Operator Skills</w:t>
            </w:r>
            <w:r w:rsidR="00217CDA">
              <w:rPr>
                <w:webHidden/>
              </w:rPr>
              <w:tab/>
            </w:r>
            <w:r w:rsidR="00217CDA">
              <w:rPr>
                <w:webHidden/>
              </w:rPr>
              <w:fldChar w:fldCharType="begin"/>
            </w:r>
            <w:r w:rsidR="00217CDA">
              <w:rPr>
                <w:webHidden/>
              </w:rPr>
              <w:instrText xml:space="preserve"> PAGEREF _Toc153201361 \h </w:instrText>
            </w:r>
            <w:r w:rsidR="00217CDA">
              <w:rPr>
                <w:webHidden/>
              </w:rPr>
            </w:r>
            <w:r w:rsidR="00217CDA">
              <w:rPr>
                <w:webHidden/>
              </w:rPr>
              <w:fldChar w:fldCharType="separate"/>
            </w:r>
            <w:r w:rsidR="004F68C9">
              <w:rPr>
                <w:webHidden/>
              </w:rPr>
              <w:t>114</w:t>
            </w:r>
            <w:r w:rsidR="00217CDA">
              <w:rPr>
                <w:webHidden/>
              </w:rPr>
              <w:fldChar w:fldCharType="end"/>
            </w:r>
          </w:hyperlink>
        </w:p>
        <w:p w14:paraId="1DF7B66E" w14:textId="2A5D2535" w:rsidR="00217CDA" w:rsidRDefault="00EE4F21">
          <w:pPr>
            <w:pStyle w:val="TOC1"/>
            <w:rPr>
              <w:rFonts w:eastAsiaTheme="minorEastAsia" w:cstheme="minorBidi"/>
              <w:b w:val="0"/>
              <w:bCs w:val="0"/>
              <w:color w:val="auto"/>
              <w:sz w:val="22"/>
              <w:szCs w:val="22"/>
            </w:rPr>
          </w:pPr>
          <w:hyperlink w:anchor="_Toc153201362" w:history="1">
            <w:r w:rsidR="00217CDA" w:rsidRPr="00160231">
              <w:rPr>
                <w:rStyle w:val="Hyperlink"/>
              </w:rPr>
              <w:t>Additional 4-H Activities</w:t>
            </w:r>
            <w:r w:rsidR="00217CDA">
              <w:rPr>
                <w:webHidden/>
              </w:rPr>
              <w:tab/>
            </w:r>
            <w:r w:rsidR="00217CDA">
              <w:rPr>
                <w:webHidden/>
              </w:rPr>
              <w:fldChar w:fldCharType="begin"/>
            </w:r>
            <w:r w:rsidR="00217CDA">
              <w:rPr>
                <w:webHidden/>
              </w:rPr>
              <w:instrText xml:space="preserve"> PAGEREF _Toc153201362 \h </w:instrText>
            </w:r>
            <w:r w:rsidR="00217CDA">
              <w:rPr>
                <w:webHidden/>
              </w:rPr>
            </w:r>
            <w:r w:rsidR="00217CDA">
              <w:rPr>
                <w:webHidden/>
              </w:rPr>
              <w:fldChar w:fldCharType="separate"/>
            </w:r>
            <w:r w:rsidR="004F68C9">
              <w:rPr>
                <w:webHidden/>
              </w:rPr>
              <w:t>115</w:t>
            </w:r>
            <w:r w:rsidR="00217CDA">
              <w:rPr>
                <w:webHidden/>
              </w:rPr>
              <w:fldChar w:fldCharType="end"/>
            </w:r>
          </w:hyperlink>
        </w:p>
        <w:p w14:paraId="431E4A84" w14:textId="256D8D5B" w:rsidR="00217CDA" w:rsidRDefault="00EE4F21">
          <w:pPr>
            <w:pStyle w:val="TOC1"/>
            <w:rPr>
              <w:rFonts w:eastAsiaTheme="minorEastAsia" w:cstheme="minorBidi"/>
              <w:b w:val="0"/>
              <w:bCs w:val="0"/>
              <w:color w:val="auto"/>
              <w:sz w:val="22"/>
              <w:szCs w:val="22"/>
            </w:rPr>
          </w:pPr>
          <w:hyperlink w:anchor="_Toc153201363" w:history="1">
            <w:r w:rsidR="00217CDA" w:rsidRPr="00160231">
              <w:rPr>
                <w:rStyle w:val="Hyperlink"/>
              </w:rPr>
              <w:t>My Record of Achievement</w:t>
            </w:r>
            <w:r w:rsidR="00217CDA">
              <w:rPr>
                <w:webHidden/>
              </w:rPr>
              <w:tab/>
            </w:r>
            <w:r w:rsidR="00217CDA">
              <w:rPr>
                <w:webHidden/>
              </w:rPr>
              <w:fldChar w:fldCharType="begin"/>
            </w:r>
            <w:r w:rsidR="00217CDA">
              <w:rPr>
                <w:webHidden/>
              </w:rPr>
              <w:instrText xml:space="preserve"> PAGEREF _Toc153201363 \h </w:instrText>
            </w:r>
            <w:r w:rsidR="00217CDA">
              <w:rPr>
                <w:webHidden/>
              </w:rPr>
            </w:r>
            <w:r w:rsidR="00217CDA">
              <w:rPr>
                <w:webHidden/>
              </w:rPr>
              <w:fldChar w:fldCharType="separate"/>
            </w:r>
            <w:r w:rsidR="004F68C9">
              <w:rPr>
                <w:webHidden/>
              </w:rPr>
              <w:t>115</w:t>
            </w:r>
            <w:r w:rsidR="00217CDA">
              <w:rPr>
                <w:webHidden/>
              </w:rPr>
              <w:fldChar w:fldCharType="end"/>
            </w:r>
          </w:hyperlink>
        </w:p>
        <w:p w14:paraId="7C1D7866" w14:textId="574501E4" w:rsidR="00217CDA" w:rsidRDefault="00EE4F21">
          <w:pPr>
            <w:pStyle w:val="TOC1"/>
            <w:rPr>
              <w:rFonts w:eastAsiaTheme="minorEastAsia" w:cstheme="minorBidi"/>
              <w:b w:val="0"/>
              <w:bCs w:val="0"/>
              <w:color w:val="auto"/>
              <w:sz w:val="22"/>
              <w:szCs w:val="22"/>
            </w:rPr>
          </w:pPr>
          <w:hyperlink w:anchor="_Toc153201364" w:history="1">
            <w:r w:rsidR="00217CDA" w:rsidRPr="00160231">
              <w:rPr>
                <w:rStyle w:val="Hyperlink"/>
              </w:rPr>
              <w:t>Skills Appendix</w:t>
            </w:r>
            <w:r w:rsidR="00217CDA">
              <w:rPr>
                <w:webHidden/>
              </w:rPr>
              <w:tab/>
            </w:r>
            <w:r w:rsidR="00217CDA">
              <w:rPr>
                <w:webHidden/>
              </w:rPr>
              <w:fldChar w:fldCharType="begin"/>
            </w:r>
            <w:r w:rsidR="00217CDA">
              <w:rPr>
                <w:webHidden/>
              </w:rPr>
              <w:instrText xml:space="preserve"> PAGEREF _Toc153201364 \h </w:instrText>
            </w:r>
            <w:r w:rsidR="00217CDA">
              <w:rPr>
                <w:webHidden/>
              </w:rPr>
            </w:r>
            <w:r w:rsidR="00217CDA">
              <w:rPr>
                <w:webHidden/>
              </w:rPr>
              <w:fldChar w:fldCharType="separate"/>
            </w:r>
            <w:r w:rsidR="004F68C9">
              <w:rPr>
                <w:webHidden/>
              </w:rPr>
              <w:t>116</w:t>
            </w:r>
            <w:r w:rsidR="00217CDA">
              <w:rPr>
                <w:webHidden/>
              </w:rPr>
              <w:fldChar w:fldCharType="end"/>
            </w:r>
          </w:hyperlink>
        </w:p>
        <w:p w14:paraId="62864EA0" w14:textId="7BAE252A" w:rsidR="00EF2D03" w:rsidRPr="001D5547" w:rsidRDefault="00EF2D03" w:rsidP="00226F9C">
          <w:pPr>
            <w:spacing w:after="200"/>
            <w:sectPr w:rsidR="00EF2D03" w:rsidRPr="001D5547" w:rsidSect="00226F9C">
              <w:type w:val="continuous"/>
              <w:pgSz w:w="12240" w:h="15840"/>
              <w:pgMar w:top="576" w:right="1080" w:bottom="576" w:left="1080" w:header="720" w:footer="720" w:gutter="0"/>
              <w:cols w:num="2" w:space="720"/>
              <w:docGrid w:linePitch="299"/>
            </w:sectPr>
          </w:pPr>
          <w:r w:rsidRPr="00160A27">
            <w:rPr>
              <w:b/>
              <w:bCs/>
              <w:noProof/>
            </w:rPr>
            <w:fldChar w:fldCharType="end"/>
          </w:r>
        </w:p>
      </w:sdtContent>
    </w:sdt>
    <w:p w14:paraId="69FDAAA5" w14:textId="7C227222" w:rsidR="00ED139E" w:rsidRPr="00ED139E" w:rsidRDefault="00ED139E" w:rsidP="00226F9C">
      <w:pPr>
        <w:spacing w:after="200"/>
        <w:contextualSpacing/>
        <w:sectPr w:rsidR="00ED139E" w:rsidRPr="00ED139E" w:rsidSect="00226F9C">
          <w:pgSz w:w="12240" w:h="15840"/>
          <w:pgMar w:top="576" w:right="1656" w:bottom="576" w:left="1138" w:header="720" w:footer="720" w:gutter="0"/>
          <w:cols w:num="2" w:space="720"/>
        </w:sectPr>
      </w:pPr>
    </w:p>
    <w:p w14:paraId="5C436D13" w14:textId="0C7C23A2" w:rsidR="00687911" w:rsidRPr="00160A27" w:rsidRDefault="00687911" w:rsidP="00E94C64">
      <w:pPr>
        <w:pStyle w:val="Style1"/>
      </w:pPr>
      <w:bookmarkStart w:id="12" w:name="_Toc153201262"/>
      <w:r w:rsidRPr="00160A27">
        <w:t>4-H Clubs in LaPorte County</w:t>
      </w:r>
      <w:bookmarkEnd w:id="12"/>
    </w:p>
    <w:p w14:paraId="3EAE732F" w14:textId="34795E82" w:rsidR="00687911" w:rsidRDefault="00687911" w:rsidP="00226F9C">
      <w:pPr>
        <w:spacing w:after="100"/>
      </w:pPr>
      <w:bookmarkStart w:id="13" w:name="_Toc130895650"/>
      <w:r w:rsidRPr="00586CFB">
        <w:rPr>
          <w:b/>
          <w:bCs/>
        </w:rPr>
        <w:t>ATV Club Leaders:</w:t>
      </w:r>
      <w:r>
        <w:t xml:space="preserve"> Kevin Nicholson (219) 406-0747 </w:t>
      </w:r>
    </w:p>
    <w:p w14:paraId="30ABA983" w14:textId="35FF76E7" w:rsidR="00687911" w:rsidRDefault="00687911" w:rsidP="00226F9C">
      <w:pPr>
        <w:spacing w:after="100"/>
      </w:pPr>
      <w:r w:rsidRPr="00586CFB">
        <w:rPr>
          <w:b/>
          <w:bCs/>
        </w:rPr>
        <w:t>Cass Champions:</w:t>
      </w:r>
      <w:r>
        <w:t xml:space="preserve"> Michelle </w:t>
      </w:r>
      <w:proofErr w:type="spellStart"/>
      <w:r>
        <w:t>Dyjak</w:t>
      </w:r>
      <w:proofErr w:type="spellEnd"/>
      <w:r>
        <w:t xml:space="preserve"> (219) 508-0486 and Renee Rudolph (219) 508-7612</w:t>
      </w:r>
    </w:p>
    <w:p w14:paraId="5225E8B8" w14:textId="24814E44" w:rsidR="00687911" w:rsidRDefault="00687911" w:rsidP="00226F9C">
      <w:pPr>
        <w:spacing w:after="100"/>
      </w:pPr>
      <w:r w:rsidRPr="00586CFB">
        <w:rPr>
          <w:b/>
          <w:bCs/>
        </w:rPr>
        <w:t>Cass Merrymakers:</w:t>
      </w:r>
      <w:r>
        <w:t xml:space="preserve"> Andrea </w:t>
      </w:r>
      <w:proofErr w:type="spellStart"/>
      <w:r>
        <w:t>Mitzner</w:t>
      </w:r>
      <w:proofErr w:type="spellEnd"/>
      <w:r>
        <w:t xml:space="preserve"> (219) 575-2721</w:t>
      </w:r>
    </w:p>
    <w:p w14:paraId="0C5F7575" w14:textId="11D8ADB9" w:rsidR="00687911" w:rsidRDefault="00687911" w:rsidP="00226F9C">
      <w:pPr>
        <w:spacing w:after="100"/>
      </w:pPr>
      <w:r w:rsidRPr="00586CFB">
        <w:rPr>
          <w:b/>
          <w:bCs/>
        </w:rPr>
        <w:t>Clinton Climbe</w:t>
      </w:r>
      <w:r w:rsidR="00A74B7D" w:rsidRPr="00586CFB">
        <w:rPr>
          <w:b/>
          <w:bCs/>
        </w:rPr>
        <w:t>rs</w:t>
      </w:r>
      <w:r>
        <w:t xml:space="preserve">: </w:t>
      </w:r>
      <w:r w:rsidR="005E277A">
        <w:t xml:space="preserve">Melissa </w:t>
      </w:r>
      <w:proofErr w:type="spellStart"/>
      <w:r w:rsidR="005E277A">
        <w:t>Duttlinger</w:t>
      </w:r>
      <w:proofErr w:type="spellEnd"/>
      <w:r w:rsidR="005E277A">
        <w:t xml:space="preserve"> (219) 851-4384, </w:t>
      </w:r>
      <w:r>
        <w:t xml:space="preserve">Donna &amp; Fred </w:t>
      </w:r>
      <w:proofErr w:type="spellStart"/>
      <w:r>
        <w:t>Matuszak</w:t>
      </w:r>
      <w:proofErr w:type="spellEnd"/>
      <w:r>
        <w:t xml:space="preserve"> (219) 241-7920</w:t>
      </w:r>
      <w:r w:rsidR="005E277A">
        <w:t xml:space="preserve"> and</w:t>
      </w:r>
      <w:r w:rsidR="00570D75">
        <w:t xml:space="preserve"> </w:t>
      </w:r>
      <w:r>
        <w:t>Connie Bennett (219) 733-2643</w:t>
      </w:r>
      <w:r w:rsidR="00570D75">
        <w:t xml:space="preserve"> </w:t>
      </w:r>
    </w:p>
    <w:p w14:paraId="481798C0" w14:textId="12BE0BE5" w:rsidR="00A74B7D" w:rsidRDefault="00687911" w:rsidP="00226F9C">
      <w:pPr>
        <w:spacing w:after="100"/>
      </w:pPr>
      <w:r w:rsidRPr="00586CFB">
        <w:rPr>
          <w:b/>
          <w:bCs/>
        </w:rPr>
        <w:t>Clinton Livewires</w:t>
      </w:r>
      <w:r>
        <w:t xml:space="preserve">: Heather Horne (219) 405-7210 and Kate </w:t>
      </w:r>
      <w:proofErr w:type="spellStart"/>
      <w:r>
        <w:t>Fasshauer</w:t>
      </w:r>
      <w:proofErr w:type="spellEnd"/>
      <w:r>
        <w:t xml:space="preserve"> (224) 805-8035</w:t>
      </w:r>
    </w:p>
    <w:p w14:paraId="46923395" w14:textId="61531207" w:rsidR="00687911" w:rsidRDefault="00687911" w:rsidP="00226F9C">
      <w:pPr>
        <w:spacing w:after="100"/>
      </w:pPr>
      <w:r w:rsidRPr="00586CFB">
        <w:rPr>
          <w:b/>
          <w:bCs/>
        </w:rPr>
        <w:t>Coolspring Champions:</w:t>
      </w:r>
      <w:r>
        <w:t xml:space="preserve"> Elizabeth Snapp-Otero (219) 561-8244</w:t>
      </w:r>
    </w:p>
    <w:p w14:paraId="20254878" w14:textId="22CCC796" w:rsidR="00687911" w:rsidRDefault="00687911" w:rsidP="00226F9C">
      <w:pPr>
        <w:spacing w:after="100"/>
      </w:pPr>
      <w:r w:rsidRPr="00586CFB">
        <w:rPr>
          <w:b/>
          <w:bCs/>
        </w:rPr>
        <w:t>Creative Clover Kids:</w:t>
      </w:r>
      <w:r>
        <w:t xml:space="preserve"> Heather Ford (219) 851-9178 and Jeanne Zurek (219) 218-4109</w:t>
      </w:r>
    </w:p>
    <w:p w14:paraId="7E88801D" w14:textId="13ECF714" w:rsidR="00687911" w:rsidRDefault="00687911" w:rsidP="00226F9C">
      <w:pPr>
        <w:spacing w:after="100"/>
      </w:pPr>
      <w:r w:rsidRPr="00586CFB">
        <w:rPr>
          <w:b/>
          <w:bCs/>
        </w:rPr>
        <w:t>Dewey Advancers:</w:t>
      </w:r>
      <w:r>
        <w:t xml:space="preserve"> Vern &amp; Sherrie Schafer (219) 754-2329</w:t>
      </w:r>
    </w:p>
    <w:p w14:paraId="21B44DAF" w14:textId="41ED5A8E" w:rsidR="00687911" w:rsidRDefault="00687911" w:rsidP="00226F9C">
      <w:pPr>
        <w:spacing w:after="100"/>
      </w:pPr>
      <w:r w:rsidRPr="00586CFB">
        <w:rPr>
          <w:b/>
          <w:bCs/>
        </w:rPr>
        <w:t>E-Z Riders Horse &amp; Pony Club</w:t>
      </w:r>
      <w:r>
        <w:t>: Please call the office</w:t>
      </w:r>
    </w:p>
    <w:p w14:paraId="1D14FE8E" w14:textId="1D7E4D36" w:rsidR="00687911" w:rsidRDefault="00687911" w:rsidP="00226F9C">
      <w:pPr>
        <w:spacing w:after="100"/>
      </w:pPr>
      <w:r w:rsidRPr="00586CFB">
        <w:rPr>
          <w:b/>
          <w:bCs/>
        </w:rPr>
        <w:t>Hanna-Noble 4-H Club:</w:t>
      </w:r>
      <w:r>
        <w:t xml:space="preserve"> </w:t>
      </w:r>
      <w:r w:rsidR="00083C74">
        <w:t xml:space="preserve">Chase </w:t>
      </w:r>
      <w:proofErr w:type="spellStart"/>
      <w:r w:rsidR="00083C74">
        <w:t>Grott</w:t>
      </w:r>
      <w:proofErr w:type="spellEnd"/>
      <w:r w:rsidR="00083C74">
        <w:t xml:space="preserve"> (269) 612-0363 and Joan </w:t>
      </w:r>
      <w:proofErr w:type="spellStart"/>
      <w:r>
        <w:t>Grott</w:t>
      </w:r>
      <w:proofErr w:type="spellEnd"/>
      <w:r>
        <w:t xml:space="preserve"> (</w:t>
      </w:r>
      <w:r w:rsidR="00083C74">
        <w:t>765</w:t>
      </w:r>
      <w:r>
        <w:t xml:space="preserve">) </w:t>
      </w:r>
      <w:r w:rsidR="00083C74">
        <w:t xml:space="preserve">412-2621 </w:t>
      </w:r>
    </w:p>
    <w:p w14:paraId="59B90854" w14:textId="795BF5A7" w:rsidR="00687911" w:rsidRDefault="00687911" w:rsidP="00226F9C">
      <w:pPr>
        <w:spacing w:after="100"/>
      </w:pPr>
      <w:r w:rsidRPr="00586CFB">
        <w:rPr>
          <w:b/>
          <w:bCs/>
        </w:rPr>
        <w:t>Happy Hounds:</w:t>
      </w:r>
      <w:r>
        <w:t xml:space="preserve"> Melissa Stone (219)</w:t>
      </w:r>
      <w:r w:rsidR="009B1298">
        <w:t xml:space="preserve"> </w:t>
      </w:r>
      <w:r>
        <w:t>608-8603</w:t>
      </w:r>
      <w:r w:rsidR="000A7F59">
        <w:t xml:space="preserve"> and Nancy </w:t>
      </w:r>
      <w:proofErr w:type="spellStart"/>
      <w:r w:rsidR="000A7F59">
        <w:t>Koh</w:t>
      </w:r>
      <w:r w:rsidR="004A55F5">
        <w:t>out</w:t>
      </w:r>
      <w:proofErr w:type="spellEnd"/>
      <w:r w:rsidR="004A55F5">
        <w:t xml:space="preserve"> (219) 575-2547</w:t>
      </w:r>
    </w:p>
    <w:p w14:paraId="160A8207" w14:textId="3A44A6FF" w:rsidR="00687911" w:rsidRDefault="00687911" w:rsidP="00226F9C">
      <w:pPr>
        <w:spacing w:after="100"/>
      </w:pPr>
      <w:r w:rsidRPr="00586CFB">
        <w:rPr>
          <w:b/>
          <w:bCs/>
        </w:rPr>
        <w:t xml:space="preserve">Hudson Hustlin’ Helpers </w:t>
      </w:r>
      <w:r w:rsidR="00A74B7D" w:rsidRPr="00586CFB">
        <w:rPr>
          <w:b/>
          <w:bCs/>
        </w:rPr>
        <w:t>Club</w:t>
      </w:r>
      <w:r w:rsidRPr="00586CFB">
        <w:rPr>
          <w:b/>
          <w:bCs/>
        </w:rPr>
        <w:t>:</w:t>
      </w:r>
      <w:r>
        <w:t xml:space="preserve"> Anita Smith (574) 220-1077 </w:t>
      </w:r>
    </w:p>
    <w:p w14:paraId="0678F27E" w14:textId="1A4DC14D" w:rsidR="00687911" w:rsidRDefault="00687911" w:rsidP="00226F9C">
      <w:pPr>
        <w:spacing w:after="100"/>
      </w:pPr>
      <w:r w:rsidRPr="00586CFB">
        <w:rPr>
          <w:b/>
          <w:bCs/>
        </w:rPr>
        <w:t>Johnson Prairie Farmers:</w:t>
      </w:r>
      <w:r>
        <w:t xml:space="preserve"> Ruth Lile (574) 910-0107 and Jon Smith (574) 298-9490</w:t>
      </w:r>
    </w:p>
    <w:p w14:paraId="19921ECE" w14:textId="15B4899F" w:rsidR="00CA2C96" w:rsidRDefault="00CA2C96" w:rsidP="00CA2C96">
      <w:pPr>
        <w:spacing w:after="100"/>
      </w:pPr>
      <w:r w:rsidRPr="00240ACC">
        <w:rPr>
          <w:b/>
          <w:bCs/>
        </w:rPr>
        <w:t>Just Horse N Around</w:t>
      </w:r>
      <w:r>
        <w:t xml:space="preserve">: Debbie </w:t>
      </w:r>
      <w:proofErr w:type="spellStart"/>
      <w:r>
        <w:t>Sajdera</w:t>
      </w:r>
      <w:proofErr w:type="spellEnd"/>
      <w:r>
        <w:t xml:space="preserve"> (219) 545-2693 and Tiffany McKeague (219) 293-3208</w:t>
      </w:r>
    </w:p>
    <w:p w14:paraId="15E2AE2E" w14:textId="5E97967E" w:rsidR="00687911" w:rsidRDefault="00687911" w:rsidP="00226F9C">
      <w:pPr>
        <w:spacing w:after="100"/>
      </w:pPr>
      <w:r w:rsidRPr="00586CFB">
        <w:rPr>
          <w:b/>
          <w:bCs/>
        </w:rPr>
        <w:t>Kankakee Hustlin’ Hoosiers:</w:t>
      </w:r>
      <w:r>
        <w:t xml:space="preserve"> Eric Pointon </w:t>
      </w:r>
      <w:r w:rsidR="00C534B5">
        <w:t>(</w:t>
      </w:r>
      <w:r w:rsidR="00C534B5" w:rsidRPr="00C534B5">
        <w:t>21</w:t>
      </w:r>
      <w:r w:rsidR="00C534B5">
        <w:t xml:space="preserve">9) </w:t>
      </w:r>
      <w:r w:rsidR="00C534B5" w:rsidRPr="00C534B5">
        <w:t>608-5745</w:t>
      </w:r>
      <w:r w:rsidR="00C534B5">
        <w:t xml:space="preserve"> </w:t>
      </w:r>
      <w:r w:rsidR="0033349B">
        <w:t>and Jill Pointon (219) 608-5744</w:t>
      </w:r>
    </w:p>
    <w:p w14:paraId="36D0C67D" w14:textId="380159A2" w:rsidR="00687911" w:rsidRDefault="00687911" w:rsidP="00226F9C">
      <w:pPr>
        <w:spacing w:after="100"/>
      </w:pPr>
      <w:r w:rsidRPr="00586CFB">
        <w:rPr>
          <w:b/>
          <w:bCs/>
        </w:rPr>
        <w:t>Kankakee Ranchers:</w:t>
      </w:r>
      <w:r>
        <w:t xml:space="preserve"> Amy Frazier (219) 608-4896</w:t>
      </w:r>
    </w:p>
    <w:p w14:paraId="0903DFBD" w14:textId="4E2D5E48" w:rsidR="00687911" w:rsidRDefault="00687911" w:rsidP="00226F9C">
      <w:pPr>
        <w:spacing w:after="100"/>
      </w:pPr>
      <w:r w:rsidRPr="00586CFB">
        <w:rPr>
          <w:b/>
          <w:bCs/>
        </w:rPr>
        <w:t>Kankakee Shelby 63:</w:t>
      </w:r>
      <w:r>
        <w:t xml:space="preserve"> Angie Rose (219) 608- 4373</w:t>
      </w:r>
    </w:p>
    <w:p w14:paraId="62EBD0F6" w14:textId="4607F433" w:rsidR="00687911" w:rsidRDefault="00687911" w:rsidP="00226F9C">
      <w:pPr>
        <w:spacing w:after="100"/>
      </w:pPr>
      <w:r w:rsidRPr="00586CFB">
        <w:rPr>
          <w:b/>
          <w:bCs/>
        </w:rPr>
        <w:t>LaPorte City Firestars:</w:t>
      </w:r>
      <w:r>
        <w:t xml:space="preserve"> Rebecca </w:t>
      </w:r>
      <w:proofErr w:type="spellStart"/>
      <w:r>
        <w:t>Stimley-Tomich</w:t>
      </w:r>
      <w:proofErr w:type="spellEnd"/>
      <w:r>
        <w:t xml:space="preserve"> 219 -363-1154</w:t>
      </w:r>
      <w:r w:rsidR="005E277A">
        <w:t xml:space="preserve"> and Rick </w:t>
      </w:r>
      <w:proofErr w:type="spellStart"/>
      <w:r w:rsidR="005E277A">
        <w:t>Tomich</w:t>
      </w:r>
      <w:proofErr w:type="spellEnd"/>
    </w:p>
    <w:p w14:paraId="545D2763" w14:textId="4BE6B4CA" w:rsidR="00687911" w:rsidRDefault="00687911" w:rsidP="00226F9C">
      <w:pPr>
        <w:spacing w:after="100"/>
      </w:pPr>
      <w:r w:rsidRPr="00586CFB">
        <w:rPr>
          <w:b/>
          <w:bCs/>
        </w:rPr>
        <w:t>LaPorte City Helping Hand</w:t>
      </w:r>
      <w:r w:rsidR="00586CFB" w:rsidRPr="00586CFB">
        <w:rPr>
          <w:b/>
          <w:bCs/>
        </w:rPr>
        <w:t>s</w:t>
      </w:r>
      <w:r w:rsidRPr="00586CFB">
        <w:rPr>
          <w:b/>
          <w:bCs/>
        </w:rPr>
        <w:t>:</w:t>
      </w:r>
      <w:r>
        <w:t xml:space="preserve"> Andrea Curtis Mansfield (219) 393-0135</w:t>
      </w:r>
    </w:p>
    <w:p w14:paraId="2C006410" w14:textId="2F114A89" w:rsidR="00687911" w:rsidRDefault="00687911" w:rsidP="00226F9C">
      <w:pPr>
        <w:spacing w:after="100"/>
      </w:pPr>
      <w:r w:rsidRPr="00586CFB">
        <w:rPr>
          <w:b/>
          <w:bCs/>
        </w:rPr>
        <w:t>LaPorte County 4-H Dairy Club:</w:t>
      </w:r>
      <w:r>
        <w:t xml:space="preserve"> Pam </w:t>
      </w:r>
      <w:proofErr w:type="spellStart"/>
      <w:r>
        <w:t>Ekovich</w:t>
      </w:r>
      <w:proofErr w:type="spellEnd"/>
      <w:r>
        <w:t xml:space="preserve"> 219-608-1620 and April Baima (219) 575-4729</w:t>
      </w:r>
    </w:p>
    <w:p w14:paraId="4BC1BA73" w14:textId="350A647A" w:rsidR="00687911" w:rsidRDefault="00687911" w:rsidP="00226F9C">
      <w:pPr>
        <w:spacing w:after="100"/>
      </w:pPr>
      <w:r w:rsidRPr="00586CFB">
        <w:rPr>
          <w:b/>
          <w:bCs/>
        </w:rPr>
        <w:t>LaPorte County 4-H Horse Judging Tea</w:t>
      </w:r>
      <w:r w:rsidR="00586CFB" w:rsidRPr="00586CFB">
        <w:rPr>
          <w:b/>
          <w:bCs/>
        </w:rPr>
        <w:t>m</w:t>
      </w:r>
      <w:r w:rsidRPr="00586CFB">
        <w:rPr>
          <w:b/>
          <w:bCs/>
        </w:rPr>
        <w:t>:</w:t>
      </w:r>
      <w:r>
        <w:t xml:space="preserve"> Kristy Chambers (574) 876-4316 </w:t>
      </w:r>
    </w:p>
    <w:p w14:paraId="3418C483" w14:textId="0C79C7CE" w:rsidR="00687911" w:rsidRDefault="00687911" w:rsidP="00226F9C">
      <w:pPr>
        <w:spacing w:after="100"/>
      </w:pPr>
      <w:r w:rsidRPr="00586CFB">
        <w:rPr>
          <w:b/>
          <w:bCs/>
        </w:rPr>
        <w:t>LaPorte County Junior Leaders</w:t>
      </w:r>
      <w:r w:rsidR="00586CFB" w:rsidRPr="00586CFB">
        <w:rPr>
          <w:b/>
          <w:bCs/>
        </w:rPr>
        <w:t>:</w:t>
      </w:r>
      <w:r w:rsidR="00586CFB">
        <w:t xml:space="preserve"> </w:t>
      </w:r>
      <w:r>
        <w:t>Jill Wozniak (219) 229-0888</w:t>
      </w:r>
      <w:r w:rsidR="00570D75">
        <w:t xml:space="preserve"> and Monica Baugh</w:t>
      </w:r>
    </w:p>
    <w:p w14:paraId="214BE58F" w14:textId="2CFFA218" w:rsidR="00687911" w:rsidRDefault="00687911" w:rsidP="00226F9C">
      <w:pPr>
        <w:spacing w:after="100"/>
      </w:pPr>
      <w:r w:rsidRPr="00586CFB">
        <w:rPr>
          <w:b/>
          <w:bCs/>
        </w:rPr>
        <w:t>Lincoln Hotshots:</w:t>
      </w:r>
      <w:r>
        <w:t xml:space="preserve"> Julie MacLeod (574) 656-3535, Paula </w:t>
      </w:r>
      <w:proofErr w:type="spellStart"/>
      <w:r>
        <w:t>Dicus</w:t>
      </w:r>
      <w:proofErr w:type="spellEnd"/>
      <w:r>
        <w:t xml:space="preserve"> (219) 851-5305</w:t>
      </w:r>
      <w:r w:rsidR="00586CFB">
        <w:t xml:space="preserve">, </w:t>
      </w:r>
      <w:r>
        <w:t>Susan</w:t>
      </w:r>
      <w:r w:rsidR="00586CFB">
        <w:t xml:space="preserve"> </w:t>
      </w:r>
      <w:proofErr w:type="spellStart"/>
      <w:r>
        <w:t>Bannwart</w:t>
      </w:r>
      <w:proofErr w:type="spellEnd"/>
      <w:r>
        <w:t xml:space="preserve"> (219) 608-8752</w:t>
      </w:r>
    </w:p>
    <w:p w14:paraId="12300D52" w14:textId="5E95ED86" w:rsidR="00687911" w:rsidRDefault="00687911" w:rsidP="00226F9C">
      <w:pPr>
        <w:spacing w:after="100"/>
      </w:pPr>
      <w:r w:rsidRPr="00586CFB">
        <w:rPr>
          <w:b/>
          <w:bCs/>
        </w:rPr>
        <w:t>New Durham 95er’s:</w:t>
      </w:r>
      <w:r>
        <w:t xml:space="preserve"> Kim James (219) 363-5353 and Tracey </w:t>
      </w:r>
      <w:proofErr w:type="spellStart"/>
      <w:r>
        <w:t>Stalbrink</w:t>
      </w:r>
      <w:proofErr w:type="spellEnd"/>
      <w:r>
        <w:t xml:space="preserve"> (219) 309-4165</w:t>
      </w:r>
    </w:p>
    <w:p w14:paraId="741CF7E7" w14:textId="7E212605" w:rsidR="00687911" w:rsidRPr="00B37E18" w:rsidRDefault="00687911" w:rsidP="00226F9C">
      <w:pPr>
        <w:spacing w:after="100"/>
        <w:rPr>
          <w:sz w:val="20"/>
          <w:szCs w:val="20"/>
        </w:rPr>
      </w:pPr>
      <w:r w:rsidRPr="00586CFB">
        <w:rPr>
          <w:b/>
          <w:bCs/>
        </w:rPr>
        <w:t>Pleasant Clovers:</w:t>
      </w:r>
      <w:r>
        <w:t xml:space="preserve"> </w:t>
      </w:r>
      <w:r w:rsidRPr="00B37E18">
        <w:rPr>
          <w:sz w:val="21"/>
          <w:szCs w:val="21"/>
        </w:rPr>
        <w:t xml:space="preserve">Jennifer Lambert (219) 608- 8962, Dana </w:t>
      </w:r>
      <w:proofErr w:type="spellStart"/>
      <w:r w:rsidRPr="00B37E18">
        <w:rPr>
          <w:sz w:val="21"/>
          <w:szCs w:val="21"/>
        </w:rPr>
        <w:t>Surowiec</w:t>
      </w:r>
      <w:proofErr w:type="spellEnd"/>
      <w:r w:rsidRPr="00B37E18">
        <w:rPr>
          <w:sz w:val="21"/>
          <w:szCs w:val="21"/>
        </w:rPr>
        <w:t xml:space="preserve"> (219) 608-9292</w:t>
      </w:r>
      <w:r w:rsidR="00586CFB" w:rsidRPr="00B37E18">
        <w:rPr>
          <w:sz w:val="21"/>
          <w:szCs w:val="21"/>
        </w:rPr>
        <w:t xml:space="preserve">, </w:t>
      </w:r>
      <w:r w:rsidRPr="00B37E18">
        <w:rPr>
          <w:sz w:val="21"/>
          <w:szCs w:val="21"/>
        </w:rPr>
        <w:t>Kirsten Lambert (219) 851-1238</w:t>
      </w:r>
    </w:p>
    <w:p w14:paraId="0186C1F5" w14:textId="25EFE9DA" w:rsidR="00687911" w:rsidRDefault="00687911" w:rsidP="00226F9C">
      <w:pPr>
        <w:spacing w:after="100"/>
      </w:pPr>
      <w:r w:rsidRPr="00586CFB">
        <w:rPr>
          <w:b/>
          <w:bCs/>
        </w:rPr>
        <w:t>Pleasant Pals:</w:t>
      </w:r>
      <w:r>
        <w:t xml:space="preserve"> Nancy Williamson (219) 369-9314 </w:t>
      </w:r>
    </w:p>
    <w:p w14:paraId="0041898D" w14:textId="206DAB4F" w:rsidR="00687911" w:rsidRDefault="00687911" w:rsidP="00226F9C">
      <w:pPr>
        <w:spacing w:after="100"/>
      </w:pPr>
      <w:r w:rsidRPr="00586CFB">
        <w:rPr>
          <w:b/>
          <w:bCs/>
        </w:rPr>
        <w:t>Scipio Sensations:</w:t>
      </w:r>
      <w:r>
        <w:t xml:space="preserve"> Cindy Ault (219) 362-6394 and Carla </w:t>
      </w:r>
      <w:proofErr w:type="spellStart"/>
      <w:r>
        <w:t>Marhanka</w:t>
      </w:r>
      <w:proofErr w:type="spellEnd"/>
      <w:r>
        <w:t xml:space="preserve"> (219) 363-9402</w:t>
      </w:r>
    </w:p>
    <w:p w14:paraId="474597FE" w14:textId="5E607728" w:rsidR="00687911" w:rsidRDefault="00687911" w:rsidP="00226F9C">
      <w:pPr>
        <w:spacing w:after="100"/>
      </w:pPr>
      <w:r w:rsidRPr="00586CFB">
        <w:rPr>
          <w:b/>
          <w:bCs/>
        </w:rPr>
        <w:t>Springfield Country Cousins:</w:t>
      </w:r>
      <w:r>
        <w:t xml:space="preserve"> Pamela Mark (219) 369-3681 and Roxy Thomas (219) 898-3995</w:t>
      </w:r>
    </w:p>
    <w:p w14:paraId="08E3CCCD" w14:textId="54767250" w:rsidR="00687911" w:rsidRDefault="00687911" w:rsidP="00226F9C">
      <w:pPr>
        <w:spacing w:after="100"/>
      </w:pPr>
      <w:r w:rsidRPr="00586CFB">
        <w:rPr>
          <w:b/>
          <w:bCs/>
        </w:rPr>
        <w:t>Springfield Hoosier Rebels</w:t>
      </w:r>
      <w:r w:rsidR="00586CFB">
        <w:t xml:space="preserve">: </w:t>
      </w:r>
      <w:r>
        <w:t>Cindy Browning (219) 575-0564 and Heather Kessler (219) 608-0287</w:t>
      </w:r>
    </w:p>
    <w:p w14:paraId="46002197" w14:textId="63AC2228" w:rsidR="00687911" w:rsidRDefault="00687911" w:rsidP="00226F9C">
      <w:pPr>
        <w:spacing w:after="100"/>
      </w:pPr>
      <w:r w:rsidRPr="00586CFB">
        <w:rPr>
          <w:b/>
          <w:bCs/>
        </w:rPr>
        <w:t>Union Township Tigers SPARK Club</w:t>
      </w:r>
      <w:r>
        <w:t>: Mindy Heidel (337) 842-3882 and Stephanie Jones (219) 393-4334</w:t>
      </w:r>
    </w:p>
    <w:p w14:paraId="46CC68B4" w14:textId="113FF466" w:rsidR="00A74B7D" w:rsidRDefault="00687911" w:rsidP="00226F9C">
      <w:pPr>
        <w:spacing w:after="100"/>
      </w:pPr>
      <w:proofErr w:type="spellStart"/>
      <w:r w:rsidRPr="00586CFB">
        <w:rPr>
          <w:b/>
          <w:bCs/>
        </w:rPr>
        <w:t>WagonMasters</w:t>
      </w:r>
      <w:proofErr w:type="spellEnd"/>
      <w:r w:rsidRPr="00586CFB">
        <w:rPr>
          <w:b/>
          <w:bCs/>
        </w:rPr>
        <w:t xml:space="preserve"> – Draft Horse:</w:t>
      </w:r>
      <w:r>
        <w:t xml:space="preserve"> Connie </w:t>
      </w:r>
      <w:proofErr w:type="spellStart"/>
      <w:r>
        <w:t>Trojanowski</w:t>
      </w:r>
      <w:proofErr w:type="spellEnd"/>
      <w:r>
        <w:t xml:space="preserve"> (219) 608-1284 and Chad </w:t>
      </w:r>
      <w:proofErr w:type="spellStart"/>
      <w:r>
        <w:t>Mrozinski</w:t>
      </w:r>
      <w:proofErr w:type="spellEnd"/>
      <w:r>
        <w:t xml:space="preserve"> </w:t>
      </w:r>
    </w:p>
    <w:p w14:paraId="480C748A" w14:textId="7E5F65DC" w:rsidR="004D5C76" w:rsidRDefault="00687911" w:rsidP="004D5C76">
      <w:pPr>
        <w:spacing w:after="100"/>
        <w:contextualSpacing/>
      </w:pPr>
      <w:r w:rsidRPr="00586CFB">
        <w:rPr>
          <w:b/>
          <w:bCs/>
        </w:rPr>
        <w:t>Wills Future Leaders:</w:t>
      </w:r>
      <w:r>
        <w:t xml:space="preserve"> Janice Pickett (219) 778-4811 and Johanna Pickett (219) 608-1045</w:t>
      </w:r>
    </w:p>
    <w:p w14:paraId="2CD3B6EA" w14:textId="18E7A4B3" w:rsidR="004D5C76" w:rsidRDefault="004D5C76" w:rsidP="004D5C76">
      <w:pPr>
        <w:spacing w:after="100"/>
        <w:contextualSpacing/>
      </w:pPr>
    </w:p>
    <w:p w14:paraId="09A6242C" w14:textId="58E7F246" w:rsidR="00240ACC" w:rsidRDefault="00240ACC" w:rsidP="004D5C76">
      <w:pPr>
        <w:spacing w:after="100"/>
        <w:contextualSpacing/>
      </w:pPr>
    </w:p>
    <w:p w14:paraId="55465F9D" w14:textId="36F2E88D" w:rsidR="00240ACC" w:rsidRDefault="00240ACC" w:rsidP="004D5C76">
      <w:pPr>
        <w:spacing w:after="100"/>
        <w:contextualSpacing/>
      </w:pPr>
    </w:p>
    <w:p w14:paraId="1FD04456" w14:textId="77777777" w:rsidR="00570D75" w:rsidRDefault="00570D75" w:rsidP="004D5C76">
      <w:pPr>
        <w:spacing w:after="100"/>
        <w:contextualSpacing/>
      </w:pPr>
    </w:p>
    <w:p w14:paraId="3AA24BCA" w14:textId="69C4EA3B" w:rsidR="00ED139E" w:rsidRPr="004D5C76" w:rsidRDefault="10405C65" w:rsidP="00E94C64">
      <w:pPr>
        <w:pStyle w:val="Style1"/>
      </w:pPr>
      <w:bookmarkStart w:id="14" w:name="_Toc153201263"/>
      <w:r w:rsidRPr="004D5C76">
        <w:lastRenderedPageBreak/>
        <w:t xml:space="preserve">Indiana &amp; </w:t>
      </w:r>
      <w:r w:rsidR="00855986" w:rsidRPr="004D5C76">
        <w:t>LaPorte</w:t>
      </w:r>
      <w:r w:rsidRPr="004D5C76">
        <w:t xml:space="preserve"> County 4-H Program Expectations</w:t>
      </w:r>
      <w:bookmarkEnd w:id="13"/>
      <w:bookmarkEnd w:id="14"/>
    </w:p>
    <w:p w14:paraId="48491BC4" w14:textId="56E52F07" w:rsidR="009D73D3" w:rsidRDefault="00ED139E" w:rsidP="004D5C76">
      <w:pPr>
        <w:spacing w:after="200"/>
        <w:contextualSpacing/>
      </w:pPr>
      <w:r w:rsidRPr="00ED139E">
        <w:t>The Indiana 4-H program serves the youth of Indiana by providing a strong educational youth development program. This program delivers educational experiences in a variety of settings. Caring, capable, and contributing adults assist in the 4-H program as models for youth. The rich heritage of the 4- H Program is one to be valued and passed along to future generations.</w:t>
      </w:r>
    </w:p>
    <w:p w14:paraId="314A06F2" w14:textId="77777777" w:rsidR="005626F1" w:rsidRPr="00ED139E" w:rsidRDefault="005626F1" w:rsidP="004D5C76">
      <w:pPr>
        <w:spacing w:after="200"/>
        <w:contextualSpacing/>
      </w:pPr>
    </w:p>
    <w:p w14:paraId="5189E342" w14:textId="7FF93EDD" w:rsidR="009D73D3" w:rsidRDefault="00ED139E" w:rsidP="004D5C76">
      <w:pPr>
        <w:spacing w:after="200"/>
        <w:contextualSpacing/>
      </w:pPr>
      <w:r w:rsidRPr="00ED139E">
        <w:t>The Indiana 4-H Youth Policy and Procedures Book sets out certain standards and guidelines to be used to assure that 4-H is a positive youth development program. County 4-H policy is guided by the county 4- H policy making or governing board (i.e., 4-H Council) as provided by the County Extension Board. Legal authority for the 4-H Program rests with the Director of the Cooperative Extension Service at Purdue University. No county 4-H policy may conflict with state 4-H policy or with federal guidelines and requirements.</w:t>
      </w:r>
    </w:p>
    <w:p w14:paraId="17ED9308" w14:textId="77777777" w:rsidR="005626F1" w:rsidRPr="00ED139E" w:rsidRDefault="005626F1" w:rsidP="004D5C76">
      <w:pPr>
        <w:spacing w:after="200"/>
        <w:contextualSpacing/>
      </w:pPr>
    </w:p>
    <w:p w14:paraId="52E437E0" w14:textId="6591ECA3" w:rsidR="00ED139E" w:rsidRDefault="00ED139E" w:rsidP="004D5C76">
      <w:pPr>
        <w:spacing w:after="200"/>
        <w:contextualSpacing/>
      </w:pPr>
      <w:r>
        <w:t xml:space="preserve">Deadlines for county and state participation should be carefully constructed </w:t>
      </w:r>
      <w:r w:rsidR="4A0F7518">
        <w:t>to</w:t>
      </w:r>
      <w:r>
        <w:t xml:space="preserve"> encourage rather than to discourage participation. Such deadlines should be well published. Members not complying with established and published dates and deadlines for exhibition </w:t>
      </w:r>
      <w:r w:rsidRPr="349B2E53">
        <w:rPr>
          <w:b/>
          <w:bCs/>
        </w:rPr>
        <w:t>may</w:t>
      </w:r>
      <w:r>
        <w:t xml:space="preserve"> be denied the opportunity to exhibit.</w:t>
      </w:r>
      <w:r w:rsidR="00855986">
        <w:t xml:space="preserve"> </w:t>
      </w:r>
      <w:r>
        <w:t>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 and support family involvement.</w:t>
      </w:r>
    </w:p>
    <w:p w14:paraId="4A176CBF" w14:textId="44743224" w:rsidR="00EA6C31" w:rsidRPr="004D5C76" w:rsidRDefault="00EE4F21" w:rsidP="00E94C64">
      <w:pPr>
        <w:pStyle w:val="Style1"/>
      </w:pPr>
      <w:hyperlink r:id="rId40" w:history="1">
        <w:bookmarkStart w:id="15" w:name="_Toc153201264"/>
        <w:r w:rsidR="00EA6C31" w:rsidRPr="004D5C76">
          <w:rPr>
            <w:rStyle w:val="Hyperlink"/>
            <w:color w:val="339966"/>
          </w:rPr>
          <w:t>Web</w:t>
        </w:r>
        <w:r w:rsidR="00C47915">
          <w:rPr>
            <w:rStyle w:val="Hyperlink"/>
            <w:color w:val="339966"/>
          </w:rPr>
          <w:t>s</w:t>
        </w:r>
        <w:r w:rsidR="00EA6C31" w:rsidRPr="004D5C76">
          <w:rPr>
            <w:rStyle w:val="Hyperlink"/>
            <w:color w:val="339966"/>
          </w:rPr>
          <w:t>ite</w:t>
        </w:r>
        <w:bookmarkEnd w:id="15"/>
      </w:hyperlink>
    </w:p>
    <w:p w14:paraId="4ADA7F2E" w14:textId="2B59539F" w:rsidR="005626F1" w:rsidRDefault="00EA6C31" w:rsidP="004D5C76">
      <w:pPr>
        <w:contextualSpacing/>
      </w:pPr>
      <w:r w:rsidRPr="00E71183">
        <w:t xml:space="preserve">4-H information is provided on-line at LaPorte County Extension’s web site. Visit </w:t>
      </w:r>
      <w:hyperlink r:id="rId41" w:history="1">
        <w:r w:rsidRPr="00E71183">
          <w:rPr>
            <w:rStyle w:val="Hyperlink"/>
          </w:rPr>
          <w:t>https://extension.purdue.edu/county/laporte/</w:t>
        </w:r>
      </w:hyperlink>
      <w:r w:rsidRPr="00E71183">
        <w:t xml:space="preserve"> for updated calendars, newsletters, project information and forms.</w:t>
      </w:r>
    </w:p>
    <w:p w14:paraId="5E3C78F6" w14:textId="77777777" w:rsidR="004D5C76" w:rsidRPr="00ED139E" w:rsidRDefault="004D5C76" w:rsidP="004D5C76">
      <w:pPr>
        <w:contextualSpacing/>
      </w:pPr>
    </w:p>
    <w:p w14:paraId="18406312" w14:textId="3FB9BE6A" w:rsidR="00ED139E" w:rsidRPr="004D5C76" w:rsidRDefault="10405C65" w:rsidP="00E94C64">
      <w:pPr>
        <w:pStyle w:val="Style1"/>
      </w:pPr>
      <w:bookmarkStart w:id="16" w:name="_Toc130895651"/>
      <w:bookmarkStart w:id="17" w:name="_Toc153201265"/>
      <w:r w:rsidRPr="004D5C76">
        <w:t>4-H Mission and Vision</w:t>
      </w:r>
      <w:bookmarkEnd w:id="16"/>
      <w:bookmarkEnd w:id="17"/>
    </w:p>
    <w:p w14:paraId="79256315" w14:textId="77777777" w:rsidR="00ED139E" w:rsidRPr="00ED139E" w:rsidRDefault="00ED139E" w:rsidP="004D5C76">
      <w:pPr>
        <w:spacing w:after="200"/>
        <w:contextualSpacing/>
      </w:pPr>
      <w:r w:rsidRPr="00ED139E">
        <w:rPr>
          <w:b/>
          <w:bCs/>
          <w:i/>
        </w:rPr>
        <w:t xml:space="preserve">4-H Mission: </w:t>
      </w:r>
      <w:r w:rsidRPr="00ED139E">
        <w:rPr>
          <w:i/>
        </w:rPr>
        <w:t>The Indiana 4-H Youth Development mission is to provide real-life educational opportunities that develop young people who positively impact their community and world.</w:t>
      </w:r>
    </w:p>
    <w:p w14:paraId="2A5709A7" w14:textId="77777777" w:rsidR="00ED139E" w:rsidRPr="00ED139E" w:rsidRDefault="00ED139E" w:rsidP="004D5C76">
      <w:pPr>
        <w:spacing w:after="200"/>
        <w:contextualSpacing/>
      </w:pPr>
      <w:r w:rsidRPr="3F06C246">
        <w:rPr>
          <w:b/>
          <w:bCs/>
          <w:i/>
          <w:iCs/>
        </w:rPr>
        <w:t xml:space="preserve">4-H Vision: </w:t>
      </w:r>
      <w:r w:rsidRPr="3F06C246">
        <w:rPr>
          <w:i/>
          <w:iCs/>
        </w:rPr>
        <w:t>Indiana 4-H Youth Development strives to be the premier, community-based program empowering young people to reach their full potential.</w:t>
      </w:r>
    </w:p>
    <w:p w14:paraId="681A0A3B" w14:textId="416BC8BE" w:rsidR="00ED139E" w:rsidRPr="004D5C76" w:rsidRDefault="10405C65" w:rsidP="00E94C64">
      <w:pPr>
        <w:pStyle w:val="Style1"/>
      </w:pPr>
      <w:bookmarkStart w:id="18" w:name="_Toc130895652"/>
      <w:bookmarkStart w:id="19" w:name="_Toc153201266"/>
      <w:r w:rsidRPr="004D5C76">
        <w:t>4-H Awards &amp; Competitions Guidelines</w:t>
      </w:r>
      <w:bookmarkEnd w:id="18"/>
      <w:bookmarkEnd w:id="19"/>
    </w:p>
    <w:p w14:paraId="03164B9E" w14:textId="4EADF28C" w:rsidR="009D73D3" w:rsidRDefault="00ED139E" w:rsidP="004D5C76">
      <w:pPr>
        <w:spacing w:after="200"/>
        <w:contextualSpacing/>
      </w:pPr>
      <w:r>
        <w:t xml:space="preserve">The Indiana 4-H Program is a federally assisted program and as such, all programs, activities, </w:t>
      </w:r>
      <w:r w:rsidR="4E634F83">
        <w:t>events,</w:t>
      </w:r>
      <w:r>
        <w:t xml:space="preserve"> and competitions (state, area, and county, local) must be non-discriminatory according to federal law. Additionally, the 4-H Program may not accept sponsorships, donations, or awards that are based on discriminatory practices.</w:t>
      </w:r>
    </w:p>
    <w:p w14:paraId="19EC69BF" w14:textId="51EA1557" w:rsidR="00ED139E" w:rsidRPr="00ED139E" w:rsidRDefault="00ED139E" w:rsidP="004D5C76">
      <w:pPr>
        <w:spacing w:after="200"/>
        <w:contextualSpacing/>
      </w:pPr>
      <w:r>
        <w:t xml:space="preserve">Gender specific competitions and awards are not permissible under Title IX (Non-discrimination </w:t>
      </w:r>
      <w:r w:rsidR="3B0E6515">
        <w:t>based on</w:t>
      </w:r>
      <w:r>
        <w:t xml:space="preserve"> Sex) of the Educational Amendments enacted by Congress in</w:t>
      </w:r>
      <w:r w:rsidR="00B06CCB">
        <w:t xml:space="preserve"> </w:t>
      </w:r>
      <w:r>
        <w:t>19</w:t>
      </w:r>
      <w:r w:rsidR="00E47E3B">
        <w:t xml:space="preserve">72. This act states: "No person </w:t>
      </w:r>
      <w:r>
        <w:t>in the United States shall, on the basis of sex, be excluded from participation in, be denied the benefits of, or be subject to discrimination under any education program or activity receiving Federal financial assistance."</w:t>
      </w:r>
    </w:p>
    <w:p w14:paraId="27082B5F" w14:textId="2AF76408" w:rsidR="00ED139E" w:rsidRPr="004D5C76" w:rsidRDefault="10405C65" w:rsidP="00E94C64">
      <w:pPr>
        <w:pStyle w:val="Style1"/>
      </w:pPr>
      <w:bookmarkStart w:id="20" w:name="_Toc130895653"/>
      <w:bookmarkStart w:id="21" w:name="_Toc153201267"/>
      <w:r w:rsidRPr="004D5C76">
        <w:t>4-H Membership</w:t>
      </w:r>
      <w:bookmarkEnd w:id="20"/>
      <w:bookmarkEnd w:id="21"/>
    </w:p>
    <w:p w14:paraId="63F2DC3C" w14:textId="37DD95A7" w:rsidR="00ED139E" w:rsidRPr="00ED139E" w:rsidRDefault="0024344B" w:rsidP="004D5C76">
      <w:pPr>
        <w:spacing w:after="200"/>
        <w:contextualSpacing/>
      </w:pPr>
      <w:r>
        <w:t>The 4-H program is open to grades Kindergarten</w:t>
      </w:r>
      <w:r w:rsidR="00280328">
        <w:t xml:space="preserve"> to 12.</w:t>
      </w:r>
      <w:r>
        <w:t xml:space="preserve"> Mini membership is open to grades K-2, regular membership is open to grades 3-12.</w:t>
      </w:r>
      <w:r w:rsidR="00280328">
        <w:t xml:space="preserve"> </w:t>
      </w:r>
      <w:r w:rsidR="00ED139E">
        <w:t>Each individual may continue membership for a maximum of ten (10) consecutive years</w:t>
      </w:r>
      <w:r w:rsidR="00280328">
        <w:t>, starting from 3</w:t>
      </w:r>
      <w:r w:rsidR="00280328" w:rsidRPr="349B2E53">
        <w:rPr>
          <w:vertAlign w:val="superscript"/>
        </w:rPr>
        <w:t>rd</w:t>
      </w:r>
      <w:r w:rsidR="00280328">
        <w:t xml:space="preserve"> grade</w:t>
      </w:r>
      <w:r w:rsidR="360550F6">
        <w:t xml:space="preserve">. </w:t>
      </w:r>
    </w:p>
    <w:p w14:paraId="76F7C80E" w14:textId="77777777" w:rsidR="00ED139E" w:rsidRPr="00ED139E" w:rsidRDefault="00ED139E" w:rsidP="004D5C76">
      <w:pPr>
        <w:spacing w:after="200"/>
        <w:contextualSpacing/>
        <w:rPr>
          <w:bCs/>
        </w:rPr>
      </w:pPr>
      <w:r w:rsidRPr="00ED139E">
        <w:rPr>
          <w:bCs/>
        </w:rPr>
        <w:t xml:space="preserve">Exceptions: </w:t>
      </w:r>
    </w:p>
    <w:p w14:paraId="1AC2AE42" w14:textId="77777777" w:rsidR="00ED139E" w:rsidRPr="00ED139E" w:rsidRDefault="00ED139E" w:rsidP="004D5C76">
      <w:pPr>
        <w:numPr>
          <w:ilvl w:val="0"/>
          <w:numId w:val="44"/>
        </w:numPr>
        <w:spacing w:after="200"/>
        <w:contextualSpacing/>
        <w:rPr>
          <w:bCs/>
        </w:rPr>
      </w:pPr>
      <w:r w:rsidRPr="00ED139E">
        <w:rPr>
          <w:bCs/>
        </w:rPr>
        <w:t xml:space="preserve">Youth who enroll in grade three and are advanced academically (thus graduating early) may continue for a total of 10 years ONLY if the enrollment occurs in consecutive years. </w:t>
      </w:r>
    </w:p>
    <w:p w14:paraId="39A3E67B" w14:textId="77777777" w:rsidR="00ED139E" w:rsidRPr="00ED139E" w:rsidRDefault="00ED139E" w:rsidP="004D5C76">
      <w:pPr>
        <w:numPr>
          <w:ilvl w:val="0"/>
          <w:numId w:val="44"/>
        </w:numPr>
        <w:spacing w:after="200"/>
        <w:contextualSpacing/>
        <w:rPr>
          <w:bCs/>
        </w:rPr>
      </w:pPr>
      <w:r w:rsidRPr="00ED139E">
        <w:rPr>
          <w:bCs/>
        </w:rPr>
        <w:t>Those youth who are academically advanced and “skip” 3rd grade, may begin the program as a 4</w:t>
      </w:r>
      <w:r w:rsidRPr="00ED139E">
        <w:rPr>
          <w:bCs/>
          <w:vertAlign w:val="superscript"/>
        </w:rPr>
        <w:t>th</w:t>
      </w:r>
      <w:r w:rsidRPr="00ED139E">
        <w:rPr>
          <w:bCs/>
        </w:rPr>
        <w:t xml:space="preserve"> grader and may continue for a total of 10 years ONLY if the enrollment occurs in consecutive years. </w:t>
      </w:r>
    </w:p>
    <w:p w14:paraId="5FCDC19E" w14:textId="77777777" w:rsidR="00ED139E" w:rsidRPr="00ED139E" w:rsidRDefault="00ED139E" w:rsidP="004D5C76">
      <w:pPr>
        <w:numPr>
          <w:ilvl w:val="0"/>
          <w:numId w:val="44"/>
        </w:numPr>
        <w:spacing w:after="200"/>
        <w:contextualSpacing/>
        <w:rPr>
          <w:bCs/>
        </w:rPr>
      </w:pPr>
      <w:r w:rsidRPr="00ED139E">
        <w:rPr>
          <w:bCs/>
        </w:rPr>
        <w:lastRenderedPageBreak/>
        <w:t xml:space="preserve">Those youth who enroll in grade three and are retained a grade in school may continue to progress through the 4-H Program by adding subsequent years of participation, but MAY NOT exceed 10 years of participation. For example, if a member is retained one year in public school, their final year of 4-H membership would conclude the summer following their junior year of high school. </w:t>
      </w:r>
    </w:p>
    <w:p w14:paraId="7389A86E" w14:textId="557815DA" w:rsidR="00ED139E" w:rsidRPr="00ED139E" w:rsidRDefault="00ED139E" w:rsidP="004D5C76">
      <w:pPr>
        <w:numPr>
          <w:ilvl w:val="0"/>
          <w:numId w:val="44"/>
        </w:numPr>
        <w:spacing w:after="200"/>
        <w:contextualSpacing/>
      </w:pPr>
      <w:r>
        <w:t>Those youth who entered the program in 3rd grade and for one reason or another leave formal education prior to the completion of 12th grade may continue for a total of 10 years ONLY if the enrollment occurs in consecutive years</w:t>
      </w:r>
      <w:r w:rsidR="3EA51B33">
        <w:t xml:space="preserve">. </w:t>
      </w:r>
    </w:p>
    <w:p w14:paraId="66C80985" w14:textId="77777777" w:rsidR="00ED139E" w:rsidRPr="00ED139E" w:rsidRDefault="00ED139E" w:rsidP="004D5C76">
      <w:pPr>
        <w:spacing w:after="200"/>
        <w:contextualSpacing/>
        <w:rPr>
          <w:bCs/>
        </w:rPr>
      </w:pPr>
    </w:p>
    <w:p w14:paraId="7EC5C5BA" w14:textId="1F07BE5C" w:rsidR="002C3F53" w:rsidRDefault="00ED139E" w:rsidP="004D5C76">
      <w:pPr>
        <w:spacing w:after="200"/>
        <w:contextualSpacing/>
        <w:rPr>
          <w:b/>
          <w:bCs/>
        </w:rPr>
      </w:pPr>
      <w:r>
        <w:t xml:space="preserve">Opportunities in the 4-H program are available to all Indiana youth as defined regardless of race, religion, color, sex, national origin, marital status, parental status, sexual </w:t>
      </w:r>
      <w:r w:rsidR="3CDAB004">
        <w:t>orientation,</w:t>
      </w:r>
      <w:r>
        <w:t xml:space="preserve"> or disability. </w:t>
      </w:r>
    </w:p>
    <w:p w14:paraId="779B7C19" w14:textId="1A7D5D0B" w:rsidR="002C3F53" w:rsidRDefault="002C3F53" w:rsidP="004D5C76">
      <w:pPr>
        <w:spacing w:after="200"/>
        <w:contextualSpacing/>
      </w:pPr>
    </w:p>
    <w:p w14:paraId="2CE0396C" w14:textId="2C205F4F" w:rsidR="002C3F53" w:rsidRDefault="00ED139E" w:rsidP="004D5C76">
      <w:pPr>
        <w:spacing w:after="200"/>
        <w:contextualSpacing/>
        <w:rPr>
          <w:b/>
          <w:bCs/>
        </w:rPr>
      </w:pPr>
      <w:r>
        <w:t>The 4-H club year usually extends from one annual 4-H exhibit to the next. Enrollment is an annual process attained by completing the appropriate county 4-H enrollment</w:t>
      </w:r>
      <w:r w:rsidRPr="3F06C246">
        <w:rPr>
          <w:b/>
          <w:bCs/>
        </w:rPr>
        <w:t xml:space="preserve"> </w:t>
      </w:r>
      <w:r>
        <w:t>process.</w:t>
      </w:r>
      <w:r w:rsidRPr="3F06C246">
        <w:rPr>
          <w:b/>
          <w:bCs/>
        </w:rPr>
        <w:t xml:space="preserve"> 4</w:t>
      </w:r>
      <w:r w:rsidR="52FF3636" w:rsidRPr="3F06C246">
        <w:rPr>
          <w:b/>
          <w:bCs/>
        </w:rPr>
        <w:t>H</w:t>
      </w:r>
      <w:r w:rsidRPr="3F06C246">
        <w:rPr>
          <w:b/>
          <w:bCs/>
        </w:rPr>
        <w:t>Online member enrollme</w:t>
      </w:r>
      <w:r w:rsidR="003D4A8E" w:rsidRPr="3F06C246">
        <w:rPr>
          <w:b/>
          <w:bCs/>
        </w:rPr>
        <w:t>nt will be open October 1</w:t>
      </w:r>
      <w:r w:rsidR="0CCCFA7D" w:rsidRPr="3F06C246">
        <w:rPr>
          <w:b/>
          <w:bCs/>
        </w:rPr>
        <w:t>.</w:t>
      </w:r>
    </w:p>
    <w:p w14:paraId="4FBC55AC" w14:textId="77777777" w:rsidR="00AD3FFB" w:rsidRDefault="00AD3FFB" w:rsidP="004D5C76">
      <w:pPr>
        <w:spacing w:after="200"/>
        <w:contextualSpacing/>
      </w:pPr>
    </w:p>
    <w:p w14:paraId="1BF4671B" w14:textId="60522167" w:rsidR="00592AF7" w:rsidRDefault="002C3F53" w:rsidP="004D5C76">
      <w:pPr>
        <w:spacing w:after="200"/>
        <w:contextualSpacing/>
      </w:pPr>
      <w:r>
        <w:t>Each Indiana 4-H club member (grades 3-12) will be required to pay a</w:t>
      </w:r>
      <w:r w:rsidRPr="349B2E53">
        <w:rPr>
          <w:b/>
          <w:bCs/>
        </w:rPr>
        <w:t xml:space="preserve"> $15 State 4-H Program Fee</w:t>
      </w:r>
      <w:r>
        <w:t xml:space="preserve"> annually. Each family (identified as youth living at the same address) will be expected to pay a state fee for up to 3 (three) youth, totaling $45. Any children in a family </w:t>
      </w:r>
      <w:r w:rsidRPr="349B2E53">
        <w:rPr>
          <w:b/>
          <w:bCs/>
        </w:rPr>
        <w:t>beyond three (3) 4-H paying club members will have the annual state 4-H program fee waived. Youth will not be considered enrolled 4-H members until</w:t>
      </w:r>
      <w:r>
        <w:t xml:space="preserve"> they have paid the $15 State 4-H Program Fee. Once paid, the $15 State Program fee is non-refundable</w:t>
      </w:r>
      <w:r w:rsidR="67115D25">
        <w:t xml:space="preserve">. </w:t>
      </w:r>
      <w:r>
        <w:t>If you pay by credit card on 4</w:t>
      </w:r>
      <w:r w:rsidR="00CA2C96">
        <w:t>H</w:t>
      </w:r>
      <w:r>
        <w:t>Online, you will be determined active once approved</w:t>
      </w:r>
      <w:r w:rsidR="4889761C">
        <w:t xml:space="preserve">. </w:t>
      </w:r>
      <w:r>
        <w:t>If you pay in the office, you will remain pending until the transaction is accepted by the state.</w:t>
      </w:r>
      <w:r w:rsidR="0024344B">
        <w:t xml:space="preserve"> Mini members in </w:t>
      </w:r>
      <w:r w:rsidR="0024344B" w:rsidRPr="00464490">
        <w:t>K-2 are</w:t>
      </w:r>
      <w:r w:rsidR="00EA6C31" w:rsidRPr="00464490">
        <w:t xml:space="preserve"> $</w:t>
      </w:r>
      <w:r w:rsidR="003C7CAB">
        <w:t>5</w:t>
      </w:r>
      <w:r w:rsidR="00CA2C96">
        <w:t>.00</w:t>
      </w:r>
      <w:r w:rsidR="0024344B" w:rsidRPr="00464490">
        <w:t>!</w:t>
      </w:r>
    </w:p>
    <w:bookmarkStart w:id="22" w:name="_Toc130895654"/>
    <w:p w14:paraId="2DC0E7DA" w14:textId="5D8881C7" w:rsidR="00ED139E" w:rsidRPr="004D5C76" w:rsidRDefault="00CB5B28" w:rsidP="00E94C64">
      <w:pPr>
        <w:pStyle w:val="Style1"/>
      </w:pPr>
      <w:r w:rsidRPr="004D5C76">
        <w:fldChar w:fldCharType="begin"/>
      </w:r>
      <w:r w:rsidRPr="004D5C76">
        <w:instrText xml:space="preserve"> HYPERLINK "v2.4honline.com" </w:instrText>
      </w:r>
      <w:r w:rsidRPr="004D5C76">
        <w:fldChar w:fldCharType="separate"/>
      </w:r>
      <w:bookmarkStart w:id="23" w:name="_Toc153201268"/>
      <w:r w:rsidR="10405C65" w:rsidRPr="004D5C76">
        <w:rPr>
          <w:rStyle w:val="Hyperlink"/>
          <w:color w:val="339966"/>
        </w:rPr>
        <w:t>4HOnline</w:t>
      </w:r>
      <w:bookmarkEnd w:id="22"/>
      <w:bookmarkEnd w:id="23"/>
      <w:r w:rsidRPr="004D5C76">
        <w:fldChar w:fldCharType="end"/>
      </w:r>
    </w:p>
    <w:p w14:paraId="2F42D2DC" w14:textId="7293A06D" w:rsidR="009C4264" w:rsidRDefault="00ED139E" w:rsidP="004D5C76">
      <w:pPr>
        <w:spacing w:after="200"/>
        <w:contextualSpacing/>
      </w:pPr>
      <w:r>
        <w:t xml:space="preserve">All </w:t>
      </w:r>
      <w:r w:rsidR="5433AC47">
        <w:t xml:space="preserve">club, project, animal identification, and event registrations </w:t>
      </w:r>
      <w:r>
        <w:t>will be done on 4</w:t>
      </w:r>
      <w:r w:rsidR="3E2BCB7E">
        <w:t>H</w:t>
      </w:r>
      <w:r>
        <w:t>Online, which is the first s</w:t>
      </w:r>
      <w:r w:rsidR="00484C62">
        <w:t xml:space="preserve">tep in the enrollment process. </w:t>
      </w:r>
      <w:r w:rsidR="75D4347A">
        <w:t>For this go to</w:t>
      </w:r>
      <w:r>
        <w:t xml:space="preserve"> </w:t>
      </w:r>
      <w:hyperlink r:id="rId42" w:history="1">
        <w:r w:rsidR="00BD026A">
          <w:rPr>
            <w:rStyle w:val="Hyperlink"/>
          </w:rPr>
          <w:t>https://v2.4honline.com/</w:t>
        </w:r>
      </w:hyperlink>
      <w:r w:rsidR="00CA2C96">
        <w:rPr>
          <w:rStyle w:val="Hyperlink"/>
        </w:rPr>
        <w:t xml:space="preserve"> </w:t>
      </w:r>
      <w:r w:rsidR="6324A370">
        <w:t>and login with</w:t>
      </w:r>
      <w:r w:rsidR="00EB1773">
        <w:t xml:space="preserve"> your</w:t>
      </w:r>
      <w:r w:rsidR="6324A370">
        <w:t xml:space="preserve"> family email and password. T</w:t>
      </w:r>
      <w:r>
        <w:t>his website is where you will declare your personal information regarding fa</w:t>
      </w:r>
      <w:r w:rsidR="00484C62">
        <w:t>mily, years in 4</w:t>
      </w:r>
      <w:r w:rsidR="00EB1773">
        <w:t>-</w:t>
      </w:r>
      <w:r w:rsidR="00484C62">
        <w:t>H and projects.</w:t>
      </w:r>
      <w:r>
        <w:t xml:space="preserve"> You will either pay with </w:t>
      </w:r>
      <w:r w:rsidR="212E712D">
        <w:t>a credit</w:t>
      </w:r>
      <w:r>
        <w:t xml:space="preserve"> card online or cash/check which you will need to pay at the Ex</w:t>
      </w:r>
      <w:r w:rsidR="00484C62">
        <w:t>tension Office within ten days.</w:t>
      </w:r>
      <w:r>
        <w:t xml:space="preserve"> You may access your records at any time, and this is where you will need t</w:t>
      </w:r>
      <w:r w:rsidR="247FBE3F">
        <w:t xml:space="preserve">o </w:t>
      </w:r>
      <w:r w:rsidR="003D4A8E">
        <w:t xml:space="preserve">add or drop a given project. The add drop deadline for all static and </w:t>
      </w:r>
      <w:r w:rsidR="009C4264" w:rsidRPr="349B2E53">
        <w:rPr>
          <w:b/>
          <w:bCs/>
        </w:rPr>
        <w:t>all</w:t>
      </w:r>
      <w:r w:rsidR="003D4A8E">
        <w:t xml:space="preserve"> livestock projects is </w:t>
      </w:r>
      <w:r w:rsidR="003D4A8E" w:rsidRPr="349B2E53">
        <w:rPr>
          <w:b/>
          <w:bCs/>
        </w:rPr>
        <w:t>May 15</w:t>
      </w:r>
      <w:r w:rsidR="003D4A8E" w:rsidRPr="349B2E53">
        <w:rPr>
          <w:b/>
          <w:bCs/>
          <w:vertAlign w:val="superscript"/>
        </w:rPr>
        <w:t>th</w:t>
      </w:r>
      <w:r w:rsidR="003D4A8E">
        <w:t xml:space="preserve">. </w:t>
      </w:r>
    </w:p>
    <w:bookmarkStart w:id="24" w:name="_Toc130895655"/>
    <w:p w14:paraId="6B3F077C" w14:textId="1547E446" w:rsidR="00ED139E" w:rsidRPr="004D5C76" w:rsidRDefault="00CB5B28" w:rsidP="00E94C64">
      <w:pPr>
        <w:pStyle w:val="Style1"/>
      </w:pPr>
      <w:r w:rsidRPr="004D5C76">
        <w:fldChar w:fldCharType="begin"/>
      </w:r>
      <w:r w:rsidRPr="004D5C76">
        <w:instrText xml:space="preserve"> HYPERLINK "https://fairentry.com/" </w:instrText>
      </w:r>
      <w:r w:rsidRPr="004D5C76">
        <w:fldChar w:fldCharType="separate"/>
      </w:r>
      <w:bookmarkStart w:id="25" w:name="_Toc153201269"/>
      <w:r w:rsidR="10405C65" w:rsidRPr="004D5C76">
        <w:rPr>
          <w:rStyle w:val="Hyperlink"/>
          <w:color w:val="339966"/>
        </w:rPr>
        <w:t>Fair Entry</w:t>
      </w:r>
      <w:bookmarkEnd w:id="24"/>
      <w:bookmarkEnd w:id="25"/>
      <w:r w:rsidRPr="004D5C76">
        <w:fldChar w:fldCharType="end"/>
      </w:r>
    </w:p>
    <w:p w14:paraId="6C0F098B" w14:textId="7EE2BFE8" w:rsidR="00ED139E" w:rsidRPr="00763566" w:rsidRDefault="00ED139E" w:rsidP="004D5C76">
      <w:pPr>
        <w:spacing w:after="200"/>
        <w:contextualSpacing/>
        <w:rPr>
          <w:u w:val="single"/>
        </w:rPr>
      </w:pPr>
      <w:r>
        <w:t>Fair Entry is the second step to e</w:t>
      </w:r>
      <w:r w:rsidR="4F2ED959">
        <w:t>nter</w:t>
      </w:r>
      <w:r>
        <w:t xml:space="preserve"> projects</w:t>
      </w:r>
      <w:r w:rsidR="1A597D7F">
        <w:t xml:space="preserve"> and project</w:t>
      </w:r>
      <w:r>
        <w:t xml:space="preserve"> descriptions. </w:t>
      </w:r>
      <w:r w:rsidR="64179E3C">
        <w:t>Please go to</w:t>
      </w:r>
      <w:r w:rsidR="00CB5B28">
        <w:t xml:space="preserve"> </w:t>
      </w:r>
      <w:hyperlink r:id="rId43" w:history="1">
        <w:r w:rsidR="00CB5B28" w:rsidRPr="00502640">
          <w:rPr>
            <w:rStyle w:val="Hyperlink"/>
          </w:rPr>
          <w:t>https://fairentry.com/</w:t>
        </w:r>
      </w:hyperlink>
      <w:r w:rsidR="64179E3C">
        <w:t xml:space="preserve"> and log in with the same email and password as 4HOnline. </w:t>
      </w:r>
      <w:r>
        <w:t>This is</w:t>
      </w:r>
      <w:r w:rsidR="7A2FB6D9">
        <w:t xml:space="preserve"> where</w:t>
      </w:r>
      <w:r>
        <w:t xml:space="preserve"> </w:t>
      </w:r>
      <w:r w:rsidR="15A5D245">
        <w:t>essential information</w:t>
      </w:r>
      <w:r>
        <w:t xml:space="preserve"> </w:t>
      </w:r>
      <w:r w:rsidR="6ED2AB41">
        <w:t xml:space="preserve">is </w:t>
      </w:r>
      <w:r>
        <w:t>needed prior to fair week. This will help to speed up the check-in process</w:t>
      </w:r>
      <w:r w:rsidR="00B26593">
        <w:t xml:space="preserve"> and allow the office to print your exhibit tags</w:t>
      </w:r>
      <w:r w:rsidR="4160F036">
        <w:t xml:space="preserve">. </w:t>
      </w:r>
    </w:p>
    <w:p w14:paraId="44435F2E" w14:textId="4F23CEC4" w:rsidR="203D640D" w:rsidRPr="004D5C76" w:rsidRDefault="10405C65" w:rsidP="00E94C64">
      <w:pPr>
        <w:pStyle w:val="Style1"/>
      </w:pPr>
      <w:bookmarkStart w:id="26" w:name="_Toc130895656"/>
      <w:bookmarkStart w:id="27" w:name="_Toc153201270"/>
      <w:r w:rsidRPr="004D5C76">
        <w:t>Exhibitor Grade</w:t>
      </w:r>
      <w:bookmarkEnd w:id="26"/>
      <w:bookmarkEnd w:id="27"/>
    </w:p>
    <w:p w14:paraId="208E6208" w14:textId="2A66BD60" w:rsidR="7900631F" w:rsidRDefault="7900631F" w:rsidP="004D5C76">
      <w:pPr>
        <w:spacing w:after="200"/>
        <w:contextualSpacing/>
      </w:pPr>
      <w:r>
        <w:t>For project judging purposes the grade of a 4-H'er will be determined as of January 1 of the current calendar year. For example, if a 4-H'er is enrolled in 6th grade as of January 1 of the current calendar year, their enrollment and membership should be based on 6th grade project requirements.</w:t>
      </w:r>
    </w:p>
    <w:p w14:paraId="17EE101C" w14:textId="1793A496" w:rsidR="00ED139E" w:rsidRPr="004D5C76" w:rsidRDefault="10405C65" w:rsidP="00E94C64">
      <w:pPr>
        <w:pStyle w:val="Style1"/>
      </w:pPr>
      <w:bookmarkStart w:id="28" w:name="_Toc130895657"/>
      <w:bookmarkStart w:id="29" w:name="_Toc153201271"/>
      <w:r w:rsidRPr="004D5C76">
        <w:t>Mini 4-H Non-Competitive Policy</w:t>
      </w:r>
      <w:bookmarkEnd w:id="28"/>
      <w:bookmarkEnd w:id="29"/>
    </w:p>
    <w:p w14:paraId="346DFA44" w14:textId="0755B40E" w:rsidR="00AE0ED4" w:rsidRPr="00AE0ED4" w:rsidRDefault="00AE0ED4" w:rsidP="004D5C76">
      <w:pPr>
        <w:spacing w:after="200"/>
        <w:contextualSpacing/>
      </w:pPr>
      <w:r>
        <w:t>The safety and wellbeing of our 4-H youth is of the utmost importance. Although kindergarten is specified as the time when a child may begin participation in some 4-H events and activities, parents are encouraged to take into consideration their child’s physical and mental development before agreeing to let the child begin to show, work with, or care for animals. Each child matures at a different rate, and children in grades K-2 may still be too young to begin showing, working with, or caring for animals.</w:t>
      </w:r>
      <w:r w:rsidR="00486DDD">
        <w:t xml:space="preserve"> </w:t>
      </w:r>
      <w:r>
        <w:t>The State 4-H Youth Program at Purdue University has agreed to allow Mini 4-H members in grades K</w:t>
      </w:r>
      <w:r w:rsidR="2A082D0C">
        <w:t>-</w:t>
      </w:r>
      <w:r>
        <w:t xml:space="preserve">2, to participate in some animal projects subject to certain conditions. These conditions are </w:t>
      </w:r>
      <w:r w:rsidR="008E2411">
        <w:t xml:space="preserve">specified </w:t>
      </w:r>
      <w:r w:rsidR="00570D75">
        <w:t>below</w:t>
      </w:r>
      <w:r>
        <w:t>.</w:t>
      </w:r>
    </w:p>
    <w:p w14:paraId="5613E594" w14:textId="77777777" w:rsidR="00AE0ED4" w:rsidRDefault="00AE0ED4" w:rsidP="004D5C76">
      <w:pPr>
        <w:spacing w:after="200"/>
        <w:contextualSpacing/>
      </w:pPr>
    </w:p>
    <w:p w14:paraId="711CF9AE" w14:textId="38D334E5" w:rsidR="00AE0ED4" w:rsidRPr="00AE0ED4" w:rsidRDefault="00AE0ED4" w:rsidP="004D5C76">
      <w:pPr>
        <w:spacing w:after="200"/>
        <w:contextualSpacing/>
      </w:pPr>
      <w:r>
        <w:lastRenderedPageBreak/>
        <w:t xml:space="preserve">NON-COMPETITIVE programs, classes, and participation requirements subject to the following safety guidelines: “Mini 4-H members, in grades K through 2, will be allowed to show, work with, or care for animal projects after their parent or legal guardian has signed a liability release. Mini 4-H members may independently show, work with, or care for animals that weigh 300 pounds or less. Mini 4-H members may only show, work with, or care for animals over 300 pounds when they are assisted by a parent, legal guardian, or another adult designated in writing by parent or legal guardian.” (The word assisted means that the adult </w:t>
      </w:r>
      <w:r w:rsidR="04C872D8">
        <w:t>always has control of the animal</w:t>
      </w:r>
      <w:r>
        <w:t>.) Mini 4-H members are not required to own the animals they participate with in Mini 4-H. All animals on exhibit should meet the regulations of the Indiana Board of Animal Health Requirements for Exhibition of Domestic Animals in Indiana and meet the vaccination requirements set by Indiana 4-H.</w:t>
      </w:r>
    </w:p>
    <w:p w14:paraId="04764E7C" w14:textId="77777777" w:rsidR="00AE0ED4" w:rsidRDefault="00AE0ED4" w:rsidP="004D5C76">
      <w:pPr>
        <w:spacing w:after="200"/>
        <w:contextualSpacing/>
      </w:pPr>
    </w:p>
    <w:p w14:paraId="2DCD99E1" w14:textId="2DB906E9" w:rsidR="00AE0ED4" w:rsidRPr="00AE0ED4" w:rsidRDefault="00AE0ED4" w:rsidP="004D5C76">
      <w:pPr>
        <w:spacing w:after="200"/>
        <w:contextualSpacing/>
      </w:pPr>
      <w:r w:rsidRPr="00AE0ED4">
        <w:t>Mini 4-H members exhibiting horses must wear ASTM or SEI stan</w:t>
      </w:r>
      <w:r>
        <w:t xml:space="preserve">dard F1163 (or above) certified </w:t>
      </w:r>
      <w:r w:rsidRPr="00AE0ED4">
        <w:t>helmets whenever mounted. The parent/guardian is responsible to see that this specified headgear is</w:t>
      </w:r>
      <w:r>
        <w:t xml:space="preserve"> </w:t>
      </w:r>
      <w:r w:rsidRPr="00AE0ED4">
        <w:t>properly fitted with the approved harness in place and fastened whenever a rider is mounted.</w:t>
      </w:r>
    </w:p>
    <w:p w14:paraId="439529CD" w14:textId="77777777" w:rsidR="00AE0ED4" w:rsidRPr="00AE0ED4" w:rsidRDefault="00AE0ED4" w:rsidP="004D5C76">
      <w:pPr>
        <w:spacing w:after="200"/>
        <w:contextualSpacing/>
      </w:pPr>
    </w:p>
    <w:p w14:paraId="78081535" w14:textId="414B3BE8" w:rsidR="00AE0ED4" w:rsidRPr="00AE0ED4" w:rsidRDefault="00AE0ED4" w:rsidP="004D5C76">
      <w:pPr>
        <w:spacing w:after="200"/>
        <w:contextualSpacing/>
      </w:pPr>
      <w:r w:rsidRPr="00AE0ED4">
        <w:t>If the guidelines stated in this policy are not followed for a particular eve</w:t>
      </w:r>
      <w:r>
        <w:t xml:space="preserve">nt or activity, then such event </w:t>
      </w:r>
      <w:r w:rsidRPr="00AE0ED4">
        <w:t>or activity shall not be considered to be a 4-H event or activity and sha</w:t>
      </w:r>
      <w:r>
        <w:t xml:space="preserve">ll not be under the auspices of </w:t>
      </w:r>
      <w:r w:rsidRPr="00AE0ED4">
        <w:t>Extension 4-H Educators or covered by Purdue University.</w:t>
      </w:r>
    </w:p>
    <w:p w14:paraId="59FFD176" w14:textId="77777777" w:rsidR="00AE0ED4" w:rsidRDefault="00AE0ED4" w:rsidP="004D5C76">
      <w:pPr>
        <w:spacing w:after="200"/>
        <w:contextualSpacing/>
      </w:pPr>
    </w:p>
    <w:p w14:paraId="642B0ACA" w14:textId="79FEFF0E" w:rsidR="00AE0ED4" w:rsidRPr="00AE0ED4" w:rsidRDefault="00AE0ED4" w:rsidP="004D5C76">
      <w:pPr>
        <w:spacing w:after="200"/>
        <w:contextualSpacing/>
      </w:pPr>
      <w:r>
        <w:t>NOTE: Purdue University and the Indiana 4-H Youth Development Program do not support, endorse, or encourage 4-H programming for children prior to Kindergarten. 4-H Youth Development Extension staff members and 4-H Volunteers may not offer, or encourage others to offer, programming for children prior to Kindergarten.</w:t>
      </w:r>
    </w:p>
    <w:p w14:paraId="679D6827" w14:textId="3898B766" w:rsidR="00ED139E" w:rsidRPr="004D5C76" w:rsidRDefault="10405C65" w:rsidP="00E94C64">
      <w:pPr>
        <w:pStyle w:val="Style1"/>
      </w:pPr>
      <w:bookmarkStart w:id="30" w:name="_Toc130895658"/>
      <w:bookmarkStart w:id="31" w:name="_Toc153201272"/>
      <w:r w:rsidRPr="004D5C76">
        <w:t>Residence</w:t>
      </w:r>
      <w:bookmarkEnd w:id="30"/>
      <w:bookmarkEnd w:id="31"/>
    </w:p>
    <w:p w14:paraId="1CB17D02" w14:textId="6D403CC9" w:rsidR="00ED139E" w:rsidRDefault="00ED139E" w:rsidP="004D5C76">
      <w:pPr>
        <w:spacing w:after="200"/>
        <w:contextualSpacing/>
      </w:pPr>
      <w:r>
        <w:t>Indiana youth typically enroll in 4-H in the county or state in which they reside. However, there may be educational or social reasons for an individual joining 4-H in a different county than that of their primary residence</w:t>
      </w:r>
      <w:r w:rsidR="600D4800">
        <w:t xml:space="preserve">. </w:t>
      </w:r>
      <w:r>
        <w:t xml:space="preserve">For that reason, individuals living outside of </w:t>
      </w:r>
      <w:r w:rsidR="00855986">
        <w:t>LaPorte</w:t>
      </w:r>
      <w:r w:rsidR="006F27BA">
        <w:t xml:space="preserve"> County may join </w:t>
      </w:r>
      <w:r>
        <w:t xml:space="preserve">4-H in </w:t>
      </w:r>
      <w:r w:rsidR="00855986">
        <w:t>LaPorte</w:t>
      </w:r>
      <w:r>
        <w:t xml:space="preserve"> County, providing the following provisions are met:</w:t>
      </w:r>
    </w:p>
    <w:p w14:paraId="60156B39" w14:textId="77777777" w:rsidR="00ED139E" w:rsidRPr="00ED139E" w:rsidRDefault="00ED139E" w:rsidP="004D5C76">
      <w:pPr>
        <w:numPr>
          <w:ilvl w:val="0"/>
          <w:numId w:val="45"/>
        </w:numPr>
        <w:spacing w:after="200"/>
        <w:contextualSpacing/>
      </w:pPr>
      <w:r w:rsidRPr="00ED139E">
        <w:t>During a single calendar year, a 4-H member enrolled in a given project is expected to enroll and exhibit that project in only one county of enrollment.</w:t>
      </w:r>
    </w:p>
    <w:p w14:paraId="30BF5E12" w14:textId="442D9758" w:rsidR="00ED139E" w:rsidRPr="00ED139E" w:rsidRDefault="772F40BC" w:rsidP="004D5C76">
      <w:pPr>
        <w:numPr>
          <w:ilvl w:val="0"/>
          <w:numId w:val="45"/>
        </w:numPr>
        <w:spacing w:after="200"/>
        <w:contextualSpacing/>
      </w:pPr>
      <w:r>
        <w:t>If</w:t>
      </w:r>
      <w:r w:rsidR="00ED139E">
        <w:t xml:space="preserve"> a project is not offered in the county </w:t>
      </w:r>
      <w:r w:rsidR="006F27BA">
        <w:t xml:space="preserve">of primary 4-H enrollment, a </w:t>
      </w:r>
      <w:r w:rsidR="00ED139E">
        <w:t xml:space="preserve">4- H member may enroll in that specific project in a different county. </w:t>
      </w:r>
    </w:p>
    <w:p w14:paraId="3888B5C0" w14:textId="77777777" w:rsidR="00ED139E" w:rsidRPr="00ED139E" w:rsidRDefault="00ED139E" w:rsidP="004D5C76">
      <w:pPr>
        <w:numPr>
          <w:ilvl w:val="0"/>
          <w:numId w:val="45"/>
        </w:numPr>
        <w:spacing w:after="200"/>
        <w:contextualSpacing/>
      </w:pPr>
      <w:r>
        <w:t>Participation in 4-H related activities and events (i.e., judging,) must be in the county of primary 4-H enrollment.</w:t>
      </w:r>
    </w:p>
    <w:p w14:paraId="1F80461B" w14:textId="31996629" w:rsidR="00ED139E" w:rsidRPr="004D5C76" w:rsidRDefault="10405C65" w:rsidP="00E94C64">
      <w:pPr>
        <w:pStyle w:val="Style1"/>
      </w:pPr>
      <w:bookmarkStart w:id="32" w:name="_Toc130895659"/>
      <w:bookmarkStart w:id="33" w:name="_Toc153201273"/>
      <w:r w:rsidRPr="004D5C76">
        <w:t>Deadlines</w:t>
      </w:r>
      <w:bookmarkEnd w:id="32"/>
      <w:bookmarkEnd w:id="33"/>
    </w:p>
    <w:p w14:paraId="170E2C9D" w14:textId="77777777" w:rsidR="00ED139E" w:rsidRPr="00ED139E" w:rsidRDefault="00ED139E" w:rsidP="004D5C76">
      <w:pPr>
        <w:spacing w:after="200"/>
        <w:contextualSpacing/>
      </w:pPr>
      <w:r w:rsidRPr="00ED139E">
        <w:t xml:space="preserve">The proper compliance with established, stated and published final dates and deadlines is considered an appropriate expectation of 4-H membership. Submitting things on time and following the rules is part of the 4-H learning experience and is considered a reasonable thing to do. Individuals not complying with these expectations </w:t>
      </w:r>
      <w:r w:rsidRPr="00ED139E">
        <w:rPr>
          <w:b/>
        </w:rPr>
        <w:t>may</w:t>
      </w:r>
      <w:r w:rsidRPr="00ED139E">
        <w:t xml:space="preserve"> lose awards and privileges. This is especially true in animal projects where animal ownership, raising and identification have a specific time period as part of the project requirements. Members not complying with established and published dates and deadlines for exhibition </w:t>
      </w:r>
      <w:r w:rsidRPr="00ED139E">
        <w:rPr>
          <w:b/>
        </w:rPr>
        <w:t>may</w:t>
      </w:r>
      <w:r w:rsidRPr="00ED139E">
        <w:t xml:space="preserve"> be denied exhibition privileges as well as premi</w:t>
      </w:r>
      <w:r w:rsidR="009825DE">
        <w:t>ums or awards for that project.</w:t>
      </w:r>
    </w:p>
    <w:p w14:paraId="15D2535C" w14:textId="44443698" w:rsidR="00ED139E" w:rsidRPr="004D5C76" w:rsidRDefault="10405C65" w:rsidP="00E94C64">
      <w:pPr>
        <w:pStyle w:val="Style1"/>
      </w:pPr>
      <w:bookmarkStart w:id="34" w:name="_Toc130895660"/>
      <w:bookmarkStart w:id="35" w:name="_Toc153201274"/>
      <w:r w:rsidRPr="004D5C76">
        <w:t>Participation</w:t>
      </w:r>
      <w:bookmarkEnd w:id="34"/>
      <w:bookmarkEnd w:id="35"/>
      <w:r w:rsidRPr="004D5C76">
        <w:t xml:space="preserve"> </w:t>
      </w:r>
    </w:p>
    <w:p w14:paraId="64B52D46" w14:textId="6E7446E8" w:rsidR="00ED139E" w:rsidRDefault="00ED139E" w:rsidP="004D5C76">
      <w:pPr>
        <w:spacing w:after="200"/>
        <w:contextualSpacing/>
      </w:pPr>
      <w:r>
        <w:t>Attendance and participation at 4-H meetings is highly encouraged as a part of the overall educational experience. However, attendance or participation at club meetings cannot be required as criteria for project completion. 4-H meetings should be of the quality that 4-H members should want to attend, participate and learn something beneficial</w:t>
      </w:r>
      <w:r w:rsidR="7289D377">
        <w:t xml:space="preserve">. </w:t>
      </w:r>
      <w:r>
        <w:t xml:space="preserve">Also, rewarding 4-H clubs, 4-H members and 4-H volunteers for attendance and participation in meetings, tours, workshops, local and county exhibits, etc. is encouraged. The rewards for </w:t>
      </w:r>
      <w:r>
        <w:lastRenderedPageBreak/>
        <w:t xml:space="preserve">participation in 4-H meetings, tours, and activities should be significant enough to cause the 4-H member to see the advantage of reacting positively. 4-H volunteers and members of local clubs may establish goals for attendance, exhibits, completion, etc. to meet the criteria established for awards and recognition as long as they do not conflict with stated county, area/or state policies. </w:t>
      </w:r>
    </w:p>
    <w:p w14:paraId="1A986417" w14:textId="77777777" w:rsidR="0068714D" w:rsidRDefault="0068714D" w:rsidP="004D5C76">
      <w:pPr>
        <w:contextualSpacing/>
      </w:pPr>
      <w:r>
        <w:t>There are a number of ways that an individual may participate in 4-H in Indiana. Options are</w:t>
      </w:r>
    </w:p>
    <w:p w14:paraId="6344915B" w14:textId="5CB1DA93" w:rsidR="0068714D" w:rsidRPr="00763566" w:rsidRDefault="0068714D" w:rsidP="004D5C76">
      <w:pPr>
        <w:contextualSpacing/>
        <w:rPr>
          <w:rStyle w:val="Hyperlink"/>
        </w:rPr>
      </w:pPr>
      <w:r>
        <w:t xml:space="preserve">outlined on the Indiana 4-H Website: </w:t>
      </w:r>
      <w:r w:rsidR="00763566">
        <w:fldChar w:fldCharType="begin"/>
      </w:r>
      <w:r w:rsidR="00763566">
        <w:instrText>HYPERLINK "https://extension.purdue.edu/4-H/about/types-of-involvement.html"</w:instrText>
      </w:r>
      <w:r w:rsidR="00763566">
        <w:fldChar w:fldCharType="separate"/>
      </w:r>
      <w:r w:rsidRPr="00763566">
        <w:rPr>
          <w:rStyle w:val="Hyperlink"/>
        </w:rPr>
        <w:t>https://extension.purdue.edu/4-H/about/types-of-</w:t>
      </w:r>
    </w:p>
    <w:p w14:paraId="58894971" w14:textId="038AA9C3" w:rsidR="0068714D" w:rsidRDefault="0068714D" w:rsidP="004D5C76">
      <w:pPr>
        <w:contextualSpacing/>
      </w:pPr>
      <w:r w:rsidRPr="00763566">
        <w:rPr>
          <w:rStyle w:val="Hyperlink"/>
        </w:rPr>
        <w:t>involvement.html</w:t>
      </w:r>
      <w:r w:rsidR="00763566">
        <w:fldChar w:fldCharType="end"/>
      </w:r>
    </w:p>
    <w:p w14:paraId="16B02D8F" w14:textId="77777777" w:rsidR="0068714D" w:rsidRDefault="0068714D" w:rsidP="004D5C76">
      <w:pPr>
        <w:contextualSpacing/>
      </w:pPr>
    </w:p>
    <w:p w14:paraId="18AA7BAC" w14:textId="1868EA6E" w:rsidR="0068714D" w:rsidRDefault="0068714D" w:rsidP="004D5C76">
      <w:pPr>
        <w:contextualSpacing/>
      </w:pPr>
      <w:r>
        <w:t xml:space="preserve">4HOnline is the primary method we use to address our risk management policies. Purdue University has approved the use of 4HOnline to fulfill the university’s requirements for youth safety protection. Completion of the annual 4HOnline registration process allows youth to participate fully in competitive events, activities, and programming offered by the Indiana 4-H Youth Development Program. Paper registration may be an accommodation offered for individual programs or family specific needs. County extension offices will ensure that Purdue Youth Protection policies are maintained and captured electronically. County 4-H programs may not alter Indiana 4-H enrollment or risk management materials. </w:t>
      </w:r>
    </w:p>
    <w:p w14:paraId="0996E299" w14:textId="77777777" w:rsidR="004D5C76" w:rsidRDefault="004D5C76" w:rsidP="004D5C76">
      <w:pPr>
        <w:contextualSpacing/>
      </w:pPr>
    </w:p>
    <w:p w14:paraId="11765A9A" w14:textId="77777777" w:rsidR="00EA6C31" w:rsidRPr="004D5C76" w:rsidRDefault="00EA6C31" w:rsidP="00E94C64">
      <w:pPr>
        <w:pStyle w:val="Style1"/>
      </w:pPr>
      <w:bookmarkStart w:id="36" w:name="_Toc153201275"/>
      <w:r w:rsidRPr="004D5C76">
        <w:t>Spark Club</w:t>
      </w:r>
      <w:bookmarkEnd w:id="36"/>
    </w:p>
    <w:p w14:paraId="39872A81" w14:textId="7998E664" w:rsidR="00EA6C31" w:rsidRDefault="00EA6C31" w:rsidP="004D5C76">
      <w:pPr>
        <w:contextualSpacing/>
      </w:pPr>
      <w:r w:rsidRPr="00E71183">
        <w:t>A program that is a minimum of six hours and based on a specific topic designed to “spark” interest of youth and include a culminating project at the end of participation. Exhibit at the LaPorte County Fair is an option.</w:t>
      </w:r>
    </w:p>
    <w:p w14:paraId="79CB8A9A" w14:textId="109134F4" w:rsidR="006E0C74" w:rsidRDefault="006E0C74" w:rsidP="004D5C76">
      <w:pPr>
        <w:contextualSpacing/>
      </w:pPr>
    </w:p>
    <w:p w14:paraId="4CC86054" w14:textId="73EA4CF4" w:rsidR="006E0C74" w:rsidRPr="004D5C76" w:rsidRDefault="006E0C74" w:rsidP="00E94C64">
      <w:pPr>
        <w:pStyle w:val="Style1"/>
      </w:pPr>
      <w:bookmarkStart w:id="37" w:name="_Toc153201276"/>
      <w:r>
        <w:t>Dress Code</w:t>
      </w:r>
      <w:bookmarkEnd w:id="37"/>
    </w:p>
    <w:p w14:paraId="4278F688" w14:textId="5BDC6809" w:rsidR="00826EAE" w:rsidRPr="00826EAE" w:rsidRDefault="00B77FB1" w:rsidP="00826EAE">
      <w:pPr>
        <w:contextualSpacing/>
        <w:rPr>
          <w:rFonts w:cstheme="minorHAnsi"/>
        </w:rPr>
      </w:pPr>
      <w:r>
        <w:rPr>
          <w:rFonts w:cstheme="minorHAnsi"/>
        </w:rPr>
        <w:t xml:space="preserve">For all judging and livestock events. </w:t>
      </w:r>
      <w:r w:rsidR="00826EAE" w:rsidRPr="00826EAE">
        <w:rPr>
          <w:rFonts w:cstheme="minorHAnsi"/>
        </w:rPr>
        <w:t xml:space="preserve">The dress code is designed to assure that each delegate brings the appropriate attire resembling a school and community expectation. Any youth attending 4-H events are expected to adhere to standards of dress and appearance that are compatible with an effective learning environment. Presenting a bodily appearance or wearing clothing which is disruptive, provocative, revealing, profane, vulgar, offensive or obscene, or which endangers the health and safety of the youth or others </w:t>
      </w:r>
      <w:r w:rsidR="00C8323B">
        <w:rPr>
          <w:rFonts w:cstheme="minorHAnsi"/>
        </w:rPr>
        <w:t xml:space="preserve">is not allowed. </w:t>
      </w:r>
    </w:p>
    <w:p w14:paraId="3596998C" w14:textId="77777777" w:rsidR="00826EAE" w:rsidRPr="00826EAE" w:rsidRDefault="00826EAE" w:rsidP="00826EAE">
      <w:pPr>
        <w:contextualSpacing/>
        <w:rPr>
          <w:rFonts w:cstheme="minorHAnsi"/>
        </w:rPr>
      </w:pPr>
    </w:p>
    <w:p w14:paraId="6D8D570A" w14:textId="6D8AF338" w:rsidR="00826EAE" w:rsidRDefault="00826EAE" w:rsidP="00826EAE">
      <w:pPr>
        <w:contextualSpacing/>
        <w:rPr>
          <w:rFonts w:cstheme="minorHAnsi"/>
        </w:rPr>
      </w:pPr>
      <w:r w:rsidRPr="00826EAE">
        <w:rPr>
          <w:rFonts w:cstheme="minorHAnsi"/>
        </w:rPr>
        <w:t xml:space="preserve">Examples </w:t>
      </w:r>
      <w:r w:rsidR="008D25F8">
        <w:rPr>
          <w:rFonts w:cstheme="minorHAnsi"/>
        </w:rPr>
        <w:t>of things to wear to 4-H events</w:t>
      </w:r>
      <w:r w:rsidRPr="00826EAE">
        <w:rPr>
          <w:rFonts w:cstheme="minorHAnsi"/>
        </w:rPr>
        <w:t>:</w:t>
      </w:r>
    </w:p>
    <w:p w14:paraId="06A19479" w14:textId="436FB680" w:rsidR="008D25F8" w:rsidRDefault="008D25F8" w:rsidP="008D25F8">
      <w:pPr>
        <w:pStyle w:val="ListParagraph"/>
        <w:numPr>
          <w:ilvl w:val="0"/>
          <w:numId w:val="179"/>
        </w:numPr>
        <w:rPr>
          <w:rFonts w:cstheme="minorHAnsi"/>
        </w:rPr>
      </w:pPr>
      <w:r>
        <w:rPr>
          <w:rFonts w:cstheme="minorHAnsi"/>
        </w:rPr>
        <w:t xml:space="preserve">4-H t-shirt or t-shirt with appropriate words/images </w:t>
      </w:r>
    </w:p>
    <w:p w14:paraId="2FB93793" w14:textId="3E69998A" w:rsidR="008D25F8" w:rsidRDefault="00B42EFB" w:rsidP="008D25F8">
      <w:pPr>
        <w:pStyle w:val="ListParagraph"/>
        <w:numPr>
          <w:ilvl w:val="0"/>
          <w:numId w:val="179"/>
        </w:numPr>
        <w:rPr>
          <w:rFonts w:cstheme="minorHAnsi"/>
        </w:rPr>
      </w:pPr>
      <w:r>
        <w:rPr>
          <w:rFonts w:cstheme="minorHAnsi"/>
        </w:rPr>
        <w:t>Bottoms (pants, shorts, skirts)</w:t>
      </w:r>
    </w:p>
    <w:p w14:paraId="74340A9D" w14:textId="60B8B4EB" w:rsidR="00B42EFB" w:rsidRDefault="00B42EFB" w:rsidP="008D25F8">
      <w:pPr>
        <w:pStyle w:val="ListParagraph"/>
        <w:numPr>
          <w:ilvl w:val="0"/>
          <w:numId w:val="179"/>
        </w:numPr>
        <w:rPr>
          <w:rFonts w:cstheme="minorHAnsi"/>
        </w:rPr>
      </w:pPr>
      <w:r>
        <w:rPr>
          <w:rFonts w:cstheme="minorHAnsi"/>
        </w:rPr>
        <w:t xml:space="preserve">Dresses </w:t>
      </w:r>
    </w:p>
    <w:p w14:paraId="6B0B6E73" w14:textId="4B9FFC3A" w:rsidR="00826EAE" w:rsidRPr="008D25F8" w:rsidRDefault="008D25F8" w:rsidP="008D25F8">
      <w:pPr>
        <w:pStyle w:val="ListParagraph"/>
        <w:numPr>
          <w:ilvl w:val="0"/>
          <w:numId w:val="179"/>
        </w:numPr>
        <w:rPr>
          <w:rFonts w:cstheme="minorHAnsi"/>
        </w:rPr>
      </w:pPr>
      <w:r w:rsidRPr="008D25F8">
        <w:rPr>
          <w:rFonts w:cstheme="minorHAnsi"/>
        </w:rPr>
        <w:t>Shoes,</w:t>
      </w:r>
      <w:r>
        <w:rPr>
          <w:rFonts w:cstheme="minorHAnsi"/>
        </w:rPr>
        <w:t xml:space="preserve"> if showing</w:t>
      </w:r>
      <w:r w:rsidRPr="008D25F8">
        <w:rPr>
          <w:rFonts w:cstheme="minorHAnsi"/>
        </w:rPr>
        <w:t xml:space="preserve"> livestock </w:t>
      </w:r>
      <w:r>
        <w:rPr>
          <w:rFonts w:cstheme="minorHAnsi"/>
        </w:rPr>
        <w:t xml:space="preserve">close toed </w:t>
      </w:r>
      <w:r w:rsidR="00C8323B">
        <w:rPr>
          <w:rFonts w:cstheme="minorHAnsi"/>
        </w:rPr>
        <w:t xml:space="preserve">shoes </w:t>
      </w:r>
      <w:r>
        <w:rPr>
          <w:rFonts w:cstheme="minorHAnsi"/>
        </w:rPr>
        <w:t>are required</w:t>
      </w:r>
    </w:p>
    <w:p w14:paraId="6AA216E7" w14:textId="0FD3BB2E" w:rsidR="00826EAE" w:rsidRPr="00826EAE" w:rsidRDefault="00C476D2" w:rsidP="00826EAE">
      <w:pPr>
        <w:rPr>
          <w:rFonts w:cstheme="minorHAnsi"/>
        </w:rPr>
      </w:pPr>
      <w:r>
        <w:rPr>
          <w:rFonts w:cstheme="minorHAnsi"/>
        </w:rPr>
        <w:t>Things to NOT</w:t>
      </w:r>
      <w:r w:rsidR="00826EAE" w:rsidRPr="00826EAE">
        <w:rPr>
          <w:rFonts w:cstheme="minorHAnsi"/>
        </w:rPr>
        <w:t xml:space="preserve"> wear to 4-H events:</w:t>
      </w:r>
    </w:p>
    <w:p w14:paraId="48ADF548" w14:textId="77777777" w:rsidR="00826EAE" w:rsidRDefault="00826EAE" w:rsidP="008D25F8">
      <w:pPr>
        <w:pStyle w:val="ListParagraph"/>
        <w:numPr>
          <w:ilvl w:val="0"/>
          <w:numId w:val="178"/>
        </w:numPr>
        <w:rPr>
          <w:rFonts w:cstheme="minorHAnsi"/>
        </w:rPr>
      </w:pPr>
      <w:r w:rsidRPr="00826EAE">
        <w:rPr>
          <w:rFonts w:cstheme="minorHAnsi"/>
        </w:rPr>
        <w:t>Tube tops, halter tops, one-shoulder tops, strapless tops, casual tops with spaghetti straps, dresses/tops/ pants/ skirts that expose midriff, navel, back or cleavage</w:t>
      </w:r>
    </w:p>
    <w:p w14:paraId="30DF68D0" w14:textId="77777777" w:rsidR="00826EAE" w:rsidRDefault="00826EAE" w:rsidP="008D25F8">
      <w:pPr>
        <w:pStyle w:val="ListParagraph"/>
        <w:numPr>
          <w:ilvl w:val="0"/>
          <w:numId w:val="178"/>
        </w:numPr>
        <w:rPr>
          <w:rFonts w:cstheme="minorHAnsi"/>
        </w:rPr>
      </w:pPr>
      <w:r w:rsidRPr="00826EAE">
        <w:rPr>
          <w:rFonts w:cstheme="minorHAnsi"/>
        </w:rPr>
        <w:t>See-through or muscle shirts</w:t>
      </w:r>
    </w:p>
    <w:p w14:paraId="525C472B" w14:textId="77777777" w:rsidR="00826EAE" w:rsidRDefault="00826EAE" w:rsidP="008D25F8">
      <w:pPr>
        <w:pStyle w:val="ListParagraph"/>
        <w:numPr>
          <w:ilvl w:val="0"/>
          <w:numId w:val="178"/>
        </w:numPr>
        <w:rPr>
          <w:rFonts w:cstheme="minorHAnsi"/>
        </w:rPr>
      </w:pPr>
      <w:r w:rsidRPr="00826EAE">
        <w:rPr>
          <w:rFonts w:cstheme="minorHAnsi"/>
        </w:rPr>
        <w:t>Clothing that advertises alcoholic beverages, tobacco products, or drugs</w:t>
      </w:r>
    </w:p>
    <w:p w14:paraId="277B1C85" w14:textId="646D6EF0" w:rsidR="004D5C76" w:rsidRPr="008D25F8" w:rsidRDefault="00826EAE" w:rsidP="008D25F8">
      <w:pPr>
        <w:pStyle w:val="ListParagraph"/>
        <w:numPr>
          <w:ilvl w:val="0"/>
          <w:numId w:val="178"/>
        </w:numPr>
      </w:pPr>
      <w:r w:rsidRPr="00826EAE">
        <w:rPr>
          <w:rFonts w:cstheme="minorHAnsi"/>
        </w:rPr>
        <w:t>Clothing that has vulgar, obscene or offensive messages or images</w:t>
      </w:r>
    </w:p>
    <w:p w14:paraId="744F826A" w14:textId="77777777" w:rsidR="008D25F8" w:rsidRDefault="008D25F8" w:rsidP="008D25F8">
      <w:pPr>
        <w:pStyle w:val="ListParagraph"/>
        <w:numPr>
          <w:ilvl w:val="0"/>
          <w:numId w:val="178"/>
        </w:numPr>
        <w:spacing w:after="0" w:line="240" w:lineRule="auto"/>
        <w:rPr>
          <w:rFonts w:cstheme="minorHAnsi"/>
        </w:rPr>
      </w:pPr>
      <w:r w:rsidRPr="00826EAE">
        <w:rPr>
          <w:rFonts w:cstheme="minorHAnsi"/>
        </w:rPr>
        <w:t>Exposed undergarment</w:t>
      </w:r>
      <w:r>
        <w:rPr>
          <w:rFonts w:cstheme="minorHAnsi"/>
        </w:rPr>
        <w:t>s</w:t>
      </w:r>
    </w:p>
    <w:p w14:paraId="294B1392" w14:textId="77777777" w:rsidR="008D25F8" w:rsidRDefault="008D25F8" w:rsidP="008D25F8">
      <w:pPr>
        <w:pStyle w:val="ListParagraph"/>
        <w:numPr>
          <w:ilvl w:val="0"/>
          <w:numId w:val="178"/>
        </w:numPr>
        <w:spacing w:after="0" w:line="240" w:lineRule="auto"/>
        <w:rPr>
          <w:rFonts w:cstheme="minorHAnsi"/>
        </w:rPr>
      </w:pPr>
      <w:r w:rsidRPr="00826EAE">
        <w:rPr>
          <w:rFonts w:cstheme="minorHAnsi"/>
        </w:rPr>
        <w:t>Excessively short or tight garment</w:t>
      </w:r>
      <w:r>
        <w:rPr>
          <w:rFonts w:cstheme="minorHAnsi"/>
        </w:rPr>
        <w:t>s</w:t>
      </w:r>
    </w:p>
    <w:p w14:paraId="60FD2C4E" w14:textId="77777777" w:rsidR="008D25F8" w:rsidRDefault="008D25F8" w:rsidP="008D25F8">
      <w:pPr>
        <w:pStyle w:val="ListParagraph"/>
        <w:numPr>
          <w:ilvl w:val="0"/>
          <w:numId w:val="178"/>
        </w:numPr>
        <w:spacing w:after="0" w:line="240" w:lineRule="auto"/>
        <w:rPr>
          <w:rFonts w:cstheme="minorHAnsi"/>
        </w:rPr>
      </w:pPr>
      <w:r w:rsidRPr="00826EAE">
        <w:rPr>
          <w:rFonts w:cstheme="minorHAnsi"/>
        </w:rPr>
        <w:t>Attire with messages or illustrations that are lewd, indecent, or vulgar or that advertise any product or service not permitted by law to minors</w:t>
      </w:r>
    </w:p>
    <w:p w14:paraId="00942649" w14:textId="77777777" w:rsidR="008D25F8" w:rsidRDefault="008D25F8" w:rsidP="008D25F8">
      <w:pPr>
        <w:pStyle w:val="ListParagraph"/>
        <w:numPr>
          <w:ilvl w:val="0"/>
          <w:numId w:val="178"/>
        </w:numPr>
        <w:spacing w:after="0" w:line="240" w:lineRule="auto"/>
        <w:rPr>
          <w:rFonts w:cstheme="minorHAnsi"/>
        </w:rPr>
      </w:pPr>
      <w:r w:rsidRPr="00826EAE">
        <w:rPr>
          <w:rFonts w:cstheme="minorHAnsi"/>
        </w:rPr>
        <w:t>Attire that encourages indecent exposure</w:t>
      </w:r>
    </w:p>
    <w:p w14:paraId="4400828E" w14:textId="77E4BF06" w:rsidR="008D6727" w:rsidRPr="00ED139E" w:rsidRDefault="008D6727" w:rsidP="008D25F8">
      <w:pPr>
        <w:pStyle w:val="ListParagraph"/>
        <w:numPr>
          <w:ilvl w:val="0"/>
          <w:numId w:val="178"/>
        </w:numPr>
      </w:pPr>
      <w:r>
        <w:rPr>
          <w:rFonts w:cstheme="minorHAnsi"/>
        </w:rPr>
        <w:t xml:space="preserve">Swimsuits unless participating in swim activities </w:t>
      </w:r>
    </w:p>
    <w:p w14:paraId="78903DAC" w14:textId="2542CB2F" w:rsidR="00ED139E" w:rsidRPr="004D5C76" w:rsidRDefault="10405C65" w:rsidP="00E94C64">
      <w:pPr>
        <w:pStyle w:val="Style1"/>
      </w:pPr>
      <w:bookmarkStart w:id="38" w:name="_Toc130895662"/>
      <w:bookmarkStart w:id="39" w:name="_Toc153201277"/>
      <w:r w:rsidRPr="004D5C76">
        <w:lastRenderedPageBreak/>
        <w:t>General Project Guidelines</w:t>
      </w:r>
      <w:bookmarkEnd w:id="38"/>
      <w:bookmarkEnd w:id="39"/>
    </w:p>
    <w:p w14:paraId="52D58BE5" w14:textId="2A0FACF1" w:rsidR="000F1BD2" w:rsidRPr="005163B9" w:rsidRDefault="00ED139E" w:rsidP="004D5C76">
      <w:pPr>
        <w:spacing w:after="200"/>
        <w:contextualSpacing/>
        <w:rPr>
          <w:b/>
          <w:bCs/>
          <w:i/>
          <w:iCs/>
        </w:rPr>
      </w:pPr>
      <w:r>
        <w:t>Project record sheets and/or manuals as designated in this Exhibit Guide, must be turned in at the time of entry or in the case of livestock by the appointed time</w:t>
      </w:r>
      <w:r w:rsidR="005163B9">
        <w:t xml:space="preserve"> during check in. </w:t>
      </w:r>
      <w:r w:rsidR="000F1BD2" w:rsidRPr="3F06C246">
        <w:rPr>
          <w:b/>
          <w:bCs/>
          <w:i/>
          <w:iCs/>
        </w:rPr>
        <w:t xml:space="preserve">It is the responsibility of the 4-Her to keep record of completed projects, years in project, and awards. </w:t>
      </w:r>
    </w:p>
    <w:p w14:paraId="4A2A88C9" w14:textId="1C26F964" w:rsidR="00ED139E" w:rsidRPr="00ED139E" w:rsidRDefault="006D16F1" w:rsidP="004D5C76">
      <w:pPr>
        <w:spacing w:after="200"/>
        <w:contextualSpacing/>
      </w:pPr>
      <w:r>
        <w:rPr>
          <w:noProof/>
        </w:rPr>
        <mc:AlternateContent>
          <mc:Choice Requires="wps">
            <w:drawing>
              <wp:anchor distT="45720" distB="45720" distL="114300" distR="114300" simplePos="0" relativeHeight="251673600" behindDoc="0" locked="0" layoutInCell="1" allowOverlap="1" wp14:anchorId="0056D0F3" wp14:editId="59690E58">
                <wp:simplePos x="0" y="0"/>
                <wp:positionH relativeFrom="column">
                  <wp:posOffset>5840186</wp:posOffset>
                </wp:positionH>
                <wp:positionV relativeFrom="paragraph">
                  <wp:posOffset>367441</wp:posOffset>
                </wp:positionV>
                <wp:extent cx="603250" cy="2413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41300"/>
                        </a:xfrm>
                        <a:prstGeom prst="rect">
                          <a:avLst/>
                        </a:prstGeom>
                        <a:solidFill>
                          <a:srgbClr val="FFFFFF"/>
                        </a:solidFill>
                        <a:ln w="9525">
                          <a:noFill/>
                          <a:miter lim="800000"/>
                          <a:headEnd/>
                          <a:tailEnd/>
                        </a:ln>
                      </wps:spPr>
                      <wps:txbx>
                        <w:txbxContent>
                          <w:p w14:paraId="577B27D8" w14:textId="77777777" w:rsidR="00CC2774" w:rsidRDefault="00CC2774" w:rsidP="00BC4906">
                            <w:pPr>
                              <w:jc w:val="center"/>
                            </w:pPr>
                            <w:r>
                              <w:t>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6D0F3" id="_x0000_t202" coordsize="21600,21600" o:spt="202" path="m,l,21600r21600,l21600,xe">
                <v:stroke joinstyle="miter"/>
                <v:path gradientshapeok="t" o:connecttype="rect"/>
              </v:shapetype>
              <v:shape id="Text Box 2" o:spid="_x0000_s1026" type="#_x0000_t202" style="position:absolute;margin-left:459.85pt;margin-top:28.95pt;width:47.5pt;height:1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" stroked="f">
                <v:textbox>
                  <w:txbxContent>
                    <w:p w14:paraId="577B27D8" w14:textId="77777777" w:rsidR="00CC2774" w:rsidRDefault="00CC2774" w:rsidP="00BC4906">
                      <w:pPr>
                        <w:jc w:val="center"/>
                      </w:pPr>
                      <w:r>
                        <w:t>Height</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51874D2A" wp14:editId="74BC1CD5">
                <wp:simplePos x="0" y="0"/>
                <wp:positionH relativeFrom="margin">
                  <wp:align>right</wp:align>
                </wp:positionH>
                <wp:positionV relativeFrom="paragraph">
                  <wp:posOffset>775838</wp:posOffset>
                </wp:positionV>
                <wp:extent cx="615950" cy="243205"/>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43205"/>
                        </a:xfrm>
                        <a:prstGeom prst="rect">
                          <a:avLst/>
                        </a:prstGeom>
                        <a:solidFill>
                          <a:srgbClr val="FFFFFF"/>
                        </a:solidFill>
                        <a:ln w="9525">
                          <a:noFill/>
                          <a:miter lim="800000"/>
                          <a:headEnd/>
                          <a:tailEnd/>
                        </a:ln>
                      </wps:spPr>
                      <wps:txbx>
                        <w:txbxContent>
                          <w:p w14:paraId="689FB959" w14:textId="77777777" w:rsidR="00CC2774" w:rsidRDefault="00CC2774" w:rsidP="00BC4906">
                            <w:pPr>
                              <w:jc w:val="center"/>
                            </w:pPr>
                            <w: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4D2A" id="_x0000_s1027" type="#_x0000_t202" style="position:absolute;margin-left:-2.7pt;margin-top:61.1pt;width:48.5pt;height:19.1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" stroked="f">
                <v:textbox>
                  <w:txbxContent>
                    <w:p w14:paraId="689FB959" w14:textId="77777777" w:rsidR="00CC2774" w:rsidRDefault="00CC2774" w:rsidP="00BC4906">
                      <w:pPr>
                        <w:jc w:val="center"/>
                      </w:pPr>
                      <w:r>
                        <w:t>Width</w:t>
                      </w:r>
                    </w:p>
                  </w:txbxContent>
                </v:textbox>
                <w10:wrap type="square" anchorx="margin"/>
              </v:shape>
            </w:pict>
          </mc:Fallback>
        </mc:AlternateContent>
      </w:r>
      <w:r>
        <w:rPr>
          <w:noProof/>
        </w:rPr>
        <mc:AlternateContent>
          <mc:Choice Requires="wps">
            <w:drawing>
              <wp:anchor distT="45720" distB="45720" distL="114300" distR="114300" simplePos="0" relativeHeight="251677696" behindDoc="1" locked="0" layoutInCell="1" allowOverlap="1" wp14:anchorId="23358FA5" wp14:editId="50B8A7AF">
                <wp:simplePos x="0" y="0"/>
                <wp:positionH relativeFrom="column">
                  <wp:posOffset>4862661</wp:posOffset>
                </wp:positionH>
                <wp:positionV relativeFrom="paragraph">
                  <wp:posOffset>895460</wp:posOffset>
                </wp:positionV>
                <wp:extent cx="615950" cy="295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5275"/>
                        </a:xfrm>
                        <a:prstGeom prst="rect">
                          <a:avLst/>
                        </a:prstGeom>
                        <a:solidFill>
                          <a:srgbClr val="FFFFFF"/>
                        </a:solidFill>
                        <a:ln w="9525">
                          <a:noFill/>
                          <a:miter lim="800000"/>
                          <a:headEnd/>
                          <a:tailEnd/>
                        </a:ln>
                      </wps:spPr>
                      <wps:txbx>
                        <w:txbxContent>
                          <w:p w14:paraId="7109FFC1" w14:textId="77777777" w:rsidR="00CC2774" w:rsidRDefault="00CC2774" w:rsidP="00BC4906">
                            <w:pPr>
                              <w:jc w:val="center"/>
                            </w:pPr>
                            <w:r>
                              <w:t>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8FA5" id="_x0000_s1028" type="#_x0000_t202" style="position:absolute;margin-left:382.9pt;margin-top:70.5pt;width:48.5pt;height:23.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" stroked="f">
                <v:textbox>
                  <w:txbxContent>
                    <w:p w14:paraId="7109FFC1" w14:textId="77777777" w:rsidR="00CC2774" w:rsidRDefault="00CC2774" w:rsidP="00BC4906">
                      <w:pPr>
                        <w:jc w:val="center"/>
                      </w:pPr>
                      <w:r>
                        <w:t>Length</w:t>
                      </w:r>
                    </w:p>
                  </w:txbxContent>
                </v:textbox>
              </v:shape>
            </w:pict>
          </mc:Fallback>
        </mc:AlternateContent>
      </w:r>
      <w:r w:rsidR="004D5C76" w:rsidRPr="00ED139E">
        <w:rPr>
          <w:noProof/>
        </w:rPr>
        <mc:AlternateContent>
          <mc:Choice Requires="wpg">
            <w:drawing>
              <wp:anchor distT="0" distB="0" distL="114300" distR="114300" simplePos="0" relativeHeight="251658240" behindDoc="1" locked="0" layoutInCell="1" allowOverlap="1" wp14:anchorId="4FEF25F7" wp14:editId="65A00908">
                <wp:simplePos x="0" y="0"/>
                <wp:positionH relativeFrom="page">
                  <wp:posOffset>5111192</wp:posOffset>
                </wp:positionH>
                <wp:positionV relativeFrom="paragraph">
                  <wp:posOffset>340995</wp:posOffset>
                </wp:positionV>
                <wp:extent cx="1405890" cy="525780"/>
                <wp:effectExtent l="0" t="0" r="22860" b="7620"/>
                <wp:wrapTight wrapText="bothSides">
                  <wp:wrapPolygon edited="0">
                    <wp:start x="878" y="0"/>
                    <wp:lineTo x="0" y="3913"/>
                    <wp:lineTo x="0" y="21130"/>
                    <wp:lineTo x="9366" y="21130"/>
                    <wp:lineTo x="17268" y="21130"/>
                    <wp:lineTo x="19902" y="20348"/>
                    <wp:lineTo x="20488" y="17217"/>
                    <wp:lineTo x="19024" y="12522"/>
                    <wp:lineTo x="21659" y="7826"/>
                    <wp:lineTo x="21659" y="7043"/>
                    <wp:lineTo x="19024" y="0"/>
                    <wp:lineTo x="878" y="0"/>
                  </wp:wrapPolygon>
                </wp:wrapTight>
                <wp:docPr id="7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890" cy="525780"/>
                          <a:chOff x="4475" y="-156"/>
                          <a:chExt cx="2868" cy="983"/>
                        </a:xfrm>
                      </wpg:grpSpPr>
                      <wpg:grpSp>
                        <wpg:cNvPr id="71" name="Group 75"/>
                        <wpg:cNvGrpSpPr>
                          <a:grpSpLocks/>
                        </wpg:cNvGrpSpPr>
                        <wpg:grpSpPr bwMode="auto">
                          <a:xfrm>
                            <a:off x="6686" y="-146"/>
                            <a:ext cx="229" cy="915"/>
                            <a:chOff x="6686" y="-146"/>
                            <a:chExt cx="229" cy="915"/>
                          </a:xfrm>
                        </wpg:grpSpPr>
                        <wps:wsp>
                          <wps:cNvPr id="72" name="Freeform 76"/>
                          <wps:cNvSpPr>
                            <a:spLocks/>
                          </wps:cNvSpPr>
                          <wps:spPr bwMode="auto">
                            <a:xfrm>
                              <a:off x="6686" y="-146"/>
                              <a:ext cx="229" cy="915"/>
                            </a:xfrm>
                            <a:custGeom>
                              <a:avLst/>
                              <a:gdLst>
                                <a:gd name="T0" fmla="+- 0 6915 6686"/>
                                <a:gd name="T1" fmla="*/ T0 w 229"/>
                                <a:gd name="T2" fmla="+- 0 -146 -146"/>
                                <a:gd name="T3" fmla="*/ -146 h 915"/>
                                <a:gd name="T4" fmla="+- 0 6686 6686"/>
                                <a:gd name="T5" fmla="*/ T4 w 229"/>
                                <a:gd name="T6" fmla="+- 0 82 -146"/>
                                <a:gd name="T7" fmla="*/ 82 h 915"/>
                                <a:gd name="T8" fmla="+- 0 6686 6686"/>
                                <a:gd name="T9" fmla="*/ T8 w 229"/>
                                <a:gd name="T10" fmla="+- 0 769 -146"/>
                                <a:gd name="T11" fmla="*/ 769 h 915"/>
                                <a:gd name="T12" fmla="+- 0 6915 6686"/>
                                <a:gd name="T13" fmla="*/ T12 w 229"/>
                                <a:gd name="T14" fmla="+- 0 540 -146"/>
                                <a:gd name="T15" fmla="*/ 540 h 915"/>
                                <a:gd name="T16" fmla="+- 0 6915 6686"/>
                                <a:gd name="T17" fmla="*/ T16 w 229"/>
                                <a:gd name="T18" fmla="+- 0 -146 -146"/>
                                <a:gd name="T19" fmla="*/ -146 h 915"/>
                              </a:gdLst>
                              <a:ahLst/>
                              <a:cxnLst>
                                <a:cxn ang="0">
                                  <a:pos x="T1" y="T3"/>
                                </a:cxn>
                                <a:cxn ang="0">
                                  <a:pos x="T5" y="T7"/>
                                </a:cxn>
                                <a:cxn ang="0">
                                  <a:pos x="T9" y="T11"/>
                                </a:cxn>
                                <a:cxn ang="0">
                                  <a:pos x="T13" y="T15"/>
                                </a:cxn>
                                <a:cxn ang="0">
                                  <a:pos x="T17" y="T19"/>
                                </a:cxn>
                              </a:cxnLst>
                              <a:rect l="0" t="0" r="r" b="b"/>
                              <a:pathLst>
                                <a:path w="229" h="915">
                                  <a:moveTo>
                                    <a:pt x="229" y="0"/>
                                  </a:moveTo>
                                  <a:lnTo>
                                    <a:pt x="0" y="228"/>
                                  </a:lnTo>
                                  <a:lnTo>
                                    <a:pt x="0" y="915"/>
                                  </a:lnTo>
                                  <a:lnTo>
                                    <a:pt x="229" y="686"/>
                                  </a:lnTo>
                                  <a:lnTo>
                                    <a:pt x="229" y="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4485" y="-146"/>
                            <a:ext cx="2430" cy="229"/>
                            <a:chOff x="4485" y="-146"/>
                            <a:chExt cx="2430" cy="229"/>
                          </a:xfrm>
                        </wpg:grpSpPr>
                        <wps:wsp>
                          <wps:cNvPr id="74" name="Freeform 74"/>
                          <wps:cNvSpPr>
                            <a:spLocks/>
                          </wps:cNvSpPr>
                          <wps:spPr bwMode="auto">
                            <a:xfrm>
                              <a:off x="4485" y="-146"/>
                              <a:ext cx="2430" cy="229"/>
                            </a:xfrm>
                            <a:custGeom>
                              <a:avLst/>
                              <a:gdLst>
                                <a:gd name="T0" fmla="+- 0 6915 4485"/>
                                <a:gd name="T1" fmla="*/ T0 w 2430"/>
                                <a:gd name="T2" fmla="+- 0 -146 -146"/>
                                <a:gd name="T3" fmla="*/ -146 h 229"/>
                                <a:gd name="T4" fmla="+- 0 4714 4485"/>
                                <a:gd name="T5" fmla="*/ T4 w 2430"/>
                                <a:gd name="T6" fmla="+- 0 -146 -146"/>
                                <a:gd name="T7" fmla="*/ -146 h 229"/>
                                <a:gd name="T8" fmla="+- 0 4485 4485"/>
                                <a:gd name="T9" fmla="*/ T8 w 2430"/>
                                <a:gd name="T10" fmla="+- 0 82 -146"/>
                                <a:gd name="T11" fmla="*/ 82 h 229"/>
                                <a:gd name="T12" fmla="+- 0 6686 4485"/>
                                <a:gd name="T13" fmla="*/ T12 w 2430"/>
                                <a:gd name="T14" fmla="+- 0 82 -146"/>
                                <a:gd name="T15" fmla="*/ 82 h 229"/>
                                <a:gd name="T16" fmla="+- 0 6915 4485"/>
                                <a:gd name="T17" fmla="*/ T16 w 2430"/>
                                <a:gd name="T18" fmla="+- 0 -146 -146"/>
                                <a:gd name="T19" fmla="*/ -146 h 229"/>
                              </a:gdLst>
                              <a:ahLst/>
                              <a:cxnLst>
                                <a:cxn ang="0">
                                  <a:pos x="T1" y="T3"/>
                                </a:cxn>
                                <a:cxn ang="0">
                                  <a:pos x="T5" y="T7"/>
                                </a:cxn>
                                <a:cxn ang="0">
                                  <a:pos x="T9" y="T11"/>
                                </a:cxn>
                                <a:cxn ang="0">
                                  <a:pos x="T13" y="T15"/>
                                </a:cxn>
                                <a:cxn ang="0">
                                  <a:pos x="T17" y="T19"/>
                                </a:cxn>
                              </a:cxnLst>
                              <a:rect l="0" t="0" r="r" b="b"/>
                              <a:pathLst>
                                <a:path w="2430" h="229">
                                  <a:moveTo>
                                    <a:pt x="2430" y="0"/>
                                  </a:moveTo>
                                  <a:lnTo>
                                    <a:pt x="229" y="0"/>
                                  </a:lnTo>
                                  <a:lnTo>
                                    <a:pt x="0" y="228"/>
                                  </a:lnTo>
                                  <a:lnTo>
                                    <a:pt x="2201" y="228"/>
                                  </a:lnTo>
                                  <a:lnTo>
                                    <a:pt x="24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1"/>
                        <wpg:cNvGrpSpPr>
                          <a:grpSpLocks/>
                        </wpg:cNvGrpSpPr>
                        <wpg:grpSpPr bwMode="auto">
                          <a:xfrm>
                            <a:off x="4485" y="-146"/>
                            <a:ext cx="2430" cy="915"/>
                            <a:chOff x="4485" y="-146"/>
                            <a:chExt cx="2430" cy="915"/>
                          </a:xfrm>
                        </wpg:grpSpPr>
                        <wps:wsp>
                          <wps:cNvPr id="76" name="Freeform 72"/>
                          <wps:cNvSpPr>
                            <a:spLocks/>
                          </wps:cNvSpPr>
                          <wps:spPr bwMode="auto">
                            <a:xfrm>
                              <a:off x="4485" y="-146"/>
                              <a:ext cx="2430" cy="915"/>
                            </a:xfrm>
                            <a:custGeom>
                              <a:avLst/>
                              <a:gdLst>
                                <a:gd name="T0" fmla="+- 0 4485 4485"/>
                                <a:gd name="T1" fmla="*/ T0 w 2430"/>
                                <a:gd name="T2" fmla="+- 0 82 -146"/>
                                <a:gd name="T3" fmla="*/ 82 h 915"/>
                                <a:gd name="T4" fmla="+- 0 4714 4485"/>
                                <a:gd name="T5" fmla="*/ T4 w 2430"/>
                                <a:gd name="T6" fmla="+- 0 -146 -146"/>
                                <a:gd name="T7" fmla="*/ -146 h 915"/>
                                <a:gd name="T8" fmla="+- 0 6915 4485"/>
                                <a:gd name="T9" fmla="*/ T8 w 2430"/>
                                <a:gd name="T10" fmla="+- 0 -146 -146"/>
                                <a:gd name="T11" fmla="*/ -146 h 915"/>
                                <a:gd name="T12" fmla="+- 0 6915 4485"/>
                                <a:gd name="T13" fmla="*/ T12 w 2430"/>
                                <a:gd name="T14" fmla="+- 0 540 -146"/>
                                <a:gd name="T15" fmla="*/ 540 h 915"/>
                                <a:gd name="T16" fmla="+- 0 6686 4485"/>
                                <a:gd name="T17" fmla="*/ T16 w 2430"/>
                                <a:gd name="T18" fmla="+- 0 769 -146"/>
                                <a:gd name="T19" fmla="*/ 769 h 915"/>
                                <a:gd name="T20" fmla="+- 0 4485 4485"/>
                                <a:gd name="T21" fmla="*/ T20 w 2430"/>
                                <a:gd name="T22" fmla="+- 0 769 -146"/>
                                <a:gd name="T23" fmla="*/ 769 h 915"/>
                                <a:gd name="T24" fmla="+- 0 4485 4485"/>
                                <a:gd name="T25" fmla="*/ T24 w 2430"/>
                                <a:gd name="T26" fmla="+- 0 82 -146"/>
                                <a:gd name="T27" fmla="*/ 82 h 915"/>
                              </a:gdLst>
                              <a:ahLst/>
                              <a:cxnLst>
                                <a:cxn ang="0">
                                  <a:pos x="T1" y="T3"/>
                                </a:cxn>
                                <a:cxn ang="0">
                                  <a:pos x="T5" y="T7"/>
                                </a:cxn>
                                <a:cxn ang="0">
                                  <a:pos x="T9" y="T11"/>
                                </a:cxn>
                                <a:cxn ang="0">
                                  <a:pos x="T13" y="T15"/>
                                </a:cxn>
                                <a:cxn ang="0">
                                  <a:pos x="T17" y="T19"/>
                                </a:cxn>
                                <a:cxn ang="0">
                                  <a:pos x="T21" y="T23"/>
                                </a:cxn>
                                <a:cxn ang="0">
                                  <a:pos x="T25" y="T27"/>
                                </a:cxn>
                              </a:cxnLst>
                              <a:rect l="0" t="0" r="r" b="b"/>
                              <a:pathLst>
                                <a:path w="2430" h="915">
                                  <a:moveTo>
                                    <a:pt x="0" y="228"/>
                                  </a:moveTo>
                                  <a:lnTo>
                                    <a:pt x="229" y="0"/>
                                  </a:lnTo>
                                  <a:lnTo>
                                    <a:pt x="2430" y="0"/>
                                  </a:lnTo>
                                  <a:lnTo>
                                    <a:pt x="2430" y="686"/>
                                  </a:lnTo>
                                  <a:lnTo>
                                    <a:pt x="2201" y="915"/>
                                  </a:lnTo>
                                  <a:lnTo>
                                    <a:pt x="0" y="915"/>
                                  </a:lnTo>
                                  <a:lnTo>
                                    <a:pt x="0" y="2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9"/>
                        <wpg:cNvGrpSpPr>
                          <a:grpSpLocks/>
                        </wpg:cNvGrpSpPr>
                        <wpg:grpSpPr bwMode="auto">
                          <a:xfrm>
                            <a:off x="4485" y="-146"/>
                            <a:ext cx="2430" cy="229"/>
                            <a:chOff x="4485" y="-146"/>
                            <a:chExt cx="2430" cy="229"/>
                          </a:xfrm>
                        </wpg:grpSpPr>
                        <wps:wsp>
                          <wps:cNvPr id="78" name="Freeform 70"/>
                          <wps:cNvSpPr>
                            <a:spLocks/>
                          </wps:cNvSpPr>
                          <wps:spPr bwMode="auto">
                            <a:xfrm>
                              <a:off x="4485" y="-146"/>
                              <a:ext cx="2430" cy="229"/>
                            </a:xfrm>
                            <a:custGeom>
                              <a:avLst/>
                              <a:gdLst>
                                <a:gd name="T0" fmla="+- 0 4485 4485"/>
                                <a:gd name="T1" fmla="*/ T0 w 2430"/>
                                <a:gd name="T2" fmla="+- 0 82 -146"/>
                                <a:gd name="T3" fmla="*/ 82 h 229"/>
                                <a:gd name="T4" fmla="+- 0 6686 4485"/>
                                <a:gd name="T5" fmla="*/ T4 w 2430"/>
                                <a:gd name="T6" fmla="+- 0 82 -146"/>
                                <a:gd name="T7" fmla="*/ 82 h 229"/>
                                <a:gd name="T8" fmla="+- 0 6915 4485"/>
                                <a:gd name="T9" fmla="*/ T8 w 2430"/>
                                <a:gd name="T10" fmla="+- 0 -146 -146"/>
                                <a:gd name="T11" fmla="*/ -146 h 229"/>
                              </a:gdLst>
                              <a:ahLst/>
                              <a:cxnLst>
                                <a:cxn ang="0">
                                  <a:pos x="T1" y="T3"/>
                                </a:cxn>
                                <a:cxn ang="0">
                                  <a:pos x="T5" y="T7"/>
                                </a:cxn>
                                <a:cxn ang="0">
                                  <a:pos x="T9" y="T11"/>
                                </a:cxn>
                              </a:cxnLst>
                              <a:rect l="0" t="0" r="r" b="b"/>
                              <a:pathLst>
                                <a:path w="2430" h="229">
                                  <a:moveTo>
                                    <a:pt x="0" y="228"/>
                                  </a:moveTo>
                                  <a:lnTo>
                                    <a:pt x="2201" y="228"/>
                                  </a:lnTo>
                                  <a:lnTo>
                                    <a:pt x="24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7"/>
                        <wpg:cNvGrpSpPr>
                          <a:grpSpLocks/>
                        </wpg:cNvGrpSpPr>
                        <wpg:grpSpPr bwMode="auto">
                          <a:xfrm>
                            <a:off x="6686" y="82"/>
                            <a:ext cx="2" cy="686"/>
                            <a:chOff x="6686" y="82"/>
                            <a:chExt cx="2" cy="686"/>
                          </a:xfrm>
                        </wpg:grpSpPr>
                        <wps:wsp>
                          <wps:cNvPr id="80" name="Freeform 68"/>
                          <wps:cNvSpPr>
                            <a:spLocks/>
                          </wps:cNvSpPr>
                          <wps:spPr bwMode="auto">
                            <a:xfrm>
                              <a:off x="6686" y="82"/>
                              <a:ext cx="2" cy="686"/>
                            </a:xfrm>
                            <a:custGeom>
                              <a:avLst/>
                              <a:gdLst>
                                <a:gd name="T0" fmla="+- 0 82 82"/>
                                <a:gd name="T1" fmla="*/ 82 h 686"/>
                                <a:gd name="T2" fmla="+- 0 769 82"/>
                                <a:gd name="T3" fmla="*/ 769 h 686"/>
                              </a:gdLst>
                              <a:ahLst/>
                              <a:cxnLst>
                                <a:cxn ang="0">
                                  <a:pos x="0" y="T1"/>
                                </a:cxn>
                                <a:cxn ang="0">
                                  <a:pos x="0" y="T3"/>
                                </a:cxn>
                              </a:cxnLst>
                              <a:rect l="0" t="0" r="r" b="b"/>
                              <a:pathLst>
                                <a:path h="686">
                                  <a:moveTo>
                                    <a:pt x="0" y="0"/>
                                  </a:moveTo>
                                  <a:lnTo>
                                    <a:pt x="0" y="6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5"/>
                        <wpg:cNvGrpSpPr>
                          <a:grpSpLocks/>
                        </wpg:cNvGrpSpPr>
                        <wpg:grpSpPr bwMode="auto">
                          <a:xfrm>
                            <a:off x="5490" y="579"/>
                            <a:ext cx="330" cy="240"/>
                            <a:chOff x="5490" y="579"/>
                            <a:chExt cx="330" cy="240"/>
                          </a:xfrm>
                        </wpg:grpSpPr>
                        <wps:wsp>
                          <wps:cNvPr id="82" name="Freeform 66"/>
                          <wps:cNvSpPr>
                            <a:spLocks/>
                          </wps:cNvSpPr>
                          <wps:spPr bwMode="auto">
                            <a:xfrm>
                              <a:off x="5490" y="579"/>
                              <a:ext cx="330" cy="240"/>
                            </a:xfrm>
                            <a:custGeom>
                              <a:avLst/>
                              <a:gdLst>
                                <a:gd name="T0" fmla="+- 0 5490 5490"/>
                                <a:gd name="T1" fmla="*/ T0 w 330"/>
                                <a:gd name="T2" fmla="+- 0 579 579"/>
                                <a:gd name="T3" fmla="*/ 579 h 240"/>
                                <a:gd name="T4" fmla="+- 0 5820 5490"/>
                                <a:gd name="T5" fmla="*/ T4 w 330"/>
                                <a:gd name="T6" fmla="+- 0 819 579"/>
                                <a:gd name="T7" fmla="*/ 819 h 240"/>
                              </a:gdLst>
                              <a:ahLst/>
                              <a:cxnLst>
                                <a:cxn ang="0">
                                  <a:pos x="T1" y="T3"/>
                                </a:cxn>
                                <a:cxn ang="0">
                                  <a:pos x="T5" y="T7"/>
                                </a:cxn>
                              </a:cxnLst>
                              <a:rect l="0" t="0" r="r" b="b"/>
                              <a:pathLst>
                                <a:path w="330" h="240">
                                  <a:moveTo>
                                    <a:pt x="0" y="0"/>
                                  </a:moveTo>
                                  <a:lnTo>
                                    <a:pt x="33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3"/>
                        <wpg:cNvGrpSpPr>
                          <a:grpSpLocks/>
                        </wpg:cNvGrpSpPr>
                        <wpg:grpSpPr bwMode="auto">
                          <a:xfrm>
                            <a:off x="6825" y="429"/>
                            <a:ext cx="330" cy="240"/>
                            <a:chOff x="6825" y="429"/>
                            <a:chExt cx="330" cy="240"/>
                          </a:xfrm>
                        </wpg:grpSpPr>
                        <wps:wsp>
                          <wps:cNvPr id="84" name="Freeform 64"/>
                          <wps:cNvSpPr>
                            <a:spLocks/>
                          </wps:cNvSpPr>
                          <wps:spPr bwMode="auto">
                            <a:xfrm>
                              <a:off x="6825" y="429"/>
                              <a:ext cx="330" cy="240"/>
                            </a:xfrm>
                            <a:custGeom>
                              <a:avLst/>
                              <a:gdLst>
                                <a:gd name="T0" fmla="+- 0 6825 6825"/>
                                <a:gd name="T1" fmla="*/ T0 w 330"/>
                                <a:gd name="T2" fmla="+- 0 429 429"/>
                                <a:gd name="T3" fmla="*/ 429 h 240"/>
                                <a:gd name="T4" fmla="+- 0 7155 6825"/>
                                <a:gd name="T5" fmla="*/ T4 w 330"/>
                                <a:gd name="T6" fmla="+- 0 669 429"/>
                                <a:gd name="T7" fmla="*/ 669 h 240"/>
                              </a:gdLst>
                              <a:ahLst/>
                              <a:cxnLst>
                                <a:cxn ang="0">
                                  <a:pos x="T1" y="T3"/>
                                </a:cxn>
                                <a:cxn ang="0">
                                  <a:pos x="T5" y="T7"/>
                                </a:cxn>
                              </a:cxnLst>
                              <a:rect l="0" t="0" r="r" b="b"/>
                              <a:pathLst>
                                <a:path w="330" h="240">
                                  <a:moveTo>
                                    <a:pt x="0" y="0"/>
                                  </a:moveTo>
                                  <a:lnTo>
                                    <a:pt x="33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1"/>
                        <wpg:cNvGrpSpPr>
                          <a:grpSpLocks/>
                        </wpg:cNvGrpSpPr>
                        <wpg:grpSpPr bwMode="auto">
                          <a:xfrm>
                            <a:off x="6930" y="164"/>
                            <a:ext cx="405" cy="2"/>
                            <a:chOff x="6930" y="164"/>
                            <a:chExt cx="405" cy="2"/>
                          </a:xfrm>
                        </wpg:grpSpPr>
                        <wps:wsp>
                          <wps:cNvPr id="86" name="Freeform 62"/>
                          <wps:cNvSpPr>
                            <a:spLocks/>
                          </wps:cNvSpPr>
                          <wps:spPr bwMode="auto">
                            <a:xfrm>
                              <a:off x="6930" y="164"/>
                              <a:ext cx="405" cy="2"/>
                            </a:xfrm>
                            <a:custGeom>
                              <a:avLst/>
                              <a:gdLst>
                                <a:gd name="T0" fmla="+- 0 6930 6930"/>
                                <a:gd name="T1" fmla="*/ T0 w 405"/>
                                <a:gd name="T2" fmla="+- 0 7335 6930"/>
                                <a:gd name="T3" fmla="*/ T2 w 405"/>
                              </a:gdLst>
                              <a:ahLst/>
                              <a:cxnLst>
                                <a:cxn ang="0">
                                  <a:pos x="T1" y="0"/>
                                </a:cxn>
                                <a:cxn ang="0">
                                  <a:pos x="T3" y="0"/>
                                </a:cxn>
                              </a:cxnLst>
                              <a:rect l="0" t="0" r="r" b="b"/>
                              <a:pathLst>
                                <a:path w="405">
                                  <a:moveTo>
                                    <a:pt x="0" y="0"/>
                                  </a:moveTo>
                                  <a:lnTo>
                                    <a:pt x="40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C06A72" id="Group 60" o:spid="_x0000_s1026" style="position:absolute;margin-left:402.45pt;margin-top:26.85pt;width:110.7pt;height:41.4pt;z-index:-251658240;mso-position-horizontal-relative:page" coordorigin="4475,-156" coordsize="286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">
                <v:group id="Group 75" o:spid="_x0000_s1027" style="position:absolute;left:6686;top:-146;width:229;height:915" coordorigin="6686,-146" coordsize="2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6" o:spid="_x0000_s1028" style="position:absolute;left:6686;top:-146;width:229;height:915;visibility:visible;mso-wrap-style:square;v-text-anchor:top" coordsize="2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" path="m229,l,228,,915,229,686,229,e" fillcolor="#cdcdcd" stroked="f">
                    <v:path arrowok="t" o:connecttype="custom" o:connectlocs="229,-146;0,82;0,769;229,540;229,-146" o:connectangles="0,0,0,0,0"/>
                  </v:shape>
                </v:group>
                <v:group id="Group 73" o:spid="_x0000_s1029" style="position:absolute;left:4485;top:-146;width:2430;height:229" coordorigin="4485,-146" coordsize="24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30" style="position:absolute;left:4485;top:-146;width:2430;height:229;visibility:visible;mso-wrap-style:square;v-text-anchor:top" coordsize="24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" path="m2430,l229,,,228r2201,l2430,e" stroked="f">
                    <v:path arrowok="t" o:connecttype="custom" o:connectlocs="2430,-146;229,-146;0,82;2201,82;2430,-146" o:connectangles="0,0,0,0,0"/>
                  </v:shape>
                </v:group>
                <v:group id="Group 71" o:spid="_x0000_s1031" style="position:absolute;left:4485;top:-146;width:2430;height:915" coordorigin="4485,-146" coordsize="243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2" o:spid="_x0000_s1032" style="position:absolute;left:4485;top:-146;width:2430;height:915;visibility:visible;mso-wrap-style:square;v-text-anchor:top" coordsize="243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" path="m,228l229,,2430,r,686l2201,915,,915,,228xe" filled="f">
                    <v:path arrowok="t" o:connecttype="custom" o:connectlocs="0,82;229,-146;2430,-146;2430,540;2201,769;0,769;0,82" o:connectangles="0,0,0,0,0,0,0"/>
                  </v:shape>
                </v:group>
                <v:group id="Group 69" o:spid="_x0000_s1033" style="position:absolute;left:4485;top:-146;width:2430;height:229" coordorigin="4485,-146" coordsize="24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0" o:spid="_x0000_s1034" style="position:absolute;left:4485;top:-146;width:2430;height:229;visibility:visible;mso-wrap-style:square;v-text-anchor:top" coordsize="24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" path="m,228r2201,l2430,e" filled="f">
                    <v:path arrowok="t" o:connecttype="custom" o:connectlocs="0,82;2201,82;2430,-146" o:connectangles="0,0,0"/>
                  </v:shape>
                </v:group>
                <v:group id="Group 67" o:spid="_x0000_s1035" style="position:absolute;left:6686;top:82;width:2;height:686" coordorigin="6686,82"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8" o:spid="_x0000_s1036" style="position:absolute;left:6686;top:82;width:2;height:6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" path="m,l,687e" filled="f">
                    <v:path arrowok="t" o:connecttype="custom" o:connectlocs="0,82;0,769" o:connectangles="0,0"/>
                  </v:shape>
                </v:group>
                <v:group id="Group 65" o:spid="_x0000_s1037" style="position:absolute;left:5490;top:579;width:330;height:240" coordorigin="5490,579" coordsize="3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6" o:spid="_x0000_s1038" style="position:absolute;left:5490;top:579;width:330;height:240;visibility:visible;mso-wrap-style:square;v-text-anchor:top" coordsize="3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" path="m,l330,240e" filled="f">
                    <v:path arrowok="t" o:connecttype="custom" o:connectlocs="0,579;330,819" o:connectangles="0,0"/>
                  </v:shape>
                </v:group>
                <v:group id="Group 63" o:spid="_x0000_s1039" style="position:absolute;left:6825;top:429;width:330;height:240" coordorigin="6825,429" coordsize="3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4" o:spid="_x0000_s1040" style="position:absolute;left:6825;top:429;width:330;height:240;visibility:visible;mso-wrap-style:square;v-text-anchor:top" coordsize="33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" path="m,l330,240e" filled="f">
                    <v:path arrowok="t" o:connecttype="custom" o:connectlocs="0,429;330,669" o:connectangles="0,0"/>
                  </v:shape>
                </v:group>
                <v:group id="Group 61" o:spid="_x0000_s1041" style="position:absolute;left:6930;top:164;width:405;height:2" coordorigin="6930,164"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2" o:spid="_x0000_s1042" style="position:absolute;left:6930;top:164;width:405;height: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" path="m,l405,1e" filled="f">
                    <v:path arrowok="t" o:connecttype="custom" o:connectlocs="0,0;405,0" o:connectangles="0,0"/>
                  </v:shape>
                </v:group>
                <w10:wrap type="tight" anchorx="page"/>
              </v:group>
            </w:pict>
          </mc:Fallback>
        </mc:AlternateContent>
      </w:r>
      <w:r w:rsidR="00ED139E" w:rsidRPr="00ED139E">
        <w:t>Throughout this guide there are project maximum dimensions stated. When a project mentions that it cannot be larger than a certain dimension, and is listed as Length x Width x Height, place the project as it is to be displayed, facing you</w:t>
      </w:r>
      <w:r w:rsidR="13B3D0EF" w:rsidRPr="00ED139E">
        <w:t xml:space="preserve">. </w:t>
      </w:r>
      <w:r w:rsidR="00ED139E" w:rsidRPr="00ED139E">
        <w:t>Consider the length to be the length of the project as it is facing you, measuring left to right. Width is considered the width of the project, as it is facing you, from the front of the project to the back of the project. Height is considered the tallest point of the project to the base. See the figure.</w:t>
      </w:r>
    </w:p>
    <w:p w14:paraId="23BB7047" w14:textId="5007A262" w:rsidR="3F06C246" w:rsidRDefault="3F06C246" w:rsidP="004D5C76">
      <w:pPr>
        <w:spacing w:after="200"/>
        <w:contextualSpacing/>
      </w:pPr>
    </w:p>
    <w:p w14:paraId="27331945" w14:textId="5598337C" w:rsidR="00A74B90" w:rsidRDefault="00ED139E" w:rsidP="004D5C76">
      <w:pPr>
        <w:spacing w:after="200"/>
        <w:contextualSpacing/>
        <w:rPr>
          <w:rFonts w:eastAsiaTheme="minorEastAsia"/>
        </w:rPr>
      </w:pPr>
      <w:r>
        <w:t xml:space="preserve">A 4-H poster must be made 22 inches by 28 inches, displayed </w:t>
      </w:r>
      <w:r w:rsidR="01310DA7">
        <w:t>horizontally,</w:t>
      </w:r>
      <w:r>
        <w:t xml:space="preserve"> and backed with a stiff backing (foam board, corrugated cardboard, etc.) not over </w:t>
      </w:r>
      <w:r w:rsidR="001C055F">
        <w:t xml:space="preserve">½ </w:t>
      </w:r>
      <w:r>
        <w:t>inch thick. A space should be left for</w:t>
      </w:r>
      <w:r w:rsidR="00384B14">
        <w:t xml:space="preserve"> an exhibit tag (approximately 2 ¾ inches by 5 ½ </w:t>
      </w:r>
      <w:r>
        <w:t xml:space="preserve">inches) to be placed in the </w:t>
      </w:r>
      <w:r w:rsidRPr="349B2E53">
        <w:rPr>
          <w:b/>
          <w:bCs/>
        </w:rPr>
        <w:t xml:space="preserve">lower </w:t>
      </w:r>
      <w:r w:rsidR="005163B9" w:rsidRPr="349B2E53">
        <w:rPr>
          <w:b/>
          <w:bCs/>
        </w:rPr>
        <w:t>right-hand</w:t>
      </w:r>
      <w:r>
        <w:t xml:space="preserve"> front corner, and the entire poster must be covered with clear plastic. NOTE: Foam core board products are allowed for use as poster materials ONLY if they meet the size requirements stated above. The Extension Office </w:t>
      </w:r>
      <w:r w:rsidR="005163B9">
        <w:t>sells</w:t>
      </w:r>
      <w:r>
        <w:t xml:space="preserve"> </w:t>
      </w:r>
      <w:r w:rsidR="6E93DBD5">
        <w:t>properly sized</w:t>
      </w:r>
      <w:r>
        <w:t xml:space="preserve"> foam boards and plastic sleeves for covering them. Please call for current pricing and availability of these items.</w:t>
      </w:r>
      <w:r w:rsidR="00A74B90">
        <w:t xml:space="preserve"> </w:t>
      </w:r>
      <w:r w:rsidR="00A74B90" w:rsidRPr="58E5320B">
        <w:rPr>
          <w:rFonts w:eastAsiaTheme="minorEastAsia"/>
        </w:rPr>
        <w:t xml:space="preserve">Display boards should be designed to sit on a table using no more than 36” of tabletop space. Judges evaluating exhibits should recognize individual differences and creativity, therefore using information in this document as a guide rather than a requirement. </w:t>
      </w:r>
    </w:p>
    <w:p w14:paraId="046F9D6B" w14:textId="77777777" w:rsidR="00EE7D5E" w:rsidRPr="00D60A8F" w:rsidRDefault="00EE7D5E" w:rsidP="004D5C76">
      <w:pPr>
        <w:ind w:right="18"/>
        <w:contextualSpacing/>
        <w:rPr>
          <w:rFonts w:ascii="Calibri Light" w:hAnsi="Calibri Light" w:cs="Calibri Light"/>
          <w:b/>
          <w:bCs/>
          <w:sz w:val="24"/>
          <w:szCs w:val="24"/>
        </w:rPr>
      </w:pPr>
      <w:r>
        <w:rPr>
          <w:rFonts w:ascii="Calibri Light" w:hAnsi="Calibri Light" w:cs="Calibri Light"/>
          <w:b/>
          <w:bCs/>
          <w:sz w:val="24"/>
          <w:szCs w:val="24"/>
        </w:rPr>
        <w:t xml:space="preserve">                  </w:t>
      </w:r>
      <w:r w:rsidRPr="00D60A8F">
        <w:rPr>
          <w:rFonts w:ascii="Calibri Light" w:hAnsi="Calibri Light" w:cs="Calibri Light"/>
          <w:b/>
          <w:bCs/>
          <w:sz w:val="24"/>
          <w:szCs w:val="24"/>
        </w:rPr>
        <w:t xml:space="preserve">Diagram A </w:t>
      </w:r>
      <w:r>
        <w:rPr>
          <w:rFonts w:ascii="Calibri Light" w:hAnsi="Calibri Light" w:cs="Calibri Light"/>
          <w:b/>
          <w:bCs/>
          <w:sz w:val="24"/>
          <w:szCs w:val="24"/>
        </w:rPr>
        <w:t>– Grades 3-12</w:t>
      </w:r>
      <w:r>
        <w:rPr>
          <w:rFonts w:ascii="Calibri Light" w:hAnsi="Calibri Light" w:cs="Calibri Light"/>
          <w:b/>
          <w:bCs/>
          <w:sz w:val="24"/>
          <w:szCs w:val="24"/>
        </w:rPr>
        <w:tab/>
      </w:r>
      <w:r>
        <w:rPr>
          <w:rFonts w:ascii="Calibri Light" w:hAnsi="Calibri Light" w:cs="Calibri Light"/>
          <w:b/>
          <w:bCs/>
          <w:sz w:val="24"/>
          <w:szCs w:val="24"/>
        </w:rPr>
        <w:tab/>
      </w:r>
      <w:r>
        <w:rPr>
          <w:rFonts w:ascii="Calibri Light" w:hAnsi="Calibri Light" w:cs="Calibri Light"/>
          <w:b/>
          <w:bCs/>
          <w:sz w:val="24"/>
          <w:szCs w:val="24"/>
        </w:rPr>
        <w:tab/>
      </w:r>
      <w:r>
        <w:rPr>
          <w:rFonts w:ascii="Calibri Light" w:hAnsi="Calibri Light" w:cs="Calibri Light"/>
          <w:b/>
          <w:bCs/>
          <w:sz w:val="24"/>
          <w:szCs w:val="24"/>
        </w:rPr>
        <w:tab/>
      </w:r>
      <w:r>
        <w:rPr>
          <w:rFonts w:ascii="Calibri Light" w:hAnsi="Calibri Light" w:cs="Calibri Light"/>
          <w:b/>
          <w:bCs/>
          <w:sz w:val="24"/>
          <w:szCs w:val="24"/>
        </w:rPr>
        <w:tab/>
        <w:t>Diagram B – Grades K-2</w:t>
      </w:r>
    </w:p>
    <w:p w14:paraId="48F6D049" w14:textId="77777777" w:rsidR="00EE7D5E" w:rsidRDefault="00EE7D5E" w:rsidP="004D5C76">
      <w:pPr>
        <w:ind w:right="18"/>
        <w:contextualSpacing/>
        <w:jc w:val="center"/>
        <w:rPr>
          <w:rFonts w:ascii="Calibri Light" w:hAnsi="Calibri Light" w:cs="Calibri Light"/>
          <w:b/>
          <w:bCs/>
          <w:sz w:val="32"/>
          <w:szCs w:val="32"/>
        </w:rPr>
      </w:pPr>
      <w:r>
        <w:rPr>
          <w:rFonts w:ascii="Calibri Light" w:hAnsi="Calibri Light" w:cs="Calibri Light"/>
          <w:noProof/>
        </w:rPr>
        <w:drawing>
          <wp:anchor distT="0" distB="0" distL="114300" distR="114300" simplePos="0" relativeHeight="251725824" behindDoc="0" locked="0" layoutInCell="1" allowOverlap="1" wp14:anchorId="1A4CE4F1" wp14:editId="12F7C433">
            <wp:simplePos x="0" y="0"/>
            <wp:positionH relativeFrom="column">
              <wp:posOffset>3411855</wp:posOffset>
            </wp:positionH>
            <wp:positionV relativeFrom="paragraph">
              <wp:posOffset>31115</wp:posOffset>
            </wp:positionV>
            <wp:extent cx="2585085" cy="1603375"/>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5085" cy="1603375"/>
                    </a:xfrm>
                    <a:prstGeom prst="rect">
                      <a:avLst/>
                    </a:prstGeom>
                    <a:noFill/>
                  </pic:spPr>
                </pic:pic>
              </a:graphicData>
            </a:graphic>
          </wp:anchor>
        </w:drawing>
      </w:r>
      <w:r w:rsidRPr="00202B6C">
        <w:rPr>
          <w:rFonts w:ascii="Calibri Light" w:hAnsi="Calibri Light" w:cs="Calibri Light"/>
          <w:noProof/>
        </w:rPr>
        <w:drawing>
          <wp:anchor distT="0" distB="0" distL="114300" distR="114300" simplePos="0" relativeHeight="251724800" behindDoc="1" locked="0" layoutInCell="1" allowOverlap="1" wp14:anchorId="462E996A" wp14:editId="04C05CE4">
            <wp:simplePos x="0" y="0"/>
            <wp:positionH relativeFrom="column">
              <wp:posOffset>144779</wp:posOffset>
            </wp:positionH>
            <wp:positionV relativeFrom="paragraph">
              <wp:posOffset>53974</wp:posOffset>
            </wp:positionV>
            <wp:extent cx="2619375" cy="15716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5">
                      <a:grayscl/>
                      <a:extLst>
                        <a:ext uri="{28A0092B-C50C-407E-A947-70E740481C1C}">
                          <a14:useLocalDpi xmlns:a14="http://schemas.microsoft.com/office/drawing/2010/main" val="0"/>
                        </a:ext>
                      </a:extLst>
                    </a:blip>
                    <a:stretch>
                      <a:fillRect/>
                    </a:stretch>
                  </pic:blipFill>
                  <pic:spPr>
                    <a:xfrm>
                      <a:off x="0" y="0"/>
                      <a:ext cx="2619375" cy="1571625"/>
                    </a:xfrm>
                    <a:prstGeom prst="rect">
                      <a:avLst/>
                    </a:prstGeom>
                  </pic:spPr>
                </pic:pic>
              </a:graphicData>
            </a:graphic>
            <wp14:sizeRelH relativeFrom="margin">
              <wp14:pctWidth>0</wp14:pctWidth>
            </wp14:sizeRelH>
            <wp14:sizeRelV relativeFrom="margin">
              <wp14:pctHeight>0</wp14:pctHeight>
            </wp14:sizeRelV>
          </wp:anchor>
        </w:drawing>
      </w:r>
    </w:p>
    <w:p w14:paraId="3FA1661F" w14:textId="77777777" w:rsidR="00EE7D5E" w:rsidRDefault="00EE7D5E" w:rsidP="004D5C76">
      <w:pPr>
        <w:ind w:right="18"/>
        <w:contextualSpacing/>
        <w:jc w:val="center"/>
        <w:rPr>
          <w:rFonts w:ascii="Calibri Light" w:hAnsi="Calibri Light" w:cs="Calibri Light"/>
          <w:b/>
          <w:bCs/>
          <w:sz w:val="32"/>
          <w:szCs w:val="32"/>
        </w:rPr>
      </w:pPr>
    </w:p>
    <w:p w14:paraId="2DD798CA" w14:textId="77777777" w:rsidR="00EE7D5E" w:rsidRPr="00325C2B" w:rsidRDefault="00EE7D5E" w:rsidP="004D5C76">
      <w:pPr>
        <w:ind w:right="-18"/>
        <w:contextualSpacing/>
        <w:rPr>
          <w:rFonts w:ascii="Calibri Light" w:hAnsi="Calibri Light" w:cs="Calibri Light"/>
        </w:rPr>
      </w:pPr>
    </w:p>
    <w:p w14:paraId="430D5BF1" w14:textId="77777777" w:rsidR="00EE7D5E" w:rsidRDefault="00EE7D5E" w:rsidP="004D5C76">
      <w:pPr>
        <w:ind w:right="-18"/>
        <w:contextualSpacing/>
        <w:rPr>
          <w:rFonts w:ascii="Calibri Light" w:hAnsi="Calibri Light" w:cs="Calibri Light"/>
          <w:b/>
          <w:u w:val="single"/>
        </w:rPr>
      </w:pPr>
    </w:p>
    <w:p w14:paraId="728D0F3B" w14:textId="77777777" w:rsidR="00EE7D5E" w:rsidRDefault="00EE7D5E" w:rsidP="004D5C76">
      <w:pPr>
        <w:ind w:right="-18"/>
        <w:contextualSpacing/>
        <w:rPr>
          <w:rFonts w:ascii="Calibri Light" w:hAnsi="Calibri Light" w:cs="Calibri Light"/>
          <w:b/>
          <w:u w:val="single"/>
        </w:rPr>
      </w:pPr>
    </w:p>
    <w:p w14:paraId="288E2CBE" w14:textId="5E1B9628" w:rsidR="00EE7D5E" w:rsidRDefault="00EE7D5E" w:rsidP="004D5C76">
      <w:pPr>
        <w:ind w:right="-18"/>
        <w:contextualSpacing/>
        <w:rPr>
          <w:rFonts w:ascii="Calibri Light" w:hAnsi="Calibri Light" w:cs="Calibri Light"/>
          <w:b/>
          <w:u w:val="single"/>
        </w:rPr>
      </w:pPr>
      <w:r w:rsidRPr="00E527C9">
        <w:rPr>
          <w:rFonts w:ascii="Calibri Light" w:hAnsi="Calibri Light" w:cs="Calibri Light"/>
          <w:b/>
          <w:bCs/>
          <w:noProof/>
          <w:sz w:val="32"/>
          <w:szCs w:val="32"/>
        </w:rPr>
        <mc:AlternateContent>
          <mc:Choice Requires="wps">
            <w:drawing>
              <wp:anchor distT="45720" distB="45720" distL="114300" distR="114300" simplePos="0" relativeHeight="251726848" behindDoc="0" locked="0" layoutInCell="1" allowOverlap="1" wp14:anchorId="61BF9990" wp14:editId="2975BA9B">
                <wp:simplePos x="0" y="0"/>
                <wp:positionH relativeFrom="column">
                  <wp:posOffset>152400</wp:posOffset>
                </wp:positionH>
                <wp:positionV relativeFrom="paragraph">
                  <wp:posOffset>187960</wp:posOffset>
                </wp:positionV>
                <wp:extent cx="2590800" cy="4762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76250"/>
                        </a:xfrm>
                        <a:prstGeom prst="rect">
                          <a:avLst/>
                        </a:prstGeom>
                        <a:solidFill>
                          <a:srgbClr val="FFFFFF"/>
                        </a:solidFill>
                        <a:ln w="9525">
                          <a:noFill/>
                          <a:miter lim="800000"/>
                          <a:headEnd/>
                          <a:tailEnd/>
                        </a:ln>
                      </wps:spPr>
                      <wps:txbx>
                        <w:txbxContent>
                          <w:p w14:paraId="1B9B5D40" w14:textId="6CC02C98" w:rsidR="00EE7D5E" w:rsidRPr="00EE7D5E" w:rsidRDefault="00EE7D5E" w:rsidP="00EE7D5E">
                            <w:r w:rsidRPr="00EE7D5E">
                              <w:rPr>
                                <w:rFonts w:ascii="Calibri Light" w:hAnsi="Calibri Light" w:cs="Calibri Light"/>
                                <w:b/>
                                <w:bCs/>
                              </w:rPr>
                              <w:t>For Grades 3-12</w:t>
                            </w:r>
                            <w:r>
                              <w:rPr>
                                <w:rFonts w:ascii="Calibri Light" w:hAnsi="Calibri Light" w:cs="Calibri Light"/>
                                <w:b/>
                                <w:bCs/>
                              </w:rPr>
                              <w:t xml:space="preserve"> | </w:t>
                            </w:r>
                            <w:r w:rsidRPr="00EE7D5E">
                              <w:rPr>
                                <w:rFonts w:ascii="Calibri Light" w:hAnsi="Calibri Light" w:cs="Calibri Light"/>
                              </w:rPr>
                              <w:t xml:space="preserve">Exhibit tag is 2⅞” x 5½”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F9990" id="_x0000_s1029" type="#_x0000_t202" style="position:absolute;margin-left:12pt;margin-top:14.8pt;width:204pt;height:3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" stroked="f">
                <v:textbox>
                  <w:txbxContent>
                    <w:p w14:paraId="1B9B5D40" w14:textId="6CC02C98" w:rsidR="00EE7D5E" w:rsidRPr="00EE7D5E" w:rsidRDefault="00EE7D5E" w:rsidP="00EE7D5E">
                      <w:r w:rsidRPr="00EE7D5E">
                        <w:rPr>
                          <w:rFonts w:ascii="Calibri Light" w:hAnsi="Calibri Light" w:cs="Calibri Light"/>
                          <w:b/>
                          <w:bCs/>
                        </w:rPr>
                        <w:t>For Grades 3-12</w:t>
                      </w:r>
                      <w:r>
                        <w:rPr>
                          <w:rFonts w:ascii="Calibri Light" w:hAnsi="Calibri Light" w:cs="Calibri Light"/>
                          <w:b/>
                          <w:bCs/>
                        </w:rPr>
                        <w:t xml:space="preserve"> | </w:t>
                      </w:r>
                      <w:r w:rsidRPr="00EE7D5E">
                        <w:rPr>
                          <w:rFonts w:ascii="Calibri Light" w:hAnsi="Calibri Light" w:cs="Calibri Light"/>
                        </w:rPr>
                        <w:t xml:space="preserve">Exhibit tag is 2⅞” x 5½” </w:t>
                      </w:r>
                    </w:p>
                  </w:txbxContent>
                </v:textbox>
                <w10:wrap type="square"/>
              </v:shape>
            </w:pict>
          </mc:Fallback>
        </mc:AlternateContent>
      </w:r>
      <w:r w:rsidRPr="00E527C9">
        <w:rPr>
          <w:rFonts w:ascii="Calibri Light" w:hAnsi="Calibri Light" w:cs="Calibri Light"/>
          <w:b/>
          <w:bCs/>
          <w:noProof/>
          <w:sz w:val="32"/>
          <w:szCs w:val="32"/>
        </w:rPr>
        <mc:AlternateContent>
          <mc:Choice Requires="wps">
            <w:drawing>
              <wp:anchor distT="45720" distB="45720" distL="114300" distR="114300" simplePos="0" relativeHeight="251727872" behindDoc="0" locked="0" layoutInCell="1" allowOverlap="1" wp14:anchorId="62B84116" wp14:editId="76F2B807">
                <wp:simplePos x="0" y="0"/>
                <wp:positionH relativeFrom="column">
                  <wp:posOffset>3448050</wp:posOffset>
                </wp:positionH>
                <wp:positionV relativeFrom="paragraph">
                  <wp:posOffset>226060</wp:posOffset>
                </wp:positionV>
                <wp:extent cx="2533650" cy="4572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57200"/>
                        </a:xfrm>
                        <a:prstGeom prst="rect">
                          <a:avLst/>
                        </a:prstGeom>
                        <a:solidFill>
                          <a:srgbClr val="FFFFFF"/>
                        </a:solidFill>
                        <a:ln w="9525">
                          <a:noFill/>
                          <a:miter lim="800000"/>
                          <a:headEnd/>
                          <a:tailEnd/>
                        </a:ln>
                      </wps:spPr>
                      <wps:txbx>
                        <w:txbxContent>
                          <w:p w14:paraId="0F834805" w14:textId="60312CCE" w:rsidR="00EE7D5E" w:rsidRPr="00665464" w:rsidRDefault="00EE7D5E" w:rsidP="00EE7D5E">
                            <w:pPr>
                              <w:rPr>
                                <w:rFonts w:ascii="Calibri Light" w:hAnsi="Calibri Light"/>
                              </w:rPr>
                            </w:pPr>
                            <w:r w:rsidRPr="00EE7D5E">
                              <w:rPr>
                                <w:rFonts w:ascii="Calibri Light" w:hAnsi="Calibri Light"/>
                                <w:b/>
                                <w:bCs/>
                              </w:rPr>
                              <w:t>For Mini 4-H</w:t>
                            </w:r>
                            <w:r>
                              <w:rPr>
                                <w:rFonts w:ascii="Calibri Light" w:hAnsi="Calibri Light"/>
                                <w:b/>
                                <w:bCs/>
                              </w:rPr>
                              <w:t xml:space="preserve"> | E</w:t>
                            </w:r>
                            <w:r>
                              <w:rPr>
                                <w:rFonts w:ascii="Calibri Light" w:hAnsi="Calibri Light"/>
                              </w:rPr>
                              <w:t>xhibit tag is</w:t>
                            </w:r>
                            <w:r w:rsidRPr="00665464">
                              <w:rPr>
                                <w:rFonts w:ascii="Calibri Light" w:hAnsi="Calibri Light"/>
                              </w:rPr>
                              <w:t xml:space="preserve"> 4¼</w:t>
                            </w:r>
                            <w:r>
                              <w:rPr>
                                <w:rFonts w:ascii="Calibri Light" w:hAnsi="Calibri Light"/>
                              </w:rPr>
                              <w:t>”</w:t>
                            </w:r>
                            <w:r w:rsidRPr="00665464">
                              <w:rPr>
                                <w:rFonts w:ascii="Calibri Light" w:hAnsi="Calibri Light"/>
                              </w:rPr>
                              <w:t xml:space="preserve"> x 5</w:t>
                            </w:r>
                            <w:r w:rsidR="0045571D" w:rsidRPr="00665464">
                              <w:rPr>
                                <w:rFonts w:ascii="Calibri Light" w:hAnsi="Calibri Light"/>
                              </w:rPr>
                              <w:t>½</w:t>
                            </w:r>
                            <w:r w:rsidR="0045571D">
                              <w:rPr>
                                <w:rFonts w:ascii="Calibri Light" w:hAnsi="Calibri Light"/>
                              </w:rPr>
                              <w:t xml:space="preserve"> “</w:t>
                            </w:r>
                            <w:r>
                              <w:rPr>
                                <w:rFonts w:ascii="Calibri Light" w:hAnsi="Calibri L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84116" id="_x0000_s1030" type="#_x0000_t202" style="position:absolute;margin-left:271.5pt;margin-top:17.8pt;width:199.5pt;height:3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" stroked="f">
                <v:textbox>
                  <w:txbxContent>
                    <w:p w14:paraId="0F834805" w14:textId="60312CCE" w:rsidR="00EE7D5E" w:rsidRPr="00665464" w:rsidRDefault="00EE7D5E" w:rsidP="00EE7D5E">
                      <w:pPr>
                        <w:rPr>
                          <w:rFonts w:ascii="Calibri Light" w:hAnsi="Calibri Light"/>
                        </w:rPr>
                      </w:pPr>
                      <w:r w:rsidRPr="00EE7D5E">
                        <w:rPr>
                          <w:rFonts w:ascii="Calibri Light" w:hAnsi="Calibri Light"/>
                          <w:b/>
                          <w:bCs/>
                        </w:rPr>
                        <w:t>For Mini 4-H</w:t>
                      </w:r>
                      <w:r>
                        <w:rPr>
                          <w:rFonts w:ascii="Calibri Light" w:hAnsi="Calibri Light"/>
                          <w:b/>
                          <w:bCs/>
                        </w:rPr>
                        <w:t xml:space="preserve"> | E</w:t>
                      </w:r>
                      <w:r>
                        <w:rPr>
                          <w:rFonts w:ascii="Calibri Light" w:hAnsi="Calibri Light"/>
                        </w:rPr>
                        <w:t>xhibit tag is</w:t>
                      </w:r>
                      <w:r w:rsidRPr="00665464">
                        <w:rPr>
                          <w:rFonts w:ascii="Calibri Light" w:hAnsi="Calibri Light"/>
                        </w:rPr>
                        <w:t xml:space="preserve"> 4¼</w:t>
                      </w:r>
                      <w:r>
                        <w:rPr>
                          <w:rFonts w:ascii="Calibri Light" w:hAnsi="Calibri Light"/>
                        </w:rPr>
                        <w:t>”</w:t>
                      </w:r>
                      <w:r w:rsidRPr="00665464">
                        <w:rPr>
                          <w:rFonts w:ascii="Calibri Light" w:hAnsi="Calibri Light"/>
                        </w:rPr>
                        <w:t xml:space="preserve"> x 5</w:t>
                      </w:r>
                      <w:r w:rsidR="0045571D" w:rsidRPr="00665464">
                        <w:rPr>
                          <w:rFonts w:ascii="Calibri Light" w:hAnsi="Calibri Light"/>
                        </w:rPr>
                        <w:t>½</w:t>
                      </w:r>
                      <w:r w:rsidR="0045571D">
                        <w:rPr>
                          <w:rFonts w:ascii="Calibri Light" w:hAnsi="Calibri Light"/>
                        </w:rPr>
                        <w:t xml:space="preserve"> “</w:t>
                      </w:r>
                      <w:r>
                        <w:rPr>
                          <w:rFonts w:ascii="Calibri Light" w:hAnsi="Calibri Light"/>
                        </w:rPr>
                        <w:t xml:space="preserve"> </w:t>
                      </w:r>
                    </w:p>
                  </w:txbxContent>
                </v:textbox>
                <w10:wrap type="square"/>
              </v:shape>
            </w:pict>
          </mc:Fallback>
        </mc:AlternateContent>
      </w:r>
    </w:p>
    <w:p w14:paraId="7157347C" w14:textId="77777777" w:rsidR="00EE7D5E" w:rsidRDefault="00EE7D5E" w:rsidP="004D5C76">
      <w:pPr>
        <w:ind w:right="-18"/>
        <w:contextualSpacing/>
        <w:rPr>
          <w:rFonts w:ascii="Calibri Light" w:hAnsi="Calibri Light" w:cs="Calibri Light"/>
          <w:b/>
          <w:u w:val="single"/>
        </w:rPr>
      </w:pPr>
    </w:p>
    <w:p w14:paraId="4FAC0807" w14:textId="77777777" w:rsidR="00EE7D5E" w:rsidRDefault="00EE7D5E" w:rsidP="004D5C76">
      <w:pPr>
        <w:ind w:right="-18"/>
        <w:contextualSpacing/>
        <w:rPr>
          <w:rFonts w:ascii="Calibri Light" w:hAnsi="Calibri Light" w:cs="Calibri Light"/>
          <w:b/>
          <w:u w:val="single"/>
        </w:rPr>
      </w:pPr>
    </w:p>
    <w:p w14:paraId="39633055" w14:textId="77777777" w:rsidR="006D16F1" w:rsidRDefault="006D16F1" w:rsidP="004D5C76">
      <w:pPr>
        <w:spacing w:after="200"/>
        <w:contextualSpacing/>
      </w:pPr>
    </w:p>
    <w:p w14:paraId="5A5BC341" w14:textId="77777777" w:rsidR="006D16F1" w:rsidRDefault="006D16F1" w:rsidP="004D5C76">
      <w:pPr>
        <w:spacing w:after="200"/>
        <w:contextualSpacing/>
      </w:pPr>
    </w:p>
    <w:p w14:paraId="053FF753" w14:textId="2D420F90" w:rsidR="00ED139E" w:rsidRPr="00ED139E" w:rsidRDefault="0A08979E" w:rsidP="004D5C76">
      <w:pPr>
        <w:spacing w:after="200"/>
        <w:contextualSpacing/>
      </w:pPr>
      <w:r>
        <w:t>Se</w:t>
      </w:r>
      <w:r w:rsidR="00ED139E">
        <w:t>veral 4-H projects allow for the creation of educational displays. Design requirements vary by project. Please refer to the specific criteria given for the project you are completing the educational display for.</w:t>
      </w:r>
    </w:p>
    <w:p w14:paraId="5317670E" w14:textId="77777777" w:rsidR="00A74B90" w:rsidRDefault="00A74B90" w:rsidP="004D5C76">
      <w:pPr>
        <w:spacing w:after="200"/>
        <w:contextualSpacing/>
      </w:pPr>
    </w:p>
    <w:p w14:paraId="28DFC297" w14:textId="77777777" w:rsidR="00A74B90" w:rsidRDefault="00ED139E" w:rsidP="004D5C76">
      <w:pPr>
        <w:spacing w:after="200"/>
        <w:contextualSpacing/>
      </w:pPr>
      <w:r>
        <w:t xml:space="preserve">All 4-H project exhibits for the current 4-H fair must be prepared after the previous fair and before the entry date of the current </w:t>
      </w:r>
      <w:r w:rsidR="005163B9">
        <w:t>year’s</w:t>
      </w:r>
      <w:r>
        <w:t xml:space="preserve"> fair</w:t>
      </w:r>
      <w:r w:rsidR="0C07017E">
        <w:t xml:space="preserve">. </w:t>
      </w:r>
      <w:r>
        <w:t>No exhibit may be entered in more than one project except in some animal classes, where designated.</w:t>
      </w:r>
    </w:p>
    <w:p w14:paraId="3F41AE2E" w14:textId="77777777" w:rsidR="00A74B90" w:rsidRDefault="00A74B90" w:rsidP="004D5C76">
      <w:pPr>
        <w:spacing w:after="200"/>
        <w:contextualSpacing/>
      </w:pPr>
    </w:p>
    <w:p w14:paraId="35F7678A" w14:textId="6BCD5307" w:rsidR="00ED139E" w:rsidRPr="00ED139E" w:rsidRDefault="3B6A0587" w:rsidP="004D5C76">
      <w:pPr>
        <w:spacing w:after="200"/>
        <w:contextualSpacing/>
      </w:pPr>
      <w:r>
        <w:t>To</w:t>
      </w:r>
      <w:r w:rsidR="00ED139E">
        <w:t xml:space="preserve"> reduce loss by theft of exhibits that contain expensive or rare items, they may be taken home after judging if a request is made to do so at the time of entry. Pictures may be taken after judging and placed on display with the </w:t>
      </w:r>
      <w:r w:rsidR="001C055F">
        <w:t>sticker award</w:t>
      </w:r>
      <w:r w:rsidR="00ED139E">
        <w:t xml:space="preserve"> in place of the actual exhibit.</w:t>
      </w:r>
      <w:r w:rsidR="00A256BD">
        <w:t xml:space="preserve"> State Fair entries such as herbs, planters, cakes, etc. may be removed from the Exhibit Building prior to the Fair to preserve the integrity of the project being sent to </w:t>
      </w:r>
      <w:r w:rsidR="7AAC9C33">
        <w:t>the State</w:t>
      </w:r>
      <w:r w:rsidR="00A256BD">
        <w:t xml:space="preserve"> Fair.</w:t>
      </w:r>
    </w:p>
    <w:p w14:paraId="561CDE56" w14:textId="77777777" w:rsidR="00A74B90" w:rsidRDefault="00A74B90" w:rsidP="004D5C76">
      <w:pPr>
        <w:spacing w:after="200"/>
        <w:contextualSpacing/>
      </w:pPr>
    </w:p>
    <w:p w14:paraId="4F3C518F" w14:textId="7E07CFAF" w:rsidR="00ED139E" w:rsidRPr="00ED139E" w:rsidRDefault="00ED139E" w:rsidP="004D5C76">
      <w:pPr>
        <w:spacing w:after="200"/>
        <w:contextualSpacing/>
      </w:pPr>
      <w:r>
        <w:t xml:space="preserve">The </w:t>
      </w:r>
      <w:r w:rsidR="00855986">
        <w:t>LaPorte</w:t>
      </w:r>
      <w:r>
        <w:t xml:space="preserve"> County 4-H Fair Board and the </w:t>
      </w:r>
      <w:r w:rsidR="00855986">
        <w:t>LaPorte</w:t>
      </w:r>
      <w:r>
        <w:t xml:space="preserve"> County 4-H Council DO NOT assume any liability for loss or damage to any article, but the attendants will use all precaution possible to avoid any losses or damage</w:t>
      </w:r>
      <w:r w:rsidR="130BDAEE">
        <w:t xml:space="preserve">. </w:t>
      </w:r>
      <w:r>
        <w:t xml:space="preserve">Parents are encouraged to volunteer as Building </w:t>
      </w:r>
      <w:r w:rsidR="001C055F">
        <w:t>Workers</w:t>
      </w:r>
      <w:r>
        <w:t xml:space="preserve"> during the fair to help assure the safety of e</w:t>
      </w:r>
      <w:r w:rsidR="00633114">
        <w:t>xhibits.</w:t>
      </w:r>
    </w:p>
    <w:p w14:paraId="3D3159F3" w14:textId="2F7E1A99" w:rsidR="00ED139E" w:rsidRPr="00ED139E" w:rsidRDefault="00ED139E" w:rsidP="004D5C76">
      <w:pPr>
        <w:spacing w:after="200"/>
        <w:contextualSpacing/>
      </w:pPr>
      <w:r>
        <w:t xml:space="preserve">Members are encouraged to be present during all open judging. </w:t>
      </w:r>
      <w:r w:rsidR="00DE6755">
        <w:t>Only</w:t>
      </w:r>
      <w:r>
        <w:t xml:space="preserve"> 4-H members shall respond to the judge’s questions</w:t>
      </w:r>
      <w:r w:rsidR="0DDDAAA7">
        <w:t xml:space="preserve">. </w:t>
      </w:r>
      <w:r>
        <w:t>The judge must initiate any conversation between the judge and exhibitor</w:t>
      </w:r>
      <w:r w:rsidR="1B03B5FD">
        <w:t xml:space="preserve">. </w:t>
      </w:r>
      <w:r>
        <w:t xml:space="preserve">Furthermore, in the event </w:t>
      </w:r>
      <w:r>
        <w:lastRenderedPageBreak/>
        <w:t xml:space="preserve">members cannot be present for open judging, parents and/or leaders </w:t>
      </w:r>
      <w:r w:rsidRPr="349B2E53">
        <w:rPr>
          <w:b/>
          <w:bCs/>
        </w:rPr>
        <w:t>are not allowed to represent their children</w:t>
      </w:r>
      <w:r>
        <w:t>. Superintendents are only there to assist the judge</w:t>
      </w:r>
      <w:r w:rsidR="19DE8021">
        <w:t xml:space="preserve">. </w:t>
      </w:r>
      <w:r>
        <w:t>Disruption of any kind during judging by 4-H members, parents, guardians, or other leaders will result in being asked to leave the judging area</w:t>
      </w:r>
      <w:r w:rsidR="6A462970">
        <w:t xml:space="preserve">. </w:t>
      </w:r>
    </w:p>
    <w:p w14:paraId="2954857D" w14:textId="77777777" w:rsidR="00ED139E" w:rsidRPr="00ED139E" w:rsidRDefault="00ED139E" w:rsidP="004D5C76">
      <w:pPr>
        <w:spacing w:after="200"/>
        <w:contextualSpacing/>
      </w:pPr>
    </w:p>
    <w:p w14:paraId="2A91C775" w14:textId="0C295F79" w:rsidR="00ED139E" w:rsidRDefault="00ED139E" w:rsidP="004D5C76">
      <w:pPr>
        <w:spacing w:after="200"/>
        <w:contextualSpacing/>
      </w:pPr>
      <w:r>
        <w:t>Direct criticism or interference with the judge, fair or livestock show management, other exhibitors, or show officials before, during, or after the competitive event is prohibited</w:t>
      </w:r>
      <w:r w:rsidR="40051F08">
        <w:t xml:space="preserve">. </w:t>
      </w:r>
      <w:r>
        <w:t>In the furtherance of their official duty, all judges, fair and livestock show management, or other show officials shall be treated with courtesy, cooperation and respect and no person shall direct verbal/physical abusive or thr</w:t>
      </w:r>
      <w:r w:rsidR="00360644">
        <w:t xml:space="preserve">eatening conduct toward them. </w:t>
      </w:r>
      <w:r>
        <w:t>Violation of this rule shall subject such individual to disciplinary action.</w:t>
      </w:r>
    </w:p>
    <w:p w14:paraId="359D8C13" w14:textId="77777777" w:rsidR="00360644" w:rsidRPr="00360644" w:rsidRDefault="00360644" w:rsidP="004D5C76">
      <w:pPr>
        <w:spacing w:after="200"/>
        <w:contextualSpacing/>
        <w:rPr>
          <w:b/>
          <w:i/>
        </w:rPr>
      </w:pPr>
    </w:p>
    <w:p w14:paraId="7813940F" w14:textId="3752A88C" w:rsidR="00ED139E" w:rsidRPr="00360644" w:rsidRDefault="00ED139E" w:rsidP="004D5C76">
      <w:pPr>
        <w:spacing w:after="200"/>
        <w:contextualSpacing/>
        <w:rPr>
          <w:b/>
          <w:i/>
          <w:sz w:val="24"/>
          <w:u w:val="single"/>
        </w:rPr>
      </w:pPr>
      <w:r w:rsidRPr="3F06C246">
        <w:rPr>
          <w:b/>
          <w:bCs/>
          <w:i/>
          <w:iCs/>
          <w:sz w:val="24"/>
          <w:szCs w:val="24"/>
          <w:u w:val="single"/>
        </w:rPr>
        <w:t>JUDGE’S DECISION</w:t>
      </w:r>
      <w:r w:rsidR="00360644" w:rsidRPr="3F06C246">
        <w:rPr>
          <w:b/>
          <w:bCs/>
          <w:i/>
          <w:iCs/>
          <w:sz w:val="24"/>
          <w:szCs w:val="24"/>
          <w:u w:val="single"/>
        </w:rPr>
        <w:t xml:space="preserve"> </w:t>
      </w:r>
      <w:r w:rsidR="00464490">
        <w:rPr>
          <w:b/>
          <w:bCs/>
          <w:i/>
          <w:iCs/>
          <w:sz w:val="24"/>
          <w:szCs w:val="24"/>
          <w:u w:val="single"/>
        </w:rPr>
        <w:t xml:space="preserve">IS </w:t>
      </w:r>
      <w:r w:rsidR="002F6822" w:rsidRPr="3F06C246">
        <w:rPr>
          <w:b/>
          <w:bCs/>
          <w:i/>
          <w:iCs/>
          <w:sz w:val="24"/>
          <w:szCs w:val="24"/>
          <w:u w:val="single"/>
        </w:rPr>
        <w:t>FINAL</w:t>
      </w:r>
      <w:r w:rsidR="002F6822" w:rsidRPr="00DF2ACD">
        <w:rPr>
          <w:b/>
          <w:bCs/>
          <w:i/>
          <w:iCs/>
          <w:sz w:val="24"/>
          <w:szCs w:val="24"/>
        </w:rPr>
        <w:t xml:space="preserve"> </w:t>
      </w:r>
      <w:r w:rsidR="00360644" w:rsidRPr="00DF2ACD">
        <w:rPr>
          <w:b/>
          <w:bCs/>
          <w:i/>
          <w:iCs/>
          <w:sz w:val="24"/>
          <w:szCs w:val="24"/>
        </w:rPr>
        <w:t>(</w:t>
      </w:r>
      <w:r w:rsidRPr="3F06C246">
        <w:rPr>
          <w:b/>
          <w:bCs/>
          <w:i/>
          <w:iCs/>
        </w:rPr>
        <w:t>In all cases, the</w:t>
      </w:r>
      <w:r w:rsidR="00360644" w:rsidRPr="3F06C246">
        <w:rPr>
          <w:b/>
          <w:bCs/>
          <w:i/>
          <w:iCs/>
        </w:rPr>
        <w:t xml:space="preserve"> judge’s decision will be final)</w:t>
      </w:r>
    </w:p>
    <w:p w14:paraId="0FDD8ADC" w14:textId="546D83B8" w:rsidR="524E7AF2" w:rsidRPr="006D16F1" w:rsidRDefault="10405C65" w:rsidP="00E94C64">
      <w:pPr>
        <w:pStyle w:val="Style1"/>
        <w:rPr>
          <w:i/>
          <w:iCs/>
        </w:rPr>
      </w:pPr>
      <w:bookmarkStart w:id="40" w:name="_Toc130895663"/>
      <w:bookmarkStart w:id="41" w:name="_Toc153201278"/>
      <w:r w:rsidRPr="006D16F1">
        <w:t>Awards &amp; Project Release</w:t>
      </w:r>
      <w:bookmarkEnd w:id="40"/>
      <w:bookmarkEnd w:id="41"/>
    </w:p>
    <w:p w14:paraId="136B0C8F" w14:textId="77777777" w:rsidR="00EA6C31" w:rsidRPr="00E71183" w:rsidRDefault="00EA6C31" w:rsidP="004D5C76">
      <w:pPr>
        <w:contextualSpacing/>
      </w:pPr>
      <w:r w:rsidRPr="00E71183">
        <w:t>4-H uses the Danish system of ribbon awards. In this system, the ribbon placings are defined as follows:</w:t>
      </w:r>
    </w:p>
    <w:p w14:paraId="40C2023F" w14:textId="60010E68" w:rsidR="00EA6C31" w:rsidRPr="00E71183" w:rsidRDefault="00EA6C31" w:rsidP="004D5C76">
      <w:pPr>
        <w:contextualSpacing/>
      </w:pPr>
      <w:r w:rsidRPr="00E71183">
        <w:t>Grand Champion…………………….</w:t>
      </w:r>
      <w:r w:rsidRPr="00E71183">
        <w:tab/>
      </w:r>
      <w:r w:rsidR="00095963">
        <w:t xml:space="preserve">Entry chosen that best represents the project standards overall. </w:t>
      </w:r>
    </w:p>
    <w:p w14:paraId="6DDD01A7" w14:textId="19AC49A3" w:rsidR="00EA6C31" w:rsidRPr="00E71183" w:rsidRDefault="00EA6C31" w:rsidP="004D5C76">
      <w:pPr>
        <w:contextualSpacing/>
      </w:pPr>
      <w:r w:rsidRPr="00E71183">
        <w:t>Reserve Grand Champion….……</w:t>
      </w:r>
      <w:r w:rsidRPr="00E71183">
        <w:tab/>
      </w:r>
      <w:r w:rsidR="00095963">
        <w:t xml:space="preserve">Entry chosen that best represents the projects standards overall. </w:t>
      </w:r>
    </w:p>
    <w:p w14:paraId="52954A8B" w14:textId="4C98F157" w:rsidR="00EA6C31" w:rsidRPr="00E71183" w:rsidRDefault="00EA6C31" w:rsidP="004D5C76">
      <w:pPr>
        <w:contextualSpacing/>
      </w:pPr>
      <w:r w:rsidRPr="00E71183">
        <w:t>Division Champion……………….…</w:t>
      </w:r>
      <w:r w:rsidRPr="00E71183">
        <w:tab/>
      </w:r>
      <w:r w:rsidR="00095963">
        <w:t xml:space="preserve">Entry chosen that is the best project in that level/division. </w:t>
      </w:r>
    </w:p>
    <w:p w14:paraId="44599F78" w14:textId="746CFB9C" w:rsidR="00EA6C31" w:rsidRPr="00E71183" w:rsidRDefault="00EA6C31" w:rsidP="004D5C76">
      <w:pPr>
        <w:contextualSpacing/>
      </w:pPr>
      <w:r w:rsidRPr="00E71183">
        <w:t>Division Reserve Champion…....</w:t>
      </w:r>
      <w:r w:rsidRPr="00E71183">
        <w:tab/>
      </w:r>
      <w:r w:rsidR="00211A06">
        <w:t xml:space="preserve">Entry chosen that is the second best in that level/division. </w:t>
      </w:r>
    </w:p>
    <w:p w14:paraId="3D47AACA" w14:textId="7D8DC551" w:rsidR="00EA6C31" w:rsidRPr="00E71183" w:rsidRDefault="00EA6C31" w:rsidP="004D5C76">
      <w:pPr>
        <w:contextualSpacing/>
      </w:pPr>
      <w:r w:rsidRPr="00E71183">
        <w:t>Honor………………………</w:t>
      </w:r>
      <w:r w:rsidR="00211A06">
        <w:t>………</w:t>
      </w:r>
      <w:proofErr w:type="gramStart"/>
      <w:r w:rsidRPr="00E71183">
        <w:t>…..</w:t>
      </w:r>
      <w:proofErr w:type="gramEnd"/>
      <w:r w:rsidRPr="00E71183">
        <w:t>…</w:t>
      </w:r>
      <w:r w:rsidRPr="00E71183">
        <w:tab/>
      </w:r>
      <w:r w:rsidR="00211A06">
        <w:t>Awarded to entries that far exceed the average standard for that class.</w:t>
      </w:r>
    </w:p>
    <w:p w14:paraId="016FEC51" w14:textId="3BB0DD11" w:rsidR="00EA6C31" w:rsidRPr="00E71183" w:rsidRDefault="00EA6C31" w:rsidP="004D5C76">
      <w:pPr>
        <w:contextualSpacing/>
      </w:pPr>
      <w:r w:rsidRPr="00E71183">
        <w:t>Blue………………………………</w:t>
      </w:r>
      <w:proofErr w:type="gramStart"/>
      <w:r w:rsidRPr="00E71183">
        <w:t>…..</w:t>
      </w:r>
      <w:proofErr w:type="gramEnd"/>
      <w:r w:rsidRPr="00E71183">
        <w:t>……</w:t>
      </w:r>
      <w:r w:rsidRPr="00E71183">
        <w:tab/>
      </w:r>
      <w:r w:rsidR="00211A06">
        <w:t>Entries meet or exceed all requirements. These are judged for the Honor Award.</w:t>
      </w:r>
    </w:p>
    <w:p w14:paraId="3DC9863D" w14:textId="1AA49A7A" w:rsidR="00EA6C31" w:rsidRPr="00E71183" w:rsidRDefault="00EA6C31" w:rsidP="004D5C76">
      <w:pPr>
        <w:contextualSpacing/>
      </w:pPr>
      <w:r w:rsidRPr="00E71183">
        <w:t>Red…………………………………………</w:t>
      </w:r>
      <w:r w:rsidRPr="00E71183">
        <w:tab/>
      </w:r>
      <w:r w:rsidR="00211A06">
        <w:t>Certain degree of quality that meet or are slightly below average the standard.</w:t>
      </w:r>
    </w:p>
    <w:p w14:paraId="772FAF72" w14:textId="7C130083" w:rsidR="00EA6C31" w:rsidRPr="00E71183" w:rsidRDefault="00EA6C31" w:rsidP="004D5C76">
      <w:pPr>
        <w:contextualSpacing/>
      </w:pPr>
      <w:r w:rsidRPr="00E71183">
        <w:t>White………………………………….….</w:t>
      </w:r>
      <w:r w:rsidRPr="00E71183">
        <w:tab/>
      </w:r>
      <w:r w:rsidR="00211A06">
        <w:t>Awarded to entries that are below the average standard.</w:t>
      </w:r>
    </w:p>
    <w:p w14:paraId="7B6A932F" w14:textId="0B0BC391" w:rsidR="00EA6C31" w:rsidRDefault="00EA6C31" w:rsidP="004D5C76">
      <w:pPr>
        <w:contextualSpacing/>
      </w:pPr>
      <w:r w:rsidRPr="00E71183">
        <w:t>Green…………………………………</w:t>
      </w:r>
      <w:proofErr w:type="gramStart"/>
      <w:r w:rsidRPr="00E71183">
        <w:t>…..</w:t>
      </w:r>
      <w:proofErr w:type="gramEnd"/>
      <w:r w:rsidRPr="00E71183">
        <w:tab/>
      </w:r>
      <w:r w:rsidR="00211A06">
        <w:t xml:space="preserve">Awarded to a project that arrives after judging is compete. </w:t>
      </w:r>
    </w:p>
    <w:p w14:paraId="5EE6962F" w14:textId="77777777" w:rsidR="000F1BD2" w:rsidRPr="00D11536" w:rsidRDefault="000F1BD2" w:rsidP="004D5C76">
      <w:pPr>
        <w:spacing w:after="200"/>
        <w:contextualSpacing/>
      </w:pPr>
    </w:p>
    <w:p w14:paraId="13B746E2" w14:textId="358A6CA8" w:rsidR="000F1BD2" w:rsidRPr="007E61A7" w:rsidRDefault="000F1BD2" w:rsidP="004D5C76">
      <w:pPr>
        <w:spacing w:after="200"/>
        <w:contextualSpacing/>
        <w:rPr>
          <w:b/>
          <w:bCs/>
        </w:rPr>
      </w:pPr>
      <w:r>
        <w:t xml:space="preserve">All </w:t>
      </w:r>
      <w:r w:rsidR="005163B9">
        <w:t>blue-ribbon</w:t>
      </w:r>
      <w:r>
        <w:t xml:space="preserve"> winners in a division or </w:t>
      </w:r>
      <w:r w:rsidR="2FEC7AE0">
        <w:t>level</w:t>
      </w:r>
      <w:r>
        <w:t xml:space="preserve"> will be judge</w:t>
      </w:r>
      <w:r w:rsidR="00982308">
        <w:t>d for</w:t>
      </w:r>
      <w:r w:rsidR="00211A06">
        <w:t xml:space="preserve"> an Honor award</w:t>
      </w:r>
      <w:r w:rsidR="0096601F">
        <w:t>. W</w:t>
      </w:r>
      <w:r>
        <w:t xml:space="preserve">hen all </w:t>
      </w:r>
      <w:r w:rsidR="005163B9">
        <w:t>blue-ribbon</w:t>
      </w:r>
      <w:r>
        <w:t xml:space="preserve"> winners with </w:t>
      </w:r>
      <w:r w:rsidR="00902F65">
        <w:t xml:space="preserve">an honor </w:t>
      </w:r>
      <w:r>
        <w:t>are selected from a division or level, they are then considered to be judged for the Division Champion and Reserve Division Champion</w:t>
      </w:r>
      <w:r w:rsidR="022829BB">
        <w:t xml:space="preserve">. </w:t>
      </w:r>
      <w:r w:rsidR="00211A06" w:rsidRPr="007E61A7">
        <w:rPr>
          <w:b/>
          <w:bCs/>
        </w:rPr>
        <w:t>If there</w:t>
      </w:r>
      <w:r w:rsidR="007E61A7">
        <w:rPr>
          <w:b/>
          <w:bCs/>
        </w:rPr>
        <w:t xml:space="preserve"> are</w:t>
      </w:r>
      <w:r w:rsidR="00211A06" w:rsidRPr="007E61A7">
        <w:rPr>
          <w:b/>
          <w:bCs/>
        </w:rPr>
        <w:t xml:space="preserve"> not</w:t>
      </w:r>
      <w:r w:rsidR="007E61A7">
        <w:rPr>
          <w:b/>
          <w:bCs/>
        </w:rPr>
        <w:t xml:space="preserve"> any</w:t>
      </w:r>
      <w:r w:rsidR="00211A06" w:rsidRPr="007E61A7">
        <w:rPr>
          <w:b/>
          <w:bCs/>
        </w:rPr>
        <w:t xml:space="preserve"> honors in a level or division, a champion and reserve will not be given out. </w:t>
      </w:r>
    </w:p>
    <w:p w14:paraId="79270B1D" w14:textId="77777777" w:rsidR="000F1BD2" w:rsidRPr="00D11536" w:rsidRDefault="000F1BD2" w:rsidP="004D5C76">
      <w:pPr>
        <w:spacing w:after="200"/>
        <w:contextualSpacing/>
      </w:pPr>
    </w:p>
    <w:p w14:paraId="334ABFDF" w14:textId="0B390A3A" w:rsidR="000F1BD2" w:rsidRDefault="000F1BD2" w:rsidP="004D5C76">
      <w:pPr>
        <w:spacing w:after="200"/>
        <w:contextualSpacing/>
      </w:pPr>
      <w:r w:rsidRPr="00D11536">
        <w:t xml:space="preserve">All Division Champion winners </w:t>
      </w:r>
      <w:r w:rsidR="00D04E6E">
        <w:t xml:space="preserve">with the Reserve Division winners on standby </w:t>
      </w:r>
      <w:r w:rsidRPr="00D11536">
        <w:t>are put together to be judged for an overall Grand Champion and Reserve Grand Champion.</w:t>
      </w:r>
      <w:r w:rsidR="00AD3FFB">
        <w:t xml:space="preserve"> </w:t>
      </w:r>
      <w:r>
        <w:t xml:space="preserve">State Fair Stickers or entries depend on </w:t>
      </w:r>
      <w:r w:rsidR="01260981">
        <w:t>whether</w:t>
      </w:r>
      <w:r>
        <w:t xml:space="preserve"> the project is a State Fair Project</w:t>
      </w:r>
      <w:r w:rsidR="3DEEEE7C">
        <w:t xml:space="preserve">. </w:t>
      </w:r>
    </w:p>
    <w:p w14:paraId="79AEF412" w14:textId="77777777" w:rsidR="00AD3FFB" w:rsidRDefault="00AD3FFB" w:rsidP="004D5C76">
      <w:pPr>
        <w:spacing w:after="200"/>
        <w:contextualSpacing/>
      </w:pPr>
    </w:p>
    <w:p w14:paraId="6FE40F3C" w14:textId="3E14DBEA" w:rsidR="00ED139E" w:rsidRDefault="5499733E" w:rsidP="004D5C76">
      <w:pPr>
        <w:spacing w:after="200"/>
        <w:contextualSpacing/>
        <w:rPr>
          <w:b/>
          <w:bCs/>
        </w:rPr>
      </w:pPr>
      <w:bookmarkStart w:id="42" w:name="_Hlk145420341"/>
      <w:r>
        <w:t>B</w:t>
      </w:r>
      <w:r w:rsidR="00ED139E">
        <w:t xml:space="preserve">uilding projects will be released during </w:t>
      </w:r>
      <w:r w:rsidR="001C055F">
        <w:t xml:space="preserve">the specified time in the </w:t>
      </w:r>
      <w:r w:rsidR="00ED139E">
        <w:t>4-H Fair Schedule</w:t>
      </w:r>
      <w:r w:rsidR="001C055F">
        <w:t>.</w:t>
      </w:r>
      <w:r w:rsidR="006B60FF">
        <w:t xml:space="preserve"> </w:t>
      </w:r>
      <w:r w:rsidR="00ED139E">
        <w:t>Unauthorized early removal of exhibits will result in the forfeiture of all ribbons, trophies, and honors</w:t>
      </w:r>
      <w:r w:rsidR="737E3C69">
        <w:t xml:space="preserve">. </w:t>
      </w:r>
      <w:r w:rsidR="00AF2D59" w:rsidRPr="0B5BA091">
        <w:rPr>
          <w:b/>
          <w:bCs/>
        </w:rPr>
        <w:t>All projects will be repurposed or recycled 2 weeks after their release</w:t>
      </w:r>
      <w:r w:rsidR="00095963">
        <w:rPr>
          <w:b/>
          <w:bCs/>
        </w:rPr>
        <w:t xml:space="preserve"> with the exception of State Fair Projects</w:t>
      </w:r>
      <w:r w:rsidR="00AF2D59" w:rsidRPr="0B5BA091">
        <w:rPr>
          <w:b/>
          <w:bCs/>
        </w:rPr>
        <w:t>.</w:t>
      </w:r>
      <w:r w:rsidR="00095963">
        <w:rPr>
          <w:b/>
          <w:bCs/>
        </w:rPr>
        <w:t xml:space="preserve"> Those with State Fair projects will be given a date once projects are picked up from State Fair. </w:t>
      </w:r>
    </w:p>
    <w:bookmarkEnd w:id="42"/>
    <w:p w14:paraId="69CDF869" w14:textId="77777777" w:rsidR="0084665B" w:rsidRPr="00ED139E" w:rsidRDefault="0084665B" w:rsidP="004D5C76">
      <w:pPr>
        <w:spacing w:after="200"/>
        <w:contextualSpacing/>
      </w:pPr>
    </w:p>
    <w:p w14:paraId="1C600719" w14:textId="1E81CB85" w:rsidR="00ED139E" w:rsidRPr="00036588" w:rsidRDefault="66F0900A" w:rsidP="004D5C76">
      <w:pPr>
        <w:spacing w:after="200"/>
        <w:contextualSpacing/>
        <w:rPr>
          <w:b/>
          <w:bCs/>
        </w:rPr>
      </w:pPr>
      <w:r>
        <w:t>Release of animals will be announced by t</w:t>
      </w:r>
      <w:r w:rsidR="00ED139E">
        <w:t xml:space="preserve">he Superintendent of the species with Fair Board approval. See the Superintendent for details. </w:t>
      </w:r>
      <w:r w:rsidR="00ED139E" w:rsidRPr="00036588">
        <w:rPr>
          <w:b/>
          <w:bCs/>
        </w:rPr>
        <w:t>Unauthorized early removal of animals will result in the forfeiture of all awards, premiums, and honors.</w:t>
      </w:r>
    </w:p>
    <w:p w14:paraId="5D4A7180" w14:textId="32EEE2BE" w:rsidR="00ED139E" w:rsidRPr="006D16F1" w:rsidRDefault="10405C65" w:rsidP="00E94C64">
      <w:pPr>
        <w:pStyle w:val="Style1"/>
      </w:pPr>
      <w:bookmarkStart w:id="43" w:name="_Toc130895665"/>
      <w:bookmarkStart w:id="44" w:name="_Toc153201279"/>
      <w:r w:rsidRPr="006D16F1">
        <w:t>Accident Insurance</w:t>
      </w:r>
      <w:bookmarkEnd w:id="43"/>
      <w:bookmarkEnd w:id="44"/>
    </w:p>
    <w:p w14:paraId="0BF11305" w14:textId="5408F388" w:rsidR="00ED139E" w:rsidRPr="00ED139E" w:rsidRDefault="00ED139E" w:rsidP="004D5C76">
      <w:pPr>
        <w:spacing w:after="200"/>
        <w:contextualSpacing/>
      </w:pPr>
      <w:r w:rsidRPr="00ED139E">
        <w:t xml:space="preserve">The </w:t>
      </w:r>
      <w:r w:rsidR="00855986">
        <w:t>LaPorte</w:t>
      </w:r>
      <w:r w:rsidRPr="00ED139E">
        <w:t xml:space="preserve"> County 4-H program provides limited accident insurance coverage for all properly enrolled</w:t>
      </w:r>
    </w:p>
    <w:p w14:paraId="3A736049" w14:textId="05BD8099" w:rsidR="000B42FD" w:rsidRDefault="00ED139E" w:rsidP="004D5C76">
      <w:pPr>
        <w:spacing w:after="200"/>
        <w:contextualSpacing/>
      </w:pPr>
      <w:r>
        <w:t xml:space="preserve">4-H members and screened 4-H volunteers who are participating in OFFICIAL </w:t>
      </w:r>
      <w:r w:rsidR="00855986">
        <w:t>LaPorte</w:t>
      </w:r>
      <w:r>
        <w:t xml:space="preserve"> County 4-H program activities</w:t>
      </w:r>
      <w:r w:rsidR="5CF2D5CB">
        <w:t xml:space="preserve">. </w:t>
      </w:r>
      <w:r>
        <w:t xml:space="preserve">Details regarding this policy are available at the </w:t>
      </w:r>
      <w:r w:rsidR="00855986">
        <w:t>LaPorte</w:t>
      </w:r>
      <w:r>
        <w:t xml:space="preserve"> C</w:t>
      </w:r>
      <w:r w:rsidR="000B42FD">
        <w:t xml:space="preserve">ounty Extension Service Office. </w:t>
      </w:r>
      <w:r>
        <w:t>In the event of a medical emergency or potential accident insurance claim, Extension Office staff should be contacted immediately</w:t>
      </w:r>
      <w:r w:rsidR="3BB195C4">
        <w:t xml:space="preserve">. </w:t>
      </w:r>
      <w:r>
        <w:t>In such cases, an accident report must be f</w:t>
      </w:r>
      <w:r w:rsidR="000B42FD">
        <w:t>iled with the Extension Office.</w:t>
      </w:r>
      <w:r w:rsidR="00095963">
        <w:t xml:space="preserve"> More information can be found at the </w:t>
      </w:r>
      <w:hyperlink r:id="rId46" w:history="1">
        <w:r w:rsidR="00095963" w:rsidRPr="00095963">
          <w:rPr>
            <w:rStyle w:val="Hyperlink"/>
          </w:rPr>
          <w:t>Purdue Extension Website</w:t>
        </w:r>
      </w:hyperlink>
      <w:r w:rsidR="00095963">
        <w:t>.</w:t>
      </w:r>
    </w:p>
    <w:p w14:paraId="28AAF2D9" w14:textId="6DC0B0BD" w:rsidR="00ED139E" w:rsidRPr="006D16F1" w:rsidRDefault="10405C65" w:rsidP="00E94C64">
      <w:pPr>
        <w:pStyle w:val="Style1"/>
      </w:pPr>
      <w:bookmarkStart w:id="45" w:name="_Toc130895666"/>
      <w:bookmarkStart w:id="46" w:name="_Toc153201280"/>
      <w:r w:rsidRPr="006D16F1">
        <w:lastRenderedPageBreak/>
        <w:t>4-H Grievance Policy</w:t>
      </w:r>
      <w:bookmarkEnd w:id="45"/>
      <w:bookmarkEnd w:id="46"/>
    </w:p>
    <w:p w14:paraId="0AEB8B03" w14:textId="360E1EF7" w:rsidR="00095963" w:rsidRDefault="00095963" w:rsidP="004D5C76">
      <w:pPr>
        <w:spacing w:after="200"/>
        <w:contextualSpacing/>
      </w:pPr>
      <w:r>
        <w:t>The grievance procedures outlined in this document are utilized as part of an internal process of the Indiana 4-H Youth Development program when grievances of 4-H</w:t>
      </w:r>
      <w:r w:rsidR="008E2411">
        <w:t xml:space="preserve"> </w:t>
      </w:r>
      <w:r>
        <w:t>members, their parents/guardians, or 4-H volunteers cannot be resolved via reasonable conversation. This policy affords the opportunity in those unique situations to allow voice or opinion to be heard when there is a dispute regarding 4-H participation, activities or programs. This is not a mechanism for complaints against individual 4-H members (or their families), 4-H volunteers, judging officials for competitive events, or Purdue Extension staff. 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5589FB6E" w14:textId="77777777" w:rsidR="00C244CF" w:rsidRDefault="00C244CF" w:rsidP="004D5C76">
      <w:pPr>
        <w:spacing w:after="200"/>
        <w:contextualSpacing/>
      </w:pPr>
    </w:p>
    <w:p w14:paraId="09409FBA" w14:textId="198FE998" w:rsidR="00095963" w:rsidRDefault="00095963" w:rsidP="004D5C76">
      <w:pPr>
        <w:spacing w:after="200"/>
        <w:contextualSpacing/>
      </w:pPr>
      <w:r>
        <w:t>Purdue University, as the Land Grant University in Indiana, is charged (by the United States Department of Agriculture) with implementing the 4-H Program in communities across the State of Indiana. 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w:t>
      </w:r>
    </w:p>
    <w:p w14:paraId="4101393F" w14:textId="77777777" w:rsidR="00C244CF" w:rsidRDefault="00C244CF" w:rsidP="004D5C76">
      <w:pPr>
        <w:spacing w:after="200"/>
        <w:contextualSpacing/>
      </w:pPr>
    </w:p>
    <w:p w14:paraId="0F3C4770" w14:textId="30CDB560" w:rsidR="00095963" w:rsidRDefault="00095963" w:rsidP="004D5C76">
      <w:pPr>
        <w:spacing w:after="200"/>
        <w:contextualSpacing/>
      </w:pPr>
      <w:r>
        <w:t>Individual county 4-H policies and procedures should be created and reviewed to assure they do not contradict established statewide 4-H policies and procedures. If a contradiction is discovered during the grievance process, Indiana 4-H Program policy shall be followed in determining the grievance outcome.</w:t>
      </w:r>
    </w:p>
    <w:p w14:paraId="2C01102F" w14:textId="77777777" w:rsidR="00C244CF" w:rsidRDefault="00095963" w:rsidP="008D25F8">
      <w:pPr>
        <w:pStyle w:val="ListParagraph"/>
        <w:numPr>
          <w:ilvl w:val="0"/>
          <w:numId w:val="147"/>
        </w:numPr>
        <w:spacing w:line="240" w:lineRule="auto"/>
      </w:pPr>
      <w:r>
        <w:t>Grievances are made by completing the Indiana 4-H Grievance/Appeal form with the burden of proof being the responsibility of the individual filing the grievance. The completed grievance/appeal form and supporting documentation shall be presented to the president of the 4-H policy-making body (e.g., 4-H Council) 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w:t>
      </w:r>
    </w:p>
    <w:p w14:paraId="2F0B7F1D" w14:textId="77777777" w:rsidR="00C244CF" w:rsidRDefault="00095963" w:rsidP="008D25F8">
      <w:pPr>
        <w:pStyle w:val="ListParagraph"/>
        <w:numPr>
          <w:ilvl w:val="0"/>
          <w:numId w:val="147"/>
        </w:numPr>
        <w:spacing w:line="240" w:lineRule="auto"/>
      </w:pPr>
      <w:r>
        <w:t>Grievances pertaining to 4-H activities, programs or projects shall be filed within 14 days of an incident or occurrence. Grievances pertaining to county fair related issues are often time-sensitive and must be filed within 24 hours of the incident.</w:t>
      </w:r>
    </w:p>
    <w:p w14:paraId="2B1DAD9D" w14:textId="77777777" w:rsidR="00C244CF" w:rsidRDefault="00095963" w:rsidP="008D25F8">
      <w:pPr>
        <w:pStyle w:val="ListParagraph"/>
        <w:numPr>
          <w:ilvl w:val="0"/>
          <w:numId w:val="147"/>
        </w:numPr>
        <w:spacing w:line="240" w:lineRule="auto"/>
      </w:pPr>
      <w:r>
        <w:t>The grievance process occurs in the county where the issue or concern arises and offers two opportunities for a concern to be heard and reviewed</w:t>
      </w:r>
      <w:r w:rsidR="00C244CF">
        <w:t>.</w:t>
      </w:r>
    </w:p>
    <w:p w14:paraId="5D8A2434" w14:textId="77777777" w:rsidR="00C244CF" w:rsidRDefault="00095963" w:rsidP="008D25F8">
      <w:pPr>
        <w:pStyle w:val="ListParagraph"/>
        <w:numPr>
          <w:ilvl w:val="1"/>
          <w:numId w:val="147"/>
        </w:numPr>
        <w:spacing w:line="240" w:lineRule="auto"/>
      </w:pPr>
      <w:r>
        <w:t>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one youth representative; and up to three community leaders. The Purdue Extension Educator assigned to 4-H shall convene the group.</w:t>
      </w:r>
    </w:p>
    <w:p w14:paraId="29AB775C" w14:textId="4922F7D3" w:rsidR="00095963" w:rsidRDefault="00095963" w:rsidP="008D25F8">
      <w:pPr>
        <w:pStyle w:val="ListParagraph"/>
        <w:numPr>
          <w:ilvl w:val="1"/>
          <w:numId w:val="147"/>
        </w:numPr>
        <w:spacing w:line="240" w:lineRule="auto"/>
      </w:pPr>
      <w:r>
        <w:t>The person filing a grievance may appeal a decision of the 4-HGrievance Committee to the State 4-H Program Leader or designee. The Program Leader or designee will review the facts in evidence and render a decision. This is the second and final level in the appeal process.</w:t>
      </w:r>
    </w:p>
    <w:p w14:paraId="320ED14D" w14:textId="179BD4D5" w:rsidR="00095963" w:rsidRDefault="00095963" w:rsidP="004D5C76">
      <w:pPr>
        <w:spacing w:after="200"/>
        <w:contextualSpacing/>
      </w:pPr>
      <w:r>
        <w:t>** The intent of a two-level process is to assure different individuals have the opportunity to hear and act on the grievance. ALL individuals involved at any level of the grievance procedure are reminded of the importance of keeping discussions regarding grievances confidential.</w:t>
      </w:r>
    </w:p>
    <w:p w14:paraId="4F746B4A" w14:textId="77777777" w:rsidR="00C244CF" w:rsidRDefault="00C244CF" w:rsidP="004D5C76">
      <w:pPr>
        <w:spacing w:after="200"/>
        <w:contextualSpacing/>
      </w:pPr>
    </w:p>
    <w:p w14:paraId="7D803862" w14:textId="6A3F2E59" w:rsidR="00095963" w:rsidRDefault="00095963" w:rsidP="004D5C76">
      <w:pPr>
        <w:spacing w:after="200"/>
        <w:contextualSpacing/>
      </w:pPr>
      <w:r>
        <w:lastRenderedPageBreak/>
        <w:t xml:space="preserve">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w:t>
      </w:r>
      <w:r w:rsidR="0096601F">
        <w:t>Open-Door</w:t>
      </w:r>
      <w:r>
        <w:t xml:space="preserve"> Policy.</w:t>
      </w:r>
    </w:p>
    <w:p w14:paraId="2C15500B" w14:textId="77777777" w:rsidR="00C244CF" w:rsidRDefault="00C244CF" w:rsidP="004D5C76">
      <w:pPr>
        <w:spacing w:after="200"/>
        <w:contextualSpacing/>
      </w:pPr>
    </w:p>
    <w:p w14:paraId="08C2B7D5" w14:textId="6E6FCD7D" w:rsidR="00095963" w:rsidRDefault="00095963" w:rsidP="004D5C76">
      <w:pPr>
        <w:spacing w:after="200"/>
        <w:contextualSpacing/>
      </w:pPr>
      <w:r>
        <w:t>The Purdue Extension Educator assigned to work with the 4-H Program has the obligation to inform all parties that there is a grievance procedure if there are disagreements with policies.</w:t>
      </w:r>
      <w:r w:rsidR="00C244CF">
        <w:t xml:space="preserve"> </w:t>
      </w:r>
      <w:r>
        <w:t>The practice of charging fees from those filing grievances shall be eliminated and all counties will utilize the Indiana 4-H Grievance/Appeal Form as part of the grievance process.</w:t>
      </w:r>
    </w:p>
    <w:p w14:paraId="6F9D80B1" w14:textId="045E6DD4" w:rsidR="00CF58F7" w:rsidRPr="006D16F1" w:rsidRDefault="00CF58F7" w:rsidP="00E94C64">
      <w:pPr>
        <w:pStyle w:val="Style1"/>
      </w:pPr>
      <w:bookmarkStart w:id="47" w:name="_Toc153201281"/>
      <w:r w:rsidRPr="006D16F1">
        <w:t>General 4-H Calendar Year</w:t>
      </w:r>
      <w:bookmarkEnd w:id="47"/>
    </w:p>
    <w:p w14:paraId="42CDBE05" w14:textId="16832DBF" w:rsidR="00CF58F7" w:rsidRDefault="00CF58F7" w:rsidP="004D5C76">
      <w:pPr>
        <w:spacing w:after="200"/>
        <w:contextualSpacing/>
      </w:pPr>
      <w:r w:rsidRPr="00CF58F7">
        <w:t>The following is a year-long list of activities that take place in a typical 4-H year</w:t>
      </w:r>
      <w:r w:rsidR="00AB515B">
        <w:t xml:space="preserve"> (Subject to change)</w:t>
      </w:r>
      <w:r w:rsidRPr="00CF58F7">
        <w:t>.  It is important that you read your 4-H newsletters, check your emails</w:t>
      </w:r>
      <w:r w:rsidR="00AB515B">
        <w:t>,</w:t>
      </w:r>
      <w:r w:rsidRPr="00CF58F7">
        <w:t xml:space="preserve"> and follow us on social media for more details, deadlines</w:t>
      </w:r>
      <w:r w:rsidR="00AB515B">
        <w:t>,</w:t>
      </w:r>
      <w:r w:rsidRPr="00CF58F7">
        <w:t xml:space="preserve"> and additional information on camps, workshops and events!  </w:t>
      </w:r>
    </w:p>
    <w:p w14:paraId="4AA2D6EC" w14:textId="77777777" w:rsidR="00CF58F7" w:rsidRDefault="00CF58F7" w:rsidP="004D5C76">
      <w:pPr>
        <w:spacing w:after="200"/>
        <w:contextualSpacing/>
        <w:rPr>
          <w:rFonts w:ascii="Akzidenz Grotesk BE BoldEx" w:eastAsia="Calibri" w:hAnsi="Akzidenz Grotesk BE BoldEx" w:cs="Calibri Light"/>
          <w:b/>
          <w:bCs/>
          <w:color w:val="000000" w:themeColor="text1"/>
        </w:rPr>
        <w:sectPr w:rsidR="00CF58F7" w:rsidSect="00226F9C">
          <w:footerReference w:type="default" r:id="rId47"/>
          <w:type w:val="continuous"/>
          <w:pgSz w:w="12240" w:h="15840"/>
          <w:pgMar w:top="576" w:right="1080" w:bottom="576" w:left="1080" w:header="0" w:footer="901" w:gutter="0"/>
          <w:cols w:space="720"/>
        </w:sectPr>
      </w:pPr>
    </w:p>
    <w:p w14:paraId="68142879" w14:textId="422ADD72"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October</w:t>
      </w:r>
    </w:p>
    <w:p w14:paraId="68619CD3" w14:textId="77777777" w:rsidR="00CF58F7" w:rsidRPr="00CF58F7" w:rsidRDefault="00CF58F7" w:rsidP="008D25F8">
      <w:pPr>
        <w:numPr>
          <w:ilvl w:val="0"/>
          <w:numId w:val="57"/>
        </w:numPr>
        <w:spacing w:after="200"/>
        <w:contextualSpacing/>
        <w:rPr>
          <w:rFonts w:eastAsia="Calibri" w:cstheme="minorHAnsi"/>
          <w:color w:val="000000" w:themeColor="text1"/>
        </w:rPr>
      </w:pPr>
      <w:r w:rsidRPr="00CF58F7">
        <w:rPr>
          <w:rFonts w:eastAsia="Calibri" w:cstheme="minorHAnsi"/>
          <w:color w:val="000000" w:themeColor="text1"/>
        </w:rPr>
        <w:t>New 4-H Year begins</w:t>
      </w:r>
    </w:p>
    <w:p w14:paraId="03CA2698" w14:textId="77777777" w:rsidR="00CF58F7" w:rsidRPr="00CF58F7" w:rsidRDefault="00CF58F7" w:rsidP="008D25F8">
      <w:pPr>
        <w:numPr>
          <w:ilvl w:val="0"/>
          <w:numId w:val="57"/>
        </w:numPr>
        <w:spacing w:after="200"/>
        <w:contextualSpacing/>
        <w:rPr>
          <w:rFonts w:eastAsia="Calibri" w:cstheme="minorHAnsi"/>
          <w:color w:val="000000" w:themeColor="text1"/>
        </w:rPr>
      </w:pPr>
      <w:r w:rsidRPr="00CF58F7">
        <w:rPr>
          <w:rFonts w:eastAsia="Calibri" w:cstheme="minorHAnsi"/>
          <w:color w:val="000000" w:themeColor="text1"/>
        </w:rPr>
        <w:t>Enrollment opens Oct. 1</w:t>
      </w:r>
      <w:r w:rsidRPr="00CF58F7">
        <w:rPr>
          <w:rFonts w:eastAsia="Calibri" w:cstheme="minorHAnsi"/>
          <w:color w:val="000000" w:themeColor="text1"/>
          <w:vertAlign w:val="superscript"/>
        </w:rPr>
        <w:t>st</w:t>
      </w:r>
    </w:p>
    <w:p w14:paraId="7D3743D2" w14:textId="77777777" w:rsidR="00CF58F7" w:rsidRPr="00CF58F7" w:rsidRDefault="00CF58F7" w:rsidP="008D25F8">
      <w:pPr>
        <w:numPr>
          <w:ilvl w:val="0"/>
          <w:numId w:val="57"/>
        </w:numPr>
        <w:spacing w:after="200"/>
        <w:contextualSpacing/>
        <w:rPr>
          <w:rFonts w:eastAsia="Calibri" w:cstheme="minorHAnsi"/>
          <w:color w:val="000000" w:themeColor="text1"/>
        </w:rPr>
      </w:pPr>
      <w:r w:rsidRPr="00CF58F7">
        <w:rPr>
          <w:rFonts w:eastAsia="Calibri" w:cstheme="minorHAnsi"/>
          <w:color w:val="000000" w:themeColor="text1"/>
        </w:rPr>
        <w:t>National 4-H Week</w:t>
      </w:r>
    </w:p>
    <w:p w14:paraId="2DD527D1" w14:textId="77777777" w:rsidR="00CF58F7" w:rsidRPr="00CF58F7" w:rsidRDefault="00CF58F7" w:rsidP="008D25F8">
      <w:pPr>
        <w:numPr>
          <w:ilvl w:val="0"/>
          <w:numId w:val="57"/>
        </w:numPr>
        <w:spacing w:after="200"/>
        <w:contextualSpacing/>
        <w:rPr>
          <w:rFonts w:eastAsia="Calibri" w:cstheme="minorHAnsi"/>
          <w:color w:val="000000" w:themeColor="text1"/>
        </w:rPr>
      </w:pPr>
      <w:r w:rsidRPr="00CF58F7">
        <w:rPr>
          <w:rFonts w:eastAsia="Calibri" w:cstheme="minorHAnsi"/>
          <w:color w:val="000000" w:themeColor="text1"/>
        </w:rPr>
        <w:t>National 4-H Dairy Conference</w:t>
      </w:r>
    </w:p>
    <w:p w14:paraId="776600EC" w14:textId="5C87C301"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November</w:t>
      </w:r>
    </w:p>
    <w:p w14:paraId="1F3E4D15" w14:textId="77777777"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National 4-H Congress</w:t>
      </w:r>
    </w:p>
    <w:p w14:paraId="43592CA7" w14:textId="77777777"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December</w:t>
      </w:r>
    </w:p>
    <w:p w14:paraId="4F12E772" w14:textId="77777777"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National 4-H Conference registration deadline</w:t>
      </w:r>
    </w:p>
    <w:p w14:paraId="4B960CFB" w14:textId="3ED7CF79"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January</w:t>
      </w:r>
    </w:p>
    <w:p w14:paraId="567CD7BE" w14:textId="77777777"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4-H Scholarship applications due</w:t>
      </w:r>
    </w:p>
    <w:p w14:paraId="186FB9B3" w14:textId="77777777"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February</w:t>
      </w:r>
    </w:p>
    <w:p w14:paraId="1133C77F" w14:textId="20711D14" w:rsidR="00CF58F7" w:rsidRDefault="00C244CF" w:rsidP="008D25F8">
      <w:pPr>
        <w:numPr>
          <w:ilvl w:val="0"/>
          <w:numId w:val="58"/>
        </w:numPr>
        <w:spacing w:after="200"/>
        <w:contextualSpacing/>
        <w:rPr>
          <w:rFonts w:eastAsia="Calibri" w:cstheme="minorHAnsi"/>
          <w:color w:val="000000" w:themeColor="text1"/>
        </w:rPr>
      </w:pPr>
      <w:r>
        <w:rPr>
          <w:rFonts w:eastAsia="Calibri" w:cstheme="minorHAnsi"/>
          <w:color w:val="000000" w:themeColor="text1"/>
        </w:rPr>
        <w:t xml:space="preserve">Club Meetings </w:t>
      </w:r>
    </w:p>
    <w:p w14:paraId="2E755ECF" w14:textId="5F79BE56" w:rsidR="00C244CF" w:rsidRPr="00CF58F7" w:rsidRDefault="00C244CF" w:rsidP="008D25F8">
      <w:pPr>
        <w:numPr>
          <w:ilvl w:val="0"/>
          <w:numId w:val="58"/>
        </w:numPr>
        <w:spacing w:after="200"/>
        <w:contextualSpacing/>
        <w:rPr>
          <w:rFonts w:eastAsia="Calibri" w:cstheme="minorHAnsi"/>
          <w:color w:val="000000" w:themeColor="text1"/>
        </w:rPr>
      </w:pPr>
      <w:r>
        <w:rPr>
          <w:rFonts w:eastAsia="Calibri" w:cstheme="minorHAnsi"/>
          <w:color w:val="000000" w:themeColor="text1"/>
        </w:rPr>
        <w:t xml:space="preserve">Research Spring/Summer Opportunities </w:t>
      </w:r>
    </w:p>
    <w:p w14:paraId="3A8B1876" w14:textId="77777777"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April</w:t>
      </w:r>
    </w:p>
    <w:p w14:paraId="0D5771B0" w14:textId="425E4424" w:rsid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National 4-H Conference</w:t>
      </w:r>
    </w:p>
    <w:p w14:paraId="6CCA0B4E" w14:textId="589591A0" w:rsidR="00A05CE6" w:rsidRDefault="00CC266F" w:rsidP="00A05CE6">
      <w:pPr>
        <w:numPr>
          <w:ilvl w:val="0"/>
          <w:numId w:val="58"/>
        </w:numPr>
        <w:spacing w:after="200"/>
        <w:contextualSpacing/>
        <w:rPr>
          <w:rFonts w:eastAsia="Calibri" w:cstheme="minorHAnsi"/>
          <w:color w:val="000000" w:themeColor="text1"/>
        </w:rPr>
      </w:pPr>
      <w:r>
        <w:rPr>
          <w:rFonts w:eastAsia="Calibri" w:cstheme="minorHAnsi"/>
          <w:color w:val="000000" w:themeColor="text1"/>
        </w:rPr>
        <w:t>Area Performing Arts Contest</w:t>
      </w:r>
    </w:p>
    <w:p w14:paraId="7D008B13" w14:textId="70833B7B" w:rsidR="00A05CE6" w:rsidRDefault="00A05CE6" w:rsidP="00A05CE6">
      <w:pPr>
        <w:numPr>
          <w:ilvl w:val="0"/>
          <w:numId w:val="58"/>
        </w:numPr>
        <w:spacing w:after="200"/>
        <w:contextualSpacing/>
        <w:rPr>
          <w:rFonts w:eastAsia="Calibri" w:cstheme="minorHAnsi"/>
          <w:color w:val="000000" w:themeColor="text1"/>
        </w:rPr>
      </w:pPr>
      <w:r>
        <w:rPr>
          <w:rFonts w:eastAsia="Calibri" w:cstheme="minorHAnsi"/>
          <w:color w:val="000000" w:themeColor="text1"/>
        </w:rPr>
        <w:t>National 4-H Congress registration deadline</w:t>
      </w:r>
    </w:p>
    <w:p w14:paraId="6274A6EC" w14:textId="77777777" w:rsidR="00A05CE6" w:rsidRDefault="00A05CE6" w:rsidP="00A05CE6">
      <w:pPr>
        <w:spacing w:after="200"/>
        <w:contextualSpacing/>
        <w:rPr>
          <w:rFonts w:eastAsia="Calibri" w:cstheme="minorHAnsi"/>
          <w:color w:val="000000" w:themeColor="text1"/>
        </w:rPr>
      </w:pPr>
    </w:p>
    <w:p w14:paraId="1D6046BB" w14:textId="14ABCE7B" w:rsidR="00CF58F7" w:rsidRPr="00A05CE6" w:rsidRDefault="00CF58F7" w:rsidP="00A05CE6">
      <w:pPr>
        <w:spacing w:after="200"/>
        <w:contextualSpacing/>
        <w:rPr>
          <w:rFonts w:eastAsia="Calibri" w:cstheme="minorHAnsi"/>
          <w:color w:val="000000" w:themeColor="text1"/>
        </w:rPr>
      </w:pPr>
      <w:r w:rsidRPr="00A05CE6">
        <w:rPr>
          <w:rFonts w:eastAsia="Calibri" w:cstheme="minorHAnsi"/>
          <w:b/>
          <w:bCs/>
          <w:i/>
          <w:iCs/>
          <w:color w:val="000000" w:themeColor="text1"/>
          <w:u w:val="single"/>
        </w:rPr>
        <w:t>May</w:t>
      </w:r>
    </w:p>
    <w:p w14:paraId="118646E2" w14:textId="77777777"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Livestock ID due May 15</w:t>
      </w:r>
      <w:r w:rsidRPr="00CF58F7">
        <w:rPr>
          <w:rFonts w:eastAsia="Calibri" w:cstheme="minorHAnsi"/>
          <w:color w:val="000000" w:themeColor="text1"/>
          <w:vertAlign w:val="superscript"/>
        </w:rPr>
        <w:t>th</w:t>
      </w:r>
      <w:r w:rsidRPr="00CF58F7">
        <w:rPr>
          <w:rFonts w:eastAsia="Calibri" w:cstheme="minorHAnsi"/>
          <w:color w:val="000000" w:themeColor="text1"/>
        </w:rPr>
        <w:t xml:space="preserve"> </w:t>
      </w:r>
    </w:p>
    <w:p w14:paraId="675A027F" w14:textId="77777777"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DNA for State Fair due</w:t>
      </w:r>
    </w:p>
    <w:p w14:paraId="031EBD66" w14:textId="77777777"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County Tractor Contest</w:t>
      </w:r>
    </w:p>
    <w:p w14:paraId="4D549DD0" w14:textId="038E1E1E" w:rsidR="00CF58F7" w:rsidRPr="00CF58F7" w:rsidRDefault="00CF58F7" w:rsidP="008D25F8">
      <w:pPr>
        <w:numPr>
          <w:ilvl w:val="0"/>
          <w:numId w:val="58"/>
        </w:numPr>
        <w:spacing w:after="200"/>
        <w:contextualSpacing/>
        <w:rPr>
          <w:rFonts w:eastAsia="Calibri" w:cstheme="minorHAnsi"/>
          <w:color w:val="000000" w:themeColor="text1"/>
        </w:rPr>
      </w:pPr>
      <w:r w:rsidRPr="00CF58F7">
        <w:rPr>
          <w:rFonts w:eastAsia="Calibri" w:cstheme="minorHAnsi"/>
          <w:color w:val="000000" w:themeColor="text1"/>
        </w:rPr>
        <w:t>4-H Academy</w:t>
      </w:r>
      <w:r w:rsidR="00A05CE6">
        <w:rPr>
          <w:rFonts w:eastAsia="Calibri" w:cstheme="minorHAnsi"/>
          <w:color w:val="000000" w:themeColor="text1"/>
        </w:rPr>
        <w:t xml:space="preserve">, Jr. Leader Conference, and 4-H Band &amp; Chorus </w:t>
      </w:r>
      <w:r w:rsidRPr="00CF58F7">
        <w:rPr>
          <w:rFonts w:eastAsia="Calibri" w:cstheme="minorHAnsi"/>
          <w:color w:val="000000" w:themeColor="text1"/>
        </w:rPr>
        <w:t>registration deadline</w:t>
      </w:r>
    </w:p>
    <w:p w14:paraId="357AA6CD" w14:textId="5EFC2B69" w:rsidR="00CC266F" w:rsidRPr="00CF58F7" w:rsidRDefault="00CC266F" w:rsidP="008D25F8">
      <w:pPr>
        <w:numPr>
          <w:ilvl w:val="0"/>
          <w:numId w:val="58"/>
        </w:numPr>
        <w:spacing w:after="200"/>
        <w:contextualSpacing/>
        <w:rPr>
          <w:rFonts w:eastAsia="Calibri" w:cstheme="minorHAnsi"/>
          <w:color w:val="000000" w:themeColor="text1"/>
        </w:rPr>
      </w:pPr>
      <w:r>
        <w:rPr>
          <w:rFonts w:eastAsia="Calibri" w:cstheme="minorHAnsi"/>
          <w:color w:val="000000" w:themeColor="text1"/>
        </w:rPr>
        <w:t xml:space="preserve">Do Your Own Thing Proposals </w:t>
      </w:r>
      <w:proofErr w:type="gramStart"/>
      <w:r>
        <w:rPr>
          <w:rFonts w:eastAsia="Calibri" w:cstheme="minorHAnsi"/>
          <w:color w:val="000000" w:themeColor="text1"/>
        </w:rPr>
        <w:t>Due</w:t>
      </w:r>
      <w:proofErr w:type="gramEnd"/>
    </w:p>
    <w:p w14:paraId="4CD90C86" w14:textId="77777777"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June</w:t>
      </w:r>
    </w:p>
    <w:p w14:paraId="3DC24367" w14:textId="77777777" w:rsidR="00CF58F7" w:rsidRPr="00CF58F7" w:rsidRDefault="00CF58F7" w:rsidP="008D25F8">
      <w:pPr>
        <w:numPr>
          <w:ilvl w:val="0"/>
          <w:numId w:val="59"/>
        </w:numPr>
        <w:spacing w:after="200"/>
        <w:ind w:left="180" w:firstLine="180"/>
        <w:contextualSpacing/>
        <w:rPr>
          <w:rFonts w:eastAsia="Calibri" w:cstheme="minorHAnsi"/>
          <w:color w:val="000000" w:themeColor="text1"/>
        </w:rPr>
      </w:pPr>
      <w:proofErr w:type="spellStart"/>
      <w:r w:rsidRPr="00CF58F7">
        <w:rPr>
          <w:rFonts w:eastAsia="Calibri" w:cstheme="minorHAnsi"/>
          <w:color w:val="000000" w:themeColor="text1"/>
        </w:rPr>
        <w:t>FairEntry</w:t>
      </w:r>
      <w:proofErr w:type="spellEnd"/>
      <w:r w:rsidRPr="00CF58F7">
        <w:rPr>
          <w:rFonts w:eastAsia="Calibri" w:cstheme="minorHAnsi"/>
          <w:color w:val="000000" w:themeColor="text1"/>
        </w:rPr>
        <w:t xml:space="preserve"> deadline</w:t>
      </w:r>
    </w:p>
    <w:p w14:paraId="60A08E46" w14:textId="77777777" w:rsidR="00CF58F7" w:rsidRPr="00CF58F7" w:rsidRDefault="00CF58F7" w:rsidP="008D25F8">
      <w:pPr>
        <w:numPr>
          <w:ilvl w:val="0"/>
          <w:numId w:val="59"/>
        </w:numPr>
        <w:spacing w:after="200"/>
        <w:ind w:left="180" w:firstLine="180"/>
        <w:contextualSpacing/>
        <w:rPr>
          <w:rFonts w:eastAsia="Calibri" w:cstheme="minorHAnsi"/>
          <w:color w:val="000000" w:themeColor="text1"/>
        </w:rPr>
      </w:pPr>
      <w:r w:rsidRPr="00CF58F7">
        <w:rPr>
          <w:rFonts w:eastAsia="Calibri" w:cstheme="minorHAnsi"/>
          <w:color w:val="000000" w:themeColor="text1"/>
        </w:rPr>
        <w:t>4-H Round-Up deadline</w:t>
      </w:r>
    </w:p>
    <w:p w14:paraId="0A7EF4B1" w14:textId="77777777" w:rsidR="00CF58F7" w:rsidRPr="00CF58F7" w:rsidRDefault="00CF58F7" w:rsidP="008D25F8">
      <w:pPr>
        <w:numPr>
          <w:ilvl w:val="0"/>
          <w:numId w:val="59"/>
        </w:numPr>
        <w:spacing w:after="200"/>
        <w:ind w:left="180" w:firstLine="180"/>
        <w:contextualSpacing/>
        <w:rPr>
          <w:rFonts w:eastAsia="Calibri" w:cstheme="minorHAnsi"/>
          <w:color w:val="000000" w:themeColor="text1"/>
        </w:rPr>
      </w:pPr>
      <w:r w:rsidRPr="00CF58F7">
        <w:rPr>
          <w:rFonts w:eastAsia="Calibri" w:cstheme="minorHAnsi"/>
          <w:color w:val="000000" w:themeColor="text1"/>
        </w:rPr>
        <w:t>4-H Band &amp; Chorus</w:t>
      </w:r>
    </w:p>
    <w:p w14:paraId="437DD4EF" w14:textId="77777777" w:rsidR="00CF58F7" w:rsidRPr="00CF58F7" w:rsidRDefault="00CF58F7" w:rsidP="008D25F8">
      <w:pPr>
        <w:numPr>
          <w:ilvl w:val="0"/>
          <w:numId w:val="59"/>
        </w:numPr>
        <w:spacing w:after="200"/>
        <w:ind w:left="180" w:firstLine="180"/>
        <w:contextualSpacing/>
        <w:rPr>
          <w:rFonts w:eastAsia="Calibri" w:cstheme="minorHAnsi"/>
          <w:color w:val="000000" w:themeColor="text1"/>
        </w:rPr>
      </w:pPr>
      <w:r w:rsidRPr="00CF58F7">
        <w:rPr>
          <w:rFonts w:eastAsia="Calibri" w:cstheme="minorHAnsi"/>
          <w:color w:val="000000" w:themeColor="text1"/>
        </w:rPr>
        <w:t>4-H Academy</w:t>
      </w:r>
    </w:p>
    <w:p w14:paraId="4D5EBC3A" w14:textId="77777777" w:rsidR="00CF58F7" w:rsidRPr="00CF58F7" w:rsidRDefault="00CF58F7" w:rsidP="008D25F8">
      <w:pPr>
        <w:numPr>
          <w:ilvl w:val="0"/>
          <w:numId w:val="59"/>
        </w:numPr>
        <w:spacing w:after="200"/>
        <w:ind w:left="180" w:firstLine="180"/>
        <w:contextualSpacing/>
        <w:rPr>
          <w:rFonts w:eastAsia="Calibri" w:cstheme="minorHAnsi"/>
          <w:color w:val="000000" w:themeColor="text1"/>
        </w:rPr>
      </w:pPr>
      <w:r w:rsidRPr="00CF58F7">
        <w:rPr>
          <w:rFonts w:eastAsia="Calibri" w:cstheme="minorHAnsi"/>
          <w:color w:val="000000" w:themeColor="text1"/>
        </w:rPr>
        <w:t>Jr. Leader Conference</w:t>
      </w:r>
    </w:p>
    <w:p w14:paraId="42329D2A" w14:textId="67F6328E" w:rsidR="00D04E6E" w:rsidRPr="00D04E6E" w:rsidRDefault="00D04E6E" w:rsidP="008D25F8">
      <w:pPr>
        <w:numPr>
          <w:ilvl w:val="0"/>
          <w:numId w:val="59"/>
        </w:numPr>
        <w:spacing w:after="200"/>
        <w:contextualSpacing/>
        <w:rPr>
          <w:rFonts w:eastAsia="Calibri" w:cstheme="minorHAnsi"/>
          <w:color w:val="000000" w:themeColor="text1"/>
        </w:rPr>
      </w:pPr>
      <w:r w:rsidRPr="00CF58F7">
        <w:rPr>
          <w:rFonts w:eastAsia="Calibri" w:cstheme="minorHAnsi"/>
          <w:color w:val="000000" w:themeColor="text1"/>
        </w:rPr>
        <w:t>Exhibit Check-In</w:t>
      </w:r>
    </w:p>
    <w:p w14:paraId="1AE6418B" w14:textId="2848A292" w:rsidR="00EA6C31" w:rsidRDefault="00A05CE6" w:rsidP="00A05CE6">
      <w:pPr>
        <w:numPr>
          <w:ilvl w:val="0"/>
          <w:numId w:val="59"/>
        </w:numPr>
        <w:spacing w:after="200"/>
        <w:contextualSpacing/>
        <w:rPr>
          <w:rFonts w:eastAsia="Calibri" w:cstheme="minorHAnsi"/>
          <w:color w:val="000000" w:themeColor="text1"/>
        </w:rPr>
      </w:pPr>
      <w:r>
        <w:rPr>
          <w:rFonts w:eastAsia="Calibri" w:cstheme="minorHAnsi"/>
          <w:color w:val="000000" w:themeColor="text1"/>
        </w:rPr>
        <w:t>Consumer Clothing</w:t>
      </w:r>
      <w:r w:rsidR="000E3E27">
        <w:rPr>
          <w:rFonts w:eastAsia="Calibri" w:cstheme="minorHAnsi"/>
          <w:color w:val="000000" w:themeColor="text1"/>
        </w:rPr>
        <w:t xml:space="preserve"> Notebook</w:t>
      </w:r>
      <w:r w:rsidR="00EA6C31">
        <w:rPr>
          <w:rFonts w:eastAsia="Calibri" w:cstheme="minorHAnsi"/>
          <w:color w:val="000000" w:themeColor="text1"/>
        </w:rPr>
        <w:t xml:space="preserve"> Due to Extension Office</w:t>
      </w:r>
    </w:p>
    <w:p w14:paraId="148E29A0" w14:textId="77777777"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July</w:t>
      </w:r>
    </w:p>
    <w:p w14:paraId="1821CE75" w14:textId="77777777" w:rsidR="00CF58F7" w:rsidRPr="00CF58F7" w:rsidRDefault="00CF58F7" w:rsidP="008D25F8">
      <w:pPr>
        <w:numPr>
          <w:ilvl w:val="0"/>
          <w:numId w:val="61"/>
        </w:numPr>
        <w:spacing w:after="200"/>
        <w:ind w:left="180" w:firstLine="180"/>
        <w:contextualSpacing/>
        <w:rPr>
          <w:rFonts w:eastAsia="Calibri" w:cstheme="minorHAnsi"/>
          <w:color w:val="000000" w:themeColor="text1"/>
        </w:rPr>
      </w:pPr>
      <w:r w:rsidRPr="00CF58F7">
        <w:rPr>
          <w:rFonts w:eastAsia="Calibri" w:cstheme="minorHAnsi"/>
          <w:color w:val="000000" w:themeColor="text1"/>
        </w:rPr>
        <w:t>LaPorte County Fair</w:t>
      </w:r>
    </w:p>
    <w:p w14:paraId="0BB03A70" w14:textId="77777777" w:rsidR="00CF58F7" w:rsidRPr="00CF58F7" w:rsidRDefault="00CF58F7" w:rsidP="004D5C76">
      <w:pPr>
        <w:spacing w:after="120"/>
        <w:contextualSpacing/>
        <w:rPr>
          <w:rFonts w:eastAsia="Calibri" w:cstheme="minorHAnsi"/>
          <w:b/>
          <w:bCs/>
          <w:i/>
          <w:iCs/>
          <w:color w:val="000000" w:themeColor="text1"/>
          <w:u w:val="single"/>
        </w:rPr>
      </w:pPr>
      <w:r w:rsidRPr="00CF58F7">
        <w:rPr>
          <w:rFonts w:eastAsia="Calibri" w:cstheme="minorHAnsi"/>
          <w:b/>
          <w:bCs/>
          <w:i/>
          <w:iCs/>
          <w:color w:val="000000" w:themeColor="text1"/>
          <w:u w:val="single"/>
        </w:rPr>
        <w:t>August</w:t>
      </w:r>
    </w:p>
    <w:p w14:paraId="6A823AAD" w14:textId="401BB765" w:rsidR="00CF58F7" w:rsidRPr="00CC266F" w:rsidRDefault="00CF58F7" w:rsidP="004D5C76">
      <w:pPr>
        <w:numPr>
          <w:ilvl w:val="0"/>
          <w:numId w:val="62"/>
        </w:numPr>
        <w:spacing w:after="200"/>
        <w:ind w:left="180" w:firstLine="180"/>
        <w:contextualSpacing/>
        <w:rPr>
          <w:rFonts w:eastAsia="Calibri" w:cstheme="minorHAnsi"/>
          <w:color w:val="000000" w:themeColor="text1"/>
        </w:rPr>
      </w:pPr>
      <w:r w:rsidRPr="00CF58F7">
        <w:rPr>
          <w:rFonts w:eastAsia="Calibri" w:cstheme="minorHAnsi"/>
          <w:color w:val="000000" w:themeColor="text1"/>
        </w:rPr>
        <w:t xml:space="preserve">Indiana State Fair </w:t>
      </w:r>
    </w:p>
    <w:p w14:paraId="20527272" w14:textId="77777777" w:rsidR="00CF58F7" w:rsidRPr="00CF58F7" w:rsidRDefault="00CF58F7" w:rsidP="004D5C76">
      <w:pPr>
        <w:spacing w:after="120"/>
        <w:contextualSpacing/>
        <w:rPr>
          <w:rFonts w:eastAsia="Calibri" w:cstheme="minorHAnsi"/>
          <w:color w:val="000000" w:themeColor="text1"/>
        </w:rPr>
        <w:sectPr w:rsidR="00CF58F7" w:rsidRPr="00CF58F7" w:rsidSect="00226F9C">
          <w:type w:val="continuous"/>
          <w:pgSz w:w="12240" w:h="15840"/>
          <w:pgMar w:top="576" w:right="1080" w:bottom="576" w:left="1080" w:header="0" w:footer="901" w:gutter="0"/>
          <w:cols w:num="2" w:space="720"/>
        </w:sectPr>
      </w:pPr>
    </w:p>
    <w:p w14:paraId="0D69824A" w14:textId="77777777" w:rsidR="003A67BF" w:rsidRDefault="003A67BF" w:rsidP="004D5C76">
      <w:pPr>
        <w:spacing w:after="200"/>
        <w:contextualSpacing/>
        <w:rPr>
          <w:rFonts w:eastAsia="Calibri" w:cstheme="minorHAnsi"/>
          <w:color w:val="000000" w:themeColor="text1"/>
        </w:rPr>
      </w:pPr>
    </w:p>
    <w:p w14:paraId="708893DE" w14:textId="36CB8594" w:rsidR="00AB515B" w:rsidRDefault="00CF58F7" w:rsidP="004D5C76">
      <w:pPr>
        <w:spacing w:after="200"/>
        <w:contextualSpacing/>
        <w:rPr>
          <w:rFonts w:eastAsia="Calibri" w:cstheme="minorHAnsi"/>
          <w:color w:val="000000" w:themeColor="text1"/>
        </w:rPr>
      </w:pPr>
      <w:r w:rsidRPr="00CF58F7">
        <w:rPr>
          <w:rFonts w:eastAsia="Calibri" w:cstheme="minorHAnsi"/>
          <w:color w:val="000000" w:themeColor="text1"/>
        </w:rPr>
        <w:t xml:space="preserve">Please follow us on social media at </w:t>
      </w:r>
      <w:hyperlink r:id="rId48" w:history="1">
        <w:r w:rsidR="00763566" w:rsidRPr="00763566">
          <w:rPr>
            <w:rStyle w:val="Hyperlink"/>
            <w:rFonts w:eastAsia="Calibri" w:cstheme="minorHAnsi"/>
          </w:rPr>
          <w:t>https://www.facebook.com/LaPorteCo4H</w:t>
        </w:r>
      </w:hyperlink>
    </w:p>
    <w:p w14:paraId="6447B7EB" w14:textId="6F4DDA32" w:rsidR="005B2C11" w:rsidRPr="00CF58F7" w:rsidRDefault="00CF58F7" w:rsidP="004D5C76">
      <w:pPr>
        <w:spacing w:after="200"/>
        <w:contextualSpacing/>
        <w:rPr>
          <w:rFonts w:eastAsia="Calibri" w:cstheme="minorHAnsi"/>
          <w:color w:val="000000" w:themeColor="text1"/>
        </w:rPr>
      </w:pPr>
      <w:r w:rsidRPr="00CF58F7">
        <w:rPr>
          <w:rFonts w:eastAsia="Calibri" w:cstheme="minorHAnsi"/>
          <w:color w:val="000000" w:themeColor="text1"/>
        </w:rPr>
        <w:t xml:space="preserve">Or check out our website at </w:t>
      </w:r>
      <w:hyperlink r:id="rId49" w:history="1">
        <w:r w:rsidR="00763566" w:rsidRPr="00763566">
          <w:rPr>
            <w:rStyle w:val="Hyperlink"/>
            <w:rFonts w:eastAsia="Calibri" w:cstheme="minorHAnsi"/>
          </w:rPr>
          <w:t>https://extension.purdue.edu/county/laporte/4h-page.html</w:t>
        </w:r>
      </w:hyperlink>
    </w:p>
    <w:p w14:paraId="7FDA2259" w14:textId="246A5ABB" w:rsidR="008F49ED" w:rsidRPr="006D16F1" w:rsidRDefault="008F49ED" w:rsidP="00E94C64">
      <w:pPr>
        <w:pStyle w:val="Style1"/>
      </w:pPr>
      <w:bookmarkStart w:id="48" w:name="_Toc153201282"/>
      <w:r w:rsidRPr="006D16F1">
        <w:t>LaPorte County 4-H Livestock Terms &amp; Conditions</w:t>
      </w:r>
      <w:bookmarkEnd w:id="48"/>
    </w:p>
    <w:p w14:paraId="173991D1" w14:textId="4B494996" w:rsidR="008F49ED" w:rsidRDefault="008F49ED" w:rsidP="004D5C76">
      <w:pPr>
        <w:spacing w:after="200"/>
        <w:contextualSpacing/>
        <w:rPr>
          <w:rFonts w:cstheme="minorHAnsi"/>
        </w:rPr>
      </w:pPr>
      <w:bookmarkStart w:id="49" w:name="_Toc130895668"/>
      <w:r w:rsidRPr="00C40A90">
        <w:rPr>
          <w:rFonts w:cstheme="minorHAnsi"/>
        </w:rPr>
        <w:t>In the interest of all 4-H breeders of livestock, 4-H exhibitors, and the LaPorte County 4-H program, the following livestock terms and conditions are presented to maintain, insure and present a wholesome, high quality educational program. If conflicts in rules/guidelines arise, this section, “LaPorte County 4-H Livestock Terms &amp; Conditions”, shall take precedence over any individual project/activity rules/guidelines.</w:t>
      </w:r>
    </w:p>
    <w:p w14:paraId="5598CE77" w14:textId="77777777" w:rsidR="00554483" w:rsidRPr="00C40A90" w:rsidRDefault="00554483" w:rsidP="004D5C76">
      <w:pPr>
        <w:spacing w:after="200"/>
        <w:contextualSpacing/>
        <w:rPr>
          <w:rFonts w:cstheme="minorHAnsi"/>
        </w:rPr>
      </w:pPr>
    </w:p>
    <w:p w14:paraId="7142869E" w14:textId="6235964D" w:rsidR="008F49ED" w:rsidRDefault="008F49ED" w:rsidP="004D5C76">
      <w:pPr>
        <w:spacing w:after="200"/>
        <w:contextualSpacing/>
        <w:rPr>
          <w:rFonts w:cstheme="minorHAnsi"/>
        </w:rPr>
      </w:pPr>
      <w:r w:rsidRPr="00C40A90">
        <w:rPr>
          <w:rFonts w:cstheme="minorHAnsi"/>
        </w:rPr>
        <w:t xml:space="preserve">Fraud, deception, any prohibited activities, violations of 4-H General Terms and Conditions, project guidelines, or any activity determined to be improper or unethical by the project superintendent, the LaPorte County 4-H Council, or the LaPorte County 4-H Youth Development Educator(s) will NOT be tolerated! </w:t>
      </w:r>
    </w:p>
    <w:p w14:paraId="3CD3F777" w14:textId="77777777" w:rsidR="00554483" w:rsidRPr="00C40A90" w:rsidRDefault="00554483" w:rsidP="004D5C76">
      <w:pPr>
        <w:spacing w:after="200"/>
        <w:contextualSpacing/>
        <w:rPr>
          <w:rFonts w:cstheme="minorHAnsi"/>
        </w:rPr>
      </w:pPr>
    </w:p>
    <w:p w14:paraId="6B8D88DD" w14:textId="4C46E5A8" w:rsidR="008F49ED" w:rsidRPr="00C40A90" w:rsidRDefault="005626F1" w:rsidP="008D25F8">
      <w:pPr>
        <w:widowControl w:val="0"/>
        <w:numPr>
          <w:ilvl w:val="0"/>
          <w:numId w:val="63"/>
        </w:numPr>
        <w:autoSpaceDE w:val="0"/>
        <w:autoSpaceDN w:val="0"/>
        <w:contextualSpacing/>
        <w:rPr>
          <w:rFonts w:cstheme="minorHAnsi"/>
        </w:rPr>
      </w:pPr>
      <w:r w:rsidRPr="005626F1">
        <w:rPr>
          <w:rFonts w:cstheme="minorHAnsi"/>
        </w:rPr>
        <w:t xml:space="preserve">4-H'ers exhibiting beef cattle, dairy cattle, swine, sheep, meat goats, dairy goats, poultry and rabbits </w:t>
      </w:r>
      <w:r w:rsidRPr="005626F1">
        <w:rPr>
          <w:rFonts w:cstheme="minorHAnsi"/>
        </w:rPr>
        <w:lastRenderedPageBreak/>
        <w:t>must complete Indiana 4-H Quality Livestock Care or Youth for the Quality Care for Animals (YQCA)</w:t>
      </w:r>
      <w:r w:rsidR="00D04E6E">
        <w:rPr>
          <w:rFonts w:cstheme="minorHAnsi"/>
        </w:rPr>
        <w:t xml:space="preserve">. </w:t>
      </w:r>
      <w:r w:rsidR="008F49ED" w:rsidRPr="00C40A90">
        <w:rPr>
          <w:rFonts w:cstheme="minorHAnsi"/>
        </w:rPr>
        <w:t>Such an educational quality assurance program wil</w:t>
      </w:r>
      <w:r w:rsidR="007A2FD3">
        <w:rPr>
          <w:rFonts w:cstheme="minorHAnsi"/>
        </w:rPr>
        <w:t>l:</w:t>
      </w:r>
    </w:p>
    <w:p w14:paraId="2FC883B7" w14:textId="7B35AE0C"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Ensure that youth livestock exhibitors are better prepared to be ambassadors for animal agriculture</w:t>
      </w:r>
    </w:p>
    <w:p w14:paraId="3A71E004" w14:textId="77777777"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Ensure that animals from youth livestock programs are treated with utmost care</w:t>
      </w:r>
    </w:p>
    <w:p w14:paraId="3DABDFCE" w14:textId="77777777"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Ensure that 4-H members are contributing to a safe, wholesome food supply for consumers</w:t>
      </w:r>
    </w:p>
    <w:p w14:paraId="05B5C053" w14:textId="77777777"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Enhance the future of the livestock industry so that today’s youth producers can become more informed producers, consumers, and/or employees of the agriculture and food industry.</w:t>
      </w:r>
    </w:p>
    <w:p w14:paraId="289FE581"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Tampering, altering, and/or misrepresentation relative to any exhibit is prohibited. This prohibited activity includes, but is not limited to, breeding, age, ownership, and/or method of preparation or completion. (For example, with animal exhibits this includes, but is not limited to, coloring that alters or misrepresents breed characteristics, pumping, attaching hair/hair substitutes, or filling).</w:t>
      </w:r>
    </w:p>
    <w:p w14:paraId="193445EE"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 xml:space="preserve">Unethical fitting of animal exhibits is defined as the administration of any substance (to include, but not limited to, drugs covered in #5 and #6 below, blood, oils, steroids, air, chemical substances) or performance of any surgical or non-surgical procedure altering the animal’s configuration or natural conformation of any part of the animal’s body, or rendering its tissues unfit for human consumption and is prohibited and will result in immediate disqualification. </w:t>
      </w:r>
    </w:p>
    <w:p w14:paraId="056B7A8E"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Exceptions that are allowed to #2 and #3 above include hoof trimming, dehorning, removal of hair, castration, branding, tattooing, ear notching, docking of tails on sheep and swine, and coloring or manipulation of normally attached hair that does not alter or misrepresent breed characteristics or the animal’s configuration or natural conformation.</w:t>
      </w:r>
    </w:p>
    <w:p w14:paraId="07494AD1"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 xml:space="preserve">All 4-H market animals shall not contain any foreign substance including: drugs, steroids, or chemicals, greater than those standards established by the United States Department of Agriculture (USDA) or the Food Administration (FDA) as permissible for sale for consumption as human food both on day of show and day of shipment to market from the LaPorte County Fair. </w:t>
      </w:r>
    </w:p>
    <w:p w14:paraId="74546BB0" w14:textId="176936C3" w:rsidR="008F49ED" w:rsidRPr="00C40A90" w:rsidRDefault="008F49ED" w:rsidP="008D25F8">
      <w:pPr>
        <w:widowControl w:val="0"/>
        <w:numPr>
          <w:ilvl w:val="0"/>
          <w:numId w:val="63"/>
        </w:numPr>
        <w:autoSpaceDE w:val="0"/>
        <w:autoSpaceDN w:val="0"/>
        <w:contextualSpacing/>
        <w:rPr>
          <w:rFonts w:cstheme="minorHAnsi"/>
        </w:rPr>
      </w:pPr>
      <w:bookmarkStart w:id="50" w:name="_Hlk147403594"/>
      <w:r w:rsidRPr="00C40A90">
        <w:rPr>
          <w:rFonts w:cstheme="minorHAnsi"/>
        </w:rPr>
        <w:t xml:space="preserve">The LaPorte County 4-H Council, Inc. and/or Extension Educator(s) reserve the right to examine any 4-H animal exhibit for tampering, altering, misrepresentation, unethical fitting, natural or foreign substance, to include, but not limited to artificially introduced air, blood, oil, drugs, steroids, or chemicals. The submission of any 4-H exhibit to a LaPorte County 4-H function by an exhibitor expressly grants the LaPorte County 4-H Council, Inc. and/or Extension Educator(s) the right to </w:t>
      </w:r>
      <w:r w:rsidR="00D544D9">
        <w:rPr>
          <w:rFonts w:cstheme="minorHAnsi"/>
        </w:rPr>
        <w:t>examine animals</w:t>
      </w:r>
      <w:r w:rsidRPr="00C40A90">
        <w:rPr>
          <w:rFonts w:cstheme="minorHAnsi"/>
        </w:rPr>
        <w:t>. Refusing will result in disqualification and forfeiture of all awards.</w:t>
      </w:r>
    </w:p>
    <w:bookmarkEnd w:id="50"/>
    <w:p w14:paraId="65B4359F" w14:textId="797CC007" w:rsidR="008F49ED" w:rsidRDefault="008F49ED" w:rsidP="008D25F8">
      <w:pPr>
        <w:widowControl w:val="0"/>
        <w:numPr>
          <w:ilvl w:val="0"/>
          <w:numId w:val="63"/>
        </w:numPr>
        <w:autoSpaceDE w:val="0"/>
        <w:autoSpaceDN w:val="0"/>
        <w:contextualSpacing/>
        <w:rPr>
          <w:rFonts w:cstheme="minorHAnsi"/>
        </w:rPr>
      </w:pPr>
      <w:r w:rsidRPr="00C40A90">
        <w:rPr>
          <w:rFonts w:cstheme="minorHAnsi"/>
        </w:rPr>
        <w:t xml:space="preserve">An exhibitor may not take exception to the decisions of an official and/or judge in an unprofessional and/or public manner. Nor shall any exhibitor or person representing the exhibitor, interfere with or show disrespect to any judge or show official. </w:t>
      </w:r>
    </w:p>
    <w:p w14:paraId="41C16CEE" w14:textId="77777777" w:rsidR="00CC1063" w:rsidRPr="00C40A90" w:rsidRDefault="00CC1063" w:rsidP="008D25F8">
      <w:pPr>
        <w:widowControl w:val="0"/>
        <w:numPr>
          <w:ilvl w:val="0"/>
          <w:numId w:val="63"/>
        </w:numPr>
        <w:autoSpaceDE w:val="0"/>
        <w:autoSpaceDN w:val="0"/>
        <w:contextualSpacing/>
        <w:rPr>
          <w:rFonts w:cstheme="minorHAnsi"/>
        </w:rPr>
      </w:pPr>
      <w:r w:rsidRPr="00193C24">
        <w:rPr>
          <w:rFonts w:cstheme="minorHAnsi"/>
        </w:rPr>
        <w:t xml:space="preserve">4-H market animals and commercial animals must be individually identified and verified under the supervision of the county 4-H program at county identification events by May 15th. These species include market lambs and commercial ewes, dairy </w:t>
      </w:r>
      <w:proofErr w:type="spellStart"/>
      <w:r w:rsidRPr="00193C24">
        <w:rPr>
          <w:rFonts w:cstheme="minorHAnsi"/>
        </w:rPr>
        <w:t>wethers</w:t>
      </w:r>
      <w:proofErr w:type="spellEnd"/>
      <w:r w:rsidRPr="00193C24">
        <w:rPr>
          <w:rFonts w:cstheme="minorHAnsi"/>
        </w:rPr>
        <w:t xml:space="preserve">, dairy feeder steers, dairy beef steers, beef steers, market and commercial heifers, meat goat </w:t>
      </w:r>
      <w:proofErr w:type="spellStart"/>
      <w:r w:rsidRPr="00193C24">
        <w:rPr>
          <w:rFonts w:cstheme="minorHAnsi"/>
        </w:rPr>
        <w:t>wethers</w:t>
      </w:r>
      <w:proofErr w:type="spellEnd"/>
      <w:r w:rsidRPr="00193C24">
        <w:rPr>
          <w:rFonts w:cstheme="minorHAnsi"/>
        </w:rPr>
        <w:t xml:space="preserve">, and market </w:t>
      </w:r>
      <w:proofErr w:type="spellStart"/>
      <w:r w:rsidRPr="00193C24">
        <w:rPr>
          <w:rFonts w:cstheme="minorHAnsi"/>
        </w:rPr>
        <w:t>wether</w:t>
      </w:r>
      <w:proofErr w:type="spellEnd"/>
      <w:r w:rsidRPr="00193C24">
        <w:rPr>
          <w:rFonts w:cstheme="minorHAnsi"/>
        </w:rPr>
        <w:t xml:space="preserve"> dams.</w:t>
      </w:r>
      <w:r>
        <w:rPr>
          <w:rFonts w:cstheme="minorHAnsi"/>
        </w:rPr>
        <w:t xml:space="preserve"> </w:t>
      </w:r>
    </w:p>
    <w:p w14:paraId="4D7A0A2D" w14:textId="45EC0CFF" w:rsidR="008F49ED" w:rsidRDefault="008F49ED" w:rsidP="008D25F8">
      <w:pPr>
        <w:widowControl w:val="0"/>
        <w:numPr>
          <w:ilvl w:val="0"/>
          <w:numId w:val="63"/>
        </w:numPr>
        <w:autoSpaceDE w:val="0"/>
        <w:autoSpaceDN w:val="0"/>
        <w:contextualSpacing/>
        <w:rPr>
          <w:rFonts w:cstheme="minorHAnsi"/>
        </w:rPr>
      </w:pPr>
      <w:r w:rsidRPr="00C40A90">
        <w:rPr>
          <w:rFonts w:cstheme="minorHAnsi"/>
        </w:rPr>
        <w:t xml:space="preserve">Animal ID information must be entered into 4HOnline by </w:t>
      </w:r>
      <w:r w:rsidRPr="00D04E6E">
        <w:rPr>
          <w:rFonts w:cstheme="minorHAnsi"/>
          <w:b/>
          <w:bCs/>
        </w:rPr>
        <w:t>May 15</w:t>
      </w:r>
      <w:r w:rsidRPr="00D04E6E">
        <w:rPr>
          <w:rFonts w:cstheme="minorHAnsi"/>
          <w:b/>
          <w:bCs/>
          <w:vertAlign w:val="superscript"/>
        </w:rPr>
        <w:t>th</w:t>
      </w:r>
      <w:r w:rsidRPr="00C40A90">
        <w:rPr>
          <w:rFonts w:cstheme="minorHAnsi"/>
        </w:rPr>
        <w:t xml:space="preserve">.  Missing, incomplete, or incorrect animal ID information could result in ineligibility. The following species have 4HOnline Animal ID requirements: Beef Cattle, Dairy Cattle, Dairy Goats, Meat Goats, Pygmy Goats, Sheep, Swine, Horse &amp; Pony, and Rabbits. </w:t>
      </w:r>
    </w:p>
    <w:p w14:paraId="5DE52C06" w14:textId="43EFEAF3"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 xml:space="preserve">Online </w:t>
      </w:r>
      <w:proofErr w:type="spellStart"/>
      <w:r w:rsidRPr="00C40A90">
        <w:rPr>
          <w:rFonts w:cstheme="minorHAnsi"/>
        </w:rPr>
        <w:t>FairEntry</w:t>
      </w:r>
      <w:proofErr w:type="spellEnd"/>
      <w:r w:rsidRPr="00C40A90">
        <w:rPr>
          <w:rFonts w:cstheme="minorHAnsi"/>
        </w:rPr>
        <w:t xml:space="preserve"> must be completed by </w:t>
      </w:r>
      <w:r w:rsidR="00C2243C" w:rsidRPr="00C40A90">
        <w:rPr>
          <w:rFonts w:cstheme="minorHAnsi"/>
        </w:rPr>
        <w:t>the annual deadline.</w:t>
      </w:r>
      <w:r w:rsidRPr="00C40A90">
        <w:rPr>
          <w:rFonts w:cstheme="minorHAnsi"/>
        </w:rPr>
        <w:t xml:space="preserve"> For siblings who co-enrolled animals, animals must be designated to a single family member at time of </w:t>
      </w:r>
      <w:proofErr w:type="spellStart"/>
      <w:r w:rsidRPr="00C40A90">
        <w:rPr>
          <w:rFonts w:cstheme="minorHAnsi"/>
        </w:rPr>
        <w:t>FairEntry</w:t>
      </w:r>
      <w:proofErr w:type="spellEnd"/>
      <w:r w:rsidRPr="00C40A90">
        <w:rPr>
          <w:rFonts w:cstheme="minorHAnsi"/>
        </w:rPr>
        <w:t xml:space="preserve">. 4-H members who do not meet this deadline will not be guaranteed a stall space at the LaPorte County Fair. </w:t>
      </w:r>
      <w:r w:rsidRPr="00C40A90">
        <w:rPr>
          <w:rFonts w:cstheme="minorHAnsi"/>
          <w:i/>
        </w:rPr>
        <w:t xml:space="preserve">(*Date subject to change. Be sure to check current LaPorte County 4-H correspondence for the current year’s </w:t>
      </w:r>
      <w:proofErr w:type="spellStart"/>
      <w:r w:rsidRPr="00C40A90">
        <w:rPr>
          <w:rFonts w:cstheme="minorHAnsi"/>
          <w:i/>
        </w:rPr>
        <w:t>FairEntry</w:t>
      </w:r>
      <w:proofErr w:type="spellEnd"/>
      <w:r w:rsidRPr="00C40A90">
        <w:rPr>
          <w:rFonts w:cstheme="minorHAnsi"/>
          <w:i/>
        </w:rPr>
        <w:t xml:space="preserve"> deadline.)</w:t>
      </w:r>
    </w:p>
    <w:p w14:paraId="3BD6CD8D"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4-H animals are expected to be in the personal possession and/or regular care of the 4-H member who owns/leases them by May 15</w:t>
      </w:r>
      <w:r w:rsidRPr="00C40A90">
        <w:rPr>
          <w:rFonts w:cstheme="minorHAnsi"/>
          <w:vertAlign w:val="superscript"/>
        </w:rPr>
        <w:t>th</w:t>
      </w:r>
      <w:r w:rsidRPr="00C40A90">
        <w:rPr>
          <w:rFonts w:cstheme="minorHAnsi"/>
        </w:rPr>
        <w:t xml:space="preserve"> or by the project’s Animal ID Day (whichever comes first) in order to exhibit at the county/state fairs. 4HOnline Animal ID must be completed by the following dates in order for your animals to be eligible for county and state fairs: </w:t>
      </w:r>
    </w:p>
    <w:p w14:paraId="3A987F3A" w14:textId="77777777"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lastRenderedPageBreak/>
        <w:t>May 15</w:t>
      </w:r>
      <w:r w:rsidRPr="00C40A90">
        <w:rPr>
          <w:rFonts w:cstheme="minorHAnsi"/>
          <w:vertAlign w:val="superscript"/>
        </w:rPr>
        <w:t>th</w:t>
      </w:r>
      <w:r w:rsidRPr="00C40A90">
        <w:rPr>
          <w:rFonts w:cstheme="minorHAnsi"/>
        </w:rPr>
        <w:t xml:space="preserve"> - Beef Cattle, Dairy Cattle, Dairy Goats, Meat Goats, Pygmy Goats, Sheep, Swine, Horse &amp; Pony, and Rabbits. </w:t>
      </w:r>
    </w:p>
    <w:p w14:paraId="0755A838" w14:textId="63723353"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 xml:space="preserve">NOTE: In 4HOnline animals are automatically co-enrolled within the same family (siblings and step-siblings). However, at time of the </w:t>
      </w:r>
      <w:proofErr w:type="spellStart"/>
      <w:r w:rsidRPr="00C40A90">
        <w:rPr>
          <w:rFonts w:cstheme="minorHAnsi"/>
        </w:rPr>
        <w:t>FairEntry</w:t>
      </w:r>
      <w:proofErr w:type="spellEnd"/>
      <w:r w:rsidRPr="00C40A90">
        <w:rPr>
          <w:rFonts w:cstheme="minorHAnsi"/>
        </w:rPr>
        <w:t xml:space="preserve"> process animals must be designated to a single family member. </w:t>
      </w:r>
    </w:p>
    <w:p w14:paraId="7C231F24"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The 4-H member may obtain clipping and grooming assistance, if needed, by family members (defined as father, mother, step-parents, brother, sister, aunt, uncle, grandparents, legal guardian), any 4-H livestock committee members (current year approved volunteers), current LaPorte County 4-H members, any LaPorte County 4-H parent, or individuals enrolled in the Indiana 4-H Approved Animal Grooming Assistance Program. Temporary guardianships are not permitted and shall result in immediate disqualification.</w:t>
      </w:r>
      <w:r w:rsidRPr="00C40A90">
        <w:rPr>
          <w:rFonts w:cstheme="minorHAnsi"/>
          <w:b/>
          <w:bCs/>
          <w:i/>
          <w:iCs/>
        </w:rPr>
        <w:t xml:space="preserve"> </w:t>
      </w:r>
    </w:p>
    <w:p w14:paraId="6A6EAE1F"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A current LaPorte County 4-H member must show all livestock.</w:t>
      </w:r>
    </w:p>
    <w:p w14:paraId="331AD9D1" w14:textId="77777777"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 xml:space="preserve">In the case of an emergency, the 4-H member is responsible for securing another current member from the LaPorte County 4-H program to show and/or care for his/her animal during the LaPorte County Fair. Documentation must be submitted to the project superintendent. </w:t>
      </w:r>
    </w:p>
    <w:p w14:paraId="2822F8C0" w14:textId="77777777" w:rsidR="008F49ED" w:rsidRPr="00C40A90" w:rsidRDefault="008F49ED" w:rsidP="008D25F8">
      <w:pPr>
        <w:widowControl w:val="0"/>
        <w:numPr>
          <w:ilvl w:val="1"/>
          <w:numId w:val="63"/>
        </w:numPr>
        <w:autoSpaceDE w:val="0"/>
        <w:autoSpaceDN w:val="0"/>
        <w:contextualSpacing/>
        <w:rPr>
          <w:rFonts w:cstheme="minorHAnsi"/>
        </w:rPr>
      </w:pPr>
      <w:r w:rsidRPr="00C40A90">
        <w:rPr>
          <w:rFonts w:cstheme="minorHAnsi"/>
        </w:rPr>
        <w:t xml:space="preserve">4-H members participating in showmanship classes (except for Supreme Showmanship) must show their own animal(s). </w:t>
      </w:r>
    </w:p>
    <w:p w14:paraId="60AD9EB6"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All animals shall meet all county and state health requirements.</w:t>
      </w:r>
    </w:p>
    <w:p w14:paraId="1A9DE06B"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 xml:space="preserve">4-H livestock shall not be released prior to the established and stated release time(s). </w:t>
      </w:r>
    </w:p>
    <w:p w14:paraId="35B733BA"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Livestock will only be admitted during the published check-in times as indicated in the current year’s newsletters and project correspondence.</w:t>
      </w:r>
    </w:p>
    <w:p w14:paraId="50482BA7" w14:textId="74ECB090"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If for some unforeseen reason an entered animal exhibit is unable to be shown (i.e., death, accident, health related) the 4-H member may complete</w:t>
      </w:r>
      <w:r w:rsidR="00C244CF">
        <w:rPr>
          <w:rFonts w:cstheme="minorHAnsi"/>
        </w:rPr>
        <w:t xml:space="preserve"> if the annual enrollment is completed</w:t>
      </w:r>
      <w:r w:rsidRPr="00C40A90">
        <w:rPr>
          <w:rFonts w:cstheme="minorHAnsi"/>
        </w:rPr>
        <w:t>. The Extension office and the livestock superintendent shall be notified in all such cases.</w:t>
      </w:r>
    </w:p>
    <w:p w14:paraId="7BBF91A3"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All animals entering the Livestock Auction must abide by the guidelines set forth by the Livestock Auction Committee.</w:t>
      </w:r>
    </w:p>
    <w:p w14:paraId="7F431099" w14:textId="77777777" w:rsidR="008F49ED" w:rsidRPr="00C40A90" w:rsidRDefault="008F49ED" w:rsidP="008D25F8">
      <w:pPr>
        <w:widowControl w:val="0"/>
        <w:numPr>
          <w:ilvl w:val="0"/>
          <w:numId w:val="63"/>
        </w:numPr>
        <w:autoSpaceDE w:val="0"/>
        <w:autoSpaceDN w:val="0"/>
        <w:contextualSpacing/>
        <w:rPr>
          <w:rFonts w:cstheme="minorHAnsi"/>
        </w:rPr>
      </w:pPr>
      <w:r w:rsidRPr="00C40A90">
        <w:rPr>
          <w:rFonts w:cstheme="minorHAnsi"/>
        </w:rPr>
        <w:t xml:space="preserve">It is an expectation that 4-H livestock members clean up their barn area prior to departure from the fair. </w:t>
      </w:r>
    </w:p>
    <w:p w14:paraId="4AE0BD7C" w14:textId="7BD80E93" w:rsidR="008F49ED" w:rsidRDefault="008F49ED" w:rsidP="008D25F8">
      <w:pPr>
        <w:widowControl w:val="0"/>
        <w:numPr>
          <w:ilvl w:val="0"/>
          <w:numId w:val="63"/>
        </w:numPr>
        <w:autoSpaceDE w:val="0"/>
        <w:autoSpaceDN w:val="0"/>
        <w:contextualSpacing/>
        <w:rPr>
          <w:rFonts w:cstheme="minorHAnsi"/>
        </w:rPr>
      </w:pPr>
      <w:r w:rsidRPr="00C40A90">
        <w:rPr>
          <w:rFonts w:cstheme="minorHAnsi"/>
        </w:rPr>
        <w:t>The LaPorte County 4-H Council, Inc. has adopted the following livestock Code of Ethics: No animal shall be treated in an unethical manner. Unethical treatment shall include lack of daily care (i.e., daily feeding and watering) and any injections of gas, solid, or liquid, into the animal to alter the normal conformation or weight of the animal. It shall also include, but not limited to, any cutting or tearing of the hide, or underneath the hide, or removal of tissue in an attempt to alter the shape of the animal. It shall also include attempts to disrupt or change normal dental development as well as the dyeing or coloring of the animal, which alters their natural colorations, including artificial tail heads or polls. Any attempts to change the degree of firmness of any animal shall also be considered unethical. Any exhibitor making a false or misleading statement, showing an animal or project out of class, substituting one animal or project for another, or any other dishonorable practice, whether by their own act or the act of another individual, shall not be allowed to complete that project and will forfeit that project’s awards for the year.</w:t>
      </w:r>
    </w:p>
    <w:p w14:paraId="2AB415BD" w14:textId="77777777" w:rsidR="006D16F1" w:rsidRPr="00C40A90" w:rsidRDefault="006D16F1" w:rsidP="006D16F1">
      <w:pPr>
        <w:widowControl w:val="0"/>
        <w:autoSpaceDE w:val="0"/>
        <w:autoSpaceDN w:val="0"/>
        <w:ind w:left="720"/>
        <w:contextualSpacing/>
        <w:rPr>
          <w:rFonts w:cstheme="minorHAnsi"/>
        </w:rPr>
      </w:pPr>
    </w:p>
    <w:p w14:paraId="59472CFF" w14:textId="41DDB617" w:rsidR="008F49ED" w:rsidRPr="006D16F1" w:rsidRDefault="008F49ED" w:rsidP="00E94C64">
      <w:pPr>
        <w:pStyle w:val="Style1"/>
      </w:pPr>
      <w:bookmarkStart w:id="51" w:name="_Toc153201283"/>
      <w:r w:rsidRPr="006D16F1">
        <w:t>Determination of Violations of Livestock Terms &amp; Conditions</w:t>
      </w:r>
      <w:bookmarkEnd w:id="51"/>
    </w:p>
    <w:p w14:paraId="1A96219C" w14:textId="0447496A" w:rsidR="008F49ED" w:rsidRPr="00C40A90" w:rsidRDefault="008F49ED" w:rsidP="004D5C76">
      <w:pPr>
        <w:spacing w:after="200"/>
        <w:contextualSpacing/>
        <w:rPr>
          <w:rFonts w:cstheme="minorHAnsi"/>
        </w:rPr>
      </w:pPr>
      <w:r w:rsidRPr="00C40A90">
        <w:rPr>
          <w:rFonts w:cstheme="minorHAnsi"/>
        </w:rPr>
        <w:t xml:space="preserve">The Extension Educator(s) and/or the </w:t>
      </w:r>
      <w:r w:rsidR="002E64DF">
        <w:rPr>
          <w:rFonts w:cstheme="minorHAnsi"/>
        </w:rPr>
        <w:t xml:space="preserve">4-H </w:t>
      </w:r>
      <w:r w:rsidRPr="00C40A90">
        <w:rPr>
          <w:rFonts w:cstheme="minorHAnsi"/>
        </w:rPr>
        <w:t>Project Superintendent of the project where a violation of any term or condition established for the LaPorte County 4-H Program is reported to have occurred, prior to, during or after judging shall make an initial determination as to whether a violation has occurred.</w:t>
      </w:r>
    </w:p>
    <w:p w14:paraId="27710FD5" w14:textId="5E557FFC" w:rsidR="008F49ED" w:rsidRPr="00C40A90" w:rsidRDefault="008F49ED" w:rsidP="004D5C76">
      <w:pPr>
        <w:spacing w:after="200"/>
        <w:contextualSpacing/>
        <w:rPr>
          <w:rFonts w:cstheme="minorHAnsi"/>
        </w:rPr>
      </w:pPr>
      <w:r w:rsidRPr="00C40A90">
        <w:rPr>
          <w:rFonts w:cstheme="minorHAnsi"/>
        </w:rPr>
        <w:t>The</w:t>
      </w:r>
      <w:r w:rsidR="002E64DF">
        <w:rPr>
          <w:rFonts w:cstheme="minorHAnsi"/>
        </w:rPr>
        <w:t xml:space="preserve"> 4-H</w:t>
      </w:r>
      <w:r w:rsidRPr="00C40A90">
        <w:rPr>
          <w:rFonts w:cstheme="minorHAnsi"/>
        </w:rPr>
        <w:t xml:space="preserve"> Project Superintendent in consultation with the Extension Educator(s) shall, upon determining a violation has occurred, make a determination as to the appropriate penalty to impose upon the violating person(s). The Project Superintendent and/or Extension Educator may choose to impose one, all, or a combination of the following penalties. </w:t>
      </w:r>
    </w:p>
    <w:p w14:paraId="3D46D25B" w14:textId="77777777" w:rsidR="008F49ED" w:rsidRPr="00C40A90" w:rsidRDefault="008F49ED" w:rsidP="004D5C76">
      <w:pPr>
        <w:spacing w:after="200"/>
        <w:contextualSpacing/>
        <w:rPr>
          <w:rFonts w:cstheme="minorHAnsi"/>
          <w:b/>
        </w:rPr>
      </w:pPr>
      <w:r w:rsidRPr="00C40A90">
        <w:rPr>
          <w:rFonts w:cstheme="minorHAnsi"/>
          <w:b/>
        </w:rPr>
        <w:t xml:space="preserve">Penalties: </w:t>
      </w:r>
    </w:p>
    <w:p w14:paraId="6100CD91" w14:textId="77777777" w:rsidR="008F49ED" w:rsidRPr="00C40A90" w:rsidRDefault="008F49ED" w:rsidP="008D25F8">
      <w:pPr>
        <w:widowControl w:val="0"/>
        <w:numPr>
          <w:ilvl w:val="0"/>
          <w:numId w:val="64"/>
        </w:numPr>
        <w:autoSpaceDE w:val="0"/>
        <w:autoSpaceDN w:val="0"/>
        <w:contextualSpacing/>
        <w:rPr>
          <w:rFonts w:cstheme="minorHAnsi"/>
        </w:rPr>
      </w:pPr>
      <w:r w:rsidRPr="00C40A90">
        <w:rPr>
          <w:rFonts w:cstheme="minorHAnsi"/>
        </w:rPr>
        <w:t xml:space="preserve">The exhibitor in question is disqualified and forfeits all trophies and awards from the class and/or the project. </w:t>
      </w:r>
    </w:p>
    <w:p w14:paraId="76DB0BB7" w14:textId="77777777" w:rsidR="008F49ED" w:rsidRPr="00C40A90" w:rsidRDefault="008F49ED" w:rsidP="008D25F8">
      <w:pPr>
        <w:widowControl w:val="0"/>
        <w:numPr>
          <w:ilvl w:val="0"/>
          <w:numId w:val="64"/>
        </w:numPr>
        <w:autoSpaceDE w:val="0"/>
        <w:autoSpaceDN w:val="0"/>
        <w:contextualSpacing/>
        <w:rPr>
          <w:rFonts w:cstheme="minorHAnsi"/>
        </w:rPr>
      </w:pPr>
      <w:r w:rsidRPr="00C40A90">
        <w:rPr>
          <w:rFonts w:cstheme="minorHAnsi"/>
        </w:rPr>
        <w:lastRenderedPageBreak/>
        <w:t xml:space="preserve">Any or all trophies and awards won by the exhibitor in any and all projects shall be withdrawn and required to be returned to the LaPorte County 4-H Program. </w:t>
      </w:r>
    </w:p>
    <w:p w14:paraId="4C5D55BA" w14:textId="77777777" w:rsidR="008F49ED" w:rsidRPr="00C40A90" w:rsidRDefault="008F49ED" w:rsidP="008D25F8">
      <w:pPr>
        <w:widowControl w:val="0"/>
        <w:numPr>
          <w:ilvl w:val="0"/>
          <w:numId w:val="64"/>
        </w:numPr>
        <w:autoSpaceDE w:val="0"/>
        <w:autoSpaceDN w:val="0"/>
        <w:contextualSpacing/>
        <w:rPr>
          <w:rFonts w:cstheme="minorHAnsi"/>
        </w:rPr>
      </w:pPr>
      <w:r w:rsidRPr="00C40A90">
        <w:rPr>
          <w:rFonts w:cstheme="minorHAnsi"/>
        </w:rPr>
        <w:t xml:space="preserve">The exhibitor and his/her immediate family will be barred from competition in the LaPorte County 4-H Program for a determined period that may include a lifetime suspension from competition. </w:t>
      </w:r>
    </w:p>
    <w:p w14:paraId="33AEB04A" w14:textId="77777777" w:rsidR="008F49ED" w:rsidRPr="00C40A90" w:rsidRDefault="008F49ED" w:rsidP="008D25F8">
      <w:pPr>
        <w:widowControl w:val="0"/>
        <w:numPr>
          <w:ilvl w:val="0"/>
          <w:numId w:val="64"/>
        </w:numPr>
        <w:autoSpaceDE w:val="0"/>
        <w:autoSpaceDN w:val="0"/>
        <w:contextualSpacing/>
        <w:rPr>
          <w:rFonts w:cstheme="minorHAnsi"/>
        </w:rPr>
      </w:pPr>
      <w:r w:rsidRPr="00C40A90">
        <w:rPr>
          <w:rFonts w:cstheme="minorHAnsi"/>
        </w:rPr>
        <w:t xml:space="preserve">The exhibit will not be sold in the Livestock Auction. </w:t>
      </w:r>
    </w:p>
    <w:p w14:paraId="71D0CBE8" w14:textId="77777777" w:rsidR="00C244CF" w:rsidRDefault="008F49ED" w:rsidP="008D25F8">
      <w:pPr>
        <w:widowControl w:val="0"/>
        <w:numPr>
          <w:ilvl w:val="0"/>
          <w:numId w:val="64"/>
        </w:numPr>
        <w:autoSpaceDE w:val="0"/>
        <w:autoSpaceDN w:val="0"/>
        <w:contextualSpacing/>
        <w:rPr>
          <w:rFonts w:cstheme="minorHAnsi"/>
        </w:rPr>
      </w:pPr>
      <w:r w:rsidRPr="00C40A90">
        <w:rPr>
          <w:rFonts w:cstheme="minorHAnsi"/>
        </w:rPr>
        <w:t xml:space="preserve">In a case of an exhibit already sold at the Livestock Auction, the exhibitor shall refund and return all sale proceeds in excess of market value to the Livestock Auction Committee. At the discretion of the Livestock Auction Committee, the money will be returned to the sale buyer, be used at a future 4-H Livestock Auction, or otherwise donated to the LaPorte County 4-H Program. </w:t>
      </w:r>
    </w:p>
    <w:p w14:paraId="3819FAFD" w14:textId="0A6AB863" w:rsidR="00C2243C" w:rsidRDefault="008F49ED" w:rsidP="008D25F8">
      <w:pPr>
        <w:widowControl w:val="0"/>
        <w:numPr>
          <w:ilvl w:val="0"/>
          <w:numId w:val="64"/>
        </w:numPr>
        <w:autoSpaceDE w:val="0"/>
        <w:autoSpaceDN w:val="0"/>
        <w:contextualSpacing/>
        <w:rPr>
          <w:rFonts w:cstheme="minorHAnsi"/>
        </w:rPr>
      </w:pPr>
      <w:r w:rsidRPr="00C40A90">
        <w:rPr>
          <w:rFonts w:cstheme="minorHAnsi"/>
        </w:rPr>
        <w:t xml:space="preserve">The Project Superintendent and/or Extension Educator(s) may impose any other penalty deemed appropriate. </w:t>
      </w:r>
    </w:p>
    <w:p w14:paraId="3B3074FF" w14:textId="77777777" w:rsidR="006D16F1" w:rsidRPr="00C40A90" w:rsidRDefault="006D16F1" w:rsidP="006D16F1">
      <w:pPr>
        <w:widowControl w:val="0"/>
        <w:autoSpaceDE w:val="0"/>
        <w:autoSpaceDN w:val="0"/>
        <w:ind w:left="720"/>
        <w:contextualSpacing/>
        <w:rPr>
          <w:rFonts w:cstheme="minorHAnsi"/>
        </w:rPr>
      </w:pPr>
    </w:p>
    <w:p w14:paraId="33ED4892" w14:textId="719F5D4E" w:rsidR="00C2243C" w:rsidRPr="006D16F1" w:rsidRDefault="00C2243C" w:rsidP="00E94C64">
      <w:pPr>
        <w:pStyle w:val="Style1"/>
      </w:pPr>
      <w:bookmarkStart w:id="52" w:name="_Toc153201284"/>
      <w:bookmarkStart w:id="53" w:name="_Hlk142482213"/>
      <w:bookmarkStart w:id="54" w:name="_Toc471462259"/>
      <w:bookmarkStart w:id="55" w:name="_Toc130895669"/>
      <w:bookmarkEnd w:id="49"/>
      <w:r w:rsidRPr="006D16F1">
        <w:t>Fairground Livestock Rules</w:t>
      </w:r>
      <w:bookmarkEnd w:id="52"/>
    </w:p>
    <w:p w14:paraId="43516F78" w14:textId="77777777" w:rsidR="00C2243C" w:rsidRPr="00A07250" w:rsidRDefault="00C2243C" w:rsidP="008D25F8">
      <w:pPr>
        <w:pStyle w:val="ListParagraph"/>
        <w:numPr>
          <w:ilvl w:val="0"/>
          <w:numId w:val="65"/>
        </w:numPr>
        <w:spacing w:after="0" w:line="240" w:lineRule="auto"/>
      </w:pPr>
      <w:r w:rsidRPr="00A07250">
        <w:t>No vehicles allowed on fairgrounds from 8 a.m. to 10 p.m. during fair week.</w:t>
      </w:r>
    </w:p>
    <w:p w14:paraId="262E1DB8" w14:textId="77777777" w:rsidR="00C2243C" w:rsidRPr="00A07250" w:rsidRDefault="00C2243C" w:rsidP="008D25F8">
      <w:pPr>
        <w:pStyle w:val="ListParagraph"/>
        <w:numPr>
          <w:ilvl w:val="0"/>
          <w:numId w:val="65"/>
        </w:numPr>
        <w:spacing w:after="0" w:line="240" w:lineRule="auto"/>
      </w:pPr>
      <w:r w:rsidRPr="00A07250">
        <w:t>Tents are permitted; however, must be taken down nightly or when not in use.  The Fair Manager and/or Fair board President has the authority to require tents down in inclement weather or when they see fit.</w:t>
      </w:r>
    </w:p>
    <w:p w14:paraId="5236EE7D" w14:textId="77777777" w:rsidR="00C2243C" w:rsidRPr="00A07250" w:rsidRDefault="00C2243C" w:rsidP="008D25F8">
      <w:pPr>
        <w:pStyle w:val="ListParagraph"/>
        <w:numPr>
          <w:ilvl w:val="0"/>
          <w:numId w:val="65"/>
        </w:numPr>
        <w:spacing w:after="0" w:line="240" w:lineRule="auto"/>
      </w:pPr>
      <w:r w:rsidRPr="00A07250">
        <w:t>Generators are permitted; however, must be outside.</w:t>
      </w:r>
    </w:p>
    <w:p w14:paraId="206818AA" w14:textId="77777777" w:rsidR="00C2243C" w:rsidRPr="00A07250" w:rsidRDefault="00C2243C" w:rsidP="008D25F8">
      <w:pPr>
        <w:pStyle w:val="ListParagraph"/>
        <w:numPr>
          <w:ilvl w:val="0"/>
          <w:numId w:val="65"/>
        </w:numPr>
        <w:spacing w:after="0" w:line="240" w:lineRule="auto"/>
      </w:pPr>
      <w:r w:rsidRPr="00A07250">
        <w:t>There will be no “marking” or “reserving” fitting areas more than 2 hours prior to show.  No caution tape or barricading allowed.  Barns may only be closed during show times, no more than 2 hours prior to show.</w:t>
      </w:r>
    </w:p>
    <w:p w14:paraId="5486F0C6" w14:textId="77777777" w:rsidR="00C2243C" w:rsidRPr="00A07250" w:rsidRDefault="00C2243C" w:rsidP="008D25F8">
      <w:pPr>
        <w:pStyle w:val="ListParagraph"/>
        <w:numPr>
          <w:ilvl w:val="0"/>
          <w:numId w:val="65"/>
        </w:numPr>
        <w:spacing w:after="0" w:line="240" w:lineRule="auto"/>
      </w:pPr>
      <w:r w:rsidRPr="00A07250">
        <w:t>No livestock, including horses west of livestock barns.  No animals allowed on Midways.</w:t>
      </w:r>
    </w:p>
    <w:p w14:paraId="5B71FD9B" w14:textId="722B6BBB" w:rsidR="00AB515B" w:rsidRDefault="00C2243C" w:rsidP="008D25F8">
      <w:pPr>
        <w:pStyle w:val="ListParagraph"/>
        <w:numPr>
          <w:ilvl w:val="0"/>
          <w:numId w:val="65"/>
        </w:numPr>
        <w:spacing w:after="0" w:line="240" w:lineRule="auto"/>
      </w:pPr>
      <w:r w:rsidRPr="00A07250">
        <w:t xml:space="preserve">Livestock load in and load out is at the </w:t>
      </w:r>
      <w:r>
        <w:t>discretion</w:t>
      </w:r>
      <w:r w:rsidRPr="00A07250">
        <w:t xml:space="preserve"> of the Fair board directors and will be published prior to fair week.</w:t>
      </w:r>
    </w:p>
    <w:p w14:paraId="06D0C6DE" w14:textId="257AFA06" w:rsidR="00C244CF" w:rsidRDefault="00C244CF" w:rsidP="008D25F8">
      <w:pPr>
        <w:pStyle w:val="ListParagraph"/>
        <w:numPr>
          <w:ilvl w:val="0"/>
          <w:numId w:val="65"/>
        </w:numPr>
        <w:spacing w:after="0" w:line="240" w:lineRule="auto"/>
      </w:pPr>
      <w:r>
        <w:t xml:space="preserve">All barns must remain open for ventilation purposes. </w:t>
      </w:r>
    </w:p>
    <w:p w14:paraId="79D672B2" w14:textId="77777777" w:rsidR="00036588" w:rsidRDefault="00036588" w:rsidP="004D5C76">
      <w:pPr>
        <w:pStyle w:val="ListParagraph"/>
        <w:spacing w:after="0" w:line="240" w:lineRule="auto"/>
      </w:pPr>
    </w:p>
    <w:p w14:paraId="4FD8708B" w14:textId="77FF1219" w:rsidR="00ED139E" w:rsidRPr="006D16F1" w:rsidRDefault="10405C65" w:rsidP="00E94C64">
      <w:pPr>
        <w:pStyle w:val="Style1"/>
      </w:pPr>
      <w:bookmarkStart w:id="56" w:name="_Toc153201285"/>
      <w:bookmarkEnd w:id="53"/>
      <w:r w:rsidRPr="006D16F1">
        <w:t>Animal Health Requirements for Exhibition of Domestic Animals in Indiana</w:t>
      </w:r>
      <w:bookmarkEnd w:id="54"/>
      <w:bookmarkEnd w:id="55"/>
      <w:bookmarkEnd w:id="56"/>
    </w:p>
    <w:p w14:paraId="6BBF8299" w14:textId="7BC392EB" w:rsidR="00876D73" w:rsidRDefault="00F17279" w:rsidP="004D5C76">
      <w:pPr>
        <w:spacing w:after="200"/>
        <w:contextualSpacing/>
        <w:rPr>
          <w:rStyle w:val="Hyperlink"/>
        </w:rPr>
      </w:pPr>
      <w:r w:rsidRPr="00EB081D">
        <w:t>G</w:t>
      </w:r>
      <w:r w:rsidR="00ED139E" w:rsidRPr="00EB081D">
        <w:t>ENER</w:t>
      </w:r>
      <w:r w:rsidR="0008490F" w:rsidRPr="00EB081D">
        <w:t xml:space="preserve">AL REQUIREMENTS FOR ALL SPECIES: </w:t>
      </w:r>
      <w:r w:rsidR="00ED139E" w:rsidRPr="00EB081D">
        <w:rPr>
          <w:bCs/>
        </w:rPr>
        <w:t>This document describes the Indiana State animal health requirements for all animal exhibitions in the state.  HOWEVER, exhibition organizers may impose additional animal health requirements as a</w:t>
      </w:r>
      <w:r w:rsidR="0008490F" w:rsidRPr="00EB081D">
        <w:rPr>
          <w:bCs/>
        </w:rPr>
        <w:t xml:space="preserve"> </w:t>
      </w:r>
      <w:r w:rsidR="00ED139E" w:rsidRPr="00EB081D">
        <w:rPr>
          <w:bCs/>
        </w:rPr>
        <w:t>condition of entry. BOAH recommends contacting the exhibition organizer for specific information about requirements for each event.</w:t>
      </w:r>
      <w:r w:rsidR="0008490F" w:rsidRPr="00EB081D">
        <w:t xml:space="preserve"> </w:t>
      </w:r>
      <w:r w:rsidR="00ED139E" w:rsidRPr="00EB081D">
        <w:rPr>
          <w:bCs/>
        </w:rPr>
        <w:t>Please call the</w:t>
      </w:r>
      <w:r w:rsidR="0008490F" w:rsidRPr="00EB081D">
        <w:rPr>
          <w:bCs/>
        </w:rPr>
        <w:t xml:space="preserve"> </w:t>
      </w:r>
      <w:r w:rsidR="00ED139E" w:rsidRPr="00EB081D">
        <w:rPr>
          <w:bCs/>
        </w:rPr>
        <w:t>Indiana State Board of Animal Health at 1-877-747-3038 with questions concer</w:t>
      </w:r>
      <w:r w:rsidR="00654D48" w:rsidRPr="00EB081D">
        <w:rPr>
          <w:bCs/>
        </w:rPr>
        <w:t>ning animal health requirements or visit our website for a full list of details.</w:t>
      </w:r>
      <w:r w:rsidR="00EB081D">
        <w:rPr>
          <w:bCs/>
        </w:rPr>
        <w:t xml:space="preserve"> </w:t>
      </w:r>
      <w:r w:rsidR="009D1E2E" w:rsidRPr="00EB081D">
        <w:rPr>
          <w:bCs/>
        </w:rPr>
        <w:t xml:space="preserve">This document can be </w:t>
      </w:r>
      <w:r w:rsidR="008F4730" w:rsidRPr="00EB081D">
        <w:rPr>
          <w:bCs/>
        </w:rPr>
        <w:t>found on the BOAH</w:t>
      </w:r>
      <w:r w:rsidR="009D1E2E" w:rsidRPr="00EB081D">
        <w:rPr>
          <w:bCs/>
        </w:rPr>
        <w:t xml:space="preserve"> website at: </w:t>
      </w:r>
      <w:hyperlink r:id="rId50" w:history="1">
        <w:r w:rsidR="00F10377" w:rsidRPr="00EB081D">
          <w:rPr>
            <w:rStyle w:val="Hyperlink"/>
          </w:rPr>
          <w:t>https://www.in.gov/boah/2521.htm</w:t>
        </w:r>
      </w:hyperlink>
    </w:p>
    <w:tbl>
      <w:tblPr>
        <w:tblStyle w:val="TableGrid"/>
        <w:tblW w:w="0" w:type="auto"/>
        <w:tblLook w:val="04A0" w:firstRow="1" w:lastRow="0" w:firstColumn="1" w:lastColumn="0" w:noHBand="0" w:noVBand="1"/>
      </w:tblPr>
      <w:tblGrid>
        <w:gridCol w:w="2695"/>
        <w:gridCol w:w="6855"/>
      </w:tblGrid>
      <w:tr w:rsidR="00876D73" w14:paraId="48D21B3C" w14:textId="77777777" w:rsidTr="349B2E53">
        <w:tc>
          <w:tcPr>
            <w:tcW w:w="2695" w:type="dxa"/>
          </w:tcPr>
          <w:p w14:paraId="6B09918C" w14:textId="2BB6840E" w:rsidR="00876D73" w:rsidRDefault="00876D73" w:rsidP="004D5C76">
            <w:pPr>
              <w:spacing w:after="200"/>
              <w:contextualSpacing/>
              <w:rPr>
                <w:b/>
                <w:bCs/>
              </w:rPr>
            </w:pPr>
            <w:r>
              <w:rPr>
                <w:b/>
                <w:bCs/>
              </w:rPr>
              <w:t>Specie</w:t>
            </w:r>
            <w:r w:rsidR="00430C3D">
              <w:rPr>
                <w:b/>
                <w:bCs/>
              </w:rPr>
              <w:t>s</w:t>
            </w:r>
          </w:p>
        </w:tc>
        <w:tc>
          <w:tcPr>
            <w:tcW w:w="6855" w:type="dxa"/>
          </w:tcPr>
          <w:p w14:paraId="69219806" w14:textId="6DD1A7C7" w:rsidR="00876D73" w:rsidRDefault="00876D73" w:rsidP="004D5C76">
            <w:pPr>
              <w:spacing w:after="200"/>
              <w:contextualSpacing/>
              <w:rPr>
                <w:b/>
                <w:bCs/>
              </w:rPr>
            </w:pPr>
            <w:r>
              <w:rPr>
                <w:b/>
                <w:bCs/>
              </w:rPr>
              <w:t>ID Requirements (you must have one of the following):</w:t>
            </w:r>
          </w:p>
        </w:tc>
      </w:tr>
      <w:tr w:rsidR="00876D73" w14:paraId="402D9E5C" w14:textId="77777777" w:rsidTr="349B2E53">
        <w:tc>
          <w:tcPr>
            <w:tcW w:w="2695" w:type="dxa"/>
          </w:tcPr>
          <w:p w14:paraId="75ED3775" w14:textId="00BB13B9" w:rsidR="00876D73" w:rsidRDefault="00876D73" w:rsidP="004D5C76">
            <w:pPr>
              <w:spacing w:after="200"/>
              <w:contextualSpacing/>
              <w:rPr>
                <w:b/>
                <w:bCs/>
              </w:rPr>
            </w:pPr>
            <w:r>
              <w:rPr>
                <w:b/>
                <w:bCs/>
              </w:rPr>
              <w:t>Cattle</w:t>
            </w:r>
          </w:p>
        </w:tc>
        <w:tc>
          <w:tcPr>
            <w:tcW w:w="6855" w:type="dxa"/>
          </w:tcPr>
          <w:p w14:paraId="4EACBA9B" w14:textId="77777777" w:rsidR="00876D73" w:rsidRDefault="00876D73" w:rsidP="004D5C76">
            <w:pPr>
              <w:pStyle w:val="ListParagraph"/>
              <w:numPr>
                <w:ilvl w:val="0"/>
                <w:numId w:val="53"/>
              </w:numPr>
              <w:spacing w:line="240" w:lineRule="auto"/>
            </w:pPr>
            <w:r>
              <w:t>840 tags may or may not be RFID (radio frequency identification), 15 digits, beginning with 840</w:t>
            </w:r>
          </w:p>
          <w:p w14:paraId="2BA362A9" w14:textId="51EA5FFA" w:rsidR="00876D73" w:rsidRDefault="64BCCC7B" w:rsidP="004D5C76">
            <w:pPr>
              <w:pStyle w:val="ListParagraph"/>
              <w:numPr>
                <w:ilvl w:val="0"/>
                <w:numId w:val="53"/>
              </w:numPr>
              <w:spacing w:line="240" w:lineRule="auto"/>
            </w:pPr>
            <w:r>
              <w:t>NUES (</w:t>
            </w:r>
            <w:proofErr w:type="spellStart"/>
            <w:r>
              <w:t>brite</w:t>
            </w:r>
            <w:proofErr w:type="spellEnd"/>
            <w:r>
              <w:t xml:space="preserve">) tags, </w:t>
            </w:r>
            <w:r w:rsidR="00680722">
              <w:t>steel,</w:t>
            </w:r>
            <w:r>
              <w:t xml:space="preserve"> or plastic</w:t>
            </w:r>
          </w:p>
          <w:p w14:paraId="287589A1" w14:textId="2143F027" w:rsidR="00876D73" w:rsidRPr="00876D73" w:rsidRDefault="00876D73" w:rsidP="004D5C76">
            <w:pPr>
              <w:pStyle w:val="ListParagraph"/>
              <w:numPr>
                <w:ilvl w:val="0"/>
                <w:numId w:val="53"/>
              </w:numPr>
              <w:spacing w:line="240" w:lineRule="auto"/>
              <w:rPr>
                <w:b/>
                <w:bCs/>
              </w:rPr>
            </w:pPr>
            <w:r>
              <w:t xml:space="preserve">Official USDA program tags, such as orange </w:t>
            </w:r>
            <w:r w:rsidR="00FD3F64">
              <w:t>calf hood</w:t>
            </w:r>
            <w:r>
              <w:t xml:space="preserve"> vaccination tags</w:t>
            </w:r>
          </w:p>
        </w:tc>
      </w:tr>
      <w:tr w:rsidR="00876D73" w14:paraId="7D6C7CAE" w14:textId="77777777" w:rsidTr="349B2E53">
        <w:tc>
          <w:tcPr>
            <w:tcW w:w="2695" w:type="dxa"/>
          </w:tcPr>
          <w:p w14:paraId="24CC8A66" w14:textId="46F9A2A0" w:rsidR="00876D73" w:rsidRDefault="00876D73" w:rsidP="004D5C76">
            <w:pPr>
              <w:spacing w:after="200"/>
              <w:contextualSpacing/>
              <w:rPr>
                <w:b/>
                <w:bCs/>
              </w:rPr>
            </w:pPr>
            <w:r>
              <w:rPr>
                <w:b/>
                <w:bCs/>
              </w:rPr>
              <w:t>Sheep and Goats</w:t>
            </w:r>
          </w:p>
        </w:tc>
        <w:tc>
          <w:tcPr>
            <w:tcW w:w="6855" w:type="dxa"/>
          </w:tcPr>
          <w:p w14:paraId="34B616D5" w14:textId="77777777" w:rsidR="00876D73" w:rsidRDefault="00876D73" w:rsidP="004D5C76">
            <w:pPr>
              <w:pStyle w:val="ListParagraph"/>
              <w:numPr>
                <w:ilvl w:val="0"/>
                <w:numId w:val="53"/>
              </w:numPr>
              <w:spacing w:line="240" w:lineRule="auto"/>
            </w:pPr>
            <w:r>
              <w:t>Scrapie program flock tags</w:t>
            </w:r>
          </w:p>
          <w:p w14:paraId="62AF9A97" w14:textId="77777777" w:rsidR="00876D73" w:rsidRDefault="00876D73" w:rsidP="004D5C76">
            <w:pPr>
              <w:pStyle w:val="ListParagraph"/>
              <w:numPr>
                <w:ilvl w:val="0"/>
                <w:numId w:val="53"/>
              </w:numPr>
              <w:spacing w:line="240" w:lineRule="auto"/>
            </w:pPr>
            <w:r>
              <w:t>Electronic implant (goats only), for breed-registered animals only when noted on registration paperwork</w:t>
            </w:r>
          </w:p>
          <w:p w14:paraId="5B1F8875" w14:textId="77777777" w:rsidR="00876D73" w:rsidRDefault="00876D73" w:rsidP="004D5C76">
            <w:pPr>
              <w:pStyle w:val="ListParagraph"/>
              <w:numPr>
                <w:ilvl w:val="0"/>
                <w:numId w:val="53"/>
              </w:numPr>
              <w:spacing w:line="240" w:lineRule="auto"/>
            </w:pPr>
            <w:r>
              <w:t>Tattoo, if accompanied by registration papers with tattoo noted</w:t>
            </w:r>
          </w:p>
          <w:p w14:paraId="35A8C2BB" w14:textId="77777777" w:rsidR="00876D73" w:rsidRDefault="00876D73" w:rsidP="004D5C76">
            <w:pPr>
              <w:pStyle w:val="ListParagraph"/>
              <w:numPr>
                <w:ilvl w:val="0"/>
                <w:numId w:val="53"/>
              </w:numPr>
              <w:spacing w:line="240" w:lineRule="auto"/>
            </w:pPr>
            <w:r>
              <w:t>Tattoo of the scrapie flock ID number along with an individual animal ID number</w:t>
            </w:r>
          </w:p>
          <w:p w14:paraId="55E64185" w14:textId="3C8E2EDE" w:rsidR="00876D73" w:rsidRDefault="00876D73" w:rsidP="004D5C76">
            <w:pPr>
              <w:pStyle w:val="ListParagraph"/>
              <w:numPr>
                <w:ilvl w:val="0"/>
                <w:numId w:val="53"/>
              </w:numPr>
              <w:spacing w:line="240" w:lineRule="auto"/>
            </w:pPr>
            <w:proofErr w:type="spellStart"/>
            <w:r>
              <w:t>Wethers</w:t>
            </w:r>
            <w:proofErr w:type="spellEnd"/>
            <w:r>
              <w:t xml:space="preserve"> younger than 18 months of age must bear a unique, permanent ID of any form (not necessarily an official/scrapie tag)</w:t>
            </w:r>
          </w:p>
        </w:tc>
      </w:tr>
      <w:tr w:rsidR="00876D73" w14:paraId="2D307BDE" w14:textId="77777777" w:rsidTr="349B2E53">
        <w:tc>
          <w:tcPr>
            <w:tcW w:w="2695" w:type="dxa"/>
          </w:tcPr>
          <w:p w14:paraId="31BC3D93" w14:textId="33970741" w:rsidR="00876D73" w:rsidRDefault="00876D73" w:rsidP="004D5C76">
            <w:pPr>
              <w:spacing w:after="200"/>
              <w:contextualSpacing/>
              <w:rPr>
                <w:b/>
                <w:bCs/>
              </w:rPr>
            </w:pPr>
            <w:r>
              <w:rPr>
                <w:b/>
                <w:bCs/>
              </w:rPr>
              <w:t>Swine</w:t>
            </w:r>
          </w:p>
        </w:tc>
        <w:tc>
          <w:tcPr>
            <w:tcW w:w="6855" w:type="dxa"/>
          </w:tcPr>
          <w:p w14:paraId="6A734240" w14:textId="77777777" w:rsidR="00876D73" w:rsidRDefault="00876D73" w:rsidP="004D5C76">
            <w:pPr>
              <w:pStyle w:val="ListParagraph"/>
              <w:numPr>
                <w:ilvl w:val="0"/>
                <w:numId w:val="53"/>
              </w:numPr>
              <w:spacing w:line="240" w:lineRule="auto"/>
            </w:pPr>
            <w:r>
              <w:t>Official 840 ear tag (electronic-RFID or visual tag)</w:t>
            </w:r>
          </w:p>
          <w:p w14:paraId="025DB217" w14:textId="7B1B7E76" w:rsidR="00876D73" w:rsidRDefault="64BCCC7B" w:rsidP="004D5C76">
            <w:pPr>
              <w:pStyle w:val="ListParagraph"/>
              <w:numPr>
                <w:ilvl w:val="0"/>
                <w:numId w:val="53"/>
              </w:numPr>
              <w:spacing w:line="240" w:lineRule="auto"/>
            </w:pPr>
            <w:r>
              <w:t xml:space="preserve">NUES tag, </w:t>
            </w:r>
            <w:r w:rsidR="28366443">
              <w:t>plastic,</w:t>
            </w:r>
            <w:r>
              <w:t xml:space="preserve"> or steel</w:t>
            </w:r>
          </w:p>
          <w:p w14:paraId="0B4C3C4B" w14:textId="77777777" w:rsidR="00876D73" w:rsidRDefault="00876D73" w:rsidP="004D5C76">
            <w:pPr>
              <w:pStyle w:val="ListParagraph"/>
              <w:numPr>
                <w:ilvl w:val="0"/>
                <w:numId w:val="53"/>
              </w:numPr>
              <w:spacing w:line="240" w:lineRule="auto"/>
            </w:pPr>
            <w:r>
              <w:lastRenderedPageBreak/>
              <w:t>Official Premises ID Number (“PIN”) tag** **NOTE: Official PIN tags MUST include a premises number and unique animal ID imprinted by the manufacturer. (Standard PIN tags usually do not include an individual ID number; therefore, owners need to specify when ordering.)</w:t>
            </w:r>
          </w:p>
          <w:p w14:paraId="3D033E62" w14:textId="77777777" w:rsidR="00876D73" w:rsidRDefault="00876D73" w:rsidP="004D5C76">
            <w:pPr>
              <w:pStyle w:val="ListParagraph"/>
              <w:numPr>
                <w:ilvl w:val="0"/>
                <w:numId w:val="53"/>
              </w:numPr>
              <w:spacing w:line="240" w:lineRule="auto"/>
            </w:pPr>
            <w:r>
              <w:t>Ear notch, if the ear notch has been recorded in the book of record of a purebred registry association</w:t>
            </w:r>
          </w:p>
          <w:p w14:paraId="1D930B98" w14:textId="3011FC27" w:rsidR="00876D73" w:rsidRDefault="00876D73" w:rsidP="004D5C76">
            <w:pPr>
              <w:pStyle w:val="ListParagraph"/>
              <w:numPr>
                <w:ilvl w:val="0"/>
                <w:numId w:val="53"/>
              </w:numPr>
              <w:spacing w:line="240" w:lineRule="auto"/>
            </w:pPr>
            <w:r>
              <w:t>Tattoo, if the tattoo is registered with a swine registry association</w:t>
            </w:r>
          </w:p>
        </w:tc>
      </w:tr>
      <w:tr w:rsidR="00876D73" w14:paraId="36FB228A" w14:textId="77777777" w:rsidTr="349B2E53">
        <w:tc>
          <w:tcPr>
            <w:tcW w:w="2695" w:type="dxa"/>
          </w:tcPr>
          <w:p w14:paraId="7A2476B2" w14:textId="22A41AEA" w:rsidR="00876D73" w:rsidRDefault="00876D73" w:rsidP="004D5C76">
            <w:pPr>
              <w:spacing w:after="200"/>
              <w:contextualSpacing/>
              <w:rPr>
                <w:b/>
                <w:bCs/>
              </w:rPr>
            </w:pPr>
            <w:r>
              <w:rPr>
                <w:b/>
                <w:bCs/>
              </w:rPr>
              <w:lastRenderedPageBreak/>
              <w:t>Horses</w:t>
            </w:r>
          </w:p>
        </w:tc>
        <w:tc>
          <w:tcPr>
            <w:tcW w:w="6855" w:type="dxa"/>
          </w:tcPr>
          <w:p w14:paraId="35FBC099" w14:textId="6C251E11" w:rsidR="00876D73" w:rsidRDefault="64BCCC7B" w:rsidP="004D5C76">
            <w:pPr>
              <w:pStyle w:val="ListParagraph"/>
              <w:numPr>
                <w:ilvl w:val="0"/>
                <w:numId w:val="53"/>
              </w:numPr>
              <w:spacing w:line="240" w:lineRule="auto"/>
            </w:pPr>
            <w:r>
              <w:t xml:space="preserve">Physical description of the animal </w:t>
            </w:r>
            <w:r w:rsidR="0EE844CB">
              <w:t>including</w:t>
            </w:r>
            <w:r>
              <w:t xml:space="preserve"> name, age, breed, color, gender, distinctive markings, cowlicks, scars, blemishes, biometric measures, brands, tattoos, etc.</w:t>
            </w:r>
          </w:p>
          <w:p w14:paraId="7DD7FEBE" w14:textId="77777777" w:rsidR="00876D73" w:rsidRDefault="00876D73" w:rsidP="004D5C76">
            <w:pPr>
              <w:pStyle w:val="ListParagraph"/>
              <w:numPr>
                <w:ilvl w:val="0"/>
                <w:numId w:val="53"/>
              </w:numPr>
              <w:spacing w:line="240" w:lineRule="auto"/>
            </w:pPr>
            <w:r>
              <w:t>Digital photographs</w:t>
            </w:r>
          </w:p>
          <w:p w14:paraId="63EA84F2" w14:textId="6A69F48F" w:rsidR="00876D73" w:rsidRDefault="00876D73" w:rsidP="004D5C76">
            <w:pPr>
              <w:pStyle w:val="ListParagraph"/>
              <w:numPr>
                <w:ilvl w:val="0"/>
                <w:numId w:val="53"/>
              </w:numPr>
              <w:spacing w:line="240" w:lineRule="auto"/>
            </w:pPr>
            <w:r>
              <w:t>USDA-approved electronic implant (microchip)</w:t>
            </w:r>
          </w:p>
        </w:tc>
      </w:tr>
    </w:tbl>
    <w:p w14:paraId="36BF23B2" w14:textId="77777777" w:rsidR="006D16F1" w:rsidRDefault="006D16F1" w:rsidP="006D16F1">
      <w:bookmarkStart w:id="57" w:name="_Toc130895670"/>
    </w:p>
    <w:p w14:paraId="66612960" w14:textId="63F7DBFB" w:rsidR="00ED139E" w:rsidRPr="006D16F1" w:rsidRDefault="10405C65" w:rsidP="00E94C64">
      <w:pPr>
        <w:pStyle w:val="Style1"/>
      </w:pPr>
      <w:bookmarkStart w:id="58" w:name="_Toc153201286"/>
      <w:r w:rsidRPr="006D16F1">
        <w:t>State Fair Animal Entry Guidelines</w:t>
      </w:r>
      <w:bookmarkEnd w:id="57"/>
      <w:bookmarkEnd w:id="58"/>
    </w:p>
    <w:p w14:paraId="387D43E2" w14:textId="3B31D321" w:rsidR="00ED139E" w:rsidRPr="00ED139E" w:rsidRDefault="00ED139E" w:rsidP="004D5C76">
      <w:pPr>
        <w:spacing w:after="200"/>
        <w:contextualSpacing/>
      </w:pPr>
      <w:r>
        <w:t>(</w:t>
      </w:r>
      <w:r w:rsidRPr="7797E4F0">
        <w:rPr>
          <w:i/>
          <w:iCs/>
        </w:rPr>
        <w:t xml:space="preserve">The following section is excerpted from the Indiana State Fair 4-H &amp; FFA Handbook, is partial, and is subject to change.  For full and current details regarding animal entry procedures, please consult the current year’s Indiana State Fair 4-H &amp; FFA Handbook.) </w:t>
      </w:r>
      <w:r>
        <w:t xml:space="preserve">Entry fees will not be charged for entries in 4-H </w:t>
      </w:r>
      <w:r w:rsidR="6F606D2B">
        <w:t>classes;</w:t>
      </w:r>
      <w:r>
        <w:t xml:space="preserve"> </w:t>
      </w:r>
      <w:r w:rsidR="2936B682">
        <w:t>however,</w:t>
      </w:r>
      <w:r>
        <w:t xml:space="preserve"> a State Fair processing and handling fee (not refundable) must be enclosed with each 4-H animal entry form. If one check pays for more than one 4-H </w:t>
      </w:r>
      <w:r w:rsidR="003226A2">
        <w:t>members’</w:t>
      </w:r>
      <w:r>
        <w:t xml:space="preserve"> entries and one entry is in error, NONE of the entries will be processed until the error is corrected.  If this situation occurs, all of the entry forms will be returned to the exhibitors and the incorrect entry forms will be subject to all applicable late fees.  Correct entry forms returned to the exhibitors along with incorrect entry </w:t>
      </w:r>
      <w:r w:rsidR="5F018578">
        <w:t>forms</w:t>
      </w:r>
      <w:r>
        <w:t xml:space="preserve"> must be returned as directed by the Entry Department. Any returned correct entry forms not returned as directed by the Entry Department will also be subject to applicable late fees. It is highly suggested that each exhibitor </w:t>
      </w:r>
      <w:r w:rsidR="57AA16BF">
        <w:t>sends</w:t>
      </w:r>
      <w:r>
        <w:t xml:space="preserve"> a separate check. Before mailing your entry form, make a copy </w:t>
      </w:r>
      <w:r w:rsidR="32AA4A84">
        <w:t>of</w:t>
      </w:r>
      <w:r>
        <w:t xml:space="preserve"> your personal record which will also serve as your ticket, along with your confirmation card, into the fairgrounds upon arrival. It is also recommended that you secure a Certificate of Mail</w:t>
      </w:r>
      <w:r w:rsidR="009A5FD9">
        <w:t xml:space="preserve">ing when you mail your entry. </w:t>
      </w:r>
      <w:r>
        <w:t xml:space="preserve">This can be done online and the State Fair website to do so is: </w:t>
      </w:r>
      <w:hyperlink r:id="rId51">
        <w:r w:rsidRPr="7797E4F0">
          <w:rPr>
            <w:rStyle w:val="Hyperlink"/>
          </w:rPr>
          <w:t>https://exhibitorscorner.indianastatefair.com/</w:t>
        </w:r>
      </w:hyperlink>
    </w:p>
    <w:p w14:paraId="38A2002E" w14:textId="77777777" w:rsidR="00ED139E" w:rsidRPr="00ED139E" w:rsidRDefault="00ED139E" w:rsidP="004D5C76">
      <w:pPr>
        <w:spacing w:after="200"/>
        <w:contextualSpacing/>
      </w:pPr>
    </w:p>
    <w:p w14:paraId="39EDBEB3" w14:textId="77777777" w:rsidR="00ED139E" w:rsidRPr="00ED139E" w:rsidRDefault="00ED139E" w:rsidP="006D16F1">
      <w:pPr>
        <w:contextualSpacing/>
        <w:rPr>
          <w:b/>
          <w:bCs/>
        </w:rPr>
      </w:pPr>
      <w:r w:rsidRPr="00ED139E">
        <w:rPr>
          <w:b/>
          <w:bCs/>
        </w:rPr>
        <w:t xml:space="preserve">ALL 4-H ANIMAL ENTRIES MUST BE ON BONA FIDE STATE FAIR ENTRY BLANKS AND ARE DUE ON THE FOLLOWING </w:t>
      </w:r>
      <w:r w:rsidRPr="00BA7B26">
        <w:rPr>
          <w:b/>
          <w:bCs/>
        </w:rPr>
        <w:t xml:space="preserve">DATES </w:t>
      </w:r>
      <w:r w:rsidRPr="00ED139E">
        <w:rPr>
          <w:b/>
          <w:bCs/>
          <w:i/>
        </w:rPr>
        <w:t>(dates subject to change)</w:t>
      </w:r>
      <w:r w:rsidRPr="00ED139E">
        <w:rPr>
          <w:b/>
          <w:bCs/>
        </w:rPr>
        <w:t>:</w:t>
      </w:r>
    </w:p>
    <w:p w14:paraId="70B9B8A2" w14:textId="77777777" w:rsidR="00F33153" w:rsidRDefault="00ED139E" w:rsidP="006D16F1">
      <w:pPr>
        <w:pStyle w:val="ListParagraph"/>
        <w:numPr>
          <w:ilvl w:val="0"/>
          <w:numId w:val="46"/>
        </w:numPr>
        <w:spacing w:after="0" w:line="240" w:lineRule="auto"/>
      </w:pPr>
      <w:r w:rsidRPr="00ED139E">
        <w:t>June 1 – beef, dairy cattle, sheep and swine</w:t>
      </w:r>
    </w:p>
    <w:p w14:paraId="1FED165D" w14:textId="77777777" w:rsidR="00ED139E" w:rsidRDefault="00ED139E" w:rsidP="006D16F1">
      <w:pPr>
        <w:pStyle w:val="ListParagraph"/>
        <w:numPr>
          <w:ilvl w:val="0"/>
          <w:numId w:val="46"/>
        </w:numPr>
        <w:spacing w:after="0" w:line="240" w:lineRule="auto"/>
      </w:pPr>
      <w:r w:rsidRPr="00ED139E">
        <w:t xml:space="preserve">July 1 – </w:t>
      </w:r>
      <w:proofErr w:type="spellStart"/>
      <w:r w:rsidRPr="00ED139E">
        <w:t>boer</w:t>
      </w:r>
      <w:proofErr w:type="spellEnd"/>
      <w:r w:rsidRPr="00ED139E">
        <w:t xml:space="preserve"> goats, dairy goats, meat goats, dogs, cats, llamas, pigeons, poultry, pygmy goats, rabbits, waterfowl and horse &amp; pony entries postmarked (not metered) to the Indiana State Fair Entry Department. </w:t>
      </w:r>
    </w:p>
    <w:p w14:paraId="20A4C2C5" w14:textId="77777777" w:rsidR="00F605F0" w:rsidRDefault="00F605F0" w:rsidP="004D5C76">
      <w:pPr>
        <w:spacing w:after="200"/>
        <w:contextualSpacing/>
      </w:pPr>
    </w:p>
    <w:p w14:paraId="707C296B" w14:textId="596C0911" w:rsidR="00ED139E" w:rsidRDefault="00ED139E" w:rsidP="004D5C76">
      <w:pPr>
        <w:spacing w:after="200"/>
        <w:contextualSpacing/>
        <w:rPr>
          <w:b/>
          <w:i/>
        </w:rPr>
      </w:pPr>
      <w:r w:rsidRPr="00ED139E">
        <w:t>All 4-H animal exhibitors must be officially enrolled at the county level and subject to verification of county enrollment to be eligible to exh</w:t>
      </w:r>
      <w:r w:rsidR="00F33153">
        <w:t>ibit at the Indiana State Fair.</w:t>
      </w:r>
      <w:r w:rsidR="00B31AFB">
        <w:t xml:space="preserve"> </w:t>
      </w:r>
      <w:r w:rsidR="006A17F2">
        <w:rPr>
          <w:b/>
          <w:i/>
        </w:rPr>
        <w:t>ALL</w:t>
      </w:r>
      <w:r w:rsidR="00B31AFB" w:rsidRPr="00B31AFB">
        <w:rPr>
          <w:b/>
          <w:i/>
        </w:rPr>
        <w:t xml:space="preserve"> animals</w:t>
      </w:r>
      <w:r w:rsidR="006A17F2">
        <w:rPr>
          <w:b/>
          <w:i/>
        </w:rPr>
        <w:t>, including beef and dairy beef steers,</w:t>
      </w:r>
      <w:r w:rsidR="00B31AFB" w:rsidRPr="00B31AFB">
        <w:rPr>
          <w:b/>
          <w:i/>
        </w:rPr>
        <w:t xml:space="preserve"> MUST be in 4HOnline by May 15</w:t>
      </w:r>
      <w:r w:rsidR="00B31AFB" w:rsidRPr="00B31AFB">
        <w:rPr>
          <w:b/>
          <w:i/>
          <w:vertAlign w:val="superscript"/>
        </w:rPr>
        <w:t>th</w:t>
      </w:r>
      <w:r w:rsidR="006A17F2">
        <w:rPr>
          <w:b/>
          <w:i/>
        </w:rPr>
        <w:t>.</w:t>
      </w:r>
    </w:p>
    <w:p w14:paraId="5A9F4D25" w14:textId="77777777" w:rsidR="002E64DF" w:rsidRDefault="002E64DF" w:rsidP="004D5C76">
      <w:pPr>
        <w:spacing w:after="200"/>
        <w:contextualSpacing/>
      </w:pPr>
    </w:p>
    <w:tbl>
      <w:tblPr>
        <w:tblStyle w:val="TableGrid"/>
        <w:tblW w:w="0" w:type="auto"/>
        <w:tblLook w:val="04A0" w:firstRow="1" w:lastRow="0" w:firstColumn="1" w:lastColumn="0" w:noHBand="0" w:noVBand="1"/>
      </w:tblPr>
      <w:tblGrid>
        <w:gridCol w:w="2695"/>
        <w:gridCol w:w="3330"/>
        <w:gridCol w:w="3525"/>
      </w:tblGrid>
      <w:tr w:rsidR="00F631D3" w14:paraId="50A4A632" w14:textId="77777777" w:rsidTr="00AB5F4B">
        <w:tc>
          <w:tcPr>
            <w:tcW w:w="2695" w:type="dxa"/>
            <w:vAlign w:val="center"/>
          </w:tcPr>
          <w:p w14:paraId="2C5C6C46" w14:textId="5B7DE4C6" w:rsidR="00F631D3" w:rsidRPr="00F631D3" w:rsidRDefault="00F631D3" w:rsidP="004D5C76">
            <w:pPr>
              <w:spacing w:after="200"/>
              <w:contextualSpacing/>
              <w:jc w:val="center"/>
              <w:rPr>
                <w:b/>
              </w:rPr>
            </w:pPr>
            <w:r w:rsidRPr="00F631D3">
              <w:rPr>
                <w:b/>
              </w:rPr>
              <w:t>Species</w:t>
            </w:r>
          </w:p>
        </w:tc>
        <w:tc>
          <w:tcPr>
            <w:tcW w:w="3330" w:type="dxa"/>
            <w:vAlign w:val="center"/>
          </w:tcPr>
          <w:p w14:paraId="70B28E78" w14:textId="7F0DB7F0" w:rsidR="00F631D3" w:rsidRPr="00F631D3" w:rsidRDefault="00F631D3" w:rsidP="004D5C76">
            <w:pPr>
              <w:spacing w:after="200"/>
              <w:contextualSpacing/>
              <w:jc w:val="center"/>
              <w:rPr>
                <w:b/>
              </w:rPr>
            </w:pPr>
            <w:r w:rsidRPr="00F631D3">
              <w:rPr>
                <w:b/>
              </w:rPr>
              <w:t>County Requirements</w:t>
            </w:r>
          </w:p>
        </w:tc>
        <w:tc>
          <w:tcPr>
            <w:tcW w:w="3525" w:type="dxa"/>
            <w:vAlign w:val="center"/>
          </w:tcPr>
          <w:p w14:paraId="0D109805" w14:textId="580EEEE9" w:rsidR="00F631D3" w:rsidRPr="00F631D3" w:rsidRDefault="00E94A27" w:rsidP="004D5C76">
            <w:pPr>
              <w:spacing w:after="200"/>
              <w:contextualSpacing/>
              <w:jc w:val="center"/>
              <w:rPr>
                <w:b/>
              </w:rPr>
            </w:pPr>
            <w:r>
              <w:rPr>
                <w:b/>
              </w:rPr>
              <w:t>Additional Requirements if the Animal is going to Indiana State Fair</w:t>
            </w:r>
          </w:p>
        </w:tc>
      </w:tr>
      <w:tr w:rsidR="004B1B70" w14:paraId="736A649F" w14:textId="77777777" w:rsidTr="00AB5F4B">
        <w:tc>
          <w:tcPr>
            <w:tcW w:w="2695" w:type="dxa"/>
          </w:tcPr>
          <w:p w14:paraId="01245A3B" w14:textId="77777777" w:rsidR="004B1B70" w:rsidRDefault="004B1B70" w:rsidP="004D5C76">
            <w:pPr>
              <w:spacing w:after="200"/>
              <w:contextualSpacing/>
            </w:pPr>
            <w:r>
              <w:t>Beef and Dairy Beef Steers</w:t>
            </w:r>
          </w:p>
        </w:tc>
        <w:tc>
          <w:tcPr>
            <w:tcW w:w="3330" w:type="dxa"/>
          </w:tcPr>
          <w:p w14:paraId="6AA64227" w14:textId="77777777" w:rsidR="004B1B70" w:rsidRDefault="004B1B70" w:rsidP="004D5C76">
            <w:pPr>
              <w:spacing w:after="200"/>
              <w:contextualSpacing/>
            </w:pPr>
            <w:r>
              <w:t>840-RFID &amp; 5 Digit County Tag</w:t>
            </w:r>
          </w:p>
        </w:tc>
        <w:tc>
          <w:tcPr>
            <w:tcW w:w="3525" w:type="dxa"/>
          </w:tcPr>
          <w:p w14:paraId="0744BF45" w14:textId="77777777" w:rsidR="004B1B70" w:rsidRDefault="004B1B70" w:rsidP="004D5C76">
            <w:pPr>
              <w:spacing w:after="200"/>
              <w:contextualSpacing/>
            </w:pPr>
            <w:r>
              <w:t>DNA Hair Sample</w:t>
            </w:r>
          </w:p>
        </w:tc>
      </w:tr>
      <w:tr w:rsidR="004B1B70" w14:paraId="04ACF72A" w14:textId="77777777" w:rsidTr="00AB5F4B">
        <w:tc>
          <w:tcPr>
            <w:tcW w:w="2695" w:type="dxa"/>
          </w:tcPr>
          <w:p w14:paraId="53A32E8F" w14:textId="77777777" w:rsidR="004B1B70" w:rsidRDefault="004B1B70" w:rsidP="004D5C76">
            <w:pPr>
              <w:spacing w:after="200"/>
              <w:contextualSpacing/>
            </w:pPr>
            <w:r>
              <w:t>Beef, Registered Heifers</w:t>
            </w:r>
          </w:p>
        </w:tc>
        <w:tc>
          <w:tcPr>
            <w:tcW w:w="3330" w:type="dxa"/>
          </w:tcPr>
          <w:p w14:paraId="363DF519" w14:textId="77777777" w:rsidR="004B1B70" w:rsidRDefault="004B1B70" w:rsidP="004D5C76">
            <w:pPr>
              <w:spacing w:after="200"/>
              <w:contextualSpacing/>
            </w:pPr>
            <w:r>
              <w:t>840-RFID &amp; Tattoo</w:t>
            </w:r>
          </w:p>
        </w:tc>
        <w:tc>
          <w:tcPr>
            <w:tcW w:w="3525" w:type="dxa"/>
          </w:tcPr>
          <w:p w14:paraId="01F08F10" w14:textId="77777777" w:rsidR="004B1B70" w:rsidRDefault="004B1B70" w:rsidP="004D5C76">
            <w:pPr>
              <w:spacing w:after="200"/>
              <w:contextualSpacing/>
            </w:pPr>
            <w:r>
              <w:t>DNA Hair Sample</w:t>
            </w:r>
          </w:p>
        </w:tc>
      </w:tr>
      <w:tr w:rsidR="004B1B70" w14:paraId="26C8DB9A" w14:textId="77777777" w:rsidTr="00AB5F4B">
        <w:tc>
          <w:tcPr>
            <w:tcW w:w="2695" w:type="dxa"/>
          </w:tcPr>
          <w:p w14:paraId="018A0A32" w14:textId="77777777" w:rsidR="004B1B70" w:rsidRDefault="004B1B70" w:rsidP="004D5C76">
            <w:pPr>
              <w:spacing w:after="200"/>
              <w:contextualSpacing/>
            </w:pPr>
            <w:r>
              <w:t>Commercial and Market Heifers</w:t>
            </w:r>
          </w:p>
        </w:tc>
        <w:tc>
          <w:tcPr>
            <w:tcW w:w="3330" w:type="dxa"/>
          </w:tcPr>
          <w:p w14:paraId="27B5DD9B" w14:textId="77777777" w:rsidR="004B1B70" w:rsidRDefault="004B1B70" w:rsidP="004D5C76">
            <w:pPr>
              <w:spacing w:after="200"/>
              <w:contextualSpacing/>
            </w:pPr>
            <w:r>
              <w:t>840-RFID &amp; 5 Digit County Tag</w:t>
            </w:r>
          </w:p>
        </w:tc>
        <w:tc>
          <w:tcPr>
            <w:tcW w:w="3525" w:type="dxa"/>
          </w:tcPr>
          <w:p w14:paraId="07035B0E" w14:textId="77777777" w:rsidR="004B1B70" w:rsidRDefault="004B1B70" w:rsidP="004D5C76">
            <w:pPr>
              <w:spacing w:after="200"/>
              <w:contextualSpacing/>
            </w:pPr>
            <w:r>
              <w:t>DNA Hair Sample</w:t>
            </w:r>
          </w:p>
        </w:tc>
      </w:tr>
      <w:tr w:rsidR="004B1B70" w14:paraId="165BCF0F" w14:textId="77777777" w:rsidTr="00AB5F4B">
        <w:tc>
          <w:tcPr>
            <w:tcW w:w="2695" w:type="dxa"/>
          </w:tcPr>
          <w:p w14:paraId="3A140314" w14:textId="77777777" w:rsidR="004B1B70" w:rsidRDefault="004B1B70" w:rsidP="004D5C76">
            <w:pPr>
              <w:spacing w:after="200"/>
              <w:contextualSpacing/>
            </w:pPr>
            <w:r>
              <w:t>Dairy Cattle Females</w:t>
            </w:r>
          </w:p>
        </w:tc>
        <w:tc>
          <w:tcPr>
            <w:tcW w:w="3330" w:type="dxa"/>
          </w:tcPr>
          <w:p w14:paraId="2CC6EAA3" w14:textId="0D2AE828" w:rsidR="004B1B70" w:rsidRDefault="002D217D" w:rsidP="004D5C76">
            <w:pPr>
              <w:spacing w:after="200"/>
              <w:contextualSpacing/>
            </w:pPr>
            <w:r>
              <w:t>840-RFID &amp; Registered Name &amp; Registration Number</w:t>
            </w:r>
          </w:p>
        </w:tc>
        <w:tc>
          <w:tcPr>
            <w:tcW w:w="3525" w:type="dxa"/>
          </w:tcPr>
          <w:p w14:paraId="662436EB" w14:textId="38D82984" w:rsidR="004B1B70" w:rsidRDefault="00A2700A" w:rsidP="004D5C76">
            <w:pPr>
              <w:spacing w:after="200"/>
              <w:contextualSpacing/>
            </w:pPr>
            <w:r>
              <w:t>DNA Hair Sample</w:t>
            </w:r>
          </w:p>
        </w:tc>
      </w:tr>
      <w:tr w:rsidR="004B1B70" w14:paraId="57729FAE" w14:textId="77777777" w:rsidTr="00AB5F4B">
        <w:tc>
          <w:tcPr>
            <w:tcW w:w="2695" w:type="dxa"/>
          </w:tcPr>
          <w:p w14:paraId="5B232553" w14:textId="77777777" w:rsidR="004B1B70" w:rsidRDefault="004B1B70" w:rsidP="004D5C76">
            <w:pPr>
              <w:spacing w:after="200"/>
              <w:contextualSpacing/>
            </w:pPr>
            <w:r>
              <w:lastRenderedPageBreak/>
              <w:t>Dairy Goat Females</w:t>
            </w:r>
          </w:p>
        </w:tc>
        <w:tc>
          <w:tcPr>
            <w:tcW w:w="3330" w:type="dxa"/>
          </w:tcPr>
          <w:p w14:paraId="6E5BC7CD" w14:textId="77777777" w:rsidR="004B1B70" w:rsidRDefault="004B1B70" w:rsidP="004D5C76">
            <w:pPr>
              <w:spacing w:after="200"/>
              <w:contextualSpacing/>
            </w:pPr>
            <w:r>
              <w:t>Tattoo (Microchip can be used in conjunction)</w:t>
            </w:r>
          </w:p>
        </w:tc>
        <w:tc>
          <w:tcPr>
            <w:tcW w:w="3525" w:type="dxa"/>
          </w:tcPr>
          <w:p w14:paraId="520CFDD4" w14:textId="77777777" w:rsidR="004B1B70" w:rsidRDefault="004B1B70" w:rsidP="004D5C76">
            <w:pPr>
              <w:spacing w:after="200"/>
              <w:contextualSpacing/>
            </w:pPr>
          </w:p>
        </w:tc>
      </w:tr>
      <w:tr w:rsidR="004B1B70" w14:paraId="4629DCD5" w14:textId="77777777" w:rsidTr="00AB5F4B">
        <w:tc>
          <w:tcPr>
            <w:tcW w:w="2695" w:type="dxa"/>
          </w:tcPr>
          <w:p w14:paraId="6364C51A" w14:textId="77777777" w:rsidR="004B1B70" w:rsidRDefault="004B1B70" w:rsidP="004D5C76">
            <w:pPr>
              <w:spacing w:after="200"/>
              <w:contextualSpacing/>
            </w:pPr>
            <w:r>
              <w:t xml:space="preserve">Dairy Goat </w:t>
            </w:r>
            <w:proofErr w:type="spellStart"/>
            <w:r>
              <w:t>Wethers</w:t>
            </w:r>
            <w:proofErr w:type="spellEnd"/>
          </w:p>
        </w:tc>
        <w:tc>
          <w:tcPr>
            <w:tcW w:w="3330" w:type="dxa"/>
          </w:tcPr>
          <w:p w14:paraId="2BEA700E" w14:textId="77777777" w:rsidR="004B1B70" w:rsidRDefault="004B1B70" w:rsidP="004D5C76">
            <w:pPr>
              <w:spacing w:after="200"/>
              <w:contextualSpacing/>
            </w:pPr>
            <w:r>
              <w:t>5 Digit County Tag or Tattoo</w:t>
            </w:r>
          </w:p>
        </w:tc>
        <w:tc>
          <w:tcPr>
            <w:tcW w:w="3525" w:type="dxa"/>
          </w:tcPr>
          <w:p w14:paraId="5BD99B5B" w14:textId="77777777" w:rsidR="004B1B70" w:rsidRDefault="004B1B70" w:rsidP="004D5C76">
            <w:pPr>
              <w:spacing w:after="200"/>
              <w:contextualSpacing/>
            </w:pPr>
          </w:p>
        </w:tc>
      </w:tr>
      <w:tr w:rsidR="004B1B70" w14:paraId="133B70DE" w14:textId="77777777" w:rsidTr="00AB5F4B">
        <w:tc>
          <w:tcPr>
            <w:tcW w:w="2695" w:type="dxa"/>
          </w:tcPr>
          <w:p w14:paraId="4F09AB00" w14:textId="77777777" w:rsidR="004B1B70" w:rsidRDefault="004B1B70" w:rsidP="004D5C76">
            <w:pPr>
              <w:spacing w:after="200"/>
              <w:contextualSpacing/>
            </w:pPr>
            <w:r>
              <w:t>Horse and Pony</w:t>
            </w:r>
          </w:p>
        </w:tc>
        <w:tc>
          <w:tcPr>
            <w:tcW w:w="3330" w:type="dxa"/>
          </w:tcPr>
          <w:p w14:paraId="40F1EDC0" w14:textId="5EF54A00" w:rsidR="004B1B70" w:rsidRPr="002E64DF" w:rsidRDefault="00AB5F4B" w:rsidP="004D5C76">
            <w:pPr>
              <w:spacing w:after="200"/>
              <w:contextualSpacing/>
            </w:pPr>
            <w:r>
              <w:t>Registered Name &amp; Breed Information</w:t>
            </w:r>
            <w:r w:rsidR="002E64DF">
              <w:t xml:space="preserve"> &amp; Color Pictures in 4HOnline</w:t>
            </w:r>
          </w:p>
        </w:tc>
        <w:tc>
          <w:tcPr>
            <w:tcW w:w="3525" w:type="dxa"/>
          </w:tcPr>
          <w:p w14:paraId="1C3AB4EC" w14:textId="61E47F80" w:rsidR="004B1B70" w:rsidRDefault="004B1B70" w:rsidP="004D5C76">
            <w:pPr>
              <w:spacing w:after="200"/>
              <w:contextualSpacing/>
            </w:pPr>
          </w:p>
        </w:tc>
      </w:tr>
      <w:tr w:rsidR="002D217D" w14:paraId="228240B6" w14:textId="77777777" w:rsidTr="00AB5F4B">
        <w:tc>
          <w:tcPr>
            <w:tcW w:w="2695" w:type="dxa"/>
          </w:tcPr>
          <w:p w14:paraId="7B00FF94" w14:textId="593A932B" w:rsidR="002D217D" w:rsidRDefault="002D217D" w:rsidP="004D5C76">
            <w:pPr>
              <w:spacing w:after="200"/>
              <w:contextualSpacing/>
            </w:pPr>
            <w:r>
              <w:t>Commercial Ewes</w:t>
            </w:r>
          </w:p>
        </w:tc>
        <w:tc>
          <w:tcPr>
            <w:tcW w:w="3330" w:type="dxa"/>
          </w:tcPr>
          <w:p w14:paraId="7059D430" w14:textId="372CBA7A" w:rsidR="002D217D" w:rsidRDefault="002D217D" w:rsidP="004D5C76">
            <w:pPr>
              <w:spacing w:after="200"/>
              <w:contextualSpacing/>
            </w:pPr>
            <w:r>
              <w:t>5 Digit County Tag or Flock Tag</w:t>
            </w:r>
          </w:p>
        </w:tc>
        <w:tc>
          <w:tcPr>
            <w:tcW w:w="3525" w:type="dxa"/>
          </w:tcPr>
          <w:p w14:paraId="412E265B" w14:textId="09692917" w:rsidR="002D217D" w:rsidRDefault="002D217D" w:rsidP="004D5C76">
            <w:pPr>
              <w:spacing w:after="200"/>
              <w:contextualSpacing/>
            </w:pPr>
            <w:r>
              <w:t>840-RFID and DNA Hair Sample</w:t>
            </w:r>
          </w:p>
        </w:tc>
      </w:tr>
      <w:tr w:rsidR="002D217D" w14:paraId="760EFB1C" w14:textId="77777777" w:rsidTr="00AB5F4B">
        <w:tc>
          <w:tcPr>
            <w:tcW w:w="2695" w:type="dxa"/>
          </w:tcPr>
          <w:p w14:paraId="4F03F76C" w14:textId="77777777" w:rsidR="002D217D" w:rsidRDefault="002D217D" w:rsidP="004D5C76">
            <w:pPr>
              <w:spacing w:after="200"/>
              <w:contextualSpacing/>
            </w:pPr>
            <w:r>
              <w:t>Market Lambs</w:t>
            </w:r>
          </w:p>
        </w:tc>
        <w:tc>
          <w:tcPr>
            <w:tcW w:w="3330" w:type="dxa"/>
          </w:tcPr>
          <w:p w14:paraId="6637D18F" w14:textId="77777777" w:rsidR="002D217D" w:rsidRDefault="002D217D" w:rsidP="004D5C76">
            <w:pPr>
              <w:spacing w:after="200"/>
              <w:contextualSpacing/>
            </w:pPr>
            <w:r>
              <w:t>5 Digit County Tag</w:t>
            </w:r>
          </w:p>
        </w:tc>
        <w:tc>
          <w:tcPr>
            <w:tcW w:w="3525" w:type="dxa"/>
          </w:tcPr>
          <w:p w14:paraId="066F474D" w14:textId="1395DC47" w:rsidR="002D217D" w:rsidRDefault="002D217D" w:rsidP="004D5C76">
            <w:pPr>
              <w:spacing w:after="200"/>
              <w:contextualSpacing/>
            </w:pPr>
            <w:r>
              <w:t>840-RFID and DNA Hair Sample</w:t>
            </w:r>
          </w:p>
        </w:tc>
      </w:tr>
      <w:tr w:rsidR="002D217D" w14:paraId="6FEBB79A" w14:textId="77777777" w:rsidTr="00AB5F4B">
        <w:tc>
          <w:tcPr>
            <w:tcW w:w="2695" w:type="dxa"/>
          </w:tcPr>
          <w:p w14:paraId="6B78FA65" w14:textId="35823AE4" w:rsidR="002D217D" w:rsidRDefault="002D217D" w:rsidP="004D5C76">
            <w:pPr>
              <w:spacing w:after="200"/>
              <w:contextualSpacing/>
            </w:pPr>
            <w:r>
              <w:t>Registered Ewes</w:t>
            </w:r>
          </w:p>
        </w:tc>
        <w:tc>
          <w:tcPr>
            <w:tcW w:w="3330" w:type="dxa"/>
          </w:tcPr>
          <w:p w14:paraId="1B2AEE01" w14:textId="601A2008" w:rsidR="002D217D" w:rsidRDefault="002D217D" w:rsidP="004D5C76">
            <w:pPr>
              <w:spacing w:after="200"/>
              <w:contextualSpacing/>
            </w:pPr>
            <w:r>
              <w:t>Tag from Registration Papers</w:t>
            </w:r>
          </w:p>
        </w:tc>
        <w:tc>
          <w:tcPr>
            <w:tcW w:w="3525" w:type="dxa"/>
          </w:tcPr>
          <w:p w14:paraId="58F952D6" w14:textId="48C52215" w:rsidR="002D217D" w:rsidRDefault="002D217D" w:rsidP="004D5C76">
            <w:pPr>
              <w:spacing w:after="200"/>
              <w:contextualSpacing/>
            </w:pPr>
            <w:r>
              <w:t>840-RFID and DNA Hair Sample</w:t>
            </w:r>
          </w:p>
        </w:tc>
      </w:tr>
      <w:tr w:rsidR="002D217D" w14:paraId="030AB9E9" w14:textId="77777777" w:rsidTr="00AB5F4B">
        <w:tc>
          <w:tcPr>
            <w:tcW w:w="2695" w:type="dxa"/>
          </w:tcPr>
          <w:p w14:paraId="37C44C78" w14:textId="77777777" w:rsidR="002D217D" w:rsidRDefault="002D217D" w:rsidP="004D5C76">
            <w:pPr>
              <w:spacing w:after="200"/>
              <w:contextualSpacing/>
            </w:pPr>
            <w:r>
              <w:t xml:space="preserve">Meat Goat </w:t>
            </w:r>
            <w:proofErr w:type="spellStart"/>
            <w:r>
              <w:t>Wethers</w:t>
            </w:r>
            <w:proofErr w:type="spellEnd"/>
          </w:p>
        </w:tc>
        <w:tc>
          <w:tcPr>
            <w:tcW w:w="3330" w:type="dxa"/>
          </w:tcPr>
          <w:p w14:paraId="00B675A2" w14:textId="29196233" w:rsidR="002D217D" w:rsidRDefault="00BF437D" w:rsidP="004D5C76">
            <w:pPr>
              <w:spacing w:after="200"/>
              <w:contextualSpacing/>
            </w:pPr>
            <w:r>
              <w:t>5 Digit County Tag</w:t>
            </w:r>
          </w:p>
        </w:tc>
        <w:tc>
          <w:tcPr>
            <w:tcW w:w="3525" w:type="dxa"/>
          </w:tcPr>
          <w:p w14:paraId="72CB79C0" w14:textId="59172CCE" w:rsidR="002D217D" w:rsidRDefault="002D217D" w:rsidP="004D5C76">
            <w:pPr>
              <w:spacing w:after="200"/>
              <w:contextualSpacing/>
            </w:pPr>
            <w:r>
              <w:t>840-RFID and DNA Hair Sample</w:t>
            </w:r>
          </w:p>
        </w:tc>
      </w:tr>
      <w:tr w:rsidR="002D217D" w14:paraId="314731E7" w14:textId="77777777" w:rsidTr="00AB5F4B">
        <w:tc>
          <w:tcPr>
            <w:tcW w:w="2695" w:type="dxa"/>
          </w:tcPr>
          <w:p w14:paraId="48FE70A2" w14:textId="1A124A06" w:rsidR="002D217D" w:rsidRDefault="002D217D" w:rsidP="004D5C76">
            <w:pPr>
              <w:spacing w:after="200"/>
              <w:contextualSpacing/>
            </w:pPr>
            <w:r>
              <w:t>Market Goat Does</w:t>
            </w:r>
          </w:p>
        </w:tc>
        <w:tc>
          <w:tcPr>
            <w:tcW w:w="3330" w:type="dxa"/>
          </w:tcPr>
          <w:p w14:paraId="6433DC4D" w14:textId="5DF4B3B6" w:rsidR="002D217D" w:rsidRDefault="002D217D" w:rsidP="004D5C76">
            <w:pPr>
              <w:spacing w:after="200"/>
              <w:contextualSpacing/>
            </w:pPr>
            <w:r>
              <w:t>5 Digit County Tag</w:t>
            </w:r>
          </w:p>
        </w:tc>
        <w:tc>
          <w:tcPr>
            <w:tcW w:w="3525" w:type="dxa"/>
          </w:tcPr>
          <w:p w14:paraId="349773EE" w14:textId="6F746229" w:rsidR="002D217D" w:rsidRDefault="002D217D" w:rsidP="004D5C76">
            <w:pPr>
              <w:spacing w:after="200"/>
              <w:contextualSpacing/>
            </w:pPr>
            <w:r>
              <w:t>840-RFID and DNA Hair Sample</w:t>
            </w:r>
          </w:p>
        </w:tc>
      </w:tr>
      <w:tr w:rsidR="002D217D" w14:paraId="528D5581" w14:textId="77777777" w:rsidTr="00AB5F4B">
        <w:tc>
          <w:tcPr>
            <w:tcW w:w="2695" w:type="dxa"/>
          </w:tcPr>
          <w:p w14:paraId="1CE2A9B8" w14:textId="416F9356" w:rsidR="002D217D" w:rsidRDefault="002D217D" w:rsidP="004D5C76">
            <w:pPr>
              <w:spacing w:after="200"/>
              <w:contextualSpacing/>
            </w:pPr>
            <w:r>
              <w:t>Boer Goat Females</w:t>
            </w:r>
          </w:p>
        </w:tc>
        <w:tc>
          <w:tcPr>
            <w:tcW w:w="3330" w:type="dxa"/>
          </w:tcPr>
          <w:p w14:paraId="3E95C89E" w14:textId="707430F7" w:rsidR="002D217D" w:rsidRDefault="002D217D" w:rsidP="004D5C76">
            <w:pPr>
              <w:spacing w:after="200"/>
              <w:contextualSpacing/>
            </w:pPr>
            <w:r>
              <w:t>Tattoo</w:t>
            </w:r>
          </w:p>
        </w:tc>
        <w:tc>
          <w:tcPr>
            <w:tcW w:w="3525" w:type="dxa"/>
          </w:tcPr>
          <w:p w14:paraId="133E27E6" w14:textId="0266C9AF" w:rsidR="002D217D" w:rsidRDefault="002D217D" w:rsidP="004D5C76">
            <w:pPr>
              <w:spacing w:after="200"/>
              <w:contextualSpacing/>
            </w:pPr>
            <w:r>
              <w:t>DNA Hair Sample</w:t>
            </w:r>
          </w:p>
        </w:tc>
      </w:tr>
      <w:tr w:rsidR="002D217D" w14:paraId="4BAA5C76" w14:textId="77777777" w:rsidTr="00AB5F4B">
        <w:tc>
          <w:tcPr>
            <w:tcW w:w="2695" w:type="dxa"/>
          </w:tcPr>
          <w:p w14:paraId="4D8AC1BD" w14:textId="6E80B49F" w:rsidR="002D217D" w:rsidRDefault="002D217D" w:rsidP="004D5C76">
            <w:pPr>
              <w:spacing w:after="200"/>
              <w:contextualSpacing/>
            </w:pPr>
            <w:r>
              <w:t>Pygmy Goats, Registered</w:t>
            </w:r>
          </w:p>
        </w:tc>
        <w:tc>
          <w:tcPr>
            <w:tcW w:w="3330" w:type="dxa"/>
          </w:tcPr>
          <w:p w14:paraId="5F373BF0" w14:textId="50DA29A8" w:rsidR="002D217D" w:rsidRDefault="002D217D" w:rsidP="004D5C76">
            <w:pPr>
              <w:spacing w:after="200"/>
              <w:contextualSpacing/>
            </w:pPr>
            <w:r>
              <w:t>Tattoo or Microchip that matches registration papers</w:t>
            </w:r>
          </w:p>
        </w:tc>
        <w:tc>
          <w:tcPr>
            <w:tcW w:w="3525" w:type="dxa"/>
          </w:tcPr>
          <w:p w14:paraId="65035395" w14:textId="77777777" w:rsidR="002D217D" w:rsidRDefault="002D217D" w:rsidP="004D5C76">
            <w:pPr>
              <w:spacing w:after="200"/>
              <w:contextualSpacing/>
            </w:pPr>
          </w:p>
        </w:tc>
      </w:tr>
      <w:tr w:rsidR="002D217D" w14:paraId="3BB9D5CB" w14:textId="77777777" w:rsidTr="00AB5F4B">
        <w:tc>
          <w:tcPr>
            <w:tcW w:w="2695" w:type="dxa"/>
          </w:tcPr>
          <w:p w14:paraId="57B84331" w14:textId="173BB06F" w:rsidR="002D217D" w:rsidRDefault="002D217D" w:rsidP="004D5C76">
            <w:pPr>
              <w:spacing w:after="200"/>
              <w:contextualSpacing/>
            </w:pPr>
            <w:r>
              <w:t>Pygmy Goats, Unregistered</w:t>
            </w:r>
          </w:p>
        </w:tc>
        <w:tc>
          <w:tcPr>
            <w:tcW w:w="3330" w:type="dxa"/>
          </w:tcPr>
          <w:p w14:paraId="52F69D18" w14:textId="6B1891E1" w:rsidR="002D217D" w:rsidRDefault="002D217D" w:rsidP="004D5C76">
            <w:pPr>
              <w:spacing w:after="200"/>
              <w:contextualSpacing/>
            </w:pPr>
            <w:r>
              <w:t>USDA Scrapie Tag or Scrapie Tattoo</w:t>
            </w:r>
          </w:p>
        </w:tc>
        <w:tc>
          <w:tcPr>
            <w:tcW w:w="3525" w:type="dxa"/>
          </w:tcPr>
          <w:p w14:paraId="59F589F1" w14:textId="77777777" w:rsidR="002D217D" w:rsidRDefault="002D217D" w:rsidP="004D5C76">
            <w:pPr>
              <w:spacing w:after="200"/>
              <w:contextualSpacing/>
            </w:pPr>
          </w:p>
        </w:tc>
      </w:tr>
      <w:tr w:rsidR="002D217D" w14:paraId="525D43A4" w14:textId="77777777" w:rsidTr="00AB5F4B">
        <w:tc>
          <w:tcPr>
            <w:tcW w:w="2695" w:type="dxa"/>
          </w:tcPr>
          <w:p w14:paraId="00F4E13F" w14:textId="77777777" w:rsidR="002D217D" w:rsidRDefault="002D217D" w:rsidP="004D5C76">
            <w:pPr>
              <w:spacing w:after="200"/>
              <w:contextualSpacing/>
            </w:pPr>
            <w:r>
              <w:t>Swine</w:t>
            </w:r>
          </w:p>
        </w:tc>
        <w:tc>
          <w:tcPr>
            <w:tcW w:w="3330" w:type="dxa"/>
          </w:tcPr>
          <w:p w14:paraId="4D71E3E9" w14:textId="77777777" w:rsidR="002D217D" w:rsidRDefault="002D217D" w:rsidP="004D5C76">
            <w:pPr>
              <w:spacing w:after="200"/>
              <w:contextualSpacing/>
            </w:pPr>
            <w:r>
              <w:t>5 Digit County Tag &amp; Ear Notch</w:t>
            </w:r>
          </w:p>
        </w:tc>
        <w:tc>
          <w:tcPr>
            <w:tcW w:w="3525" w:type="dxa"/>
          </w:tcPr>
          <w:p w14:paraId="25413A10" w14:textId="77777777" w:rsidR="002D217D" w:rsidRDefault="002D217D" w:rsidP="004D5C76">
            <w:pPr>
              <w:spacing w:after="200"/>
              <w:contextualSpacing/>
            </w:pPr>
            <w:r>
              <w:t>840-RFID and DNA Hair Sample</w:t>
            </w:r>
          </w:p>
        </w:tc>
      </w:tr>
    </w:tbl>
    <w:p w14:paraId="341AD7F2" w14:textId="77777777" w:rsidR="00B57321" w:rsidRPr="00B57321" w:rsidRDefault="00B57321" w:rsidP="004D5C76">
      <w:pPr>
        <w:contextualSpacing/>
        <w:rPr>
          <w:sz w:val="8"/>
          <w:szCs w:val="8"/>
        </w:rPr>
      </w:pPr>
      <w:bookmarkStart w:id="59" w:name="_Toc130895671"/>
    </w:p>
    <w:p w14:paraId="02CD6AC0" w14:textId="77777777" w:rsidR="006D16F1" w:rsidRDefault="006D16F1" w:rsidP="006D16F1"/>
    <w:p w14:paraId="664DD93E" w14:textId="749B3F04" w:rsidR="00ED139E" w:rsidRPr="006D16F1" w:rsidRDefault="10405C65" w:rsidP="00E94C64">
      <w:pPr>
        <w:pStyle w:val="Style1"/>
      </w:pPr>
      <w:bookmarkStart w:id="60" w:name="_Toc153201287"/>
      <w:r w:rsidRPr="006D16F1">
        <w:t>4-H Livestock Auction</w:t>
      </w:r>
      <w:bookmarkEnd w:id="59"/>
      <w:r w:rsidR="00C2243C" w:rsidRPr="006D16F1">
        <w:t xml:space="preserve"> General Guidelines</w:t>
      </w:r>
      <w:bookmarkEnd w:id="60"/>
    </w:p>
    <w:p w14:paraId="57C52C36" w14:textId="77777777" w:rsidR="00C2243C" w:rsidRPr="00C2243C" w:rsidRDefault="00C2243C" w:rsidP="008D25F8">
      <w:pPr>
        <w:pStyle w:val="ListParagraph"/>
        <w:numPr>
          <w:ilvl w:val="0"/>
          <w:numId w:val="66"/>
        </w:numPr>
        <w:spacing w:after="0" w:line="240" w:lineRule="auto"/>
      </w:pPr>
      <w:bookmarkStart w:id="61" w:name="_Toc471462262"/>
      <w:bookmarkStart w:id="62" w:name="_Toc130895672"/>
      <w:r w:rsidRPr="00C2243C">
        <w:t xml:space="preserve">4-H members must declare all animals that will be sold in the 4-H Livestock Auction to the Superintendent and/or designated committee member by the time and date displayed and/or announced in the barn during the animal show. Animals not declared according to these timelines may be excluded from the sale. </w:t>
      </w:r>
    </w:p>
    <w:p w14:paraId="423DE643" w14:textId="77777777" w:rsidR="00C2243C" w:rsidRPr="00C2243C" w:rsidRDefault="00C2243C" w:rsidP="008D25F8">
      <w:pPr>
        <w:pStyle w:val="ListParagraph"/>
        <w:numPr>
          <w:ilvl w:val="0"/>
          <w:numId w:val="66"/>
        </w:numPr>
        <w:spacing w:line="240" w:lineRule="auto"/>
      </w:pPr>
      <w:r w:rsidRPr="00C2243C">
        <w:t xml:space="preserve">Items to be sold in the auction will consist of a meat or market animal entry.  </w:t>
      </w:r>
    </w:p>
    <w:p w14:paraId="5BB77F97" w14:textId="77777777" w:rsidR="00C2243C" w:rsidRPr="00C2243C" w:rsidRDefault="00C2243C" w:rsidP="008D25F8">
      <w:pPr>
        <w:pStyle w:val="ListParagraph"/>
        <w:numPr>
          <w:ilvl w:val="0"/>
          <w:numId w:val="66"/>
        </w:numPr>
        <w:spacing w:line="240" w:lineRule="auto"/>
      </w:pPr>
      <w:r w:rsidRPr="00C2243C">
        <w:t>Champion and Reserve Champion animals are not required to sell at the auction.</w:t>
      </w:r>
    </w:p>
    <w:p w14:paraId="29A6A93C" w14:textId="4F9FACE5" w:rsidR="00C2243C" w:rsidRPr="00C2243C" w:rsidRDefault="00C2243C" w:rsidP="008D25F8">
      <w:pPr>
        <w:pStyle w:val="ListParagraph"/>
        <w:numPr>
          <w:ilvl w:val="0"/>
          <w:numId w:val="66"/>
        </w:numPr>
        <w:spacing w:line="240" w:lineRule="auto"/>
      </w:pPr>
      <w:r w:rsidRPr="00C2243C">
        <w:t>Once the animal is sold in the auction, the animal is no longer the property of the 4-Her (If a buyer chooses not to re-sell or process the animal, the animal becomes the responsibility of the buyer)</w:t>
      </w:r>
      <w:r w:rsidR="002E64DF">
        <w:t>.</w:t>
      </w:r>
    </w:p>
    <w:p w14:paraId="79B7336B" w14:textId="77777777" w:rsidR="00C2243C" w:rsidRPr="00C2243C" w:rsidRDefault="00C2243C" w:rsidP="008D25F8">
      <w:pPr>
        <w:pStyle w:val="ListParagraph"/>
        <w:numPr>
          <w:ilvl w:val="0"/>
          <w:numId w:val="66"/>
        </w:numPr>
        <w:spacing w:line="240" w:lineRule="auto"/>
      </w:pPr>
      <w:r w:rsidRPr="00C2243C">
        <w:t>Auction - 2% of gross money a 4-H member receives from the sale of livestock is withheld to cover various expenses connected with the sale. This includes sale bills, advertising, computer equipment, printing, postage and other supplies. There is also a mandatory check-off for Beef, Swine, Sheep.</w:t>
      </w:r>
    </w:p>
    <w:p w14:paraId="043C7ACC" w14:textId="0324D7F1" w:rsidR="00C2243C" w:rsidRPr="00C2243C" w:rsidRDefault="00C2243C" w:rsidP="008D25F8">
      <w:pPr>
        <w:pStyle w:val="ListParagraph"/>
        <w:numPr>
          <w:ilvl w:val="0"/>
          <w:numId w:val="66"/>
        </w:numPr>
        <w:spacing w:line="240" w:lineRule="auto"/>
      </w:pPr>
      <w:r w:rsidRPr="00C2243C">
        <w:t>Please remember to thank your buyers after the fair for their support of the LaPorte County 4-H Livestock projects.</w:t>
      </w:r>
    </w:p>
    <w:p w14:paraId="45496A4E" w14:textId="5A0A825B" w:rsidR="00ED139E" w:rsidRPr="006D16F1" w:rsidRDefault="00EE4F21" w:rsidP="00E94C64">
      <w:pPr>
        <w:pStyle w:val="Style1"/>
      </w:pPr>
      <w:hyperlink r:id="rId52" w:history="1">
        <w:bookmarkStart w:id="63" w:name="_Toc153201288"/>
        <w:r w:rsidR="10405C65" w:rsidRPr="006D16F1">
          <w:rPr>
            <w:rStyle w:val="Hyperlink"/>
            <w:color w:val="339966"/>
          </w:rPr>
          <w:t>Beef</w:t>
        </w:r>
        <w:bookmarkEnd w:id="61"/>
        <w:bookmarkEnd w:id="62"/>
      </w:hyperlink>
      <w:r w:rsidR="00FF00D7" w:rsidRPr="006D16F1">
        <w:rPr>
          <w:rStyle w:val="Hyperlink"/>
          <w:color w:val="339966"/>
        </w:rPr>
        <w:t>*</w:t>
      </w:r>
      <w:bookmarkEnd w:id="63"/>
    </w:p>
    <w:p w14:paraId="4E8AD43D" w14:textId="22B9E5BA" w:rsidR="00C40A90" w:rsidRPr="001D6DCC" w:rsidRDefault="00690DA9" w:rsidP="004D5C76">
      <w:pPr>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Pr>
          <w:i/>
          <w:iCs/>
        </w:rPr>
        <w:t xml:space="preserve">Jeff Smoker </w:t>
      </w:r>
      <w:r w:rsidRPr="00690DA9">
        <w:t>|</w:t>
      </w:r>
      <w:r>
        <w:rPr>
          <w:i/>
          <w:iCs/>
        </w:rPr>
        <w:t xml:space="preserve"> 219-280-0524</w:t>
      </w:r>
    </w:p>
    <w:p w14:paraId="7658CE8A" w14:textId="0936234C" w:rsidR="00C40A90" w:rsidRDefault="00C40A90" w:rsidP="004D5C76">
      <w:pPr>
        <w:contextualSpacing/>
      </w:pPr>
      <w:r>
        <w:rPr>
          <w:b/>
          <w:bCs/>
          <w:sz w:val="24"/>
          <w:szCs w:val="24"/>
        </w:rPr>
        <w:t>Record Sheet</w:t>
      </w:r>
      <w:r w:rsidRPr="00C40A90">
        <w:rPr>
          <w:b/>
          <w:bCs/>
          <w:sz w:val="24"/>
          <w:szCs w:val="24"/>
        </w:rPr>
        <w:t xml:space="preserve"> |</w:t>
      </w:r>
      <w:r w:rsidRPr="00690DA9">
        <w:rPr>
          <w:b/>
          <w:bCs/>
        </w:rPr>
        <w:t xml:space="preserve"> </w:t>
      </w:r>
      <w:r w:rsidR="00513ED2" w:rsidRPr="00513ED2">
        <w:rPr>
          <w:i/>
          <w:iCs/>
        </w:rPr>
        <w:t>General record</w:t>
      </w:r>
      <w:r w:rsidR="00513ED2">
        <w:rPr>
          <w:i/>
          <w:iCs/>
        </w:rPr>
        <w:t xml:space="preserve"> sheet</w:t>
      </w:r>
      <w:r w:rsidR="00513ED2" w:rsidRPr="00513ED2">
        <w:rPr>
          <w:i/>
          <w:iCs/>
        </w:rPr>
        <w:t xml:space="preserve"> due with your first project check in</w:t>
      </w:r>
    </w:p>
    <w:p w14:paraId="14258537" w14:textId="77777777" w:rsidR="00C965D2" w:rsidRDefault="00C965D2" w:rsidP="00C965D2">
      <w:pPr>
        <w:contextualSpacing/>
        <w:rPr>
          <w:b/>
          <w:bCs/>
          <w:i/>
          <w:iCs/>
        </w:rPr>
      </w:pPr>
      <w:r w:rsidRPr="00C40A90">
        <w:rPr>
          <w:b/>
          <w:bCs/>
          <w:sz w:val="24"/>
          <w:szCs w:val="24"/>
        </w:rPr>
        <w:t>Project Guidelines |</w:t>
      </w:r>
      <w:r w:rsidRPr="00690DA9">
        <w:rPr>
          <w:b/>
          <w:bCs/>
        </w:rPr>
        <w:t xml:space="preserve"> </w:t>
      </w:r>
      <w:r w:rsidRPr="66F72C68">
        <w:rPr>
          <w:i/>
          <w:iCs/>
        </w:rPr>
        <w:t xml:space="preserve">See the General Animal Project Guidelines section of this Exhibit Guide for a more complete listing of project guidelines. </w:t>
      </w:r>
      <w:r w:rsidRPr="66F72C68">
        <w:rPr>
          <w:b/>
          <w:bCs/>
          <w:i/>
          <w:iCs/>
        </w:rPr>
        <w:t>This project is State Fair eligible.</w:t>
      </w:r>
      <w:r>
        <w:rPr>
          <w:b/>
          <w:bCs/>
          <w:i/>
          <w:iCs/>
        </w:rPr>
        <w:t xml:space="preserve"> </w:t>
      </w:r>
    </w:p>
    <w:p w14:paraId="66CDB8B6" w14:textId="561F076D" w:rsidR="00D22538" w:rsidRPr="006D16F1" w:rsidRDefault="00D22538" w:rsidP="004D5C76">
      <w:pPr>
        <w:spacing w:after="200"/>
        <w:contextualSpacing/>
        <w:rPr>
          <w:b/>
          <w:bCs/>
        </w:rPr>
      </w:pPr>
    </w:p>
    <w:p w14:paraId="14B503DF" w14:textId="64DFCB7B" w:rsidR="00D22538" w:rsidRPr="00193B59" w:rsidRDefault="00D22538" w:rsidP="004D5C76">
      <w:pPr>
        <w:spacing w:after="200"/>
        <w:contextualSpacing/>
      </w:pPr>
      <w:r w:rsidRPr="00193B59">
        <w:t xml:space="preserve">All </w:t>
      </w:r>
      <w:r w:rsidR="00605986" w:rsidRPr="00193B59">
        <w:t>s</w:t>
      </w:r>
      <w:r w:rsidRPr="00193B59">
        <w:t xml:space="preserve">teers, </w:t>
      </w:r>
      <w:r w:rsidR="00605986" w:rsidRPr="00193B59">
        <w:t>m</w:t>
      </w:r>
      <w:r w:rsidRPr="00193B59">
        <w:t>arket heifers</w:t>
      </w:r>
      <w:r w:rsidR="00605986" w:rsidRPr="00193B59">
        <w:t>,</w:t>
      </w:r>
      <w:r w:rsidRPr="00193B59">
        <w:t xml:space="preserve"> and commercial heifers </w:t>
      </w:r>
      <w:r w:rsidR="00605986" w:rsidRPr="00193B59">
        <w:t>need to attend the</w:t>
      </w:r>
      <w:r w:rsidRPr="00193B59">
        <w:t xml:space="preserve"> February tagging and weighing.</w:t>
      </w:r>
      <w:r w:rsidR="00605986" w:rsidRPr="00193B59">
        <w:t xml:space="preserve"> Reasonable accommodations can be made for circumstances such as other junior livestock shows or other educational event conflicts</w:t>
      </w:r>
      <w:r w:rsidR="00680283">
        <w:t xml:space="preserve">, </w:t>
      </w:r>
      <w:r w:rsidR="00605986" w:rsidRPr="00193B59">
        <w:t>etc.</w:t>
      </w:r>
      <w:r w:rsidR="00680283">
        <w:t xml:space="preserve"> A written r</w:t>
      </w:r>
      <w:r w:rsidR="00605986" w:rsidRPr="00193B59">
        <w:t xml:space="preserve">equest </w:t>
      </w:r>
      <w:r w:rsidR="00680283">
        <w:t xml:space="preserve">in addition to the 4-H ID Worksheet </w:t>
      </w:r>
      <w:r w:rsidR="00605986" w:rsidRPr="00193B59">
        <w:t xml:space="preserve">must be </w:t>
      </w:r>
      <w:r w:rsidR="00B65CEB">
        <w:t>turned in</w:t>
      </w:r>
      <w:r w:rsidR="00605986" w:rsidRPr="00193B59">
        <w:t xml:space="preserve"> to the 4-H beef committee no later than a month before tagging in February. If approved the 4-H Beef Committee will designate a time and place for the animal to be tagged as the animal needs to be individually identified and verified under supervision of a member from the 4-H Beef Committee. If animals do not attend tagging, they are not eligible for rate of gain. In the event of an unforeseen circumstance (i.e., funeral) happens before tagging the family needs to let the 4-H Beef Project Superintendent know. The circumstance will be reviewed by the committee and a time will be set for tagging. </w:t>
      </w:r>
      <w:r w:rsidRPr="00193B59">
        <w:t xml:space="preserve">Failure to </w:t>
      </w:r>
      <w:r w:rsidR="008709A1" w:rsidRPr="00193B59">
        <w:t>notify the 4-H Beef Committee or Project Superintendent can</w:t>
      </w:r>
      <w:r w:rsidRPr="00193B59">
        <w:t xml:space="preserve"> result in being unable to participate in the county fair.</w:t>
      </w:r>
    </w:p>
    <w:p w14:paraId="508CEA8B" w14:textId="77777777" w:rsidR="00D22538" w:rsidRPr="006D16F1" w:rsidRDefault="00D22538" w:rsidP="004D5C76">
      <w:pPr>
        <w:spacing w:after="200"/>
        <w:contextualSpacing/>
        <w:rPr>
          <w:b/>
          <w:bCs/>
        </w:rPr>
      </w:pPr>
    </w:p>
    <w:p w14:paraId="633E1794" w14:textId="5795638A" w:rsidR="00D22538" w:rsidRDefault="00D22538" w:rsidP="004D5C76">
      <w:pPr>
        <w:spacing w:after="200"/>
        <w:contextualSpacing/>
      </w:pPr>
      <w:r>
        <w:rPr>
          <w:b/>
          <w:bCs/>
          <w:sz w:val="24"/>
          <w:szCs w:val="24"/>
        </w:rPr>
        <w:t xml:space="preserve">Sunday </w:t>
      </w:r>
      <w:r w:rsidRPr="00C40A90">
        <w:rPr>
          <w:b/>
          <w:bCs/>
          <w:sz w:val="24"/>
          <w:szCs w:val="24"/>
        </w:rPr>
        <w:t>Beef Show</w:t>
      </w:r>
      <w:r w:rsidR="00D46D4E">
        <w:rPr>
          <w:b/>
          <w:bCs/>
          <w:sz w:val="24"/>
          <w:szCs w:val="24"/>
        </w:rPr>
        <w:t xml:space="preserve"> Order</w:t>
      </w:r>
      <w:r w:rsidRPr="00C40A90">
        <w:rPr>
          <w:b/>
          <w:bCs/>
          <w:sz w:val="24"/>
          <w:szCs w:val="24"/>
        </w:rPr>
        <w:t xml:space="preserve"> |</w:t>
      </w:r>
      <w:r>
        <w:rPr>
          <w:b/>
          <w:bCs/>
        </w:rPr>
        <w:t xml:space="preserve"> </w:t>
      </w:r>
      <w:r w:rsidRPr="00D22538">
        <w:t xml:space="preserve">Cow/calf, prospect calves, dairy feeders, feeder showmanship, county bred and carcass. </w:t>
      </w:r>
      <w:r w:rsidR="00D46D4E">
        <w:t xml:space="preserve">It is a blow and go show, no adhesives, paint, or foam allowed. </w:t>
      </w:r>
    </w:p>
    <w:p w14:paraId="601B7BDB" w14:textId="132324DC" w:rsidR="00D22538" w:rsidRDefault="00D22538" w:rsidP="004D5C76">
      <w:pPr>
        <w:spacing w:after="200"/>
        <w:contextualSpacing/>
      </w:pPr>
      <w:r>
        <w:rPr>
          <w:b/>
          <w:bCs/>
          <w:sz w:val="24"/>
          <w:szCs w:val="24"/>
        </w:rPr>
        <w:t xml:space="preserve">Tuesday </w:t>
      </w:r>
      <w:r w:rsidRPr="00C40A90">
        <w:rPr>
          <w:b/>
          <w:bCs/>
          <w:sz w:val="24"/>
          <w:szCs w:val="24"/>
        </w:rPr>
        <w:t>Beef Show</w:t>
      </w:r>
      <w:r w:rsidR="00D46D4E">
        <w:rPr>
          <w:b/>
          <w:bCs/>
          <w:sz w:val="24"/>
          <w:szCs w:val="24"/>
        </w:rPr>
        <w:t xml:space="preserve"> Order</w:t>
      </w:r>
      <w:r w:rsidRPr="00C40A90">
        <w:rPr>
          <w:b/>
          <w:bCs/>
          <w:sz w:val="24"/>
          <w:szCs w:val="24"/>
        </w:rPr>
        <w:t xml:space="preserve"> |</w:t>
      </w:r>
      <w:r>
        <w:rPr>
          <w:b/>
          <w:bCs/>
        </w:rPr>
        <w:t xml:space="preserve"> </w:t>
      </w:r>
      <w:r w:rsidR="00D46D4E" w:rsidRPr="00D46D4E">
        <w:t xml:space="preserve">Registered </w:t>
      </w:r>
      <w:r>
        <w:t>Heifers, Dairy Steers,</w:t>
      </w:r>
      <w:r w:rsidR="00D46D4E">
        <w:t xml:space="preserve"> Dairy Showmanship,</w:t>
      </w:r>
      <w:r>
        <w:t xml:space="preserve"> Beef Steers, Beginner Showmanship, Intermediate Showmanship and Senior Showmanship.</w:t>
      </w:r>
    </w:p>
    <w:p w14:paraId="476BB29D" w14:textId="09B00C27" w:rsidR="00D22538" w:rsidRDefault="00D22538" w:rsidP="004D5C76">
      <w:pPr>
        <w:spacing w:after="200"/>
        <w:contextualSpacing/>
      </w:pPr>
    </w:p>
    <w:p w14:paraId="0F8B508C" w14:textId="77777777" w:rsidR="00D22538" w:rsidRPr="00D22538" w:rsidRDefault="00D22538" w:rsidP="004D5C76">
      <w:pPr>
        <w:spacing w:after="200"/>
        <w:contextualSpacing/>
      </w:pPr>
      <w:r w:rsidRPr="00C40A90">
        <w:rPr>
          <w:b/>
          <w:bCs/>
          <w:sz w:val="24"/>
          <w:szCs w:val="24"/>
        </w:rPr>
        <w:t>Steers |</w:t>
      </w:r>
      <w:r>
        <w:rPr>
          <w:b/>
          <w:bCs/>
        </w:rPr>
        <w:t xml:space="preserve"> </w:t>
      </w:r>
      <w:r w:rsidRPr="00D22538">
        <w:t>All beef/dairy beef steers shown at the County Fair must be identified by ear tagging and weighing at the February dates held by the Beef committee. They must be born after January 1 of the previous year. Hair samples will also be collected for any animals that will possibly be exhibited at the Indiana State Fair. The Beef committee will screen animals at ID Day to determine any questionable breeds.</w:t>
      </w:r>
    </w:p>
    <w:p w14:paraId="6E9DCD3E" w14:textId="5B170A05" w:rsidR="00D22538" w:rsidRPr="00D22538" w:rsidRDefault="00D22538" w:rsidP="008D25F8">
      <w:pPr>
        <w:numPr>
          <w:ilvl w:val="0"/>
          <w:numId w:val="156"/>
        </w:numPr>
        <w:spacing w:after="200"/>
        <w:contextualSpacing/>
      </w:pPr>
      <w:r w:rsidRPr="00D22538">
        <w:t>Steers must weigh 850 pounds by fair weigh in date to be able to sell in the auction. They must be dehorned.</w:t>
      </w:r>
    </w:p>
    <w:p w14:paraId="36D7C12E" w14:textId="77777777" w:rsidR="00D22538" w:rsidRPr="00D22538" w:rsidRDefault="00D22538" w:rsidP="008D25F8">
      <w:pPr>
        <w:numPr>
          <w:ilvl w:val="0"/>
          <w:numId w:val="156"/>
        </w:numPr>
        <w:spacing w:after="200"/>
        <w:contextualSpacing/>
      </w:pPr>
      <w:r w:rsidRPr="00D22538">
        <w:t>Classes offered are any recognizable breed represented at the Indiana State Fair. Only one animal needed to be a breed.</w:t>
      </w:r>
    </w:p>
    <w:p w14:paraId="0E1ACCB8" w14:textId="092A6322" w:rsidR="00D22538" w:rsidRPr="00D22538" w:rsidRDefault="00D22538" w:rsidP="008D25F8">
      <w:pPr>
        <w:numPr>
          <w:ilvl w:val="0"/>
          <w:numId w:val="156"/>
        </w:numPr>
        <w:spacing w:after="200"/>
        <w:contextualSpacing/>
      </w:pPr>
      <w:bookmarkStart w:id="64" w:name="_Hlk146728249"/>
      <w:r w:rsidRPr="00D22538">
        <w:t xml:space="preserve">Steers to be shown at the Indiana State Fair </w:t>
      </w:r>
      <w:r w:rsidR="009A529C">
        <w:t xml:space="preserve">must be owned by </w:t>
      </w:r>
      <w:r w:rsidRPr="00D22538">
        <w:t>May 15</w:t>
      </w:r>
      <w:r w:rsidRPr="00D22538">
        <w:rPr>
          <w:vertAlign w:val="superscript"/>
        </w:rPr>
        <w:t>th</w:t>
      </w:r>
      <w:r w:rsidRPr="00D22538">
        <w:t xml:space="preserve">. These animals will need to have a county tag and a RFID tag to show at the state fair. </w:t>
      </w:r>
    </w:p>
    <w:bookmarkEnd w:id="64"/>
    <w:p w14:paraId="352C5B81" w14:textId="0C4C147E" w:rsidR="00D22538" w:rsidRDefault="00D22538" w:rsidP="008D25F8">
      <w:pPr>
        <w:numPr>
          <w:ilvl w:val="0"/>
          <w:numId w:val="156"/>
        </w:numPr>
        <w:spacing w:after="200"/>
        <w:contextualSpacing/>
      </w:pPr>
      <w:r w:rsidRPr="00D22538">
        <w:t>Beef Animals will need to be entered into 4-H online and Fair Entry to eligible to show at county fair.</w:t>
      </w:r>
      <w:r w:rsidR="00BC11E1">
        <w:t xml:space="preserve"> </w:t>
      </w:r>
      <w:r w:rsidR="00BC11E1" w:rsidRPr="00BC11E1">
        <w:t>In the case of a steer that has been enrolled in multiple breeds</w:t>
      </w:r>
      <w:r w:rsidR="00BC11E1">
        <w:t xml:space="preserve"> in 4HOnline</w:t>
      </w:r>
      <w:r w:rsidR="00BC11E1" w:rsidRPr="00BC11E1">
        <w:t>, the final determination of the breed class at the LaPorte County Fair will be made by</w:t>
      </w:r>
      <w:r w:rsidR="00BC11E1">
        <w:t xml:space="preserve"> </w:t>
      </w:r>
      <w:r w:rsidR="00BC11E1" w:rsidRPr="00BC11E1">
        <w:t>the 4</w:t>
      </w:r>
      <w:r w:rsidR="00BC11E1">
        <w:t>-</w:t>
      </w:r>
      <w:r w:rsidR="00BC11E1" w:rsidRPr="00BC11E1">
        <w:t xml:space="preserve">H member at the time of </w:t>
      </w:r>
      <w:proofErr w:type="spellStart"/>
      <w:r w:rsidR="00BC11E1" w:rsidRPr="00BC11E1">
        <w:t>FairEntry</w:t>
      </w:r>
      <w:proofErr w:type="spellEnd"/>
      <w:r w:rsidR="00BC11E1">
        <w:t>.</w:t>
      </w:r>
    </w:p>
    <w:p w14:paraId="5DBACAF0" w14:textId="011E1BC4" w:rsidR="00BC11E1" w:rsidRPr="00D22538" w:rsidRDefault="00BC11E1" w:rsidP="008D25F8">
      <w:pPr>
        <w:numPr>
          <w:ilvl w:val="0"/>
          <w:numId w:val="156"/>
        </w:numPr>
        <w:spacing w:after="200"/>
        <w:contextualSpacing/>
      </w:pPr>
      <w:r w:rsidRPr="00BC11E1">
        <w:t>Any steer, including Dairy Steers, after arrival at the fair, determined by the beef committee to have questionable breed characteristics, will default to the Crossbreed class of the beef show</w:t>
      </w:r>
      <w:r>
        <w:t>.</w:t>
      </w:r>
    </w:p>
    <w:p w14:paraId="01BF213C" w14:textId="2429527C" w:rsidR="00D22538" w:rsidRPr="00D22538" w:rsidRDefault="00D22538" w:rsidP="008D25F8">
      <w:pPr>
        <w:numPr>
          <w:ilvl w:val="0"/>
          <w:numId w:val="156"/>
        </w:numPr>
        <w:spacing w:after="200"/>
        <w:contextualSpacing/>
      </w:pPr>
      <w:r w:rsidRPr="00D22538">
        <w:t>Beef cattle pen reservations must be entered by 4-H pen reservation deadline. If you have 1-3 animals one stall will be assigned for tack. 4-6 animals get two stalls for tack. The beef committee has the right to change the number of pen assignments if someone fails to bring the number stated on pen reservation.</w:t>
      </w:r>
    </w:p>
    <w:p w14:paraId="6644F8A8" w14:textId="276B7301" w:rsidR="00D46D4E" w:rsidRPr="006D16F1" w:rsidRDefault="00D46D4E" w:rsidP="004D5C76">
      <w:pPr>
        <w:spacing w:after="200"/>
        <w:contextualSpacing/>
        <w:rPr>
          <w:b/>
          <w:bCs/>
        </w:rPr>
      </w:pPr>
    </w:p>
    <w:p w14:paraId="3954CBB0" w14:textId="70CD2A3B" w:rsidR="00114D46" w:rsidRDefault="00114D46" w:rsidP="004D5C76">
      <w:pPr>
        <w:spacing w:after="200"/>
        <w:contextualSpacing/>
      </w:pPr>
      <w:r w:rsidRPr="00114D46">
        <w:rPr>
          <w:rFonts w:eastAsiaTheme="minorEastAsia"/>
          <w:b/>
          <w:bCs/>
          <w:sz w:val="24"/>
          <w:szCs w:val="24"/>
        </w:rPr>
        <w:t>Beef Prospect |</w:t>
      </w:r>
      <w:r w:rsidRPr="002764FD">
        <w:rPr>
          <w:rFonts w:eastAsiaTheme="minorEastAsia"/>
          <w:sz w:val="24"/>
          <w:szCs w:val="24"/>
        </w:rPr>
        <w:t xml:space="preserve"> </w:t>
      </w:r>
      <w:r w:rsidRPr="002764FD">
        <w:rPr>
          <w:rFonts w:eastAsiaTheme="minorEastAsia"/>
        </w:rPr>
        <w:t>Must be born after Jan</w:t>
      </w:r>
      <w:r>
        <w:rPr>
          <w:rFonts w:eastAsiaTheme="minorEastAsia"/>
        </w:rPr>
        <w:t>uary</w:t>
      </w:r>
      <w:r w:rsidRPr="002764FD">
        <w:rPr>
          <w:rFonts w:eastAsiaTheme="minorEastAsia"/>
        </w:rPr>
        <w:t xml:space="preserve"> 1 of current year. Must have a RFID Tag. Cannot weigh more than 650 pounds at fair. Calves will be shown by weight and sex.</w:t>
      </w:r>
    </w:p>
    <w:p w14:paraId="41E640E8" w14:textId="77777777" w:rsidR="00114D46" w:rsidRPr="006D16F1" w:rsidRDefault="00114D46" w:rsidP="004D5C76">
      <w:pPr>
        <w:spacing w:after="200"/>
        <w:contextualSpacing/>
        <w:rPr>
          <w:b/>
          <w:bCs/>
        </w:rPr>
      </w:pPr>
    </w:p>
    <w:p w14:paraId="28D7F641" w14:textId="5FE8669B" w:rsidR="00D22538" w:rsidRPr="00D22538" w:rsidRDefault="00D22538" w:rsidP="004D5C76">
      <w:pPr>
        <w:spacing w:after="200"/>
        <w:contextualSpacing/>
      </w:pPr>
      <w:r w:rsidRPr="00C40A90">
        <w:rPr>
          <w:b/>
          <w:bCs/>
          <w:sz w:val="24"/>
          <w:szCs w:val="24"/>
        </w:rPr>
        <w:t>Carcass |</w:t>
      </w:r>
      <w:r>
        <w:rPr>
          <w:b/>
          <w:bCs/>
        </w:rPr>
        <w:t xml:space="preserve"> </w:t>
      </w:r>
      <w:r w:rsidRPr="00D22538">
        <w:t>Minimum weight is 1050 pounds.</w:t>
      </w:r>
      <w:r w:rsidR="00D46D4E">
        <w:t xml:space="preserve"> </w:t>
      </w:r>
      <w:r w:rsidRPr="00D22538">
        <w:t xml:space="preserve">Animals must be signed up on Saturday at weigh in. </w:t>
      </w:r>
      <w:r w:rsidRPr="005E764C">
        <w:t xml:space="preserve">If more than ten animals are signed up </w:t>
      </w:r>
      <w:r w:rsidR="00B35FF6" w:rsidRPr="005E764C">
        <w:t>the first 10 will be shown</w:t>
      </w:r>
      <w:r w:rsidRPr="00D22538">
        <w:t>. Upon entering this program, the animals will be judge on carcass evaluation at Sims Meat Processing Plant. The animals will be able to show in the County bred class if they are a county bred animal and then on foot in the carcass class.</w:t>
      </w:r>
    </w:p>
    <w:p w14:paraId="70D868A6" w14:textId="000EE559" w:rsidR="00D22538" w:rsidRDefault="00D22538" w:rsidP="004D5C76">
      <w:pPr>
        <w:spacing w:after="200"/>
        <w:contextualSpacing/>
      </w:pPr>
    </w:p>
    <w:p w14:paraId="6BAE25A3" w14:textId="4B923BF8" w:rsidR="00D46D4E" w:rsidRDefault="00D46D4E" w:rsidP="004D5C76">
      <w:pPr>
        <w:spacing w:after="200"/>
        <w:contextualSpacing/>
      </w:pPr>
      <w:r>
        <w:rPr>
          <w:b/>
          <w:bCs/>
          <w:sz w:val="24"/>
          <w:szCs w:val="24"/>
        </w:rPr>
        <w:t>Marke</w:t>
      </w:r>
      <w:r w:rsidR="00114D46">
        <w:rPr>
          <w:b/>
          <w:bCs/>
          <w:sz w:val="24"/>
          <w:szCs w:val="24"/>
        </w:rPr>
        <w:t>t</w:t>
      </w:r>
      <w:r>
        <w:rPr>
          <w:b/>
          <w:bCs/>
          <w:sz w:val="24"/>
          <w:szCs w:val="24"/>
        </w:rPr>
        <w:t xml:space="preserve"> Heifers | </w:t>
      </w:r>
      <w:r>
        <w:t xml:space="preserve">The must be pregnancy checked within 30 days of fair week weigh in date. Written documentation from a vet must be filled out verifying that the animal is not pregnant. </w:t>
      </w:r>
    </w:p>
    <w:p w14:paraId="7FBADD7B" w14:textId="77777777" w:rsidR="00D46D4E" w:rsidRPr="00D46D4E" w:rsidRDefault="00D46D4E" w:rsidP="004D5C76">
      <w:pPr>
        <w:spacing w:after="200"/>
        <w:contextualSpacing/>
      </w:pPr>
    </w:p>
    <w:p w14:paraId="39338C56" w14:textId="733CAC7D" w:rsidR="00D22538" w:rsidRDefault="00D22538" w:rsidP="004D5C76">
      <w:pPr>
        <w:spacing w:after="200"/>
        <w:contextualSpacing/>
      </w:pPr>
      <w:r w:rsidRPr="00C40A90">
        <w:rPr>
          <w:b/>
          <w:bCs/>
          <w:sz w:val="24"/>
          <w:szCs w:val="24"/>
        </w:rPr>
        <w:t>Commercial Heifer |</w:t>
      </w:r>
      <w:r>
        <w:t xml:space="preserve"> All commercial heifers must be owned by January 1st. Heifers will be ear tagged along with steers </w:t>
      </w:r>
      <w:r w:rsidR="00D46D4E">
        <w:t>in February</w:t>
      </w:r>
      <w:r>
        <w:t xml:space="preserve">. Commercial heifers are shown by weight. </w:t>
      </w:r>
    </w:p>
    <w:p w14:paraId="09D613B3" w14:textId="77777777" w:rsidR="00114D46" w:rsidRPr="006D16F1" w:rsidRDefault="00114D46" w:rsidP="004D5C76">
      <w:pPr>
        <w:spacing w:after="200"/>
        <w:contextualSpacing/>
        <w:rPr>
          <w:b/>
          <w:bCs/>
        </w:rPr>
      </w:pPr>
    </w:p>
    <w:p w14:paraId="05C53B49" w14:textId="7ABF0AF3" w:rsidR="00114D46" w:rsidRPr="006D16F1" w:rsidRDefault="00114D46" w:rsidP="006D16F1">
      <w:pPr>
        <w:contextualSpacing/>
      </w:pPr>
      <w:r w:rsidRPr="00C40A90">
        <w:rPr>
          <w:b/>
          <w:bCs/>
          <w:sz w:val="24"/>
          <w:szCs w:val="24"/>
        </w:rPr>
        <w:t>Registered Heifer</w:t>
      </w:r>
      <w:r w:rsidRPr="00C40A90">
        <w:rPr>
          <w:sz w:val="24"/>
          <w:szCs w:val="24"/>
        </w:rPr>
        <w:t xml:space="preserve"> </w:t>
      </w:r>
      <w:r w:rsidRPr="00DF2ACD">
        <w:rPr>
          <w:b/>
          <w:bCs/>
          <w:sz w:val="24"/>
          <w:szCs w:val="24"/>
        </w:rPr>
        <w:t>|</w:t>
      </w:r>
      <w:r>
        <w:t xml:space="preserve"> </w:t>
      </w:r>
      <w:r w:rsidRPr="000E096F">
        <w:t>All beef registered heifers must be owned and enrolled by May 15</w:t>
      </w:r>
      <w:r w:rsidRPr="00E55802">
        <w:rPr>
          <w:vertAlign w:val="superscript"/>
        </w:rPr>
        <w:t>th</w:t>
      </w:r>
      <w:r w:rsidRPr="000E096F">
        <w:t xml:space="preserve">. The animal must be registered in the member’s name as owner or partial owner on the certificate. </w:t>
      </w:r>
      <w:r>
        <w:t xml:space="preserve">They must have a tattoo and RFID tag that matches the registration papers. </w:t>
      </w:r>
      <w:r w:rsidRPr="006D16F1">
        <w:t>Classes Offered for Registered Heifer</w:t>
      </w:r>
      <w:r w:rsidR="006D16F1">
        <w:t>s:</w:t>
      </w:r>
      <w:r w:rsidRPr="00C40A90">
        <w:rPr>
          <w:b/>
          <w:bCs/>
          <w:sz w:val="24"/>
          <w:szCs w:val="24"/>
        </w:rPr>
        <w:tab/>
      </w:r>
    </w:p>
    <w:p w14:paraId="7A8007E7" w14:textId="77777777" w:rsidR="00114D46" w:rsidRPr="000E096F" w:rsidRDefault="00114D46" w:rsidP="008D25F8">
      <w:pPr>
        <w:pStyle w:val="ListParagraph"/>
        <w:numPr>
          <w:ilvl w:val="0"/>
          <w:numId w:val="160"/>
        </w:numPr>
        <w:spacing w:after="0" w:line="240" w:lineRule="auto"/>
      </w:pPr>
      <w:r w:rsidRPr="000E096F">
        <w:t xml:space="preserve">Jr. Heifer (calved after Jan. 1 of current year) </w:t>
      </w:r>
    </w:p>
    <w:p w14:paraId="1CBC2574" w14:textId="77777777" w:rsidR="00114D46" w:rsidRPr="000E096F" w:rsidRDefault="00114D46" w:rsidP="008D25F8">
      <w:pPr>
        <w:pStyle w:val="ListParagraph"/>
        <w:numPr>
          <w:ilvl w:val="0"/>
          <w:numId w:val="160"/>
        </w:numPr>
        <w:spacing w:after="0" w:line="240" w:lineRule="auto"/>
      </w:pPr>
      <w:r w:rsidRPr="000E096F">
        <w:t xml:space="preserve">Sr. Heifer (calved between Sept. 1 &amp; Dec 31 of previous year) </w:t>
      </w:r>
    </w:p>
    <w:p w14:paraId="78F5826B" w14:textId="77777777" w:rsidR="00114D46" w:rsidRPr="000E096F" w:rsidRDefault="00114D46" w:rsidP="008D25F8">
      <w:pPr>
        <w:pStyle w:val="ListParagraph"/>
        <w:numPr>
          <w:ilvl w:val="0"/>
          <w:numId w:val="160"/>
        </w:numPr>
        <w:spacing w:after="0" w:line="240" w:lineRule="auto"/>
      </w:pPr>
      <w:r w:rsidRPr="000E096F">
        <w:t xml:space="preserve">Summer Yearling Heifer II (calved between July 1 &amp; Aug. 31 of prev. year) </w:t>
      </w:r>
    </w:p>
    <w:p w14:paraId="7D99344F" w14:textId="77777777" w:rsidR="00114D46" w:rsidRPr="000E096F" w:rsidRDefault="00114D46" w:rsidP="008D25F8">
      <w:pPr>
        <w:pStyle w:val="ListParagraph"/>
        <w:numPr>
          <w:ilvl w:val="0"/>
          <w:numId w:val="160"/>
        </w:numPr>
        <w:spacing w:after="0" w:line="240" w:lineRule="auto"/>
      </w:pPr>
      <w:r w:rsidRPr="000E096F">
        <w:t xml:space="preserve">Sumer Yearling Heifer I (calved between May 1 &amp; June 30 of prev. year) </w:t>
      </w:r>
    </w:p>
    <w:p w14:paraId="7978BB33" w14:textId="77777777" w:rsidR="00114D46" w:rsidRPr="000E096F" w:rsidRDefault="00114D46" w:rsidP="008D25F8">
      <w:pPr>
        <w:pStyle w:val="ListParagraph"/>
        <w:numPr>
          <w:ilvl w:val="0"/>
          <w:numId w:val="160"/>
        </w:numPr>
        <w:spacing w:after="0" w:line="240" w:lineRule="auto"/>
      </w:pPr>
      <w:r w:rsidRPr="000E096F">
        <w:t xml:space="preserve">Jr. Yearling Heifer II (calved between Mar. 1 &amp; Apr. 30 of prev. year) </w:t>
      </w:r>
    </w:p>
    <w:p w14:paraId="27B28126" w14:textId="77777777" w:rsidR="00114D46" w:rsidRPr="000E096F" w:rsidRDefault="00114D46" w:rsidP="008D25F8">
      <w:pPr>
        <w:pStyle w:val="ListParagraph"/>
        <w:numPr>
          <w:ilvl w:val="0"/>
          <w:numId w:val="160"/>
        </w:numPr>
        <w:spacing w:after="0" w:line="240" w:lineRule="auto"/>
      </w:pPr>
      <w:r w:rsidRPr="000E096F">
        <w:t xml:space="preserve">Jr. Yearling Heifer I (calved between Jan. 1 &amp; Feb. 29 of prev. year) </w:t>
      </w:r>
    </w:p>
    <w:p w14:paraId="06115EC2" w14:textId="77777777" w:rsidR="00114D46" w:rsidRPr="000E096F" w:rsidRDefault="00114D46" w:rsidP="008D25F8">
      <w:pPr>
        <w:pStyle w:val="ListParagraph"/>
        <w:numPr>
          <w:ilvl w:val="0"/>
          <w:numId w:val="160"/>
        </w:numPr>
        <w:spacing w:after="0" w:line="240" w:lineRule="auto"/>
      </w:pPr>
      <w:r w:rsidRPr="000E096F">
        <w:t xml:space="preserve">Sr. Yearling Heifer (calved between May 1 &amp; Dec. 31 two years prior) </w:t>
      </w:r>
    </w:p>
    <w:p w14:paraId="636CE4AF" w14:textId="77777777" w:rsidR="00114D46" w:rsidRPr="000E096F" w:rsidRDefault="00114D46" w:rsidP="008D25F8">
      <w:pPr>
        <w:pStyle w:val="ListParagraph"/>
        <w:numPr>
          <w:ilvl w:val="0"/>
          <w:numId w:val="160"/>
        </w:numPr>
        <w:spacing w:after="0" w:line="240" w:lineRule="auto"/>
      </w:pPr>
      <w:r w:rsidRPr="000E096F">
        <w:lastRenderedPageBreak/>
        <w:t>Supreme Heifer</w:t>
      </w:r>
    </w:p>
    <w:p w14:paraId="099B859A" w14:textId="77777777" w:rsidR="00D22538" w:rsidRDefault="00D22538" w:rsidP="006D16F1">
      <w:pPr>
        <w:contextualSpacing/>
      </w:pPr>
    </w:p>
    <w:p w14:paraId="0A98A0C5" w14:textId="45788395" w:rsidR="00D22538" w:rsidRDefault="00D22538" w:rsidP="004D5C76">
      <w:pPr>
        <w:spacing w:after="200"/>
        <w:contextualSpacing/>
      </w:pPr>
      <w:r w:rsidRPr="00C40A90">
        <w:rPr>
          <w:b/>
          <w:bCs/>
          <w:sz w:val="24"/>
          <w:szCs w:val="24"/>
        </w:rPr>
        <w:t>Cow/Calf |</w:t>
      </w:r>
      <w:r>
        <w:rPr>
          <w:b/>
          <w:bCs/>
        </w:rPr>
        <w:t xml:space="preserve"> </w:t>
      </w:r>
      <w:r>
        <w:t>Beef cows may show in the cow/calf classes as long as they are shown as a heifer (commercial/purebred) and still owned by the 4-H member. The cow and calf are judged as a pair in this exhibit. Cows shown as heifers one year prior will be shown as a junior cow/calf. There is no age limit on cows as long as she is still owned by the original exhibitor.</w:t>
      </w:r>
    </w:p>
    <w:p w14:paraId="649D2C4A" w14:textId="77777777" w:rsidR="00D22538" w:rsidRDefault="00D22538" w:rsidP="004D5C76">
      <w:pPr>
        <w:spacing w:after="200"/>
        <w:contextualSpacing/>
      </w:pPr>
    </w:p>
    <w:p w14:paraId="3ACE29D6" w14:textId="77777777" w:rsidR="00D22538" w:rsidRPr="00D22538" w:rsidRDefault="00D22538" w:rsidP="004D5C76">
      <w:pPr>
        <w:spacing w:after="200"/>
        <w:contextualSpacing/>
      </w:pPr>
      <w:r w:rsidRPr="00C40A90">
        <w:rPr>
          <w:b/>
          <w:bCs/>
          <w:sz w:val="24"/>
          <w:szCs w:val="24"/>
        </w:rPr>
        <w:t>Dairy Steer</w:t>
      </w:r>
      <w:r w:rsidRPr="00DF2ACD">
        <w:rPr>
          <w:b/>
          <w:bCs/>
          <w:sz w:val="24"/>
          <w:szCs w:val="24"/>
        </w:rPr>
        <w:t xml:space="preserve"> |</w:t>
      </w:r>
      <w:r>
        <w:t xml:space="preserve"> </w:t>
      </w:r>
      <w:r w:rsidRPr="00D22538">
        <w:t>Enroll and exhibit up to 6 dairy steers, not exceeding ten market animals. Must be born after January 1 of the previous year. Must be dehorned and castrated. Dairy steers must be 100% of a dairy breed.</w:t>
      </w:r>
    </w:p>
    <w:p w14:paraId="603E25C5" w14:textId="275403F9" w:rsidR="00D22538" w:rsidRDefault="00D22538" w:rsidP="004D5C76">
      <w:pPr>
        <w:spacing w:after="200"/>
        <w:contextualSpacing/>
      </w:pPr>
      <w:r w:rsidRPr="00C40A90">
        <w:rPr>
          <w:b/>
          <w:bCs/>
          <w:sz w:val="24"/>
          <w:szCs w:val="24"/>
        </w:rPr>
        <w:t>Breeds |</w:t>
      </w:r>
      <w:r>
        <w:rPr>
          <w:b/>
          <w:bCs/>
        </w:rPr>
        <w:t xml:space="preserve"> </w:t>
      </w:r>
      <w:r w:rsidRPr="00D22538">
        <w:t xml:space="preserve">Ayrshire, Brown Swiss, Guernsey, Holstein, Jersey, and </w:t>
      </w:r>
      <w:r>
        <w:t>M</w:t>
      </w:r>
      <w:r w:rsidRPr="00D22538">
        <w:t xml:space="preserve">ilking </w:t>
      </w:r>
      <w:r>
        <w:t>S</w:t>
      </w:r>
      <w:r w:rsidRPr="00D22538">
        <w:t>horthorn</w:t>
      </w:r>
    </w:p>
    <w:p w14:paraId="0C414BBE" w14:textId="77777777" w:rsidR="00025878" w:rsidRDefault="00025878" w:rsidP="004D5C76">
      <w:pPr>
        <w:spacing w:after="200"/>
        <w:contextualSpacing/>
        <w:rPr>
          <w:b/>
          <w:bCs/>
          <w:sz w:val="24"/>
          <w:szCs w:val="24"/>
        </w:rPr>
      </w:pPr>
      <w:bookmarkStart w:id="65" w:name="_Hlk146728503"/>
    </w:p>
    <w:p w14:paraId="69F40DA7" w14:textId="627060E0" w:rsidR="002764FD" w:rsidRPr="002764FD" w:rsidRDefault="00D22538" w:rsidP="004D5C76">
      <w:pPr>
        <w:spacing w:after="200"/>
        <w:contextualSpacing/>
      </w:pPr>
      <w:r w:rsidRPr="00C40A90">
        <w:rPr>
          <w:b/>
          <w:bCs/>
          <w:sz w:val="24"/>
          <w:szCs w:val="24"/>
        </w:rPr>
        <w:t>Dairy Feeder Steer |</w:t>
      </w:r>
      <w:r>
        <w:rPr>
          <w:b/>
          <w:bCs/>
        </w:rPr>
        <w:t xml:space="preserve"> </w:t>
      </w:r>
      <w:r w:rsidR="002764FD" w:rsidRPr="002764FD">
        <w:t xml:space="preserve">Members may enroll up to 6 calves but may only show 2 calves of any recognized Dairy breed. NO BEEF CROSSES </w:t>
      </w:r>
      <w:bookmarkEnd w:id="65"/>
      <w:r w:rsidR="002764FD" w:rsidRPr="002764FD">
        <w:t>are allowed. Calves must be born after Jan 1 and as of April 15 of the current year and in the member's possession by tag in date. Animals must be dehorned and castrated and healed before the fair. If not, they will not show. Animals must weigh between 225 and 650 pounds to show. If the dairy feeder calf doesn't qualify by weight and this is the only steer entered by the member, the member may use it in showmanship. The calves must be identified by tagging at the beef committee tagging date in April.</w:t>
      </w:r>
    </w:p>
    <w:p w14:paraId="6E0080BA" w14:textId="3CFF6CDA" w:rsidR="00D22538" w:rsidRPr="000E096F" w:rsidRDefault="002764FD" w:rsidP="004D5C76">
      <w:pPr>
        <w:spacing w:after="200"/>
        <w:contextualSpacing/>
      </w:pPr>
      <w:r w:rsidRPr="002764FD">
        <w:t>They come in on Sunday morning an hour before weigh</w:t>
      </w:r>
      <w:r w:rsidR="0096601F">
        <w:t>-</w:t>
      </w:r>
      <w:r w:rsidRPr="002764FD">
        <w:t>in and are released after the show</w:t>
      </w:r>
      <w:r>
        <w:t>.</w:t>
      </w:r>
    </w:p>
    <w:p w14:paraId="4469547A" w14:textId="7603F84F" w:rsidR="002764FD" w:rsidRDefault="002764FD" w:rsidP="004D5C76">
      <w:pPr>
        <w:pStyle w:val="Style2"/>
        <w:spacing w:after="200"/>
        <w:contextualSpacing/>
        <w:rPr>
          <w:rFonts w:asciiTheme="minorHAnsi" w:eastAsiaTheme="minorEastAsia" w:hAnsiTheme="minorHAnsi" w:cstheme="minorBidi"/>
          <w:b w:val="0"/>
          <w:bCs w:val="0"/>
          <w:i w:val="0"/>
          <w:color w:val="auto"/>
        </w:rPr>
      </w:pPr>
      <w:r>
        <w:rPr>
          <w:rFonts w:asciiTheme="minorHAnsi" w:eastAsiaTheme="minorEastAsia" w:hAnsiTheme="minorHAnsi" w:cstheme="minorBidi"/>
          <w:i w:val="0"/>
          <w:color w:val="auto"/>
          <w:sz w:val="24"/>
          <w:szCs w:val="24"/>
        </w:rPr>
        <w:t>County Bred</w:t>
      </w:r>
      <w:r w:rsidRPr="002764FD">
        <w:rPr>
          <w:rFonts w:asciiTheme="minorHAnsi" w:eastAsiaTheme="minorEastAsia" w:hAnsiTheme="minorHAnsi" w:cstheme="minorBidi"/>
          <w:i w:val="0"/>
          <w:color w:val="auto"/>
          <w:sz w:val="24"/>
          <w:szCs w:val="24"/>
        </w:rPr>
        <w:t xml:space="preserve"> | </w:t>
      </w:r>
      <w:r w:rsidRPr="002764FD">
        <w:rPr>
          <w:rFonts w:asciiTheme="minorHAnsi" w:eastAsiaTheme="minorEastAsia" w:hAnsiTheme="minorHAnsi" w:cstheme="minorBidi"/>
          <w:b w:val="0"/>
          <w:bCs w:val="0"/>
          <w:i w:val="0"/>
          <w:color w:val="auto"/>
        </w:rPr>
        <w:t>At time of weigh in February the member MUST provide breeder information for County bred animals.</w:t>
      </w:r>
    </w:p>
    <w:p w14:paraId="00650267" w14:textId="77777777" w:rsidR="00713781" w:rsidRPr="00713781" w:rsidRDefault="00D22538" w:rsidP="004D5C76">
      <w:pPr>
        <w:spacing w:after="200"/>
        <w:contextualSpacing/>
        <w:rPr>
          <w:rFonts w:cstheme="minorHAnsi"/>
        </w:rPr>
      </w:pPr>
      <w:r w:rsidRPr="00713781">
        <w:rPr>
          <w:rFonts w:eastAsiaTheme="minorEastAsia"/>
          <w:b/>
          <w:bCs/>
          <w:sz w:val="24"/>
          <w:szCs w:val="24"/>
        </w:rPr>
        <w:t>Showmanship |</w:t>
      </w:r>
      <w:r w:rsidRPr="00713781">
        <w:rPr>
          <w:rFonts w:eastAsiaTheme="minorEastAsia"/>
        </w:rPr>
        <w:t xml:space="preserve"> Showmanship grades are as of January 1</w:t>
      </w:r>
      <w:r w:rsidRPr="00713781">
        <w:rPr>
          <w:rFonts w:eastAsiaTheme="minorEastAsia"/>
          <w:vertAlign w:val="superscript"/>
        </w:rPr>
        <w:t>st</w:t>
      </w:r>
      <w:r w:rsidRPr="00713781">
        <w:rPr>
          <w:rFonts w:eastAsiaTheme="minorEastAsia"/>
        </w:rPr>
        <w:t xml:space="preserve">. Winners must advance to the next division in the </w:t>
      </w:r>
      <w:r w:rsidRPr="00713781">
        <w:rPr>
          <w:rFonts w:eastAsiaTheme="minorEastAsia" w:cstheme="minorHAnsi"/>
        </w:rPr>
        <w:t>following year.</w:t>
      </w:r>
      <w:r w:rsidR="00713781" w:rsidRPr="00713781">
        <w:rPr>
          <w:rFonts w:eastAsiaTheme="minorEastAsia" w:cstheme="minorHAnsi"/>
          <w:b/>
          <w:bCs/>
        </w:rPr>
        <w:t xml:space="preserve"> </w:t>
      </w:r>
      <w:r w:rsidR="00065F4C" w:rsidRPr="00713781">
        <w:rPr>
          <w:rFonts w:cstheme="minorHAnsi"/>
        </w:rPr>
        <w:t>Dairy beef after the dairy/beef show on Tuesday</w:t>
      </w:r>
      <w:r w:rsidR="00713781" w:rsidRPr="00713781">
        <w:rPr>
          <w:rFonts w:cstheme="minorHAnsi"/>
        </w:rPr>
        <w:t xml:space="preserve">. </w:t>
      </w:r>
      <w:r w:rsidR="00065F4C" w:rsidRPr="00713781">
        <w:rPr>
          <w:rFonts w:cstheme="minorHAnsi"/>
        </w:rPr>
        <w:t>Beef after beef show on Tuesday</w:t>
      </w:r>
      <w:r w:rsidR="00713781" w:rsidRPr="00713781">
        <w:rPr>
          <w:rFonts w:cstheme="minorHAnsi"/>
        </w:rPr>
        <w:t xml:space="preserve">. </w:t>
      </w:r>
      <w:r w:rsidR="00065F4C" w:rsidRPr="00713781">
        <w:rPr>
          <w:rFonts w:cstheme="minorHAnsi"/>
        </w:rPr>
        <w:t>Dairy feeder steer on Sunday</w:t>
      </w:r>
      <w:r w:rsidR="00713781" w:rsidRPr="00713781">
        <w:rPr>
          <w:rFonts w:cstheme="minorHAnsi"/>
        </w:rPr>
        <w:t>. Must show their own animal NO EXCEPTIONS.</w:t>
      </w:r>
    </w:p>
    <w:p w14:paraId="074421E8" w14:textId="3AA10A00" w:rsidR="00065F4C" w:rsidRPr="00713781" w:rsidRDefault="00065F4C" w:rsidP="004D5C76">
      <w:pPr>
        <w:pStyle w:val="Style2"/>
        <w:ind w:right="-14"/>
        <w:contextualSpacing/>
        <w:rPr>
          <w:rFonts w:asciiTheme="minorHAnsi" w:hAnsiTheme="minorHAnsi" w:cstheme="minorHAnsi"/>
          <w:b w:val="0"/>
          <w:bCs w:val="0"/>
          <w:i w:val="0"/>
          <w:color w:val="auto"/>
        </w:rPr>
      </w:pPr>
      <w:r w:rsidRPr="00713781">
        <w:rPr>
          <w:rFonts w:asciiTheme="minorHAnsi" w:hAnsiTheme="minorHAnsi" w:cstheme="minorHAnsi"/>
          <w:b w:val="0"/>
          <w:bCs w:val="0"/>
          <w:i w:val="0"/>
          <w:color w:val="auto"/>
        </w:rPr>
        <w:t>Beginner grades 3-5</w:t>
      </w:r>
      <w:r w:rsidR="002D2823">
        <w:rPr>
          <w:rFonts w:asciiTheme="minorHAnsi" w:hAnsiTheme="minorHAnsi" w:cstheme="minorHAnsi"/>
          <w:b w:val="0"/>
          <w:bCs w:val="0"/>
          <w:i w:val="0"/>
          <w:color w:val="auto"/>
        </w:rPr>
        <w:tab/>
      </w:r>
      <w:r w:rsidR="002D2823">
        <w:rPr>
          <w:rFonts w:asciiTheme="minorHAnsi" w:hAnsiTheme="minorHAnsi" w:cstheme="minorHAnsi"/>
          <w:b w:val="0"/>
          <w:bCs w:val="0"/>
          <w:i w:val="0"/>
          <w:color w:val="auto"/>
        </w:rPr>
        <w:tab/>
      </w:r>
      <w:r w:rsidRPr="00713781">
        <w:rPr>
          <w:rFonts w:asciiTheme="minorHAnsi" w:hAnsiTheme="minorHAnsi" w:cstheme="minorHAnsi"/>
          <w:b w:val="0"/>
          <w:bCs w:val="0"/>
          <w:i w:val="0"/>
          <w:color w:val="auto"/>
        </w:rPr>
        <w:t>Intermediate grades 6-8</w:t>
      </w:r>
      <w:r w:rsidR="002D2823">
        <w:rPr>
          <w:rFonts w:asciiTheme="minorHAnsi" w:hAnsiTheme="minorHAnsi" w:cstheme="minorHAnsi"/>
          <w:b w:val="0"/>
          <w:bCs w:val="0"/>
          <w:i w:val="0"/>
          <w:color w:val="auto"/>
        </w:rPr>
        <w:tab/>
      </w:r>
      <w:r w:rsidR="002D2823">
        <w:rPr>
          <w:rFonts w:asciiTheme="minorHAnsi" w:hAnsiTheme="minorHAnsi" w:cstheme="minorHAnsi"/>
          <w:b w:val="0"/>
          <w:bCs w:val="0"/>
          <w:i w:val="0"/>
          <w:color w:val="auto"/>
        </w:rPr>
        <w:tab/>
      </w:r>
      <w:r w:rsidRPr="00713781">
        <w:rPr>
          <w:rFonts w:asciiTheme="minorHAnsi" w:hAnsiTheme="minorHAnsi" w:cstheme="minorHAnsi"/>
          <w:b w:val="0"/>
          <w:bCs w:val="0"/>
          <w:i w:val="0"/>
          <w:color w:val="auto"/>
        </w:rPr>
        <w:t>Senior grades 9-12</w:t>
      </w:r>
    </w:p>
    <w:p w14:paraId="5BD58132" w14:textId="77777777" w:rsidR="00065F4C" w:rsidRPr="00713781" w:rsidRDefault="00065F4C" w:rsidP="004D5C76">
      <w:pPr>
        <w:spacing w:after="200"/>
        <w:contextualSpacing/>
        <w:rPr>
          <w:rFonts w:cstheme="minorHAnsi"/>
        </w:rPr>
      </w:pPr>
    </w:p>
    <w:p w14:paraId="50CDD401" w14:textId="449EBFA6" w:rsidR="00D22538" w:rsidRDefault="00065F4C" w:rsidP="004D5C76">
      <w:pPr>
        <w:spacing w:after="200"/>
        <w:contextualSpacing/>
        <w:rPr>
          <w:rFonts w:cstheme="minorHAnsi"/>
        </w:rPr>
      </w:pPr>
      <w:r w:rsidRPr="00713781">
        <w:rPr>
          <w:rFonts w:cstheme="minorHAnsi"/>
        </w:rPr>
        <w:t xml:space="preserve">If a SENIOR </w:t>
      </w:r>
      <w:proofErr w:type="gramStart"/>
      <w:r w:rsidR="00713781" w:rsidRPr="00713781">
        <w:rPr>
          <w:rFonts w:cstheme="minorHAnsi"/>
        </w:rPr>
        <w:t>win</w:t>
      </w:r>
      <w:r w:rsidR="00713781">
        <w:rPr>
          <w:rFonts w:cstheme="minorHAnsi"/>
        </w:rPr>
        <w:t>s</w:t>
      </w:r>
      <w:proofErr w:type="gramEnd"/>
      <w:r w:rsidR="00713781">
        <w:rPr>
          <w:rFonts w:cstheme="minorHAnsi"/>
        </w:rPr>
        <w:t xml:space="preserve"> </w:t>
      </w:r>
      <w:r w:rsidRPr="00713781">
        <w:rPr>
          <w:rFonts w:cstheme="minorHAnsi"/>
        </w:rPr>
        <w:t>showmanship the year before and doesn't win supreme showmanship they are allowed to compete again. Once Supreme is won they are ineligible to continue.</w:t>
      </w:r>
      <w:r w:rsidR="00713781">
        <w:rPr>
          <w:rFonts w:cstheme="minorHAnsi"/>
        </w:rPr>
        <w:t xml:space="preserve"> </w:t>
      </w:r>
    </w:p>
    <w:p w14:paraId="7B4B2716" w14:textId="77777777" w:rsidR="00713781" w:rsidRPr="00713781" w:rsidRDefault="00713781" w:rsidP="004D5C76">
      <w:pPr>
        <w:spacing w:after="200"/>
        <w:contextualSpacing/>
        <w:rPr>
          <w:rFonts w:cstheme="minorHAnsi"/>
          <w:highlight w:val="yellow"/>
        </w:rPr>
      </w:pPr>
    </w:p>
    <w:p w14:paraId="034B18D0" w14:textId="199F56D7" w:rsidR="00D22538" w:rsidRPr="00B35FF6" w:rsidRDefault="00D22538" w:rsidP="004D5C76">
      <w:pPr>
        <w:spacing w:after="200"/>
        <w:contextualSpacing/>
        <w:rPr>
          <w:b/>
          <w:bCs/>
        </w:rPr>
      </w:pPr>
      <w:r w:rsidRPr="00B35FF6">
        <w:rPr>
          <w:b/>
          <w:bCs/>
          <w:sz w:val="24"/>
          <w:szCs w:val="24"/>
        </w:rPr>
        <w:t xml:space="preserve">Selection of the </w:t>
      </w:r>
      <w:r w:rsidR="00E12856" w:rsidRPr="00B35FF6">
        <w:rPr>
          <w:b/>
          <w:bCs/>
          <w:sz w:val="24"/>
          <w:szCs w:val="24"/>
        </w:rPr>
        <w:t>T</w:t>
      </w:r>
      <w:r w:rsidRPr="00B35FF6">
        <w:rPr>
          <w:b/>
          <w:bCs/>
          <w:sz w:val="24"/>
          <w:szCs w:val="24"/>
        </w:rPr>
        <w:t xml:space="preserve">op </w:t>
      </w:r>
      <w:r w:rsidR="00E12856" w:rsidRPr="00B35FF6">
        <w:rPr>
          <w:b/>
          <w:bCs/>
          <w:sz w:val="24"/>
          <w:szCs w:val="24"/>
        </w:rPr>
        <w:t>F</w:t>
      </w:r>
      <w:r w:rsidRPr="00B35FF6">
        <w:rPr>
          <w:b/>
          <w:bCs/>
          <w:sz w:val="24"/>
          <w:szCs w:val="24"/>
        </w:rPr>
        <w:t>ive</w:t>
      </w:r>
      <w:r w:rsidR="00E12856" w:rsidRPr="00B35FF6">
        <w:rPr>
          <w:b/>
          <w:bCs/>
          <w:sz w:val="24"/>
          <w:szCs w:val="24"/>
        </w:rPr>
        <w:t xml:space="preserve"> </w:t>
      </w:r>
      <w:r w:rsidRPr="00B35FF6">
        <w:rPr>
          <w:b/>
          <w:bCs/>
          <w:sz w:val="24"/>
          <w:szCs w:val="24"/>
        </w:rPr>
        <w:t>|</w:t>
      </w:r>
      <w:r w:rsidRPr="00B35FF6">
        <w:rPr>
          <w:b/>
          <w:bCs/>
        </w:rPr>
        <w:t xml:space="preserve"> </w:t>
      </w:r>
      <w:r w:rsidRPr="00B35FF6">
        <w:t>There will be the selection of the top five steers/market heifers and heifers. The Grand Champion and Reserve will be selected followed by the next top three. The selection will consist of the breed champions and reserves.</w:t>
      </w:r>
      <w:r w:rsidR="00B35FF6" w:rsidRPr="00B35FF6">
        <w:t xml:space="preserve"> </w:t>
      </w:r>
    </w:p>
    <w:p w14:paraId="73038CFF" w14:textId="77777777" w:rsidR="00D22538" w:rsidRPr="00B35FF6" w:rsidRDefault="00D22538" w:rsidP="004D5C76">
      <w:pPr>
        <w:spacing w:after="200"/>
        <w:contextualSpacing/>
        <w:rPr>
          <w:b/>
        </w:rPr>
      </w:pPr>
    </w:p>
    <w:p w14:paraId="6A44FDA2" w14:textId="77777777" w:rsidR="00D22538" w:rsidRDefault="00D22538" w:rsidP="004D5C76">
      <w:pPr>
        <w:spacing w:after="200"/>
        <w:contextualSpacing/>
      </w:pPr>
      <w:r w:rsidRPr="00B35FF6">
        <w:rPr>
          <w:b/>
          <w:bCs/>
          <w:sz w:val="24"/>
          <w:szCs w:val="24"/>
        </w:rPr>
        <w:t>Rate of Gain Contest |</w:t>
      </w:r>
      <w:r w:rsidRPr="00B35FF6">
        <w:rPr>
          <w:b/>
          <w:bCs/>
        </w:rPr>
        <w:t xml:space="preserve"> </w:t>
      </w:r>
      <w:r w:rsidRPr="00B35FF6">
        <w:t>Rate of gain contest will be conducted for the steer/market heifer project, with the top gaining steer/market heifer over all breeds being selected as rate of gain champion.</w:t>
      </w:r>
    </w:p>
    <w:p w14:paraId="41CEE2D9" w14:textId="77777777" w:rsidR="00D22538" w:rsidRDefault="00D22538" w:rsidP="004D5C76">
      <w:pPr>
        <w:spacing w:after="200"/>
        <w:contextualSpacing/>
      </w:pPr>
    </w:p>
    <w:p w14:paraId="3EAFEE00" w14:textId="1626674E" w:rsidR="00065F4C" w:rsidRDefault="00065F4C" w:rsidP="004D5C76">
      <w:pPr>
        <w:contextualSpacing/>
      </w:pPr>
      <w:r>
        <w:rPr>
          <w:b/>
          <w:bCs/>
          <w:sz w:val="24"/>
          <w:szCs w:val="24"/>
        </w:rPr>
        <w:t>Release of Animals |</w:t>
      </w:r>
      <w:r>
        <w:t>All breeding animals will be released after the show</w:t>
      </w:r>
      <w:r w:rsidR="002D2823">
        <w:t xml:space="preserve"> and n</w:t>
      </w:r>
      <w:r>
        <w:t>on-sale animals will be released 4-6 PM on Thursday.</w:t>
      </w:r>
      <w:r w:rsidR="002D2823">
        <w:t xml:space="preserve"> </w:t>
      </w:r>
      <w:r>
        <w:t>ALL steers, market heifers and commercial heifers need to be at the fair one hour before the weigh in on Saturday.</w:t>
      </w:r>
      <w:r w:rsidR="002D2823">
        <w:t xml:space="preserve"> </w:t>
      </w:r>
      <w:r>
        <w:t>At the committee's discretion we will have the ability to remove any unruly animal for safety reasons.</w:t>
      </w:r>
    </w:p>
    <w:p w14:paraId="69352428" w14:textId="69462BD8" w:rsidR="00065F4C" w:rsidRDefault="00065F4C" w:rsidP="004D5C76">
      <w:pPr>
        <w:contextualSpacing/>
      </w:pPr>
      <w:r>
        <w:rPr>
          <w:b/>
          <w:bCs/>
          <w:sz w:val="24"/>
          <w:szCs w:val="24"/>
        </w:rPr>
        <w:t xml:space="preserve">Scholarship | </w:t>
      </w:r>
      <w:r>
        <w:t>Must be a ten year 4-H member and at least 5 years in the beef project. Application due in JUNE.</w:t>
      </w:r>
    </w:p>
    <w:p w14:paraId="440CF834" w14:textId="77777777" w:rsidR="00F605F0" w:rsidRPr="00065F4C" w:rsidRDefault="00F605F0" w:rsidP="004D5C76">
      <w:pPr>
        <w:contextualSpacing/>
      </w:pPr>
    </w:p>
    <w:p w14:paraId="7ADDDCB1" w14:textId="2503EFED" w:rsidR="00C2243C" w:rsidRPr="00DF2ACD" w:rsidRDefault="00C2243C" w:rsidP="00F605F0">
      <w:pPr>
        <w:contextualSpacing/>
        <w:rPr>
          <w:b/>
          <w:bCs/>
          <w:sz w:val="24"/>
          <w:szCs w:val="24"/>
        </w:rPr>
      </w:pPr>
      <w:r w:rsidRPr="00DF2ACD">
        <w:rPr>
          <w:b/>
          <w:bCs/>
          <w:sz w:val="24"/>
          <w:szCs w:val="24"/>
        </w:rPr>
        <w:t xml:space="preserve">Livestock Auction: </w:t>
      </w:r>
    </w:p>
    <w:p w14:paraId="2C687BA5" w14:textId="77777777" w:rsidR="00C2243C" w:rsidRDefault="00C2243C" w:rsidP="008D25F8">
      <w:pPr>
        <w:pStyle w:val="ListParagraph"/>
        <w:numPr>
          <w:ilvl w:val="0"/>
          <w:numId w:val="67"/>
        </w:numPr>
        <w:spacing w:after="0" w:line="240" w:lineRule="auto"/>
      </w:pPr>
      <w:r>
        <w:t xml:space="preserve">Steers to be sold on the Friday of Fair must be registered for sale no later than 5:00 p.m. on the Tuesday of Fair, following the Beef Show. Sign up at the 4-H Fair Office. </w:t>
      </w:r>
    </w:p>
    <w:p w14:paraId="3F5C40D5" w14:textId="77777777" w:rsidR="00C2243C" w:rsidRDefault="00C2243C" w:rsidP="008D25F8">
      <w:pPr>
        <w:pStyle w:val="ListParagraph"/>
        <w:numPr>
          <w:ilvl w:val="0"/>
          <w:numId w:val="67"/>
        </w:numPr>
        <w:spacing w:line="240" w:lineRule="auto"/>
      </w:pPr>
      <w:r>
        <w:t xml:space="preserve">4-H members are limited to the sale of two steers at the County Fair. This includes beef and dairy steer. </w:t>
      </w:r>
    </w:p>
    <w:p w14:paraId="513007B1" w14:textId="77777777" w:rsidR="00C2243C" w:rsidRDefault="00C2243C" w:rsidP="008D25F8">
      <w:pPr>
        <w:pStyle w:val="ListParagraph"/>
        <w:numPr>
          <w:ilvl w:val="0"/>
          <w:numId w:val="67"/>
        </w:numPr>
        <w:spacing w:line="240" w:lineRule="auto"/>
      </w:pPr>
      <w:r>
        <w:t xml:space="preserve">STEERS MUST WEIGH 850 LBS. BY SHOW DATE TO SELL IN THE AUCTION. </w:t>
      </w:r>
    </w:p>
    <w:p w14:paraId="3AA3E2C0" w14:textId="77777777" w:rsidR="00C2243C" w:rsidRDefault="00C2243C" w:rsidP="008D25F8">
      <w:pPr>
        <w:pStyle w:val="ListParagraph"/>
        <w:numPr>
          <w:ilvl w:val="0"/>
          <w:numId w:val="67"/>
        </w:numPr>
        <w:spacing w:line="240" w:lineRule="auto"/>
      </w:pPr>
      <w:r>
        <w:t xml:space="preserve">4-H members who enter steers in the 4-H auction at the Fair automatically verify their animals are not on medicated feed. </w:t>
      </w:r>
    </w:p>
    <w:p w14:paraId="3C3EA43C" w14:textId="77777777" w:rsidR="00C2243C" w:rsidRDefault="00C2243C" w:rsidP="008D25F8">
      <w:pPr>
        <w:pStyle w:val="ListParagraph"/>
        <w:numPr>
          <w:ilvl w:val="0"/>
          <w:numId w:val="67"/>
        </w:numPr>
        <w:spacing w:line="240" w:lineRule="auto"/>
      </w:pPr>
      <w:r>
        <w:lastRenderedPageBreak/>
        <w:t xml:space="preserve">The Grand Champion Steer and Reserve Grand Champion Steer of the LaPorte County Fair are not required to sell in the 4-H auction at the Fair. </w:t>
      </w:r>
    </w:p>
    <w:p w14:paraId="4A2F6C63" w14:textId="77777777" w:rsidR="00C2243C" w:rsidRDefault="00C2243C" w:rsidP="008D25F8">
      <w:pPr>
        <w:pStyle w:val="ListParagraph"/>
        <w:numPr>
          <w:ilvl w:val="0"/>
          <w:numId w:val="67"/>
        </w:numPr>
        <w:spacing w:line="240" w:lineRule="auto"/>
      </w:pPr>
      <w:r>
        <w:t xml:space="preserve">The Champion and Reserve Champion Rate-of-Gain Steer of the La Porte County Fair are not required to sell in the 4-H auction at the Fair. If they do sell, they will be listed with other steer champions and reserve champions on the sale bill. </w:t>
      </w:r>
    </w:p>
    <w:p w14:paraId="185DDC99" w14:textId="0DC5D318" w:rsidR="00C2243C" w:rsidRDefault="00C2243C" w:rsidP="008D25F8">
      <w:pPr>
        <w:pStyle w:val="ListParagraph"/>
        <w:numPr>
          <w:ilvl w:val="0"/>
          <w:numId w:val="67"/>
        </w:numPr>
        <w:spacing w:line="240" w:lineRule="auto"/>
      </w:pPr>
      <w:r>
        <w:t xml:space="preserve">The Champion and Reserve Champion Steer of the Carcass Evaluation Class are not required to sell in the 4-H auction at the Fair. If they do sell, they will be listed with other steer champions and reserve champions on the sale bill. </w:t>
      </w:r>
    </w:p>
    <w:p w14:paraId="63E489C2" w14:textId="77777777" w:rsidR="00C2243C" w:rsidRDefault="00C2243C" w:rsidP="008D25F8">
      <w:pPr>
        <w:pStyle w:val="ListParagraph"/>
        <w:numPr>
          <w:ilvl w:val="0"/>
          <w:numId w:val="67"/>
        </w:numPr>
        <w:spacing w:line="240" w:lineRule="auto"/>
      </w:pPr>
      <w:r>
        <w:t xml:space="preserve">Steers sold must be securely tied with a rope halter when left at the Fair after the auction. </w:t>
      </w:r>
    </w:p>
    <w:p w14:paraId="14E781C6" w14:textId="7F5A3AEE" w:rsidR="00AB515B" w:rsidRDefault="00C2243C" w:rsidP="008D25F8">
      <w:pPr>
        <w:pStyle w:val="ListParagraph"/>
        <w:numPr>
          <w:ilvl w:val="0"/>
          <w:numId w:val="67"/>
        </w:numPr>
        <w:spacing w:line="240" w:lineRule="auto"/>
      </w:pPr>
      <w:r>
        <w:t>When told by the Beef Committee, the 4-H member or family member is required to lead steer to load out on Saturday.</w:t>
      </w:r>
    </w:p>
    <w:bookmarkStart w:id="66" w:name="_Toc130895673"/>
    <w:p w14:paraId="4BE37DC4" w14:textId="71A6BAF8" w:rsidR="00ED139E" w:rsidRPr="006D16F1" w:rsidRDefault="00E83063" w:rsidP="00E94C64">
      <w:pPr>
        <w:pStyle w:val="Style1"/>
      </w:pPr>
      <w:r w:rsidRPr="006D16F1">
        <w:fldChar w:fldCharType="begin"/>
      </w:r>
      <w:r w:rsidRPr="006D16F1">
        <w:instrText xml:space="preserve"> HYPERLINK "https://extension.purdue.edu/4-H/projects/4-h-project-cat.html" </w:instrText>
      </w:r>
      <w:r w:rsidRPr="006D16F1">
        <w:fldChar w:fldCharType="separate"/>
      </w:r>
      <w:bookmarkStart w:id="67" w:name="_Toc153201289"/>
      <w:r w:rsidR="10405C65" w:rsidRPr="006D16F1">
        <w:rPr>
          <w:rStyle w:val="Hyperlink"/>
          <w:color w:val="339966"/>
        </w:rPr>
        <w:t>Cats</w:t>
      </w:r>
      <w:bookmarkEnd w:id="66"/>
      <w:bookmarkEnd w:id="67"/>
      <w:r w:rsidRPr="006D16F1">
        <w:fldChar w:fldCharType="end"/>
      </w:r>
    </w:p>
    <w:p w14:paraId="29669DA9" w14:textId="4393B3BF" w:rsidR="00690DA9" w:rsidRDefault="00690DA9" w:rsidP="004D5C76">
      <w:pPr>
        <w:spacing w:after="200"/>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Pr>
          <w:i/>
          <w:iCs/>
        </w:rPr>
        <w:t xml:space="preserve">Kimberly Saylor </w:t>
      </w:r>
      <w:r w:rsidRPr="00690DA9">
        <w:t>|</w:t>
      </w:r>
      <w:r>
        <w:rPr>
          <w:i/>
          <w:iCs/>
        </w:rPr>
        <w:t xml:space="preserve"> 574-952-1104</w:t>
      </w:r>
    </w:p>
    <w:p w14:paraId="4E0DB659" w14:textId="4AE7DDF6" w:rsidR="00513ED2" w:rsidRDefault="00513ED2" w:rsidP="00513ED2">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AA3FCB6" w14:textId="4CF8CECB" w:rsidR="00B75937" w:rsidRDefault="00513ED2" w:rsidP="004D5C76">
      <w:pPr>
        <w:spacing w:after="200"/>
        <w:contextualSpacing/>
        <w:rPr>
          <w:i/>
          <w:iCs/>
        </w:rPr>
      </w:pPr>
      <w:r>
        <w:rPr>
          <w:b/>
          <w:bCs/>
          <w:sz w:val="24"/>
          <w:szCs w:val="24"/>
        </w:rPr>
        <w:t>Project Specific Forms |</w:t>
      </w:r>
      <w:r w:rsidR="005529B1" w:rsidRPr="00690DA9">
        <w:rPr>
          <w:sz w:val="20"/>
          <w:szCs w:val="20"/>
        </w:rPr>
        <w:t xml:space="preserve"> </w:t>
      </w:r>
      <w:r>
        <w:rPr>
          <w:i/>
          <w:iCs/>
        </w:rPr>
        <w:t>Turn in</w:t>
      </w:r>
      <w:r w:rsidR="00E55802" w:rsidRPr="00C965D2">
        <w:rPr>
          <w:i/>
          <w:iCs/>
        </w:rPr>
        <w:t xml:space="preserve"> 3 activities from the cat manual</w:t>
      </w:r>
      <w:r>
        <w:rPr>
          <w:i/>
          <w:iCs/>
        </w:rPr>
        <w:t xml:space="preserve"> and cat </w:t>
      </w:r>
      <w:r w:rsidR="00E55802" w:rsidRPr="00C965D2">
        <w:rPr>
          <w:i/>
          <w:iCs/>
        </w:rPr>
        <w:t>record sheet to</w:t>
      </w:r>
      <w:r w:rsidR="00C965D2">
        <w:rPr>
          <w:i/>
          <w:iCs/>
        </w:rPr>
        <w:t xml:space="preserve"> </w:t>
      </w:r>
      <w:r w:rsidR="007D2720">
        <w:rPr>
          <w:i/>
          <w:iCs/>
        </w:rPr>
        <w:t xml:space="preserve">4-H </w:t>
      </w:r>
      <w:r w:rsidR="00C965D2">
        <w:rPr>
          <w:i/>
          <w:iCs/>
        </w:rPr>
        <w:t>project superintendent</w:t>
      </w:r>
    </w:p>
    <w:p w14:paraId="72CFB6FF" w14:textId="77777777" w:rsidR="00C965D2" w:rsidRDefault="00C965D2" w:rsidP="00C965D2">
      <w:pPr>
        <w:spacing w:after="200"/>
        <w:contextualSpacing/>
      </w:pPr>
      <w:r w:rsidRPr="00C40A90">
        <w:rPr>
          <w:b/>
          <w:bCs/>
          <w:sz w:val="24"/>
          <w:szCs w:val="24"/>
        </w:rPr>
        <w:t>Project Guidelines |</w:t>
      </w:r>
      <w:r w:rsidRPr="00690DA9">
        <w:rPr>
          <w:sz w:val="20"/>
          <w:szCs w:val="20"/>
        </w:rPr>
        <w:t xml:space="preserve"> </w:t>
      </w:r>
      <w:r w:rsidRPr="66F72C68">
        <w:rPr>
          <w:i/>
          <w:iCs/>
        </w:rPr>
        <w:t xml:space="preserve">See the General Animal Project Guidelines section of this Exhibit Guide for a more complete listing of project requirements. </w:t>
      </w:r>
      <w:r w:rsidRPr="66F72C68">
        <w:rPr>
          <w:b/>
          <w:bCs/>
          <w:i/>
          <w:iCs/>
        </w:rPr>
        <w:t>This project is State Fair eligible.</w:t>
      </w:r>
      <w:r>
        <w:t xml:space="preserve"> </w:t>
      </w:r>
    </w:p>
    <w:p w14:paraId="1ADB86D1" w14:textId="77777777" w:rsidR="00C965D2" w:rsidRPr="006D16F1" w:rsidRDefault="00C965D2" w:rsidP="004D5C76">
      <w:pPr>
        <w:spacing w:after="200"/>
        <w:contextualSpacing/>
        <w:rPr>
          <w:i/>
          <w:iCs/>
        </w:rPr>
      </w:pPr>
    </w:p>
    <w:p w14:paraId="07581E6E" w14:textId="460D63AE" w:rsidR="333318B3" w:rsidRPr="0057105C" w:rsidRDefault="10405C65" w:rsidP="004D5C76">
      <w:pPr>
        <w:pStyle w:val="Style2"/>
        <w:contextualSpacing/>
        <w:rPr>
          <w:sz w:val="24"/>
          <w:szCs w:val="24"/>
        </w:rPr>
      </w:pPr>
      <w:r w:rsidRPr="0057105C">
        <w:rPr>
          <w:rFonts w:asciiTheme="minorHAnsi" w:eastAsiaTheme="minorEastAsia" w:hAnsiTheme="minorHAnsi" w:cstheme="minorBidi"/>
          <w:i w:val="0"/>
          <w:color w:val="auto"/>
          <w:sz w:val="24"/>
          <w:szCs w:val="24"/>
        </w:rPr>
        <w:t>Exhibit Classes and Cat Classification</w:t>
      </w:r>
      <w:r w:rsidR="0057105C">
        <w:rPr>
          <w:rFonts w:asciiTheme="minorHAnsi" w:eastAsiaTheme="minorEastAsia" w:hAnsiTheme="minorHAnsi" w:cstheme="minorBidi"/>
          <w:i w:val="0"/>
          <w:color w:val="auto"/>
          <w:sz w:val="24"/>
          <w:szCs w:val="24"/>
        </w:rPr>
        <w:t xml:space="preserve"> |</w:t>
      </w:r>
    </w:p>
    <w:p w14:paraId="20904542"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Kitten (4-8 mo.) Long and Short hair, either sex, any breed</w:t>
      </w:r>
    </w:p>
    <w:p w14:paraId="59BDC346"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Short Hair Domestic Cat (8 mo. &amp; over), male and female.</w:t>
      </w:r>
    </w:p>
    <w:p w14:paraId="5FF94D83"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Long Hair Domestic Cat, male and female</w:t>
      </w:r>
    </w:p>
    <w:p w14:paraId="7A1F88CE"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Short Hair Breed Cat Class (i.e., Siamese, Manx, etc.) (if more than 3 entries)</w:t>
      </w:r>
    </w:p>
    <w:p w14:paraId="26D04E75"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Long Hair Breed Cat Class (i.e., Persian, Angora, etc.) (if more than 3 entries)</w:t>
      </w:r>
    </w:p>
    <w:p w14:paraId="205EAFA7"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Showmanship Class</w:t>
      </w:r>
    </w:p>
    <w:p w14:paraId="6B8568A4" w14:textId="77777777" w:rsidR="00E55802" w:rsidRPr="00E55802" w:rsidRDefault="00E55802" w:rsidP="008D25F8">
      <w:pPr>
        <w:pStyle w:val="Style2"/>
        <w:numPr>
          <w:ilvl w:val="0"/>
          <w:numId w:val="68"/>
        </w:numPr>
        <w:contextualSpacing/>
        <w:rPr>
          <w:rFonts w:asciiTheme="minorHAnsi" w:eastAsiaTheme="minorHAnsi" w:hAnsiTheme="minorHAnsi" w:cstheme="minorBidi"/>
          <w:b w:val="0"/>
          <w:bCs w:val="0"/>
          <w:i w:val="0"/>
          <w:color w:val="auto"/>
          <w:spacing w:val="0"/>
        </w:rPr>
      </w:pPr>
      <w:r w:rsidRPr="00E55802">
        <w:rPr>
          <w:rFonts w:asciiTheme="minorHAnsi" w:eastAsiaTheme="minorHAnsi" w:hAnsiTheme="minorHAnsi" w:cstheme="minorBidi"/>
          <w:b w:val="0"/>
          <w:bCs w:val="0"/>
          <w:i w:val="0"/>
          <w:color w:val="auto"/>
          <w:spacing w:val="0"/>
        </w:rPr>
        <w:t>Costume Class</w:t>
      </w:r>
    </w:p>
    <w:p w14:paraId="10125C48" w14:textId="77777777" w:rsidR="00E55802" w:rsidRPr="006D16F1" w:rsidRDefault="10405C65" w:rsidP="004D5C76">
      <w:pPr>
        <w:pStyle w:val="Style2"/>
        <w:contextualSpacing/>
        <w:rPr>
          <w:rFonts w:asciiTheme="minorHAnsi" w:eastAsiaTheme="minorEastAsia" w:hAnsiTheme="minorHAnsi" w:cstheme="minorBidi"/>
          <w:i w:val="0"/>
          <w:color w:val="auto"/>
        </w:rPr>
      </w:pPr>
      <w:r w:rsidRPr="10405C65">
        <w:rPr>
          <w:rFonts w:asciiTheme="minorHAnsi" w:eastAsiaTheme="minorEastAsia" w:hAnsiTheme="minorHAnsi" w:cstheme="minorBidi"/>
          <w:i w:val="0"/>
          <w:color w:val="auto"/>
          <w:sz w:val="24"/>
          <w:szCs w:val="24"/>
        </w:rPr>
        <w:t xml:space="preserve"> </w:t>
      </w:r>
    </w:p>
    <w:p w14:paraId="382B68AF" w14:textId="0AB5EA46" w:rsidR="37015D88" w:rsidRPr="0057105C" w:rsidRDefault="10405C65" w:rsidP="004D5C76">
      <w:pPr>
        <w:pStyle w:val="Style2"/>
        <w:contextualSpacing/>
        <w:rPr>
          <w:rFonts w:asciiTheme="minorHAnsi" w:hAnsiTheme="minorHAnsi" w:cstheme="minorHAnsi"/>
          <w:sz w:val="24"/>
          <w:szCs w:val="24"/>
        </w:rPr>
      </w:pPr>
      <w:r w:rsidRPr="0057105C">
        <w:rPr>
          <w:rFonts w:asciiTheme="minorHAnsi" w:eastAsiaTheme="minorEastAsia" w:hAnsiTheme="minorHAnsi" w:cstheme="minorHAnsi"/>
          <w:i w:val="0"/>
          <w:color w:val="auto"/>
          <w:sz w:val="24"/>
          <w:szCs w:val="24"/>
        </w:rPr>
        <w:t xml:space="preserve">Guidelines </w:t>
      </w:r>
      <w:r w:rsidR="0057105C">
        <w:rPr>
          <w:rFonts w:asciiTheme="minorHAnsi" w:eastAsiaTheme="minorEastAsia" w:hAnsiTheme="minorHAnsi" w:cstheme="minorHAnsi"/>
          <w:i w:val="0"/>
          <w:color w:val="auto"/>
          <w:sz w:val="24"/>
          <w:szCs w:val="24"/>
        </w:rPr>
        <w:t>|</w:t>
      </w:r>
    </w:p>
    <w:p w14:paraId="08E4DE81" w14:textId="77777777" w:rsidR="00E55802" w:rsidRPr="0081797F" w:rsidRDefault="00E55802" w:rsidP="004D5C76">
      <w:pPr>
        <w:pStyle w:val="ListParagraph"/>
        <w:numPr>
          <w:ilvl w:val="0"/>
          <w:numId w:val="54"/>
        </w:numPr>
        <w:autoSpaceDE w:val="0"/>
        <w:autoSpaceDN w:val="0"/>
        <w:spacing w:after="0" w:line="240" w:lineRule="auto"/>
        <w:ind w:right="18"/>
        <w:rPr>
          <w:rFonts w:cstheme="minorHAnsi"/>
          <w:b/>
        </w:rPr>
      </w:pPr>
      <w:r w:rsidRPr="0081797F">
        <w:rPr>
          <w:rFonts w:cstheme="minorHAnsi"/>
        </w:rPr>
        <w:t>Animals</w:t>
      </w:r>
      <w:r w:rsidRPr="0081797F">
        <w:rPr>
          <w:rFonts w:cstheme="minorHAnsi"/>
          <w:spacing w:val="-5"/>
        </w:rPr>
        <w:t xml:space="preserve"> </w:t>
      </w:r>
      <w:r w:rsidRPr="0081797F">
        <w:rPr>
          <w:rFonts w:cstheme="minorHAnsi"/>
        </w:rPr>
        <w:t>must</w:t>
      </w:r>
      <w:r w:rsidRPr="0081797F">
        <w:rPr>
          <w:rFonts w:cstheme="minorHAnsi"/>
          <w:spacing w:val="-3"/>
        </w:rPr>
        <w:t xml:space="preserve"> </w:t>
      </w:r>
      <w:r w:rsidRPr="0081797F">
        <w:rPr>
          <w:rFonts w:cstheme="minorHAnsi"/>
        </w:rPr>
        <w:t>be</w:t>
      </w:r>
      <w:r w:rsidRPr="0081797F">
        <w:rPr>
          <w:rFonts w:cstheme="minorHAnsi"/>
          <w:spacing w:val="-5"/>
        </w:rPr>
        <w:t xml:space="preserve"> </w:t>
      </w:r>
      <w:r w:rsidRPr="0081797F">
        <w:rPr>
          <w:rFonts w:cstheme="minorHAnsi"/>
        </w:rPr>
        <w:t>vaccinated for</w:t>
      </w:r>
      <w:r w:rsidRPr="0081797F">
        <w:rPr>
          <w:rFonts w:cstheme="minorHAnsi"/>
          <w:spacing w:val="-4"/>
        </w:rPr>
        <w:t xml:space="preserve"> </w:t>
      </w:r>
      <w:r w:rsidRPr="0081797F">
        <w:rPr>
          <w:rFonts w:cstheme="minorHAnsi"/>
        </w:rPr>
        <w:t>rabies,</w:t>
      </w:r>
      <w:r w:rsidRPr="0081797F">
        <w:rPr>
          <w:rFonts w:cstheme="minorHAnsi"/>
          <w:spacing w:val="-5"/>
        </w:rPr>
        <w:t xml:space="preserve"> </w:t>
      </w:r>
      <w:r w:rsidRPr="0081797F">
        <w:rPr>
          <w:rFonts w:cstheme="minorHAnsi"/>
        </w:rPr>
        <w:t>feline</w:t>
      </w:r>
      <w:r w:rsidRPr="0081797F">
        <w:rPr>
          <w:rFonts w:cstheme="minorHAnsi"/>
          <w:spacing w:val="-4"/>
        </w:rPr>
        <w:t xml:space="preserve"> </w:t>
      </w:r>
      <w:r w:rsidRPr="0081797F">
        <w:rPr>
          <w:rFonts w:cstheme="minorHAnsi"/>
        </w:rPr>
        <w:t>leukemia,</w:t>
      </w:r>
      <w:r w:rsidRPr="0081797F">
        <w:rPr>
          <w:rFonts w:cstheme="minorHAnsi"/>
          <w:spacing w:val="-3"/>
        </w:rPr>
        <w:t xml:space="preserve"> </w:t>
      </w:r>
      <w:r w:rsidRPr="0081797F">
        <w:rPr>
          <w:rFonts w:cstheme="minorHAnsi"/>
        </w:rPr>
        <w:t>pan</w:t>
      </w:r>
      <w:r w:rsidRPr="0081797F">
        <w:rPr>
          <w:rFonts w:cstheme="minorHAnsi"/>
          <w:spacing w:val="-5"/>
        </w:rPr>
        <w:t xml:space="preserve"> </w:t>
      </w:r>
      <w:r w:rsidRPr="0081797F">
        <w:rPr>
          <w:rFonts w:cstheme="minorHAnsi"/>
        </w:rPr>
        <w:t>leukemia,</w:t>
      </w:r>
      <w:r w:rsidRPr="0081797F">
        <w:rPr>
          <w:rFonts w:cstheme="minorHAnsi"/>
          <w:spacing w:val="-3"/>
        </w:rPr>
        <w:t xml:space="preserve"> </w:t>
      </w:r>
      <w:r w:rsidRPr="0081797F">
        <w:rPr>
          <w:rFonts w:cstheme="minorHAnsi"/>
        </w:rPr>
        <w:t>rhinotracheitis,</w:t>
      </w:r>
      <w:r w:rsidRPr="0081797F">
        <w:rPr>
          <w:rFonts w:cstheme="minorHAnsi"/>
          <w:spacing w:val="-2"/>
        </w:rPr>
        <w:t xml:space="preserve"> </w:t>
      </w:r>
      <w:r w:rsidRPr="0081797F">
        <w:rPr>
          <w:rFonts w:cstheme="minorHAnsi"/>
        </w:rPr>
        <w:t xml:space="preserve">calicivirus and leukemia; and owned by the 4-H member or the member’s family by May 1. </w:t>
      </w:r>
      <w:r w:rsidRPr="0081797F">
        <w:rPr>
          <w:rFonts w:cstheme="minorHAnsi"/>
          <w:b/>
          <w:u w:val="single"/>
        </w:rPr>
        <w:t>Animals must</w:t>
      </w:r>
      <w:r w:rsidRPr="0081797F">
        <w:rPr>
          <w:rFonts w:cstheme="minorHAnsi"/>
          <w:b/>
          <w:spacing w:val="1"/>
        </w:rPr>
        <w:t xml:space="preserve"> </w:t>
      </w:r>
      <w:r w:rsidRPr="0081797F">
        <w:rPr>
          <w:rFonts w:cstheme="minorHAnsi"/>
          <w:b/>
          <w:u w:val="single"/>
        </w:rPr>
        <w:t>be</w:t>
      </w:r>
      <w:r w:rsidRPr="0081797F">
        <w:rPr>
          <w:rFonts w:cstheme="minorHAnsi"/>
          <w:b/>
          <w:spacing w:val="1"/>
          <w:u w:val="single"/>
        </w:rPr>
        <w:t xml:space="preserve"> </w:t>
      </w:r>
      <w:r w:rsidRPr="0081797F">
        <w:rPr>
          <w:rFonts w:cstheme="minorHAnsi"/>
          <w:b/>
          <w:u w:val="single"/>
        </w:rPr>
        <w:t>vaccinated</w:t>
      </w:r>
      <w:r w:rsidRPr="0081797F">
        <w:rPr>
          <w:rFonts w:cstheme="minorHAnsi"/>
          <w:b/>
          <w:spacing w:val="-3"/>
          <w:u w:val="single"/>
        </w:rPr>
        <w:t xml:space="preserve"> </w:t>
      </w:r>
      <w:r w:rsidRPr="0081797F">
        <w:rPr>
          <w:rFonts w:cstheme="minorHAnsi"/>
          <w:b/>
          <w:u w:val="single"/>
        </w:rPr>
        <w:t>by June</w:t>
      </w:r>
      <w:r w:rsidRPr="0081797F">
        <w:rPr>
          <w:rFonts w:cstheme="minorHAnsi"/>
          <w:b/>
          <w:spacing w:val="-6"/>
          <w:u w:val="single"/>
        </w:rPr>
        <w:t xml:space="preserve"> </w:t>
      </w:r>
      <w:r w:rsidRPr="0081797F">
        <w:rPr>
          <w:rFonts w:cstheme="minorHAnsi"/>
          <w:b/>
          <w:u w:val="single"/>
        </w:rPr>
        <w:t>1.</w:t>
      </w:r>
    </w:p>
    <w:p w14:paraId="4F38B8C1" w14:textId="77777777" w:rsidR="00E55802" w:rsidRPr="0081797F" w:rsidRDefault="00E55802" w:rsidP="004D5C76">
      <w:pPr>
        <w:pStyle w:val="ListParagraph"/>
        <w:numPr>
          <w:ilvl w:val="0"/>
          <w:numId w:val="54"/>
        </w:numPr>
        <w:autoSpaceDE w:val="0"/>
        <w:autoSpaceDN w:val="0"/>
        <w:spacing w:after="0" w:line="240" w:lineRule="auto"/>
        <w:ind w:right="18"/>
        <w:rPr>
          <w:rFonts w:cstheme="minorHAnsi"/>
        </w:rPr>
      </w:pPr>
      <w:r w:rsidRPr="0081797F">
        <w:rPr>
          <w:rFonts w:cstheme="minorHAnsi"/>
        </w:rPr>
        <w:t>Cats</w:t>
      </w:r>
      <w:r w:rsidRPr="0081797F">
        <w:rPr>
          <w:rFonts w:cstheme="minorHAnsi"/>
          <w:spacing w:val="-3"/>
        </w:rPr>
        <w:t xml:space="preserve"> </w:t>
      </w:r>
      <w:r w:rsidRPr="0081797F">
        <w:rPr>
          <w:rFonts w:cstheme="minorHAnsi"/>
        </w:rPr>
        <w:t>must</w:t>
      </w:r>
      <w:r w:rsidRPr="0081797F">
        <w:rPr>
          <w:rFonts w:cstheme="minorHAnsi"/>
          <w:spacing w:val="-3"/>
        </w:rPr>
        <w:t xml:space="preserve"> </w:t>
      </w:r>
      <w:r w:rsidRPr="0081797F">
        <w:rPr>
          <w:rFonts w:cstheme="minorHAnsi"/>
        </w:rPr>
        <w:t>have</w:t>
      </w:r>
      <w:r w:rsidRPr="0081797F">
        <w:rPr>
          <w:rFonts w:cstheme="minorHAnsi"/>
          <w:spacing w:val="-3"/>
        </w:rPr>
        <w:t xml:space="preserve"> </w:t>
      </w:r>
      <w:r w:rsidRPr="0081797F">
        <w:rPr>
          <w:rFonts w:cstheme="minorHAnsi"/>
        </w:rPr>
        <w:t>negative fecal</w:t>
      </w:r>
      <w:r w:rsidRPr="0081797F">
        <w:rPr>
          <w:rFonts w:cstheme="minorHAnsi"/>
          <w:spacing w:val="-2"/>
        </w:rPr>
        <w:t xml:space="preserve"> </w:t>
      </w:r>
      <w:r w:rsidRPr="0081797F">
        <w:rPr>
          <w:rFonts w:cstheme="minorHAnsi"/>
        </w:rPr>
        <w:t>exam</w:t>
      </w:r>
      <w:r w:rsidRPr="0081797F">
        <w:rPr>
          <w:rFonts w:cstheme="minorHAnsi"/>
          <w:spacing w:val="-3"/>
        </w:rPr>
        <w:t xml:space="preserve"> </w:t>
      </w:r>
      <w:r w:rsidRPr="0081797F">
        <w:rPr>
          <w:rFonts w:cstheme="minorHAnsi"/>
        </w:rPr>
        <w:t>within</w:t>
      </w:r>
      <w:r w:rsidRPr="0081797F">
        <w:rPr>
          <w:rFonts w:cstheme="minorHAnsi"/>
          <w:spacing w:val="-1"/>
        </w:rPr>
        <w:t xml:space="preserve"> </w:t>
      </w:r>
      <w:r w:rsidRPr="0081797F">
        <w:rPr>
          <w:rFonts w:cstheme="minorHAnsi"/>
        </w:rPr>
        <w:t>6 months</w:t>
      </w:r>
      <w:r w:rsidRPr="0081797F">
        <w:rPr>
          <w:rFonts w:cstheme="minorHAnsi"/>
          <w:spacing w:val="-3"/>
        </w:rPr>
        <w:t xml:space="preserve"> </w:t>
      </w:r>
      <w:r w:rsidRPr="0081797F">
        <w:rPr>
          <w:rFonts w:cstheme="minorHAnsi"/>
        </w:rPr>
        <w:t>of</w:t>
      </w:r>
      <w:r w:rsidRPr="0081797F">
        <w:rPr>
          <w:rFonts w:cstheme="minorHAnsi"/>
          <w:spacing w:val="-7"/>
        </w:rPr>
        <w:t xml:space="preserve"> </w:t>
      </w:r>
      <w:r w:rsidRPr="0081797F">
        <w:rPr>
          <w:rFonts w:cstheme="minorHAnsi"/>
        </w:rPr>
        <w:t>exhibition.</w:t>
      </w:r>
    </w:p>
    <w:p w14:paraId="4E149F4D" w14:textId="77777777" w:rsidR="00E55802" w:rsidRPr="0081797F" w:rsidRDefault="00E55802" w:rsidP="004D5C76">
      <w:pPr>
        <w:pStyle w:val="ListParagraph"/>
        <w:numPr>
          <w:ilvl w:val="0"/>
          <w:numId w:val="54"/>
        </w:numPr>
        <w:autoSpaceDE w:val="0"/>
        <w:autoSpaceDN w:val="0"/>
        <w:spacing w:after="0" w:line="240" w:lineRule="auto"/>
        <w:ind w:right="18"/>
        <w:rPr>
          <w:rFonts w:cstheme="minorHAnsi"/>
        </w:rPr>
      </w:pPr>
      <w:r w:rsidRPr="0081797F">
        <w:rPr>
          <w:rFonts w:cstheme="minorHAnsi"/>
        </w:rPr>
        <w:t>Each</w:t>
      </w:r>
      <w:r w:rsidRPr="0081797F">
        <w:rPr>
          <w:rFonts w:cstheme="minorHAnsi"/>
          <w:spacing w:val="-2"/>
        </w:rPr>
        <w:t xml:space="preserve"> </w:t>
      </w:r>
      <w:r w:rsidRPr="0081797F">
        <w:rPr>
          <w:rFonts w:cstheme="minorHAnsi"/>
        </w:rPr>
        <w:t>4-H</w:t>
      </w:r>
      <w:r w:rsidRPr="0081797F">
        <w:rPr>
          <w:rFonts w:cstheme="minorHAnsi"/>
          <w:spacing w:val="-2"/>
        </w:rPr>
        <w:t xml:space="preserve"> </w:t>
      </w:r>
      <w:r w:rsidRPr="0081797F">
        <w:rPr>
          <w:rFonts w:cstheme="minorHAnsi"/>
        </w:rPr>
        <w:t>member</w:t>
      </w:r>
      <w:r w:rsidRPr="0081797F">
        <w:rPr>
          <w:rFonts w:cstheme="minorHAnsi"/>
          <w:spacing w:val="-3"/>
        </w:rPr>
        <w:t xml:space="preserve"> </w:t>
      </w:r>
      <w:r w:rsidRPr="0081797F">
        <w:rPr>
          <w:rFonts w:cstheme="minorHAnsi"/>
        </w:rPr>
        <w:t>may</w:t>
      </w:r>
      <w:r w:rsidRPr="0081797F">
        <w:rPr>
          <w:rFonts w:cstheme="minorHAnsi"/>
          <w:spacing w:val="-3"/>
        </w:rPr>
        <w:t xml:space="preserve"> </w:t>
      </w:r>
      <w:r w:rsidRPr="0081797F">
        <w:rPr>
          <w:rFonts w:cstheme="minorHAnsi"/>
        </w:rPr>
        <w:t>exhibit</w:t>
      </w:r>
      <w:r w:rsidRPr="0081797F">
        <w:rPr>
          <w:rFonts w:cstheme="minorHAnsi"/>
          <w:spacing w:val="-3"/>
        </w:rPr>
        <w:t xml:space="preserve"> </w:t>
      </w:r>
      <w:r w:rsidRPr="0081797F">
        <w:rPr>
          <w:rFonts w:cstheme="minorHAnsi"/>
        </w:rPr>
        <w:t>two</w:t>
      </w:r>
      <w:r w:rsidRPr="0081797F">
        <w:rPr>
          <w:rFonts w:cstheme="minorHAnsi"/>
          <w:spacing w:val="-2"/>
        </w:rPr>
        <w:t xml:space="preserve"> </w:t>
      </w:r>
      <w:r w:rsidRPr="0081797F">
        <w:rPr>
          <w:rFonts w:cstheme="minorHAnsi"/>
        </w:rPr>
        <w:t>cats</w:t>
      </w:r>
      <w:r w:rsidRPr="0081797F">
        <w:rPr>
          <w:rFonts w:cstheme="minorHAnsi"/>
          <w:spacing w:val="-3"/>
        </w:rPr>
        <w:t xml:space="preserve"> </w:t>
      </w:r>
      <w:r w:rsidRPr="0081797F">
        <w:rPr>
          <w:rFonts w:cstheme="minorHAnsi"/>
        </w:rPr>
        <w:t>and/or</w:t>
      </w:r>
      <w:r w:rsidRPr="0081797F">
        <w:rPr>
          <w:rFonts w:cstheme="minorHAnsi"/>
          <w:spacing w:val="-4"/>
        </w:rPr>
        <w:t xml:space="preserve"> </w:t>
      </w:r>
      <w:r w:rsidRPr="0081797F">
        <w:rPr>
          <w:rFonts w:cstheme="minorHAnsi"/>
        </w:rPr>
        <w:t>one</w:t>
      </w:r>
      <w:r w:rsidRPr="0081797F">
        <w:rPr>
          <w:rFonts w:cstheme="minorHAnsi"/>
          <w:spacing w:val="-1"/>
        </w:rPr>
        <w:t xml:space="preserve"> </w:t>
      </w:r>
      <w:r w:rsidRPr="0081797F">
        <w:rPr>
          <w:rFonts w:cstheme="minorHAnsi"/>
        </w:rPr>
        <w:t>kitten.</w:t>
      </w:r>
      <w:r w:rsidRPr="0081797F">
        <w:rPr>
          <w:rFonts w:cstheme="minorHAnsi"/>
          <w:spacing w:val="-3"/>
        </w:rPr>
        <w:t xml:space="preserve"> </w:t>
      </w:r>
      <w:r w:rsidRPr="0081797F">
        <w:rPr>
          <w:rFonts w:cstheme="minorHAnsi"/>
        </w:rPr>
        <w:t>Cats</w:t>
      </w:r>
      <w:r w:rsidRPr="0081797F">
        <w:rPr>
          <w:rFonts w:cstheme="minorHAnsi"/>
          <w:spacing w:val="-3"/>
        </w:rPr>
        <w:t xml:space="preserve"> </w:t>
      </w:r>
      <w:r w:rsidRPr="0081797F">
        <w:rPr>
          <w:rFonts w:cstheme="minorHAnsi"/>
        </w:rPr>
        <w:t>must</w:t>
      </w:r>
      <w:r w:rsidRPr="0081797F">
        <w:rPr>
          <w:rFonts w:cstheme="minorHAnsi"/>
          <w:spacing w:val="-2"/>
        </w:rPr>
        <w:t xml:space="preserve"> </w:t>
      </w:r>
      <w:r w:rsidRPr="0081797F">
        <w:rPr>
          <w:rFonts w:cstheme="minorHAnsi"/>
        </w:rPr>
        <w:t>be in</w:t>
      </w:r>
      <w:r w:rsidRPr="0081797F">
        <w:rPr>
          <w:rFonts w:cstheme="minorHAnsi"/>
          <w:spacing w:val="-3"/>
        </w:rPr>
        <w:t xml:space="preserve"> </w:t>
      </w:r>
      <w:r w:rsidRPr="0081797F">
        <w:rPr>
          <w:rFonts w:cstheme="minorHAnsi"/>
        </w:rPr>
        <w:t>separate</w:t>
      </w:r>
      <w:r w:rsidRPr="0081797F">
        <w:rPr>
          <w:rFonts w:cstheme="minorHAnsi"/>
          <w:spacing w:val="-2"/>
        </w:rPr>
        <w:t xml:space="preserve"> </w:t>
      </w:r>
      <w:r w:rsidRPr="0081797F">
        <w:rPr>
          <w:rFonts w:cstheme="minorHAnsi"/>
        </w:rPr>
        <w:t>classes</w:t>
      </w:r>
      <w:r w:rsidRPr="0081797F">
        <w:rPr>
          <w:rFonts w:cstheme="minorHAnsi"/>
          <w:spacing w:val="-3"/>
        </w:rPr>
        <w:t xml:space="preserve"> </w:t>
      </w:r>
      <w:r w:rsidRPr="0081797F">
        <w:rPr>
          <w:rFonts w:cstheme="minorHAnsi"/>
        </w:rPr>
        <w:t>such as one</w:t>
      </w:r>
      <w:r w:rsidRPr="0081797F">
        <w:rPr>
          <w:rFonts w:cstheme="minorHAnsi"/>
          <w:spacing w:val="-1"/>
        </w:rPr>
        <w:t xml:space="preserve"> </w:t>
      </w:r>
      <w:r w:rsidRPr="0081797F">
        <w:rPr>
          <w:rFonts w:cstheme="minorHAnsi"/>
        </w:rPr>
        <w:t>short-hair</w:t>
      </w:r>
      <w:r w:rsidRPr="0081797F">
        <w:rPr>
          <w:rFonts w:cstheme="minorHAnsi"/>
          <w:spacing w:val="-3"/>
        </w:rPr>
        <w:t xml:space="preserve"> </w:t>
      </w:r>
      <w:r w:rsidRPr="0081797F">
        <w:rPr>
          <w:rFonts w:cstheme="minorHAnsi"/>
        </w:rPr>
        <w:t>male</w:t>
      </w:r>
      <w:r w:rsidRPr="0081797F">
        <w:rPr>
          <w:rFonts w:cstheme="minorHAnsi"/>
          <w:spacing w:val="-1"/>
        </w:rPr>
        <w:t xml:space="preserve"> </w:t>
      </w:r>
      <w:r w:rsidRPr="0081797F">
        <w:rPr>
          <w:rFonts w:cstheme="minorHAnsi"/>
        </w:rPr>
        <w:t>and one</w:t>
      </w:r>
      <w:r w:rsidRPr="0081797F">
        <w:rPr>
          <w:rFonts w:cstheme="minorHAnsi"/>
          <w:spacing w:val="-1"/>
        </w:rPr>
        <w:t xml:space="preserve"> </w:t>
      </w:r>
      <w:r w:rsidRPr="0081797F">
        <w:rPr>
          <w:rFonts w:cstheme="minorHAnsi"/>
        </w:rPr>
        <w:t>short-hair female</w:t>
      </w:r>
      <w:r w:rsidRPr="0081797F">
        <w:rPr>
          <w:rFonts w:cstheme="minorHAnsi"/>
          <w:spacing w:val="-1"/>
        </w:rPr>
        <w:t xml:space="preserve"> </w:t>
      </w:r>
      <w:r w:rsidRPr="0081797F">
        <w:rPr>
          <w:rFonts w:cstheme="minorHAnsi"/>
        </w:rPr>
        <w:t>(not</w:t>
      </w:r>
      <w:r w:rsidRPr="0081797F">
        <w:rPr>
          <w:rFonts w:cstheme="minorHAnsi"/>
          <w:spacing w:val="1"/>
        </w:rPr>
        <w:t xml:space="preserve"> </w:t>
      </w:r>
      <w:r w:rsidRPr="0081797F">
        <w:rPr>
          <w:rFonts w:cstheme="minorHAnsi"/>
        </w:rPr>
        <w:t>two</w:t>
      </w:r>
      <w:r w:rsidRPr="0081797F">
        <w:rPr>
          <w:rFonts w:cstheme="minorHAnsi"/>
          <w:spacing w:val="2"/>
        </w:rPr>
        <w:t xml:space="preserve"> </w:t>
      </w:r>
      <w:r w:rsidRPr="0081797F">
        <w:rPr>
          <w:rFonts w:cstheme="minorHAnsi"/>
        </w:rPr>
        <w:t>short-hair</w:t>
      </w:r>
      <w:r w:rsidRPr="0081797F">
        <w:rPr>
          <w:rFonts w:cstheme="minorHAnsi"/>
          <w:spacing w:val="-12"/>
        </w:rPr>
        <w:t xml:space="preserve"> </w:t>
      </w:r>
      <w:r w:rsidRPr="0081797F">
        <w:rPr>
          <w:rFonts w:cstheme="minorHAnsi"/>
        </w:rPr>
        <w:t>males).</w:t>
      </w:r>
    </w:p>
    <w:p w14:paraId="7CB6297A" w14:textId="77777777" w:rsidR="00015687" w:rsidRPr="0081797F" w:rsidRDefault="00B75937" w:rsidP="004D5C76">
      <w:pPr>
        <w:pStyle w:val="ListParagraph"/>
        <w:numPr>
          <w:ilvl w:val="0"/>
          <w:numId w:val="54"/>
        </w:numPr>
        <w:spacing w:after="0" w:line="240" w:lineRule="auto"/>
        <w:rPr>
          <w:rFonts w:cstheme="minorHAnsi"/>
        </w:rPr>
      </w:pPr>
      <w:r w:rsidRPr="0081797F">
        <w:rPr>
          <w:rFonts w:cstheme="minorHAnsi"/>
        </w:rPr>
        <w:t xml:space="preserve">Each cat must be accompanied, at show entry time, by a properly completed certificate of vaccination form (4-H 777). </w:t>
      </w:r>
    </w:p>
    <w:p w14:paraId="5349FC62" w14:textId="77777777" w:rsidR="00E55802" w:rsidRPr="0081797F" w:rsidRDefault="00E55802" w:rsidP="008D25F8">
      <w:pPr>
        <w:pStyle w:val="ListParagraph"/>
        <w:numPr>
          <w:ilvl w:val="0"/>
          <w:numId w:val="69"/>
        </w:numPr>
        <w:autoSpaceDE w:val="0"/>
        <w:autoSpaceDN w:val="0"/>
        <w:spacing w:after="0" w:line="240" w:lineRule="auto"/>
        <w:ind w:right="18"/>
        <w:rPr>
          <w:rFonts w:cstheme="minorHAnsi"/>
        </w:rPr>
      </w:pPr>
      <w:r w:rsidRPr="0081797F">
        <w:rPr>
          <w:rFonts w:cstheme="minorHAnsi"/>
        </w:rPr>
        <w:t>A</w:t>
      </w:r>
      <w:r w:rsidRPr="0081797F">
        <w:rPr>
          <w:rFonts w:cstheme="minorHAnsi"/>
          <w:spacing w:val="-4"/>
        </w:rPr>
        <w:t xml:space="preserve"> </w:t>
      </w:r>
      <w:r w:rsidRPr="0081797F">
        <w:rPr>
          <w:rFonts w:cstheme="minorHAnsi"/>
        </w:rPr>
        <w:t>“Morris</w:t>
      </w:r>
      <w:r w:rsidRPr="0081797F">
        <w:rPr>
          <w:rFonts w:cstheme="minorHAnsi"/>
          <w:spacing w:val="-3"/>
        </w:rPr>
        <w:t xml:space="preserve"> </w:t>
      </w:r>
      <w:r w:rsidRPr="0081797F">
        <w:rPr>
          <w:rFonts w:cstheme="minorHAnsi"/>
        </w:rPr>
        <w:t>Award”</w:t>
      </w:r>
      <w:r w:rsidRPr="0081797F">
        <w:rPr>
          <w:rFonts w:cstheme="minorHAnsi"/>
          <w:spacing w:val="-2"/>
        </w:rPr>
        <w:t xml:space="preserve"> </w:t>
      </w:r>
      <w:r w:rsidRPr="0081797F">
        <w:rPr>
          <w:rFonts w:cstheme="minorHAnsi"/>
        </w:rPr>
        <w:t>will</w:t>
      </w:r>
      <w:r w:rsidRPr="0081797F">
        <w:rPr>
          <w:rFonts w:cstheme="minorHAnsi"/>
          <w:spacing w:val="-2"/>
        </w:rPr>
        <w:t xml:space="preserve"> </w:t>
      </w:r>
      <w:r w:rsidRPr="0081797F">
        <w:rPr>
          <w:rFonts w:cstheme="minorHAnsi"/>
        </w:rPr>
        <w:t>be</w:t>
      </w:r>
      <w:r w:rsidRPr="0081797F">
        <w:rPr>
          <w:rFonts w:cstheme="minorHAnsi"/>
          <w:spacing w:val="-3"/>
        </w:rPr>
        <w:t xml:space="preserve"> </w:t>
      </w:r>
      <w:r w:rsidRPr="0081797F">
        <w:rPr>
          <w:rFonts w:cstheme="minorHAnsi"/>
        </w:rPr>
        <w:t>given</w:t>
      </w:r>
      <w:r w:rsidRPr="0081797F">
        <w:rPr>
          <w:rFonts w:cstheme="minorHAnsi"/>
          <w:spacing w:val="-4"/>
        </w:rPr>
        <w:t xml:space="preserve"> </w:t>
      </w:r>
      <w:r w:rsidRPr="0081797F">
        <w:rPr>
          <w:rFonts w:cstheme="minorHAnsi"/>
        </w:rPr>
        <w:t>to</w:t>
      </w:r>
      <w:r w:rsidRPr="0081797F">
        <w:rPr>
          <w:rFonts w:cstheme="minorHAnsi"/>
          <w:spacing w:val="-3"/>
        </w:rPr>
        <w:t xml:space="preserve"> </w:t>
      </w:r>
      <w:r w:rsidRPr="0081797F">
        <w:rPr>
          <w:rFonts w:cstheme="minorHAnsi"/>
        </w:rPr>
        <w:t>the</w:t>
      </w:r>
      <w:r w:rsidRPr="0081797F">
        <w:rPr>
          <w:rFonts w:cstheme="minorHAnsi"/>
          <w:spacing w:val="-3"/>
        </w:rPr>
        <w:t xml:space="preserve"> </w:t>
      </w:r>
      <w:r w:rsidRPr="0081797F">
        <w:rPr>
          <w:rFonts w:cstheme="minorHAnsi"/>
        </w:rPr>
        <w:t>animal</w:t>
      </w:r>
      <w:r w:rsidRPr="0081797F">
        <w:rPr>
          <w:rFonts w:cstheme="minorHAnsi"/>
          <w:spacing w:val="-2"/>
        </w:rPr>
        <w:t xml:space="preserve"> </w:t>
      </w:r>
      <w:r w:rsidRPr="0081797F">
        <w:rPr>
          <w:rFonts w:cstheme="minorHAnsi"/>
        </w:rPr>
        <w:t>with most personality.</w:t>
      </w:r>
    </w:p>
    <w:p w14:paraId="16577688" w14:textId="77777777" w:rsidR="00E55802" w:rsidRPr="0081797F" w:rsidRDefault="00E55802" w:rsidP="008D25F8">
      <w:pPr>
        <w:pStyle w:val="ListParagraph"/>
        <w:numPr>
          <w:ilvl w:val="0"/>
          <w:numId w:val="69"/>
        </w:numPr>
        <w:autoSpaceDE w:val="0"/>
        <w:autoSpaceDN w:val="0"/>
        <w:spacing w:after="0" w:line="240" w:lineRule="auto"/>
        <w:ind w:right="18"/>
        <w:rPr>
          <w:rFonts w:cstheme="minorHAnsi"/>
        </w:rPr>
      </w:pPr>
      <w:r w:rsidRPr="0081797F">
        <w:rPr>
          <w:rFonts w:cstheme="minorHAnsi"/>
        </w:rPr>
        <w:t>Member’s</w:t>
      </w:r>
      <w:r w:rsidRPr="0081797F">
        <w:rPr>
          <w:rFonts w:cstheme="minorHAnsi"/>
          <w:spacing w:val="-2"/>
        </w:rPr>
        <w:t xml:space="preserve"> </w:t>
      </w:r>
      <w:r w:rsidRPr="0081797F">
        <w:rPr>
          <w:rFonts w:cstheme="minorHAnsi"/>
        </w:rPr>
        <w:t>cat</w:t>
      </w:r>
      <w:r w:rsidRPr="0081797F">
        <w:rPr>
          <w:rFonts w:cstheme="minorHAnsi"/>
          <w:spacing w:val="-3"/>
        </w:rPr>
        <w:t xml:space="preserve"> </w:t>
      </w:r>
      <w:r w:rsidRPr="0081797F">
        <w:rPr>
          <w:rFonts w:cstheme="minorHAnsi"/>
        </w:rPr>
        <w:t>may</w:t>
      </w:r>
      <w:r w:rsidRPr="0081797F">
        <w:rPr>
          <w:rFonts w:cstheme="minorHAnsi"/>
          <w:spacing w:val="-1"/>
        </w:rPr>
        <w:t xml:space="preserve"> </w:t>
      </w:r>
      <w:r w:rsidRPr="0081797F">
        <w:rPr>
          <w:rFonts w:cstheme="minorHAnsi"/>
        </w:rPr>
        <w:t>be registered,</w:t>
      </w:r>
      <w:r w:rsidRPr="0081797F">
        <w:rPr>
          <w:rFonts w:cstheme="minorHAnsi"/>
          <w:spacing w:val="-3"/>
        </w:rPr>
        <w:t xml:space="preserve"> </w:t>
      </w:r>
      <w:r w:rsidRPr="0081797F">
        <w:rPr>
          <w:rFonts w:cstheme="minorHAnsi"/>
        </w:rPr>
        <w:t>household</w:t>
      </w:r>
      <w:r w:rsidRPr="0081797F">
        <w:rPr>
          <w:rFonts w:cstheme="minorHAnsi"/>
          <w:spacing w:val="-3"/>
        </w:rPr>
        <w:t xml:space="preserve"> </w:t>
      </w:r>
      <w:r w:rsidRPr="0081797F">
        <w:rPr>
          <w:rFonts w:cstheme="minorHAnsi"/>
        </w:rPr>
        <w:t>pet,</w:t>
      </w:r>
      <w:r w:rsidRPr="0081797F">
        <w:rPr>
          <w:rFonts w:cstheme="minorHAnsi"/>
          <w:spacing w:val="-3"/>
        </w:rPr>
        <w:t xml:space="preserve"> </w:t>
      </w:r>
      <w:r w:rsidRPr="0081797F">
        <w:rPr>
          <w:rFonts w:cstheme="minorHAnsi"/>
        </w:rPr>
        <w:t>or</w:t>
      </w:r>
      <w:r w:rsidRPr="0081797F">
        <w:rPr>
          <w:rFonts w:cstheme="minorHAnsi"/>
          <w:spacing w:val="-2"/>
        </w:rPr>
        <w:t xml:space="preserve"> </w:t>
      </w:r>
      <w:r w:rsidRPr="0081797F">
        <w:rPr>
          <w:rFonts w:cstheme="minorHAnsi"/>
        </w:rPr>
        <w:t>kitten</w:t>
      </w:r>
      <w:r w:rsidRPr="0081797F">
        <w:rPr>
          <w:rFonts w:cstheme="minorHAnsi"/>
          <w:spacing w:val="1"/>
        </w:rPr>
        <w:t xml:space="preserve"> </w:t>
      </w:r>
      <w:r w:rsidRPr="0081797F">
        <w:rPr>
          <w:rFonts w:cstheme="minorHAnsi"/>
        </w:rPr>
        <w:t>4-8</w:t>
      </w:r>
      <w:r w:rsidRPr="0081797F">
        <w:rPr>
          <w:rFonts w:cstheme="minorHAnsi"/>
          <w:spacing w:val="-1"/>
        </w:rPr>
        <w:t xml:space="preserve"> </w:t>
      </w:r>
      <w:r w:rsidRPr="0081797F">
        <w:rPr>
          <w:rFonts w:cstheme="minorHAnsi"/>
        </w:rPr>
        <w:t>months</w:t>
      </w:r>
      <w:r w:rsidRPr="0081797F">
        <w:rPr>
          <w:rFonts w:cstheme="minorHAnsi"/>
          <w:spacing w:val="-1"/>
        </w:rPr>
        <w:t xml:space="preserve"> </w:t>
      </w:r>
      <w:r w:rsidRPr="0081797F">
        <w:rPr>
          <w:rFonts w:cstheme="minorHAnsi"/>
        </w:rPr>
        <w:t>of</w:t>
      </w:r>
      <w:r w:rsidRPr="0081797F">
        <w:rPr>
          <w:rFonts w:cstheme="minorHAnsi"/>
          <w:spacing w:val="-7"/>
        </w:rPr>
        <w:t xml:space="preserve"> </w:t>
      </w:r>
      <w:r w:rsidRPr="0081797F">
        <w:rPr>
          <w:rFonts w:cstheme="minorHAnsi"/>
        </w:rPr>
        <w:t>age.</w:t>
      </w:r>
    </w:p>
    <w:p w14:paraId="346AF714" w14:textId="77777777" w:rsidR="00E55802" w:rsidRPr="0081797F" w:rsidRDefault="00E55802" w:rsidP="008D25F8">
      <w:pPr>
        <w:pStyle w:val="ListParagraph"/>
        <w:numPr>
          <w:ilvl w:val="0"/>
          <w:numId w:val="69"/>
        </w:numPr>
        <w:autoSpaceDE w:val="0"/>
        <w:autoSpaceDN w:val="0"/>
        <w:spacing w:after="0" w:line="240" w:lineRule="auto"/>
        <w:ind w:right="18"/>
        <w:rPr>
          <w:rFonts w:cstheme="minorHAnsi"/>
        </w:rPr>
      </w:pPr>
      <w:r w:rsidRPr="0081797F">
        <w:rPr>
          <w:rFonts w:cstheme="minorHAnsi"/>
        </w:rPr>
        <w:t>Cats</w:t>
      </w:r>
      <w:r w:rsidRPr="0081797F">
        <w:rPr>
          <w:rFonts w:cstheme="minorHAnsi"/>
          <w:spacing w:val="-5"/>
        </w:rPr>
        <w:t xml:space="preserve"> </w:t>
      </w:r>
      <w:r w:rsidRPr="0081797F">
        <w:rPr>
          <w:rFonts w:cstheme="minorHAnsi"/>
        </w:rPr>
        <w:t>are</w:t>
      </w:r>
      <w:r w:rsidRPr="0081797F">
        <w:rPr>
          <w:rFonts w:cstheme="minorHAnsi"/>
          <w:spacing w:val="-5"/>
        </w:rPr>
        <w:t xml:space="preserve"> </w:t>
      </w:r>
      <w:r w:rsidRPr="0081797F">
        <w:rPr>
          <w:rFonts w:cstheme="minorHAnsi"/>
        </w:rPr>
        <w:t>to</w:t>
      </w:r>
      <w:r w:rsidRPr="0081797F">
        <w:rPr>
          <w:rFonts w:cstheme="minorHAnsi"/>
          <w:spacing w:val="-2"/>
        </w:rPr>
        <w:t xml:space="preserve"> </w:t>
      </w:r>
      <w:r w:rsidRPr="0081797F">
        <w:rPr>
          <w:rFonts w:cstheme="minorHAnsi"/>
        </w:rPr>
        <w:t>be</w:t>
      </w:r>
      <w:r w:rsidRPr="0081797F">
        <w:rPr>
          <w:rFonts w:cstheme="minorHAnsi"/>
          <w:spacing w:val="-1"/>
        </w:rPr>
        <w:t xml:space="preserve"> </w:t>
      </w:r>
      <w:r w:rsidRPr="0081797F">
        <w:rPr>
          <w:rFonts w:cstheme="minorHAnsi"/>
        </w:rPr>
        <w:t>brought</w:t>
      </w:r>
      <w:r w:rsidRPr="0081797F">
        <w:rPr>
          <w:rFonts w:cstheme="minorHAnsi"/>
          <w:spacing w:val="-4"/>
        </w:rPr>
        <w:t xml:space="preserve"> </w:t>
      </w:r>
      <w:r w:rsidRPr="0081797F">
        <w:rPr>
          <w:rFonts w:cstheme="minorHAnsi"/>
        </w:rPr>
        <w:t>to</w:t>
      </w:r>
      <w:r w:rsidRPr="0081797F">
        <w:rPr>
          <w:rFonts w:cstheme="minorHAnsi"/>
          <w:spacing w:val="-2"/>
        </w:rPr>
        <w:t xml:space="preserve"> </w:t>
      </w:r>
      <w:r w:rsidRPr="0081797F">
        <w:rPr>
          <w:rFonts w:cstheme="minorHAnsi"/>
        </w:rPr>
        <w:t>the show</w:t>
      </w:r>
      <w:r w:rsidRPr="0081797F">
        <w:rPr>
          <w:rFonts w:cstheme="minorHAnsi"/>
          <w:spacing w:val="-5"/>
        </w:rPr>
        <w:t xml:space="preserve"> </w:t>
      </w:r>
      <w:r w:rsidRPr="0081797F">
        <w:rPr>
          <w:rFonts w:cstheme="minorHAnsi"/>
        </w:rPr>
        <w:t>in</w:t>
      </w:r>
      <w:r w:rsidRPr="0081797F">
        <w:rPr>
          <w:rFonts w:cstheme="minorHAnsi"/>
          <w:spacing w:val="-4"/>
        </w:rPr>
        <w:t xml:space="preserve"> </w:t>
      </w:r>
      <w:r w:rsidRPr="0081797F">
        <w:rPr>
          <w:rFonts w:cstheme="minorHAnsi"/>
        </w:rPr>
        <w:t>a</w:t>
      </w:r>
      <w:r w:rsidRPr="0081797F">
        <w:rPr>
          <w:rFonts w:cstheme="minorHAnsi"/>
          <w:spacing w:val="-2"/>
        </w:rPr>
        <w:t xml:space="preserve"> </w:t>
      </w:r>
      <w:r w:rsidRPr="0081797F">
        <w:rPr>
          <w:rFonts w:cstheme="minorHAnsi"/>
        </w:rPr>
        <w:t>suitable</w:t>
      </w:r>
      <w:r w:rsidRPr="0081797F">
        <w:rPr>
          <w:rFonts w:cstheme="minorHAnsi"/>
          <w:spacing w:val="-2"/>
        </w:rPr>
        <w:t xml:space="preserve"> </w:t>
      </w:r>
      <w:r w:rsidRPr="0081797F">
        <w:rPr>
          <w:rFonts w:cstheme="minorHAnsi"/>
        </w:rPr>
        <w:t>carrier.</w:t>
      </w:r>
      <w:r w:rsidRPr="0081797F">
        <w:rPr>
          <w:rFonts w:cstheme="minorHAnsi"/>
          <w:spacing w:val="-4"/>
        </w:rPr>
        <w:t xml:space="preserve"> </w:t>
      </w:r>
      <w:r w:rsidRPr="0081797F">
        <w:rPr>
          <w:rFonts w:cstheme="minorHAnsi"/>
        </w:rPr>
        <w:t>Cats</w:t>
      </w:r>
      <w:r w:rsidRPr="0081797F">
        <w:rPr>
          <w:rFonts w:cstheme="minorHAnsi"/>
          <w:spacing w:val="-5"/>
        </w:rPr>
        <w:t xml:space="preserve"> </w:t>
      </w:r>
      <w:r w:rsidRPr="0081797F">
        <w:rPr>
          <w:rFonts w:cstheme="minorHAnsi"/>
        </w:rPr>
        <w:t>will</w:t>
      </w:r>
      <w:r w:rsidRPr="0081797F">
        <w:rPr>
          <w:rFonts w:cstheme="minorHAnsi"/>
          <w:spacing w:val="-4"/>
        </w:rPr>
        <w:t xml:space="preserve"> </w:t>
      </w:r>
      <w:r w:rsidRPr="0081797F">
        <w:rPr>
          <w:rFonts w:cstheme="minorHAnsi"/>
        </w:rPr>
        <w:t>be</w:t>
      </w:r>
      <w:r w:rsidRPr="0081797F">
        <w:rPr>
          <w:rFonts w:cstheme="minorHAnsi"/>
          <w:spacing w:val="-2"/>
        </w:rPr>
        <w:t xml:space="preserve"> </w:t>
      </w:r>
      <w:r w:rsidRPr="0081797F">
        <w:rPr>
          <w:rFonts w:cstheme="minorHAnsi"/>
        </w:rPr>
        <w:t>exhibited</w:t>
      </w:r>
      <w:r w:rsidRPr="0081797F">
        <w:rPr>
          <w:rFonts w:cstheme="minorHAnsi"/>
          <w:spacing w:val="-5"/>
        </w:rPr>
        <w:t xml:space="preserve"> </w:t>
      </w:r>
      <w:r w:rsidRPr="0081797F">
        <w:rPr>
          <w:rFonts w:cstheme="minorHAnsi"/>
        </w:rPr>
        <w:t>and</w:t>
      </w:r>
      <w:r w:rsidRPr="0081797F">
        <w:rPr>
          <w:rFonts w:cstheme="minorHAnsi"/>
          <w:spacing w:val="-4"/>
        </w:rPr>
        <w:t xml:space="preserve"> </w:t>
      </w:r>
      <w:r w:rsidRPr="0081797F">
        <w:rPr>
          <w:rFonts w:cstheme="minorHAnsi"/>
        </w:rPr>
        <w:t>taken</w:t>
      </w:r>
      <w:r w:rsidRPr="0081797F">
        <w:rPr>
          <w:rFonts w:cstheme="minorHAnsi"/>
          <w:spacing w:val="-2"/>
        </w:rPr>
        <w:t xml:space="preserve"> </w:t>
      </w:r>
      <w:r w:rsidRPr="0081797F">
        <w:rPr>
          <w:rFonts w:cstheme="minorHAnsi"/>
        </w:rPr>
        <w:t>home</w:t>
      </w:r>
      <w:r w:rsidRPr="0081797F">
        <w:rPr>
          <w:rFonts w:cstheme="minorHAnsi"/>
          <w:spacing w:val="-5"/>
        </w:rPr>
        <w:t xml:space="preserve"> </w:t>
      </w:r>
      <w:r w:rsidRPr="0081797F">
        <w:rPr>
          <w:rFonts w:cstheme="minorHAnsi"/>
        </w:rPr>
        <w:t>the same day.</w:t>
      </w:r>
    </w:p>
    <w:p w14:paraId="06959289" w14:textId="77777777" w:rsidR="00E55802" w:rsidRPr="0081797F" w:rsidRDefault="00E55802" w:rsidP="008D25F8">
      <w:pPr>
        <w:pStyle w:val="ListParagraph"/>
        <w:numPr>
          <w:ilvl w:val="0"/>
          <w:numId w:val="69"/>
        </w:numPr>
        <w:autoSpaceDE w:val="0"/>
        <w:autoSpaceDN w:val="0"/>
        <w:spacing w:after="0" w:line="240" w:lineRule="auto"/>
        <w:ind w:right="18"/>
        <w:rPr>
          <w:rFonts w:cstheme="minorHAnsi"/>
        </w:rPr>
      </w:pPr>
      <w:r w:rsidRPr="0081797F">
        <w:rPr>
          <w:rFonts w:cstheme="minorHAnsi"/>
        </w:rPr>
        <w:t>All</w:t>
      </w:r>
      <w:r w:rsidRPr="0081797F">
        <w:rPr>
          <w:rFonts w:cstheme="minorHAnsi"/>
          <w:spacing w:val="-2"/>
        </w:rPr>
        <w:t xml:space="preserve"> </w:t>
      </w:r>
      <w:r w:rsidRPr="0081797F">
        <w:rPr>
          <w:rFonts w:cstheme="minorHAnsi"/>
        </w:rPr>
        <w:t>4-H</w:t>
      </w:r>
      <w:r w:rsidRPr="0081797F">
        <w:rPr>
          <w:rFonts w:cstheme="minorHAnsi"/>
          <w:spacing w:val="-2"/>
        </w:rPr>
        <w:t xml:space="preserve"> </w:t>
      </w:r>
      <w:r w:rsidRPr="0081797F">
        <w:rPr>
          <w:rFonts w:cstheme="minorHAnsi"/>
        </w:rPr>
        <w:t>cats</w:t>
      </w:r>
      <w:r w:rsidRPr="0081797F">
        <w:rPr>
          <w:rFonts w:cstheme="minorHAnsi"/>
          <w:spacing w:val="-1"/>
        </w:rPr>
        <w:t xml:space="preserve"> </w:t>
      </w:r>
      <w:r w:rsidRPr="0081797F">
        <w:rPr>
          <w:rFonts w:cstheme="minorHAnsi"/>
        </w:rPr>
        <w:t>must</w:t>
      </w:r>
      <w:r w:rsidRPr="0081797F">
        <w:rPr>
          <w:rFonts w:cstheme="minorHAnsi"/>
          <w:spacing w:val="-3"/>
        </w:rPr>
        <w:t xml:space="preserve"> </w:t>
      </w:r>
      <w:r w:rsidRPr="0081797F">
        <w:rPr>
          <w:rFonts w:cstheme="minorHAnsi"/>
        </w:rPr>
        <w:t>have</w:t>
      </w:r>
      <w:r w:rsidRPr="0081797F">
        <w:rPr>
          <w:rFonts w:cstheme="minorHAnsi"/>
          <w:spacing w:val="-2"/>
        </w:rPr>
        <w:t xml:space="preserve"> </w:t>
      </w:r>
      <w:r w:rsidRPr="0081797F">
        <w:rPr>
          <w:rFonts w:cstheme="minorHAnsi"/>
        </w:rPr>
        <w:t>their</w:t>
      </w:r>
      <w:r w:rsidRPr="0081797F">
        <w:rPr>
          <w:rFonts w:cstheme="minorHAnsi"/>
          <w:spacing w:val="-2"/>
        </w:rPr>
        <w:t xml:space="preserve"> </w:t>
      </w:r>
      <w:r w:rsidRPr="0081797F">
        <w:rPr>
          <w:rFonts w:cstheme="minorHAnsi"/>
        </w:rPr>
        <w:t>nails</w:t>
      </w:r>
      <w:r w:rsidRPr="0081797F">
        <w:rPr>
          <w:rFonts w:cstheme="minorHAnsi"/>
          <w:spacing w:val="-3"/>
        </w:rPr>
        <w:t xml:space="preserve"> </w:t>
      </w:r>
      <w:r w:rsidRPr="0081797F">
        <w:rPr>
          <w:rFonts w:cstheme="minorHAnsi"/>
        </w:rPr>
        <w:t>clipped.</w:t>
      </w:r>
    </w:p>
    <w:p w14:paraId="33234433" w14:textId="77777777" w:rsidR="00E55802" w:rsidRPr="0081797F" w:rsidRDefault="00E55802" w:rsidP="008D25F8">
      <w:pPr>
        <w:pStyle w:val="ListParagraph"/>
        <w:numPr>
          <w:ilvl w:val="0"/>
          <w:numId w:val="69"/>
        </w:numPr>
        <w:autoSpaceDE w:val="0"/>
        <w:autoSpaceDN w:val="0"/>
        <w:spacing w:after="0" w:line="240" w:lineRule="auto"/>
        <w:ind w:right="18"/>
        <w:rPr>
          <w:rFonts w:cstheme="minorHAnsi"/>
        </w:rPr>
      </w:pPr>
      <w:r w:rsidRPr="0081797F">
        <w:rPr>
          <w:rFonts w:cstheme="minorHAnsi"/>
        </w:rPr>
        <w:t>Cats</w:t>
      </w:r>
      <w:r w:rsidRPr="0081797F">
        <w:rPr>
          <w:rFonts w:cstheme="minorHAnsi"/>
          <w:spacing w:val="-3"/>
        </w:rPr>
        <w:t xml:space="preserve"> </w:t>
      </w:r>
      <w:r w:rsidRPr="0081797F">
        <w:rPr>
          <w:rFonts w:cstheme="minorHAnsi"/>
        </w:rPr>
        <w:t>may</w:t>
      </w:r>
      <w:r w:rsidRPr="0081797F">
        <w:rPr>
          <w:rFonts w:cstheme="minorHAnsi"/>
          <w:spacing w:val="-1"/>
        </w:rPr>
        <w:t xml:space="preserve"> </w:t>
      </w:r>
      <w:r w:rsidRPr="0081797F">
        <w:rPr>
          <w:rFonts w:cstheme="minorHAnsi"/>
        </w:rPr>
        <w:t>be</w:t>
      </w:r>
      <w:r w:rsidRPr="0081797F">
        <w:rPr>
          <w:rFonts w:cstheme="minorHAnsi"/>
          <w:spacing w:val="-2"/>
        </w:rPr>
        <w:t xml:space="preserve"> </w:t>
      </w:r>
      <w:r w:rsidRPr="0081797F">
        <w:rPr>
          <w:rFonts w:cstheme="minorHAnsi"/>
        </w:rPr>
        <w:t>disqualified</w:t>
      </w:r>
      <w:r w:rsidRPr="0081797F">
        <w:rPr>
          <w:rFonts w:cstheme="minorHAnsi"/>
          <w:spacing w:val="-2"/>
        </w:rPr>
        <w:t xml:space="preserve"> </w:t>
      </w:r>
      <w:r w:rsidRPr="0081797F">
        <w:rPr>
          <w:rFonts w:cstheme="minorHAnsi"/>
        </w:rPr>
        <w:t>if</w:t>
      </w:r>
      <w:r w:rsidRPr="0081797F">
        <w:rPr>
          <w:rFonts w:cstheme="minorHAnsi"/>
          <w:spacing w:val="-3"/>
        </w:rPr>
        <w:t xml:space="preserve"> </w:t>
      </w:r>
      <w:r w:rsidRPr="0081797F">
        <w:rPr>
          <w:rFonts w:cstheme="minorHAnsi"/>
        </w:rPr>
        <w:t>any</w:t>
      </w:r>
      <w:r w:rsidRPr="0081797F">
        <w:rPr>
          <w:rFonts w:cstheme="minorHAnsi"/>
          <w:spacing w:val="-2"/>
        </w:rPr>
        <w:t xml:space="preserve"> </w:t>
      </w:r>
      <w:r w:rsidRPr="0081797F">
        <w:rPr>
          <w:rFonts w:cstheme="minorHAnsi"/>
        </w:rPr>
        <w:t>of</w:t>
      </w:r>
      <w:r w:rsidRPr="0081797F">
        <w:rPr>
          <w:rFonts w:cstheme="minorHAnsi"/>
          <w:spacing w:val="-2"/>
        </w:rPr>
        <w:t xml:space="preserve"> </w:t>
      </w:r>
      <w:r w:rsidRPr="0081797F">
        <w:rPr>
          <w:rFonts w:cstheme="minorHAnsi"/>
        </w:rPr>
        <w:t>the</w:t>
      </w:r>
      <w:r w:rsidRPr="0081797F">
        <w:rPr>
          <w:rFonts w:cstheme="minorHAnsi"/>
          <w:spacing w:val="-2"/>
        </w:rPr>
        <w:t xml:space="preserve"> </w:t>
      </w:r>
      <w:r w:rsidRPr="0081797F">
        <w:rPr>
          <w:rFonts w:cstheme="minorHAnsi"/>
        </w:rPr>
        <w:t>following</w:t>
      </w:r>
      <w:r w:rsidRPr="0081797F">
        <w:rPr>
          <w:rFonts w:cstheme="minorHAnsi"/>
          <w:spacing w:val="-1"/>
        </w:rPr>
        <w:t xml:space="preserve"> </w:t>
      </w:r>
      <w:r w:rsidRPr="0081797F">
        <w:rPr>
          <w:rFonts w:cstheme="minorHAnsi"/>
        </w:rPr>
        <w:t>are</w:t>
      </w:r>
      <w:r w:rsidRPr="0081797F">
        <w:rPr>
          <w:rFonts w:cstheme="minorHAnsi"/>
          <w:spacing w:val="-3"/>
        </w:rPr>
        <w:t xml:space="preserve"> </w:t>
      </w:r>
      <w:r w:rsidRPr="0081797F">
        <w:rPr>
          <w:rFonts w:cstheme="minorHAnsi"/>
        </w:rPr>
        <w:t>found</w:t>
      </w:r>
      <w:r w:rsidRPr="0081797F">
        <w:rPr>
          <w:rFonts w:cstheme="minorHAnsi"/>
          <w:spacing w:val="-2"/>
        </w:rPr>
        <w:t xml:space="preserve"> </w:t>
      </w:r>
      <w:r w:rsidRPr="0081797F">
        <w:rPr>
          <w:rFonts w:cstheme="minorHAnsi"/>
        </w:rPr>
        <w:t>by the</w:t>
      </w:r>
      <w:r w:rsidRPr="0081797F">
        <w:rPr>
          <w:rFonts w:cstheme="minorHAnsi"/>
          <w:spacing w:val="-10"/>
        </w:rPr>
        <w:t xml:space="preserve"> </w:t>
      </w:r>
      <w:r w:rsidRPr="0081797F">
        <w:rPr>
          <w:rFonts w:cstheme="minorHAnsi"/>
        </w:rPr>
        <w:t>judge.</w:t>
      </w:r>
    </w:p>
    <w:p w14:paraId="6AFC155E" w14:textId="77777777" w:rsidR="00E55802" w:rsidRPr="0081797F" w:rsidRDefault="00E55802" w:rsidP="008D25F8">
      <w:pPr>
        <w:pStyle w:val="ListParagraph"/>
        <w:numPr>
          <w:ilvl w:val="0"/>
          <w:numId w:val="70"/>
        </w:numPr>
        <w:autoSpaceDE w:val="0"/>
        <w:autoSpaceDN w:val="0"/>
        <w:spacing w:after="0" w:line="240" w:lineRule="auto"/>
        <w:ind w:left="1440" w:right="18"/>
        <w:rPr>
          <w:rFonts w:cstheme="minorHAnsi"/>
        </w:rPr>
      </w:pPr>
      <w:r w:rsidRPr="0081797F">
        <w:rPr>
          <w:rFonts w:cstheme="minorHAnsi"/>
        </w:rPr>
        <w:t>Knots</w:t>
      </w:r>
      <w:r w:rsidRPr="0081797F">
        <w:rPr>
          <w:rFonts w:cstheme="minorHAnsi"/>
          <w:spacing w:val="-3"/>
        </w:rPr>
        <w:t xml:space="preserve"> </w:t>
      </w:r>
      <w:r w:rsidRPr="0081797F">
        <w:rPr>
          <w:rFonts w:cstheme="minorHAnsi"/>
        </w:rPr>
        <w:t>in</w:t>
      </w:r>
      <w:r w:rsidRPr="0081797F">
        <w:rPr>
          <w:rFonts w:cstheme="minorHAnsi"/>
          <w:spacing w:val="1"/>
        </w:rPr>
        <w:t xml:space="preserve"> </w:t>
      </w:r>
      <w:r w:rsidRPr="0081797F">
        <w:rPr>
          <w:rFonts w:cstheme="minorHAnsi"/>
        </w:rPr>
        <w:t>the</w:t>
      </w:r>
      <w:r w:rsidRPr="0081797F">
        <w:rPr>
          <w:rFonts w:cstheme="minorHAnsi"/>
          <w:spacing w:val="-2"/>
        </w:rPr>
        <w:t xml:space="preserve"> </w:t>
      </w:r>
      <w:r w:rsidRPr="0081797F">
        <w:rPr>
          <w:rFonts w:cstheme="minorHAnsi"/>
        </w:rPr>
        <w:t>hair</w:t>
      </w:r>
    </w:p>
    <w:p w14:paraId="63CCA3DE" w14:textId="77777777" w:rsidR="00E55802" w:rsidRPr="0081797F" w:rsidRDefault="00E55802" w:rsidP="008D25F8">
      <w:pPr>
        <w:pStyle w:val="ListParagraph"/>
        <w:numPr>
          <w:ilvl w:val="0"/>
          <w:numId w:val="70"/>
        </w:numPr>
        <w:autoSpaceDE w:val="0"/>
        <w:autoSpaceDN w:val="0"/>
        <w:spacing w:after="0" w:line="240" w:lineRule="auto"/>
        <w:ind w:left="1440" w:right="18"/>
        <w:rPr>
          <w:rFonts w:cstheme="minorHAnsi"/>
        </w:rPr>
      </w:pPr>
      <w:r w:rsidRPr="0081797F">
        <w:rPr>
          <w:rFonts w:cstheme="minorHAnsi"/>
        </w:rPr>
        <w:t>Ear</w:t>
      </w:r>
      <w:r w:rsidRPr="0081797F">
        <w:rPr>
          <w:rFonts w:cstheme="minorHAnsi"/>
          <w:spacing w:val="-2"/>
        </w:rPr>
        <w:t xml:space="preserve"> </w:t>
      </w:r>
      <w:r w:rsidRPr="0081797F">
        <w:rPr>
          <w:rFonts w:cstheme="minorHAnsi"/>
        </w:rPr>
        <w:t>mites,</w:t>
      </w:r>
      <w:r w:rsidRPr="0081797F">
        <w:rPr>
          <w:rFonts w:cstheme="minorHAnsi"/>
          <w:spacing w:val="-2"/>
        </w:rPr>
        <w:t xml:space="preserve"> </w:t>
      </w:r>
      <w:r w:rsidRPr="0081797F">
        <w:rPr>
          <w:rFonts w:cstheme="minorHAnsi"/>
        </w:rPr>
        <w:t>fleas</w:t>
      </w:r>
      <w:r w:rsidRPr="0081797F">
        <w:rPr>
          <w:rFonts w:cstheme="minorHAnsi"/>
          <w:spacing w:val="-2"/>
        </w:rPr>
        <w:t xml:space="preserve"> </w:t>
      </w:r>
      <w:r w:rsidRPr="0081797F">
        <w:rPr>
          <w:rFonts w:cstheme="minorHAnsi"/>
        </w:rPr>
        <w:t>or</w:t>
      </w:r>
      <w:r w:rsidRPr="0081797F">
        <w:rPr>
          <w:rFonts w:cstheme="minorHAnsi"/>
          <w:spacing w:val="-8"/>
        </w:rPr>
        <w:t xml:space="preserve"> </w:t>
      </w:r>
      <w:r w:rsidRPr="0081797F">
        <w:rPr>
          <w:rFonts w:cstheme="minorHAnsi"/>
        </w:rPr>
        <w:t>lice</w:t>
      </w:r>
    </w:p>
    <w:p w14:paraId="3CB76B11" w14:textId="77777777" w:rsidR="00E55802" w:rsidRPr="0081797F" w:rsidRDefault="00E55802" w:rsidP="008D25F8">
      <w:pPr>
        <w:pStyle w:val="ListParagraph"/>
        <w:numPr>
          <w:ilvl w:val="0"/>
          <w:numId w:val="70"/>
        </w:numPr>
        <w:autoSpaceDE w:val="0"/>
        <w:autoSpaceDN w:val="0"/>
        <w:spacing w:after="0" w:line="240" w:lineRule="auto"/>
        <w:ind w:left="1440" w:right="18"/>
        <w:rPr>
          <w:rFonts w:cstheme="minorHAnsi"/>
        </w:rPr>
      </w:pPr>
      <w:r w:rsidRPr="0081797F">
        <w:rPr>
          <w:rFonts w:cstheme="minorHAnsi"/>
        </w:rPr>
        <w:t>Unhealthy</w:t>
      </w:r>
      <w:r w:rsidRPr="0081797F">
        <w:rPr>
          <w:rFonts w:cstheme="minorHAnsi"/>
          <w:spacing w:val="-5"/>
        </w:rPr>
        <w:t xml:space="preserve"> </w:t>
      </w:r>
      <w:r w:rsidRPr="0081797F">
        <w:rPr>
          <w:rFonts w:cstheme="minorHAnsi"/>
        </w:rPr>
        <w:t>or</w:t>
      </w:r>
      <w:r w:rsidRPr="0081797F">
        <w:rPr>
          <w:rFonts w:cstheme="minorHAnsi"/>
          <w:spacing w:val="-3"/>
        </w:rPr>
        <w:t xml:space="preserve"> </w:t>
      </w:r>
      <w:r w:rsidRPr="0081797F">
        <w:rPr>
          <w:rFonts w:cstheme="minorHAnsi"/>
        </w:rPr>
        <w:t>unthrifty</w:t>
      </w:r>
      <w:r w:rsidRPr="0081797F">
        <w:rPr>
          <w:rFonts w:cstheme="minorHAnsi"/>
          <w:spacing w:val="-4"/>
        </w:rPr>
        <w:t xml:space="preserve"> </w:t>
      </w:r>
      <w:r w:rsidRPr="0081797F">
        <w:rPr>
          <w:rFonts w:cstheme="minorHAnsi"/>
        </w:rPr>
        <w:t>general</w:t>
      </w:r>
      <w:r w:rsidRPr="0081797F">
        <w:rPr>
          <w:rFonts w:cstheme="minorHAnsi"/>
          <w:spacing w:val="-6"/>
        </w:rPr>
        <w:t xml:space="preserve"> </w:t>
      </w:r>
      <w:r w:rsidRPr="0081797F">
        <w:rPr>
          <w:rFonts w:cstheme="minorHAnsi"/>
        </w:rPr>
        <w:t>appearance</w:t>
      </w:r>
    </w:p>
    <w:p w14:paraId="639348D6" w14:textId="77777777" w:rsidR="00E55802" w:rsidRPr="0081797F" w:rsidRDefault="00E55802" w:rsidP="008D25F8">
      <w:pPr>
        <w:pStyle w:val="ListParagraph"/>
        <w:numPr>
          <w:ilvl w:val="0"/>
          <w:numId w:val="71"/>
        </w:numPr>
        <w:autoSpaceDE w:val="0"/>
        <w:autoSpaceDN w:val="0"/>
        <w:spacing w:after="0" w:line="240" w:lineRule="auto"/>
        <w:ind w:right="18"/>
        <w:rPr>
          <w:rFonts w:cstheme="minorHAnsi"/>
        </w:rPr>
      </w:pPr>
      <w:r w:rsidRPr="0081797F">
        <w:rPr>
          <w:rFonts w:cstheme="minorHAnsi"/>
        </w:rPr>
        <w:t>Judging</w:t>
      </w:r>
      <w:r w:rsidRPr="0081797F">
        <w:rPr>
          <w:rFonts w:cstheme="minorHAnsi"/>
          <w:spacing w:val="-2"/>
        </w:rPr>
        <w:t xml:space="preserve"> </w:t>
      </w:r>
      <w:r w:rsidRPr="0081797F">
        <w:rPr>
          <w:rFonts w:cstheme="minorHAnsi"/>
        </w:rPr>
        <w:t>will</w:t>
      </w:r>
      <w:r w:rsidRPr="0081797F">
        <w:rPr>
          <w:rFonts w:cstheme="minorHAnsi"/>
          <w:spacing w:val="-2"/>
        </w:rPr>
        <w:t xml:space="preserve"> </w:t>
      </w:r>
      <w:r w:rsidRPr="0081797F">
        <w:rPr>
          <w:rFonts w:cstheme="minorHAnsi"/>
        </w:rPr>
        <w:t>include:</w:t>
      </w:r>
    </w:p>
    <w:p w14:paraId="245E1588" w14:textId="77777777" w:rsidR="00E55802" w:rsidRPr="0081797F" w:rsidRDefault="00E55802" w:rsidP="008D25F8">
      <w:pPr>
        <w:pStyle w:val="ListParagraph"/>
        <w:numPr>
          <w:ilvl w:val="0"/>
          <w:numId w:val="72"/>
        </w:numPr>
        <w:autoSpaceDE w:val="0"/>
        <w:autoSpaceDN w:val="0"/>
        <w:spacing w:after="0" w:line="240" w:lineRule="auto"/>
        <w:ind w:left="1440" w:right="18"/>
        <w:rPr>
          <w:rFonts w:cstheme="minorHAnsi"/>
        </w:rPr>
      </w:pPr>
      <w:r w:rsidRPr="0081797F">
        <w:rPr>
          <w:rFonts w:cstheme="minorHAnsi"/>
        </w:rPr>
        <w:t>General</w:t>
      </w:r>
      <w:r w:rsidRPr="0081797F">
        <w:rPr>
          <w:rFonts w:cstheme="minorHAnsi"/>
          <w:spacing w:val="-5"/>
        </w:rPr>
        <w:t xml:space="preserve"> </w:t>
      </w:r>
      <w:r w:rsidRPr="0081797F">
        <w:rPr>
          <w:rFonts w:cstheme="minorHAnsi"/>
        </w:rPr>
        <w:t>appearance</w:t>
      </w:r>
      <w:r w:rsidRPr="0081797F">
        <w:rPr>
          <w:rFonts w:cstheme="minorHAnsi"/>
          <w:spacing w:val="-3"/>
        </w:rPr>
        <w:t xml:space="preserve"> </w:t>
      </w:r>
      <w:r w:rsidRPr="0081797F">
        <w:rPr>
          <w:rFonts w:cstheme="minorHAnsi"/>
        </w:rPr>
        <w:t>and</w:t>
      </w:r>
      <w:r w:rsidRPr="0081797F">
        <w:rPr>
          <w:rFonts w:cstheme="minorHAnsi"/>
          <w:spacing w:val="-5"/>
        </w:rPr>
        <w:t xml:space="preserve"> </w:t>
      </w:r>
      <w:r w:rsidRPr="0081797F">
        <w:rPr>
          <w:rFonts w:cstheme="minorHAnsi"/>
        </w:rPr>
        <w:t>condition</w:t>
      </w:r>
    </w:p>
    <w:p w14:paraId="486CC970" w14:textId="77777777" w:rsidR="00E55802" w:rsidRPr="0081797F" w:rsidRDefault="00E55802" w:rsidP="008D25F8">
      <w:pPr>
        <w:pStyle w:val="ListParagraph"/>
        <w:numPr>
          <w:ilvl w:val="0"/>
          <w:numId w:val="72"/>
        </w:numPr>
        <w:autoSpaceDE w:val="0"/>
        <w:autoSpaceDN w:val="0"/>
        <w:spacing w:after="0" w:line="240" w:lineRule="auto"/>
        <w:ind w:left="1440" w:right="18"/>
        <w:rPr>
          <w:rFonts w:cstheme="minorHAnsi"/>
        </w:rPr>
      </w:pPr>
      <w:r w:rsidRPr="0081797F">
        <w:rPr>
          <w:rFonts w:cstheme="minorHAnsi"/>
        </w:rPr>
        <w:lastRenderedPageBreak/>
        <w:t>Temperament</w:t>
      </w:r>
      <w:r w:rsidRPr="0081797F">
        <w:rPr>
          <w:rFonts w:cstheme="minorHAnsi"/>
          <w:spacing w:val="-4"/>
        </w:rPr>
        <w:t xml:space="preserve"> </w:t>
      </w:r>
      <w:r w:rsidRPr="0081797F">
        <w:rPr>
          <w:rFonts w:cstheme="minorHAnsi"/>
        </w:rPr>
        <w:t>and</w:t>
      </w:r>
      <w:r w:rsidRPr="0081797F">
        <w:rPr>
          <w:rFonts w:cstheme="minorHAnsi"/>
          <w:spacing w:val="-4"/>
        </w:rPr>
        <w:t xml:space="preserve"> </w:t>
      </w:r>
      <w:r w:rsidRPr="0081797F">
        <w:rPr>
          <w:rFonts w:cstheme="minorHAnsi"/>
        </w:rPr>
        <w:t>proper</w:t>
      </w:r>
      <w:r w:rsidRPr="0081797F">
        <w:rPr>
          <w:rFonts w:cstheme="minorHAnsi"/>
          <w:spacing w:val="-7"/>
        </w:rPr>
        <w:t xml:space="preserve"> </w:t>
      </w:r>
      <w:r w:rsidRPr="0081797F">
        <w:rPr>
          <w:rFonts w:cstheme="minorHAnsi"/>
        </w:rPr>
        <w:t>handling</w:t>
      </w:r>
    </w:p>
    <w:p w14:paraId="1078AF06" w14:textId="77777777" w:rsidR="00E55802" w:rsidRPr="0081797F" w:rsidRDefault="00E55802" w:rsidP="008D25F8">
      <w:pPr>
        <w:pStyle w:val="ListParagraph"/>
        <w:numPr>
          <w:ilvl w:val="0"/>
          <w:numId w:val="72"/>
        </w:numPr>
        <w:autoSpaceDE w:val="0"/>
        <w:autoSpaceDN w:val="0"/>
        <w:spacing w:after="0" w:line="240" w:lineRule="auto"/>
        <w:ind w:left="1440" w:right="18"/>
        <w:rPr>
          <w:rFonts w:cstheme="minorHAnsi"/>
        </w:rPr>
      </w:pPr>
      <w:r w:rsidRPr="0081797F">
        <w:rPr>
          <w:rFonts w:cstheme="minorHAnsi"/>
        </w:rPr>
        <w:t>Hair</w:t>
      </w:r>
      <w:r w:rsidRPr="0081797F">
        <w:rPr>
          <w:rFonts w:cstheme="minorHAnsi"/>
          <w:spacing w:val="-3"/>
        </w:rPr>
        <w:t xml:space="preserve"> </w:t>
      </w:r>
      <w:r w:rsidRPr="0081797F">
        <w:rPr>
          <w:rFonts w:cstheme="minorHAnsi"/>
        </w:rPr>
        <w:t>coat,</w:t>
      </w:r>
      <w:r w:rsidRPr="0081797F">
        <w:rPr>
          <w:rFonts w:cstheme="minorHAnsi"/>
          <w:spacing w:val="-2"/>
        </w:rPr>
        <w:t xml:space="preserve"> </w:t>
      </w:r>
      <w:r w:rsidRPr="0081797F">
        <w:rPr>
          <w:rFonts w:cstheme="minorHAnsi"/>
        </w:rPr>
        <w:t>paws,</w:t>
      </w:r>
      <w:r w:rsidRPr="0081797F">
        <w:rPr>
          <w:rFonts w:cstheme="minorHAnsi"/>
          <w:spacing w:val="-8"/>
        </w:rPr>
        <w:t xml:space="preserve"> </w:t>
      </w:r>
      <w:r w:rsidRPr="0081797F">
        <w:rPr>
          <w:rFonts w:cstheme="minorHAnsi"/>
        </w:rPr>
        <w:t>nails</w:t>
      </w:r>
    </w:p>
    <w:p w14:paraId="00DF2AC9" w14:textId="19A8C5F5" w:rsidR="009C1C63" w:rsidRDefault="00E55802" w:rsidP="008D25F8">
      <w:pPr>
        <w:pStyle w:val="ListParagraph"/>
        <w:numPr>
          <w:ilvl w:val="0"/>
          <w:numId w:val="72"/>
        </w:numPr>
        <w:autoSpaceDE w:val="0"/>
        <w:autoSpaceDN w:val="0"/>
        <w:spacing w:after="0" w:line="240" w:lineRule="auto"/>
        <w:ind w:left="1440" w:right="18"/>
        <w:rPr>
          <w:rFonts w:cstheme="minorHAnsi"/>
        </w:rPr>
      </w:pPr>
      <w:r w:rsidRPr="0081797F">
        <w:rPr>
          <w:rFonts w:cstheme="minorHAnsi"/>
        </w:rPr>
        <w:t>Body</w:t>
      </w:r>
      <w:r w:rsidRPr="0081797F">
        <w:rPr>
          <w:rFonts w:cstheme="minorHAnsi"/>
          <w:spacing w:val="-6"/>
        </w:rPr>
        <w:t xml:space="preserve"> </w:t>
      </w:r>
      <w:r w:rsidRPr="0081797F">
        <w:rPr>
          <w:rFonts w:cstheme="minorHAnsi"/>
        </w:rPr>
        <w:t>build</w:t>
      </w:r>
    </w:p>
    <w:p w14:paraId="7ABEFBB4" w14:textId="77777777" w:rsidR="00B57321" w:rsidRDefault="00B57321" w:rsidP="004D5C76">
      <w:pPr>
        <w:pStyle w:val="ListParagraph"/>
        <w:autoSpaceDE w:val="0"/>
        <w:autoSpaceDN w:val="0"/>
        <w:spacing w:after="0" w:line="240" w:lineRule="auto"/>
        <w:ind w:left="1440" w:right="18"/>
        <w:rPr>
          <w:rFonts w:cstheme="minorHAnsi"/>
        </w:rPr>
      </w:pPr>
    </w:p>
    <w:bookmarkStart w:id="68" w:name="_Toc130895674"/>
    <w:p w14:paraId="44EE4D59" w14:textId="23A1478F" w:rsidR="50DFB953" w:rsidRPr="006D16F1" w:rsidRDefault="00E83063" w:rsidP="00E94C64">
      <w:pPr>
        <w:pStyle w:val="Style1"/>
        <w:rPr>
          <w:rFonts w:cs="Times New Roman"/>
        </w:rPr>
      </w:pPr>
      <w:r w:rsidRPr="006D16F1">
        <w:fldChar w:fldCharType="begin"/>
      </w:r>
      <w:r w:rsidRPr="006D16F1">
        <w:instrText xml:space="preserve"> HYPERLINK "https://extension.purdue.edu/4-H/projects/4-h-project-dairy-cattle.html" </w:instrText>
      </w:r>
      <w:r w:rsidRPr="006D16F1">
        <w:fldChar w:fldCharType="separate"/>
      </w:r>
      <w:bookmarkStart w:id="69" w:name="_Toc153201290"/>
      <w:r w:rsidR="10405C65" w:rsidRPr="006D16F1">
        <w:rPr>
          <w:rStyle w:val="Hyperlink"/>
          <w:color w:val="339966"/>
        </w:rPr>
        <w:t>Dairy</w:t>
      </w:r>
      <w:bookmarkEnd w:id="68"/>
      <w:bookmarkEnd w:id="69"/>
      <w:r w:rsidRPr="006D16F1">
        <w:fldChar w:fldCharType="end"/>
      </w:r>
    </w:p>
    <w:p w14:paraId="68DD2F36" w14:textId="2A834431" w:rsidR="005529B1" w:rsidRPr="003B6ADD" w:rsidRDefault="00690DA9" w:rsidP="004D5C76">
      <w:pPr>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Pr>
          <w:i/>
          <w:iCs/>
        </w:rPr>
        <w:t xml:space="preserve">Pamela </w:t>
      </w:r>
      <w:proofErr w:type="spellStart"/>
      <w:r>
        <w:rPr>
          <w:i/>
          <w:iCs/>
        </w:rPr>
        <w:t>Ekovich</w:t>
      </w:r>
      <w:proofErr w:type="spellEnd"/>
      <w:r>
        <w:rPr>
          <w:i/>
          <w:iCs/>
        </w:rPr>
        <w:t xml:space="preserve"> </w:t>
      </w:r>
      <w:r w:rsidRPr="00690DA9">
        <w:t>|</w:t>
      </w:r>
      <w:r>
        <w:rPr>
          <w:i/>
          <w:iCs/>
        </w:rPr>
        <w:t xml:space="preserve"> 219-608-1620 </w:t>
      </w:r>
      <w:r w:rsidR="00193B59">
        <w:rPr>
          <w:i/>
          <w:iCs/>
        </w:rPr>
        <w:t>&amp;</w:t>
      </w:r>
      <w:r>
        <w:rPr>
          <w:i/>
          <w:iCs/>
        </w:rPr>
        <w:t xml:space="preserve"> Mike </w:t>
      </w:r>
      <w:proofErr w:type="spellStart"/>
      <w:r>
        <w:rPr>
          <w:i/>
          <w:iCs/>
        </w:rPr>
        <w:t>Ekovich</w:t>
      </w:r>
      <w:proofErr w:type="spellEnd"/>
      <w:r>
        <w:rPr>
          <w:i/>
          <w:iCs/>
        </w:rPr>
        <w:t xml:space="preserve"> </w:t>
      </w:r>
      <w:r>
        <w:t xml:space="preserve">| </w:t>
      </w:r>
      <w:r>
        <w:rPr>
          <w:i/>
          <w:iCs/>
        </w:rPr>
        <w:t>219-608-1700</w:t>
      </w:r>
    </w:p>
    <w:p w14:paraId="58E1E837" w14:textId="77777777" w:rsidR="00EC2DE9" w:rsidRDefault="00EC2DE9" w:rsidP="00EC2DE9">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3E799D45" w14:textId="5A932992" w:rsidR="00C965D2" w:rsidRDefault="00C965D2" w:rsidP="004D5C76">
      <w:pPr>
        <w:contextualSpacing/>
      </w:pPr>
      <w:r w:rsidRPr="005529B1">
        <w:rPr>
          <w:b/>
          <w:bCs/>
          <w:sz w:val="24"/>
          <w:szCs w:val="24"/>
        </w:rPr>
        <w:t>Project Guidelines |</w:t>
      </w:r>
      <w:r w:rsidRPr="00690DA9">
        <w:t xml:space="preserve"> </w:t>
      </w:r>
      <w:r w:rsidRPr="00690DA9">
        <w:rPr>
          <w:i/>
          <w:iCs/>
        </w:rPr>
        <w:t>See</w:t>
      </w:r>
      <w:r w:rsidRPr="66F72C68">
        <w:rPr>
          <w:i/>
          <w:iCs/>
        </w:rPr>
        <w:t xml:space="preserve"> the General Animal Project Guidelines section of this Exhibit Guide for a more c</w:t>
      </w:r>
      <w:r>
        <w:rPr>
          <w:i/>
          <w:iCs/>
        </w:rPr>
        <w:t>o</w:t>
      </w:r>
      <w:r w:rsidRPr="66F72C68">
        <w:rPr>
          <w:i/>
          <w:iCs/>
        </w:rPr>
        <w:t xml:space="preserve">mplete listing of project requirements. </w:t>
      </w:r>
      <w:r w:rsidRPr="66F72C68">
        <w:rPr>
          <w:b/>
          <w:bCs/>
          <w:i/>
          <w:iCs/>
        </w:rPr>
        <w:t>This project is State Fair eligible.</w:t>
      </w:r>
    </w:p>
    <w:p w14:paraId="393894CC" w14:textId="77777777" w:rsidR="003B6ADD" w:rsidRPr="003B6ADD" w:rsidRDefault="003B6ADD" w:rsidP="004D5C76">
      <w:pPr>
        <w:contextualSpacing/>
        <w:rPr>
          <w:b/>
          <w:bCs/>
          <w:i/>
          <w:iCs/>
        </w:rPr>
      </w:pPr>
    </w:p>
    <w:p w14:paraId="3AD8BE64" w14:textId="61746B7E" w:rsidR="003E46E5" w:rsidRPr="006F4658" w:rsidRDefault="003E46E5" w:rsidP="004D5C76">
      <w:pPr>
        <w:contextualSpacing/>
      </w:pPr>
      <w:r w:rsidRPr="006F4658">
        <w:t>Exhibit</w:t>
      </w:r>
      <w:r w:rsidRPr="003E46E5">
        <w:rPr>
          <w:spacing w:val="-2"/>
        </w:rPr>
        <w:t xml:space="preserve"> </w:t>
      </w:r>
      <w:r w:rsidRPr="006F4658">
        <w:t>any</w:t>
      </w:r>
      <w:r w:rsidRPr="003E46E5">
        <w:rPr>
          <w:spacing w:val="-2"/>
        </w:rPr>
        <w:t xml:space="preserve"> </w:t>
      </w:r>
      <w:r w:rsidRPr="006F4658">
        <w:t>registered or</w:t>
      </w:r>
      <w:r w:rsidRPr="003E46E5">
        <w:rPr>
          <w:spacing w:val="-2"/>
        </w:rPr>
        <w:t xml:space="preserve"> </w:t>
      </w:r>
      <w:r w:rsidRPr="006F4658">
        <w:t>grade</w:t>
      </w:r>
      <w:r w:rsidRPr="003E46E5">
        <w:rPr>
          <w:spacing w:val="-3"/>
        </w:rPr>
        <w:t xml:space="preserve"> </w:t>
      </w:r>
      <w:r w:rsidRPr="006F4658">
        <w:t>animal</w:t>
      </w:r>
      <w:r w:rsidRPr="003E46E5">
        <w:rPr>
          <w:spacing w:val="-1"/>
        </w:rPr>
        <w:t xml:space="preserve"> </w:t>
      </w:r>
      <w:r w:rsidRPr="006F4658">
        <w:t>of</w:t>
      </w:r>
      <w:r w:rsidRPr="003E46E5">
        <w:rPr>
          <w:spacing w:val="-4"/>
        </w:rPr>
        <w:t xml:space="preserve"> </w:t>
      </w:r>
      <w:r w:rsidRPr="006F4658">
        <w:t>a recognized dairy</w:t>
      </w:r>
      <w:r w:rsidRPr="003E46E5">
        <w:rPr>
          <w:spacing w:val="-1"/>
        </w:rPr>
        <w:t xml:space="preserve"> </w:t>
      </w:r>
      <w:r w:rsidRPr="006F4658">
        <w:t>breed.</w:t>
      </w:r>
      <w:r w:rsidRPr="003E46E5">
        <w:rPr>
          <w:spacing w:val="-3"/>
        </w:rPr>
        <w:t xml:space="preserve"> </w:t>
      </w:r>
      <w:r w:rsidRPr="006F4658">
        <w:t>Animals</w:t>
      </w:r>
      <w:r w:rsidRPr="003E46E5">
        <w:rPr>
          <w:spacing w:val="-3"/>
        </w:rPr>
        <w:t xml:space="preserve"> </w:t>
      </w:r>
      <w:r w:rsidRPr="006F4658">
        <w:t>must</w:t>
      </w:r>
      <w:r w:rsidRPr="003E46E5">
        <w:rPr>
          <w:spacing w:val="-1"/>
        </w:rPr>
        <w:t xml:space="preserve"> </w:t>
      </w:r>
      <w:r w:rsidRPr="006F4658">
        <w:t>be</w:t>
      </w:r>
      <w:r w:rsidRPr="003E46E5">
        <w:rPr>
          <w:spacing w:val="-1"/>
        </w:rPr>
        <w:t xml:space="preserve"> </w:t>
      </w:r>
      <w:r w:rsidRPr="006F4658">
        <w:t>in</w:t>
      </w:r>
      <w:r w:rsidRPr="003E46E5">
        <w:rPr>
          <w:spacing w:val="-3"/>
        </w:rPr>
        <w:t xml:space="preserve"> </w:t>
      </w:r>
      <w:r w:rsidRPr="006F4658">
        <w:t>4-H</w:t>
      </w:r>
      <w:r w:rsidRPr="003E46E5">
        <w:rPr>
          <w:spacing w:val="-2"/>
        </w:rPr>
        <w:t xml:space="preserve"> </w:t>
      </w:r>
      <w:r w:rsidRPr="006F4658">
        <w:t>member’s</w:t>
      </w:r>
      <w:r w:rsidRPr="003E46E5">
        <w:rPr>
          <w:spacing w:val="-3"/>
        </w:rPr>
        <w:t xml:space="preserve"> </w:t>
      </w:r>
      <w:r>
        <w:t xml:space="preserve">possession by </w:t>
      </w:r>
      <w:r w:rsidRPr="003E46E5">
        <w:rPr>
          <w:spacing w:val="-2"/>
        </w:rPr>
        <w:t>May</w:t>
      </w:r>
      <w:r w:rsidRPr="006F4658">
        <w:t xml:space="preserve"> 1</w:t>
      </w:r>
      <w:r>
        <w:t>5</w:t>
      </w:r>
      <w:r w:rsidRPr="003E46E5">
        <w:rPr>
          <w:vertAlign w:val="superscript"/>
        </w:rPr>
        <w:t>th</w:t>
      </w:r>
      <w:r w:rsidRPr="003E46E5">
        <w:rPr>
          <w:spacing w:val="-3"/>
        </w:rPr>
        <w:t xml:space="preserve"> </w:t>
      </w:r>
      <w:r w:rsidRPr="006F4658">
        <w:t>of</w:t>
      </w:r>
      <w:r w:rsidRPr="003E46E5">
        <w:rPr>
          <w:spacing w:val="-3"/>
        </w:rPr>
        <w:t xml:space="preserve"> </w:t>
      </w:r>
      <w:r w:rsidRPr="006F4658">
        <w:t>the</w:t>
      </w:r>
      <w:r w:rsidRPr="003E46E5">
        <w:rPr>
          <w:spacing w:val="1"/>
        </w:rPr>
        <w:t xml:space="preserve"> </w:t>
      </w:r>
      <w:r w:rsidRPr="006F4658">
        <w:t>current year for</w:t>
      </w:r>
      <w:r w:rsidRPr="003E46E5">
        <w:rPr>
          <w:spacing w:val="-3"/>
        </w:rPr>
        <w:t xml:space="preserve"> </w:t>
      </w:r>
      <w:r w:rsidRPr="006F4658">
        <w:t>County</w:t>
      </w:r>
      <w:r w:rsidRPr="003E46E5">
        <w:rPr>
          <w:spacing w:val="-2"/>
        </w:rPr>
        <w:t xml:space="preserve"> </w:t>
      </w:r>
      <w:r w:rsidRPr="006F4658">
        <w:t>and</w:t>
      </w:r>
      <w:r w:rsidRPr="003E46E5">
        <w:rPr>
          <w:spacing w:val="-3"/>
        </w:rPr>
        <w:t xml:space="preserve"> </w:t>
      </w:r>
      <w:r w:rsidRPr="006F4658">
        <w:t>State</w:t>
      </w:r>
      <w:r w:rsidRPr="003E46E5">
        <w:rPr>
          <w:spacing w:val="-2"/>
        </w:rPr>
        <w:t xml:space="preserve"> </w:t>
      </w:r>
      <w:r w:rsidRPr="006F4658">
        <w:t>Fair</w:t>
      </w:r>
      <w:r w:rsidRPr="003E46E5">
        <w:rPr>
          <w:spacing w:val="-3"/>
        </w:rPr>
        <w:t xml:space="preserve"> </w:t>
      </w:r>
      <w:r w:rsidRPr="006F4658">
        <w:t>entry.</w:t>
      </w:r>
      <w:r w:rsidRPr="003E46E5">
        <w:rPr>
          <w:spacing w:val="-3"/>
        </w:rPr>
        <w:t xml:space="preserve"> </w:t>
      </w:r>
      <w:r w:rsidRPr="006F4658">
        <w:t>They</w:t>
      </w:r>
      <w:r w:rsidRPr="003E46E5">
        <w:rPr>
          <w:spacing w:val="-1"/>
        </w:rPr>
        <w:t xml:space="preserve"> </w:t>
      </w:r>
      <w:r w:rsidRPr="006F4658">
        <w:t>must be</w:t>
      </w:r>
      <w:r w:rsidRPr="003E46E5">
        <w:rPr>
          <w:spacing w:val="-3"/>
        </w:rPr>
        <w:t xml:space="preserve"> </w:t>
      </w:r>
      <w:r w:rsidRPr="006F4658">
        <w:t>cared</w:t>
      </w:r>
      <w:r w:rsidRPr="003E46E5">
        <w:rPr>
          <w:spacing w:val="-2"/>
        </w:rPr>
        <w:t xml:space="preserve"> </w:t>
      </w:r>
      <w:r w:rsidRPr="006F4658">
        <w:t>for</w:t>
      </w:r>
      <w:r w:rsidRPr="003E46E5">
        <w:rPr>
          <w:spacing w:val="-2"/>
        </w:rPr>
        <w:t xml:space="preserve"> </w:t>
      </w:r>
      <w:r w:rsidRPr="006F4658">
        <w:t>and</w:t>
      </w:r>
      <w:r w:rsidRPr="003E46E5">
        <w:rPr>
          <w:spacing w:val="-3"/>
        </w:rPr>
        <w:t xml:space="preserve"> </w:t>
      </w:r>
      <w:r w:rsidRPr="006F4658">
        <w:t>shown by</w:t>
      </w:r>
      <w:r w:rsidRPr="003E46E5">
        <w:rPr>
          <w:spacing w:val="-1"/>
        </w:rPr>
        <w:t xml:space="preserve"> </w:t>
      </w:r>
      <w:r w:rsidRPr="006F4658">
        <w:t>member.</w:t>
      </w:r>
      <w:r>
        <w:t xml:space="preserve"> </w:t>
      </w:r>
      <w:r w:rsidRPr="006F4658">
        <w:t>Grade animals</w:t>
      </w:r>
      <w:r w:rsidRPr="003E46E5">
        <w:rPr>
          <w:spacing w:val="-3"/>
        </w:rPr>
        <w:t xml:space="preserve"> </w:t>
      </w:r>
      <w:r w:rsidRPr="006F4658">
        <w:t>must</w:t>
      </w:r>
      <w:r w:rsidRPr="003E46E5">
        <w:rPr>
          <w:spacing w:val="-1"/>
        </w:rPr>
        <w:t xml:space="preserve"> </w:t>
      </w:r>
      <w:r w:rsidRPr="006F4658">
        <w:t>be enrolled</w:t>
      </w:r>
      <w:r w:rsidRPr="003E46E5">
        <w:rPr>
          <w:spacing w:val="-3"/>
        </w:rPr>
        <w:t xml:space="preserve"> </w:t>
      </w:r>
      <w:r w:rsidRPr="006F4658">
        <w:t>online</w:t>
      </w:r>
      <w:r w:rsidRPr="003E46E5">
        <w:rPr>
          <w:spacing w:val="-3"/>
        </w:rPr>
        <w:t xml:space="preserve"> </w:t>
      </w:r>
      <w:r w:rsidRPr="006F4658">
        <w:t>by</w:t>
      </w:r>
      <w:r w:rsidRPr="003E46E5">
        <w:rPr>
          <w:spacing w:val="-2"/>
        </w:rPr>
        <w:t xml:space="preserve"> </w:t>
      </w:r>
      <w:r w:rsidRPr="006F4658">
        <w:t>May</w:t>
      </w:r>
      <w:r w:rsidRPr="003E46E5">
        <w:rPr>
          <w:spacing w:val="-2"/>
        </w:rPr>
        <w:t xml:space="preserve"> </w:t>
      </w:r>
      <w:r w:rsidRPr="006F4658">
        <w:t>1</w:t>
      </w:r>
      <w:r>
        <w:t>5</w:t>
      </w:r>
      <w:r w:rsidRPr="003E46E5">
        <w:rPr>
          <w:vertAlign w:val="superscript"/>
        </w:rPr>
        <w:t>th</w:t>
      </w:r>
      <w:r w:rsidRPr="006F4658">
        <w:t>.</w:t>
      </w:r>
      <w:r w:rsidRPr="003E46E5">
        <w:rPr>
          <w:spacing w:val="-3"/>
        </w:rPr>
        <w:t xml:space="preserve"> </w:t>
      </w:r>
      <w:r w:rsidRPr="006F4658">
        <w:t>Registered</w:t>
      </w:r>
      <w:r w:rsidRPr="003E46E5">
        <w:rPr>
          <w:spacing w:val="-2"/>
        </w:rPr>
        <w:t xml:space="preserve"> </w:t>
      </w:r>
      <w:r w:rsidRPr="006F4658">
        <w:t>and</w:t>
      </w:r>
      <w:r w:rsidRPr="003E46E5">
        <w:rPr>
          <w:spacing w:val="-3"/>
        </w:rPr>
        <w:t xml:space="preserve"> </w:t>
      </w:r>
      <w:r w:rsidRPr="006F4658">
        <w:t>grade</w:t>
      </w:r>
      <w:r w:rsidRPr="003E46E5">
        <w:rPr>
          <w:spacing w:val="-3"/>
        </w:rPr>
        <w:t xml:space="preserve"> </w:t>
      </w:r>
      <w:r w:rsidRPr="006F4658">
        <w:t>animals</w:t>
      </w:r>
      <w:r w:rsidRPr="003E46E5">
        <w:rPr>
          <w:spacing w:val="-3"/>
        </w:rPr>
        <w:t xml:space="preserve"> </w:t>
      </w:r>
      <w:r w:rsidRPr="006F4658">
        <w:t>will</w:t>
      </w:r>
      <w:r w:rsidRPr="003E46E5">
        <w:rPr>
          <w:spacing w:val="-2"/>
        </w:rPr>
        <w:t xml:space="preserve"> </w:t>
      </w:r>
      <w:r w:rsidRPr="006F4658">
        <w:t>compete</w:t>
      </w:r>
      <w:r w:rsidRPr="003E46E5">
        <w:rPr>
          <w:spacing w:val="-1"/>
        </w:rPr>
        <w:t xml:space="preserve"> </w:t>
      </w:r>
      <w:r w:rsidRPr="006F4658">
        <w:t>in</w:t>
      </w:r>
      <w:r w:rsidRPr="003E46E5">
        <w:rPr>
          <w:spacing w:val="-3"/>
        </w:rPr>
        <w:t xml:space="preserve"> </w:t>
      </w:r>
      <w:r w:rsidRPr="006F4658">
        <w:t>the same classes.</w:t>
      </w:r>
    </w:p>
    <w:p w14:paraId="280CDEB6" w14:textId="77777777" w:rsidR="003E46E5" w:rsidRPr="003F4CA0" w:rsidRDefault="003E46E5" w:rsidP="008D25F8">
      <w:pPr>
        <w:pStyle w:val="ListParagraph"/>
        <w:numPr>
          <w:ilvl w:val="0"/>
          <w:numId w:val="73"/>
        </w:numPr>
        <w:spacing w:after="0" w:line="240" w:lineRule="auto"/>
      </w:pPr>
      <w:r w:rsidRPr="003F4CA0">
        <w:t>It is REQUIRED that ALL Dairy animals have an 840-RFID tag (registered and</w:t>
      </w:r>
      <w:r w:rsidRPr="003E46E5">
        <w:rPr>
          <w:spacing w:val="-13"/>
        </w:rPr>
        <w:t xml:space="preserve"> </w:t>
      </w:r>
      <w:r w:rsidRPr="003F4CA0">
        <w:t>grade).</w:t>
      </w:r>
    </w:p>
    <w:p w14:paraId="10C8BCE5" w14:textId="77777777" w:rsidR="003E46E5" w:rsidRPr="003F4CA0" w:rsidRDefault="003E46E5" w:rsidP="008D25F8">
      <w:pPr>
        <w:pStyle w:val="ListParagraph"/>
        <w:numPr>
          <w:ilvl w:val="0"/>
          <w:numId w:val="73"/>
        </w:numPr>
        <w:spacing w:after="0" w:line="240" w:lineRule="auto"/>
      </w:pPr>
      <w:r w:rsidRPr="003F4CA0">
        <w:t>Each member may enroll more than one animal per class but is limited to show one animal per class per breed.</w:t>
      </w:r>
    </w:p>
    <w:p w14:paraId="00034954" w14:textId="77777777" w:rsidR="003E46E5" w:rsidRPr="003F4CA0" w:rsidRDefault="003E46E5" w:rsidP="008D25F8">
      <w:pPr>
        <w:pStyle w:val="ListParagraph"/>
        <w:numPr>
          <w:ilvl w:val="0"/>
          <w:numId w:val="73"/>
        </w:numPr>
        <w:spacing w:after="0" w:line="240" w:lineRule="auto"/>
      </w:pPr>
      <w:r w:rsidRPr="003F4CA0">
        <w:t xml:space="preserve">Registered and Grade animals will compete in the same classes. </w:t>
      </w:r>
    </w:p>
    <w:p w14:paraId="1920CE78" w14:textId="77777777" w:rsidR="003E46E5" w:rsidRPr="003F4CA0" w:rsidRDefault="003E46E5" w:rsidP="008D25F8">
      <w:pPr>
        <w:pStyle w:val="ListParagraph"/>
        <w:numPr>
          <w:ilvl w:val="0"/>
          <w:numId w:val="73"/>
        </w:numPr>
        <w:spacing w:after="0" w:line="240" w:lineRule="auto"/>
      </w:pPr>
      <w:r w:rsidRPr="003F4CA0">
        <w:t>Grade animals do not have to be identified through a breed association but need to be enrolled online through 4HOnline.</w:t>
      </w:r>
    </w:p>
    <w:p w14:paraId="1A9D98DB" w14:textId="77777777" w:rsidR="003E46E5" w:rsidRPr="003F4CA0" w:rsidRDefault="003E46E5" w:rsidP="008D25F8">
      <w:pPr>
        <w:pStyle w:val="ListParagraph"/>
        <w:numPr>
          <w:ilvl w:val="0"/>
          <w:numId w:val="73"/>
        </w:numPr>
        <w:spacing w:after="0" w:line="240" w:lineRule="auto"/>
      </w:pPr>
      <w:r w:rsidRPr="003F4CA0">
        <w:t xml:space="preserve">Registered animals must have original registered papers. </w:t>
      </w:r>
    </w:p>
    <w:p w14:paraId="2AFDC0E5" w14:textId="77777777" w:rsidR="003E46E5" w:rsidRPr="003F4CA0" w:rsidRDefault="003E46E5" w:rsidP="008D25F8">
      <w:pPr>
        <w:pStyle w:val="ListParagraph"/>
        <w:numPr>
          <w:ilvl w:val="0"/>
          <w:numId w:val="73"/>
        </w:numPr>
        <w:spacing w:after="0" w:line="240" w:lineRule="auto"/>
      </w:pPr>
      <w:r w:rsidRPr="003F4CA0">
        <w:t>Each contestant is limited to one entry per class.</w:t>
      </w:r>
    </w:p>
    <w:p w14:paraId="63DDDD47" w14:textId="77777777" w:rsidR="003E46E5" w:rsidRPr="003F4CA0" w:rsidRDefault="003E46E5" w:rsidP="008D25F8">
      <w:pPr>
        <w:pStyle w:val="ListParagraph"/>
        <w:numPr>
          <w:ilvl w:val="0"/>
          <w:numId w:val="73"/>
        </w:numPr>
        <w:spacing w:after="0" w:line="240" w:lineRule="auto"/>
      </w:pPr>
      <w:r w:rsidRPr="003F4CA0">
        <w:t>Stall rent is $4 per head non-refundable. Due with pen reservation. Please note that reservations are not complete unless the payment accompanies reservation.</w:t>
      </w:r>
    </w:p>
    <w:p w14:paraId="517EEB4F" w14:textId="77777777" w:rsidR="003E46E5" w:rsidRPr="003F4CA0" w:rsidRDefault="003E46E5" w:rsidP="008D25F8">
      <w:pPr>
        <w:pStyle w:val="ListParagraph"/>
        <w:numPr>
          <w:ilvl w:val="0"/>
          <w:numId w:val="73"/>
        </w:numPr>
        <w:spacing w:after="0" w:line="240" w:lineRule="auto"/>
      </w:pPr>
      <w:r w:rsidRPr="003F4CA0">
        <w:t xml:space="preserve">All animals shown must conform to health regulations listed in the beginning of this book. </w:t>
      </w:r>
    </w:p>
    <w:p w14:paraId="0D161742" w14:textId="77777777" w:rsidR="003E46E5" w:rsidRPr="003F4CA0" w:rsidRDefault="003E46E5" w:rsidP="008D25F8">
      <w:pPr>
        <w:pStyle w:val="ListParagraph"/>
        <w:numPr>
          <w:ilvl w:val="0"/>
          <w:numId w:val="73"/>
        </w:numPr>
        <w:spacing w:after="0" w:line="240" w:lineRule="auto"/>
      </w:pPr>
      <w:r w:rsidRPr="003F4CA0">
        <w:t xml:space="preserve">Dairy cows and heifers are due in Monday </w:t>
      </w:r>
      <w:r>
        <w:t>by 11:00 a.m.</w:t>
      </w:r>
    </w:p>
    <w:p w14:paraId="2387057C" w14:textId="77777777" w:rsidR="003E46E5" w:rsidRPr="006E0C74" w:rsidRDefault="003E46E5" w:rsidP="008D25F8">
      <w:pPr>
        <w:pStyle w:val="ListParagraph"/>
        <w:numPr>
          <w:ilvl w:val="0"/>
          <w:numId w:val="73"/>
        </w:numPr>
        <w:spacing w:after="0" w:line="240" w:lineRule="auto"/>
      </w:pPr>
      <w:r w:rsidRPr="006E0C74">
        <w:t>Dress Code for the showing of dairy animals 4-H Dairy project members are required to follow a dress code which includes a white T-shirt or collared shirt. The shirt is to be tucked in. Jeans, pants, or slacks (any color) are required. Any dress deemed “inappropriate” by the Dairy Committee members will be reviewed and the dairy project member may be asked to change before showing. Questions on any dress attire may be directed to the Dairy Committee members.</w:t>
      </w:r>
    </w:p>
    <w:p w14:paraId="0DEA3CF8" w14:textId="77777777" w:rsidR="003E46E5" w:rsidRPr="003F4CA0" w:rsidRDefault="003E46E5" w:rsidP="008D25F8">
      <w:pPr>
        <w:pStyle w:val="ListParagraph"/>
        <w:numPr>
          <w:ilvl w:val="0"/>
          <w:numId w:val="73"/>
        </w:numPr>
        <w:spacing w:after="0" w:line="240" w:lineRule="auto"/>
      </w:pPr>
      <w:r>
        <w:t>Spring</w:t>
      </w:r>
      <w:r w:rsidRPr="003F4CA0">
        <w:t xml:space="preserve"> calf through </w:t>
      </w:r>
      <w:r>
        <w:t>Fall</w:t>
      </w:r>
      <w:r w:rsidRPr="003F4CA0">
        <w:t xml:space="preserve"> yearling shall compete for Junior Champion award, while older classes shall compete for the Senior Champion award in each breed.</w:t>
      </w:r>
    </w:p>
    <w:p w14:paraId="6E319E2E" w14:textId="77777777" w:rsidR="003E46E5" w:rsidRPr="003F4CA0" w:rsidRDefault="003E46E5" w:rsidP="008D25F8">
      <w:pPr>
        <w:pStyle w:val="ListParagraph"/>
        <w:numPr>
          <w:ilvl w:val="0"/>
          <w:numId w:val="73"/>
        </w:numPr>
        <w:spacing w:after="0" w:line="240" w:lineRule="auto"/>
      </w:pPr>
      <w:r w:rsidRPr="003F4CA0">
        <w:t>Classes and awards for each breed will be available.</w:t>
      </w:r>
    </w:p>
    <w:p w14:paraId="008E2B5F" w14:textId="77777777" w:rsidR="003E46E5" w:rsidRPr="003F4CA0" w:rsidRDefault="003E46E5" w:rsidP="008D25F8">
      <w:pPr>
        <w:pStyle w:val="ListParagraph"/>
        <w:numPr>
          <w:ilvl w:val="0"/>
          <w:numId w:val="73"/>
        </w:numPr>
        <w:spacing w:after="0" w:line="240" w:lineRule="auto"/>
      </w:pPr>
      <w:r w:rsidRPr="003F4CA0">
        <w:t xml:space="preserve">Registration – Those members planning to show at the State Fair must refer to State Fair rules </w:t>
      </w:r>
      <w:r>
        <w:t>a</w:t>
      </w:r>
      <w:r w:rsidRPr="003F4CA0">
        <w:t>nd enroll on Fair</w:t>
      </w:r>
      <w:r w:rsidRPr="003E46E5">
        <w:rPr>
          <w:spacing w:val="-4"/>
        </w:rPr>
        <w:t xml:space="preserve"> </w:t>
      </w:r>
      <w:r w:rsidRPr="003F4CA0">
        <w:t>Entry.</w:t>
      </w:r>
    </w:p>
    <w:p w14:paraId="69229B46" w14:textId="6697A8B5" w:rsidR="003E46E5" w:rsidRPr="00427D9B" w:rsidRDefault="003E46E5" w:rsidP="008D25F8">
      <w:pPr>
        <w:pStyle w:val="ListParagraph"/>
        <w:numPr>
          <w:ilvl w:val="0"/>
          <w:numId w:val="73"/>
        </w:numPr>
        <w:spacing w:after="0" w:line="240" w:lineRule="auto"/>
      </w:pPr>
      <w:r>
        <w:t xml:space="preserve">Enrollment is now online for ALL cows and heifers that are registered with a breed association </w:t>
      </w:r>
      <w:r w:rsidRPr="003E46E5">
        <w:rPr>
          <w:b/>
        </w:rPr>
        <w:t xml:space="preserve">AND </w:t>
      </w:r>
      <w:r w:rsidRPr="00427D9B">
        <w:t xml:space="preserve">grade animals through 4HOnline. </w:t>
      </w:r>
    </w:p>
    <w:p w14:paraId="6FABBC5F" w14:textId="77777777" w:rsidR="003E46E5" w:rsidRPr="003F4CA0" w:rsidRDefault="003E46E5" w:rsidP="008D25F8">
      <w:pPr>
        <w:pStyle w:val="ListParagraph"/>
        <w:numPr>
          <w:ilvl w:val="0"/>
          <w:numId w:val="73"/>
        </w:numPr>
        <w:spacing w:after="0" w:line="240" w:lineRule="auto"/>
      </w:pPr>
      <w:r w:rsidRPr="003F4CA0">
        <w:t>All grade animals must have purebred sires; they can be grades but not crossbred. Ayrshire,</w:t>
      </w:r>
      <w:r w:rsidRPr="003E46E5">
        <w:rPr>
          <w:spacing w:val="-33"/>
        </w:rPr>
        <w:t xml:space="preserve"> </w:t>
      </w:r>
      <w:r w:rsidRPr="003F4CA0">
        <w:t>Brown Swiss, Guernsey, Jersey and Milking Shorthorn breeds must have a tattoo in the</w:t>
      </w:r>
      <w:r w:rsidRPr="003E46E5">
        <w:rPr>
          <w:spacing w:val="-10"/>
        </w:rPr>
        <w:t xml:space="preserve"> </w:t>
      </w:r>
      <w:r w:rsidRPr="003F4CA0">
        <w:t>ear.</w:t>
      </w:r>
    </w:p>
    <w:p w14:paraId="3E99BF3E" w14:textId="6C9AD965" w:rsidR="005529B1" w:rsidRDefault="003E46E5" w:rsidP="008D25F8">
      <w:pPr>
        <w:pStyle w:val="ListParagraph"/>
        <w:numPr>
          <w:ilvl w:val="0"/>
          <w:numId w:val="73"/>
        </w:numPr>
        <w:spacing w:after="0" w:line="240" w:lineRule="auto"/>
      </w:pPr>
      <w:r w:rsidRPr="003F4CA0">
        <w:t>All animals will be checked-in Monday afternoon fair week by a Committee Member. If breed or age is in question; 2 veterinarians will determine the correct class and owner will be</w:t>
      </w:r>
      <w:r w:rsidRPr="003E46E5">
        <w:rPr>
          <w:spacing w:val="-13"/>
        </w:rPr>
        <w:t xml:space="preserve"> </w:t>
      </w:r>
      <w:r w:rsidRPr="003F4CA0">
        <w:t>notified.</w:t>
      </w:r>
    </w:p>
    <w:p w14:paraId="0B92F20E" w14:textId="77777777" w:rsidR="003B6ADD" w:rsidRPr="003B6ADD" w:rsidRDefault="003B6ADD" w:rsidP="004D5C76">
      <w:pPr>
        <w:pStyle w:val="ListParagraph"/>
        <w:spacing w:after="0" w:line="240" w:lineRule="auto"/>
      </w:pPr>
    </w:p>
    <w:p w14:paraId="69173F0C" w14:textId="56B6D1C1" w:rsidR="003E46E5" w:rsidRPr="000125AC" w:rsidRDefault="003E46E5" w:rsidP="004D5C76">
      <w:pPr>
        <w:contextualSpacing/>
        <w:rPr>
          <w:b/>
          <w:bCs/>
          <w:sz w:val="24"/>
          <w:szCs w:val="24"/>
        </w:rPr>
      </w:pPr>
      <w:r w:rsidRPr="000125AC">
        <w:rPr>
          <w:b/>
          <w:bCs/>
          <w:sz w:val="24"/>
          <w:szCs w:val="24"/>
        </w:rPr>
        <w:t>Age Classifications</w:t>
      </w:r>
    </w:p>
    <w:tbl>
      <w:tblPr>
        <w:tblStyle w:val="TableGrid"/>
        <w:tblW w:w="0" w:type="auto"/>
        <w:tblInd w:w="805" w:type="dxa"/>
        <w:tblLook w:val="04A0" w:firstRow="1" w:lastRow="0" w:firstColumn="1" w:lastColumn="0" w:noHBand="0" w:noVBand="1"/>
      </w:tblPr>
      <w:tblGrid>
        <w:gridCol w:w="2700"/>
        <w:gridCol w:w="4500"/>
      </w:tblGrid>
      <w:tr w:rsidR="007E32F5" w14:paraId="0DF1741A" w14:textId="77777777" w:rsidTr="004D6270">
        <w:tc>
          <w:tcPr>
            <w:tcW w:w="2700" w:type="dxa"/>
          </w:tcPr>
          <w:p w14:paraId="4D8CA2E4" w14:textId="044F1786" w:rsidR="007E32F5" w:rsidRPr="007E32F5" w:rsidRDefault="007E32F5" w:rsidP="004D5C76">
            <w:pPr>
              <w:contextualSpacing/>
              <w:rPr>
                <w:b/>
                <w:bCs/>
              </w:rPr>
            </w:pPr>
            <w:r w:rsidRPr="007E32F5">
              <w:rPr>
                <w:b/>
                <w:bCs/>
              </w:rPr>
              <w:t>Classes:</w:t>
            </w:r>
          </w:p>
        </w:tc>
        <w:tc>
          <w:tcPr>
            <w:tcW w:w="4500" w:type="dxa"/>
          </w:tcPr>
          <w:p w14:paraId="2751F359" w14:textId="6B3F9821" w:rsidR="007E32F5" w:rsidRPr="004D6270" w:rsidRDefault="004D6270" w:rsidP="004D5C76">
            <w:pPr>
              <w:contextualSpacing/>
              <w:rPr>
                <w:b/>
                <w:bCs/>
              </w:rPr>
            </w:pPr>
            <w:r w:rsidRPr="004D6270">
              <w:rPr>
                <w:b/>
                <w:bCs/>
              </w:rPr>
              <w:t>Born</w:t>
            </w:r>
          </w:p>
        </w:tc>
      </w:tr>
      <w:tr w:rsidR="007E32F5" w14:paraId="030A1727" w14:textId="77777777" w:rsidTr="004D6270">
        <w:tc>
          <w:tcPr>
            <w:tcW w:w="2700" w:type="dxa"/>
          </w:tcPr>
          <w:p w14:paraId="02FFC9F6" w14:textId="561621AB" w:rsidR="007E32F5" w:rsidRDefault="007E32F5" w:rsidP="004D5C76">
            <w:pPr>
              <w:contextualSpacing/>
            </w:pPr>
            <w:r w:rsidRPr="003F4CA0">
              <w:t xml:space="preserve">Spring </w:t>
            </w:r>
            <w:r>
              <w:t xml:space="preserve">Heifer </w:t>
            </w:r>
            <w:r w:rsidRPr="003F4CA0">
              <w:t>Calf</w:t>
            </w:r>
          </w:p>
        </w:tc>
        <w:tc>
          <w:tcPr>
            <w:tcW w:w="4500" w:type="dxa"/>
          </w:tcPr>
          <w:p w14:paraId="29F3A4E8" w14:textId="154F684C" w:rsidR="007E32F5" w:rsidRDefault="007E32F5" w:rsidP="004D5C76">
            <w:pPr>
              <w:contextualSpacing/>
            </w:pPr>
            <w:r w:rsidRPr="003F4CA0">
              <w:t>March 1 &amp; May 1</w:t>
            </w:r>
            <w:r>
              <w:t>5</w:t>
            </w:r>
            <w:r w:rsidRPr="003F4CA0">
              <w:t xml:space="preserve"> of current year</w:t>
            </w:r>
          </w:p>
        </w:tc>
      </w:tr>
      <w:tr w:rsidR="007E32F5" w14:paraId="3B35B8A6" w14:textId="77777777" w:rsidTr="004D6270">
        <w:tc>
          <w:tcPr>
            <w:tcW w:w="2700" w:type="dxa"/>
          </w:tcPr>
          <w:p w14:paraId="3526E67F" w14:textId="17BC6799" w:rsidR="007E32F5" w:rsidRDefault="007E32F5" w:rsidP="004D5C76">
            <w:pPr>
              <w:contextualSpacing/>
            </w:pPr>
            <w:r w:rsidRPr="003F4CA0">
              <w:t xml:space="preserve">Winter </w:t>
            </w:r>
            <w:r>
              <w:t>Heifer</w:t>
            </w:r>
            <w:r w:rsidRPr="003F4CA0">
              <w:t xml:space="preserve"> Calf</w:t>
            </w:r>
          </w:p>
        </w:tc>
        <w:tc>
          <w:tcPr>
            <w:tcW w:w="4500" w:type="dxa"/>
          </w:tcPr>
          <w:p w14:paraId="306559E0" w14:textId="4A304843" w:rsidR="007E32F5" w:rsidRDefault="007E32F5" w:rsidP="004D5C76">
            <w:pPr>
              <w:contextualSpacing/>
            </w:pPr>
            <w:r w:rsidRPr="003F4CA0">
              <w:t>Dec. 1 &amp; Feb. 28 of current year</w:t>
            </w:r>
          </w:p>
        </w:tc>
      </w:tr>
      <w:tr w:rsidR="007E32F5" w14:paraId="309E5032" w14:textId="77777777" w:rsidTr="004D6270">
        <w:tc>
          <w:tcPr>
            <w:tcW w:w="2700" w:type="dxa"/>
          </w:tcPr>
          <w:p w14:paraId="16F97CB8" w14:textId="0EC0B2B6" w:rsidR="007E32F5" w:rsidRDefault="004D6270" w:rsidP="004D5C76">
            <w:pPr>
              <w:contextualSpacing/>
            </w:pPr>
            <w:r>
              <w:t>Fall Heifer Calf</w:t>
            </w:r>
          </w:p>
        </w:tc>
        <w:tc>
          <w:tcPr>
            <w:tcW w:w="4500" w:type="dxa"/>
          </w:tcPr>
          <w:p w14:paraId="7C324C19" w14:textId="7593CBE5" w:rsidR="007E32F5" w:rsidRDefault="004D6270" w:rsidP="004D5C76">
            <w:pPr>
              <w:contextualSpacing/>
            </w:pPr>
            <w:r w:rsidRPr="003F4CA0">
              <w:t>Sept. 1 &amp; Nov. 30 of previous year</w:t>
            </w:r>
          </w:p>
        </w:tc>
      </w:tr>
      <w:tr w:rsidR="007E32F5" w14:paraId="2FE917E9" w14:textId="77777777" w:rsidTr="004D6270">
        <w:tc>
          <w:tcPr>
            <w:tcW w:w="2700" w:type="dxa"/>
          </w:tcPr>
          <w:p w14:paraId="44776468" w14:textId="5FD88BB4" w:rsidR="007E32F5" w:rsidRDefault="004D6270" w:rsidP="004D5C76">
            <w:pPr>
              <w:contextualSpacing/>
            </w:pPr>
            <w:r>
              <w:t>Summer Yearling Heifer</w:t>
            </w:r>
          </w:p>
        </w:tc>
        <w:tc>
          <w:tcPr>
            <w:tcW w:w="4500" w:type="dxa"/>
          </w:tcPr>
          <w:p w14:paraId="3353C63E" w14:textId="77A0934E" w:rsidR="007E32F5" w:rsidRDefault="004D6270" w:rsidP="004D5C76">
            <w:pPr>
              <w:contextualSpacing/>
            </w:pPr>
            <w:r w:rsidRPr="003F4CA0">
              <w:t>June 1 &amp; August 31 of previous year</w:t>
            </w:r>
          </w:p>
        </w:tc>
      </w:tr>
      <w:tr w:rsidR="007E32F5" w14:paraId="4EC96E6C" w14:textId="77777777" w:rsidTr="004D6270">
        <w:tc>
          <w:tcPr>
            <w:tcW w:w="2700" w:type="dxa"/>
          </w:tcPr>
          <w:p w14:paraId="1C4701E4" w14:textId="5C031627" w:rsidR="007E32F5" w:rsidRDefault="004D6270" w:rsidP="004D5C76">
            <w:pPr>
              <w:contextualSpacing/>
            </w:pPr>
            <w:r>
              <w:t>Spring Yearling Heifer</w:t>
            </w:r>
          </w:p>
        </w:tc>
        <w:tc>
          <w:tcPr>
            <w:tcW w:w="4500" w:type="dxa"/>
          </w:tcPr>
          <w:p w14:paraId="6B203CCD" w14:textId="1B21AA6D" w:rsidR="007E32F5" w:rsidRDefault="004D6270" w:rsidP="004D5C76">
            <w:pPr>
              <w:contextualSpacing/>
            </w:pPr>
            <w:r w:rsidRPr="003F4CA0">
              <w:t>March 1 &amp; May 31 of previous year</w:t>
            </w:r>
          </w:p>
        </w:tc>
      </w:tr>
      <w:tr w:rsidR="007E32F5" w14:paraId="4F5EC28A" w14:textId="77777777" w:rsidTr="004D6270">
        <w:tc>
          <w:tcPr>
            <w:tcW w:w="2700" w:type="dxa"/>
          </w:tcPr>
          <w:p w14:paraId="209DF915" w14:textId="7AF48E16" w:rsidR="007E32F5" w:rsidRDefault="004D6270" w:rsidP="004D5C76">
            <w:pPr>
              <w:contextualSpacing/>
            </w:pPr>
            <w:r>
              <w:lastRenderedPageBreak/>
              <w:t>Winter Yearling Heifer</w:t>
            </w:r>
          </w:p>
        </w:tc>
        <w:tc>
          <w:tcPr>
            <w:tcW w:w="4500" w:type="dxa"/>
          </w:tcPr>
          <w:p w14:paraId="676957EB" w14:textId="7B09D5B9" w:rsidR="007E32F5" w:rsidRDefault="004D6270" w:rsidP="004D5C76">
            <w:pPr>
              <w:contextualSpacing/>
            </w:pPr>
            <w:r w:rsidRPr="003F4CA0">
              <w:t>Dec. 1 and Feb. 29 of previous year</w:t>
            </w:r>
          </w:p>
        </w:tc>
      </w:tr>
      <w:tr w:rsidR="007E32F5" w14:paraId="28E82515" w14:textId="77777777" w:rsidTr="004D6270">
        <w:tc>
          <w:tcPr>
            <w:tcW w:w="2700" w:type="dxa"/>
          </w:tcPr>
          <w:p w14:paraId="0159FEC1" w14:textId="476BFE0F" w:rsidR="007E32F5" w:rsidRDefault="004D6270" w:rsidP="004D5C76">
            <w:pPr>
              <w:contextualSpacing/>
            </w:pPr>
            <w:r>
              <w:t>Fall Yearling Heifer</w:t>
            </w:r>
          </w:p>
        </w:tc>
        <w:tc>
          <w:tcPr>
            <w:tcW w:w="4500" w:type="dxa"/>
          </w:tcPr>
          <w:p w14:paraId="748EE4B0" w14:textId="5531BD9F" w:rsidR="007E32F5" w:rsidRDefault="004D6270" w:rsidP="004D5C76">
            <w:pPr>
              <w:contextualSpacing/>
            </w:pPr>
            <w:r w:rsidRPr="003F4CA0">
              <w:t>Sept. 1 &amp; Nov. 30 two years prior</w:t>
            </w:r>
          </w:p>
        </w:tc>
      </w:tr>
      <w:tr w:rsidR="004D6270" w14:paraId="609CC4C0" w14:textId="77777777" w:rsidTr="004D6270">
        <w:tc>
          <w:tcPr>
            <w:tcW w:w="2700" w:type="dxa"/>
          </w:tcPr>
          <w:p w14:paraId="7D647A10" w14:textId="65032F52" w:rsidR="004D6270" w:rsidRPr="004D6270" w:rsidRDefault="004D6270" w:rsidP="004D5C76">
            <w:pPr>
              <w:contextualSpacing/>
              <w:rPr>
                <w:b/>
                <w:bCs/>
              </w:rPr>
            </w:pPr>
            <w:r w:rsidRPr="003F4CA0">
              <w:t>Junior 2-year-old</w:t>
            </w:r>
          </w:p>
        </w:tc>
        <w:tc>
          <w:tcPr>
            <w:tcW w:w="4500" w:type="dxa"/>
          </w:tcPr>
          <w:p w14:paraId="12ABB71E" w14:textId="65D672C2" w:rsidR="004D6270" w:rsidRPr="003F4CA0" w:rsidRDefault="004D6270" w:rsidP="004D5C76">
            <w:pPr>
              <w:contextualSpacing/>
            </w:pPr>
            <w:r w:rsidRPr="003F4CA0">
              <w:t>March 1 &amp; Aug. 31 two years prior</w:t>
            </w:r>
          </w:p>
        </w:tc>
      </w:tr>
      <w:tr w:rsidR="004D6270" w14:paraId="10E7EDC2" w14:textId="77777777" w:rsidTr="004D6270">
        <w:tc>
          <w:tcPr>
            <w:tcW w:w="2700" w:type="dxa"/>
          </w:tcPr>
          <w:p w14:paraId="4E17ED6C" w14:textId="367F9AEC" w:rsidR="004D6270" w:rsidRPr="003F4CA0" w:rsidRDefault="004D6270" w:rsidP="004D5C76">
            <w:pPr>
              <w:contextualSpacing/>
            </w:pPr>
            <w:r>
              <w:t>2</w:t>
            </w:r>
            <w:r w:rsidRPr="003F4CA0">
              <w:t>-Year-Old</w:t>
            </w:r>
          </w:p>
        </w:tc>
        <w:tc>
          <w:tcPr>
            <w:tcW w:w="4500" w:type="dxa"/>
          </w:tcPr>
          <w:p w14:paraId="06FC1CC2" w14:textId="77640337" w:rsidR="004D6270" w:rsidRPr="003F4CA0" w:rsidRDefault="004D6270" w:rsidP="004D5C76">
            <w:pPr>
              <w:contextualSpacing/>
            </w:pPr>
            <w:r w:rsidRPr="003F4CA0">
              <w:t>Sept. 1 &amp; Feb. 28 two years prior</w:t>
            </w:r>
          </w:p>
        </w:tc>
      </w:tr>
      <w:tr w:rsidR="004D6270" w14:paraId="7684ADD1" w14:textId="77777777" w:rsidTr="004D6270">
        <w:tc>
          <w:tcPr>
            <w:tcW w:w="2700" w:type="dxa"/>
          </w:tcPr>
          <w:p w14:paraId="2E2511EE" w14:textId="3E65EC58" w:rsidR="004D6270" w:rsidRPr="003F4CA0" w:rsidRDefault="004D6270" w:rsidP="004D5C76">
            <w:pPr>
              <w:contextualSpacing/>
            </w:pPr>
            <w:r w:rsidRPr="003F4CA0">
              <w:t>Junior 3-year-old</w:t>
            </w:r>
          </w:p>
        </w:tc>
        <w:tc>
          <w:tcPr>
            <w:tcW w:w="4500" w:type="dxa"/>
          </w:tcPr>
          <w:p w14:paraId="5F2DAE4D" w14:textId="0C0D5306" w:rsidR="004D6270" w:rsidRPr="003F4CA0" w:rsidRDefault="004D6270" w:rsidP="004D5C76">
            <w:pPr>
              <w:contextualSpacing/>
            </w:pPr>
            <w:r w:rsidRPr="003F4CA0">
              <w:t>March 1 &amp; Aug. 31 three years prior</w:t>
            </w:r>
          </w:p>
        </w:tc>
      </w:tr>
      <w:tr w:rsidR="004D6270" w14:paraId="102D44FE" w14:textId="77777777" w:rsidTr="004D6270">
        <w:tc>
          <w:tcPr>
            <w:tcW w:w="2700" w:type="dxa"/>
          </w:tcPr>
          <w:p w14:paraId="6AD4A6C8" w14:textId="3A26D3AB" w:rsidR="004D6270" w:rsidRPr="003F4CA0" w:rsidRDefault="004D6270" w:rsidP="004D5C76">
            <w:pPr>
              <w:contextualSpacing/>
            </w:pPr>
            <w:r>
              <w:t>3</w:t>
            </w:r>
            <w:r w:rsidRPr="003F4CA0">
              <w:t>-Year-Old</w:t>
            </w:r>
          </w:p>
        </w:tc>
        <w:tc>
          <w:tcPr>
            <w:tcW w:w="4500" w:type="dxa"/>
          </w:tcPr>
          <w:p w14:paraId="7B0F2C8E" w14:textId="51593E60" w:rsidR="004D6270" w:rsidRPr="003F4CA0" w:rsidRDefault="004D6270" w:rsidP="004D5C76">
            <w:pPr>
              <w:contextualSpacing/>
            </w:pPr>
            <w:r w:rsidRPr="003F4CA0">
              <w:t>Sept. 1 &amp; Feb. 28 three years prior</w:t>
            </w:r>
          </w:p>
        </w:tc>
      </w:tr>
      <w:tr w:rsidR="004D6270" w14:paraId="4A88D437" w14:textId="77777777" w:rsidTr="004D6270">
        <w:tc>
          <w:tcPr>
            <w:tcW w:w="2700" w:type="dxa"/>
          </w:tcPr>
          <w:p w14:paraId="7C33119D" w14:textId="3DB39262" w:rsidR="004D6270" w:rsidRDefault="004D6270" w:rsidP="004D5C76">
            <w:pPr>
              <w:contextualSpacing/>
            </w:pPr>
            <w:r>
              <w:t>4</w:t>
            </w:r>
            <w:r w:rsidRPr="003F4CA0">
              <w:t>-Year-Old</w:t>
            </w:r>
          </w:p>
        </w:tc>
        <w:tc>
          <w:tcPr>
            <w:tcW w:w="4500" w:type="dxa"/>
          </w:tcPr>
          <w:p w14:paraId="4E37B789" w14:textId="7D669721" w:rsidR="004D6270" w:rsidRPr="003F4CA0" w:rsidRDefault="004D6270" w:rsidP="004D5C76">
            <w:pPr>
              <w:contextualSpacing/>
            </w:pPr>
            <w:r w:rsidRPr="003F4CA0">
              <w:t>Sept. 1 &amp; Aug. 31 four years prior</w:t>
            </w:r>
          </w:p>
        </w:tc>
      </w:tr>
      <w:tr w:rsidR="004D6270" w14:paraId="12A8435A" w14:textId="77777777" w:rsidTr="004D6270">
        <w:tc>
          <w:tcPr>
            <w:tcW w:w="2700" w:type="dxa"/>
          </w:tcPr>
          <w:p w14:paraId="674ADC20" w14:textId="78487832" w:rsidR="004D6270" w:rsidRDefault="004D6270" w:rsidP="004D5C76">
            <w:pPr>
              <w:contextualSpacing/>
            </w:pPr>
            <w:r w:rsidRPr="003F4CA0">
              <w:t>Aged Cow</w:t>
            </w:r>
          </w:p>
        </w:tc>
        <w:tc>
          <w:tcPr>
            <w:tcW w:w="4500" w:type="dxa"/>
          </w:tcPr>
          <w:p w14:paraId="3DEB9B0E" w14:textId="7D0CAA85" w:rsidR="004D6270" w:rsidRPr="003F4CA0" w:rsidRDefault="004D6270" w:rsidP="004D5C76">
            <w:pPr>
              <w:contextualSpacing/>
            </w:pPr>
            <w:r w:rsidRPr="003F4CA0">
              <w:t>Aug. 31 five years prior</w:t>
            </w:r>
          </w:p>
        </w:tc>
      </w:tr>
      <w:tr w:rsidR="004D6270" w14:paraId="344A2180" w14:textId="77777777" w:rsidTr="004D6270">
        <w:tc>
          <w:tcPr>
            <w:tcW w:w="2700" w:type="dxa"/>
          </w:tcPr>
          <w:p w14:paraId="1C39ED48" w14:textId="1F7988A0" w:rsidR="004D6270" w:rsidRPr="003F4CA0" w:rsidRDefault="004D6270" w:rsidP="004D5C76">
            <w:pPr>
              <w:contextualSpacing/>
            </w:pPr>
            <w:r w:rsidRPr="003F4CA0">
              <w:t>All Dry Cows</w:t>
            </w:r>
          </w:p>
        </w:tc>
        <w:tc>
          <w:tcPr>
            <w:tcW w:w="4500" w:type="dxa"/>
          </w:tcPr>
          <w:p w14:paraId="7550B55A" w14:textId="1ED5545A" w:rsidR="004D6270" w:rsidRPr="003F4CA0" w:rsidRDefault="004D6270" w:rsidP="004D5C76">
            <w:pPr>
              <w:contextualSpacing/>
            </w:pPr>
            <w:r>
              <w:t>Any Age</w:t>
            </w:r>
          </w:p>
        </w:tc>
      </w:tr>
    </w:tbl>
    <w:p w14:paraId="6C4ADB67" w14:textId="77777777" w:rsidR="005529B1" w:rsidRPr="003F4CA0" w:rsidRDefault="005529B1" w:rsidP="004D5C76">
      <w:pPr>
        <w:pStyle w:val="ListParagraph"/>
        <w:spacing w:after="0" w:line="240" w:lineRule="auto"/>
      </w:pPr>
    </w:p>
    <w:p w14:paraId="04190504" w14:textId="77777777" w:rsidR="003E46E5" w:rsidRPr="006F4658" w:rsidRDefault="003E46E5" w:rsidP="004D5C76">
      <w:pPr>
        <w:contextualSpacing/>
      </w:pPr>
      <w:r w:rsidRPr="006F4658">
        <w:t>*</w:t>
      </w:r>
      <w:r>
        <w:t>*Dairy members can show any age animal unless animal has previously been chosen as a Senior breed champion at the LaPorte County Fair by another 4-H member.</w:t>
      </w:r>
      <w:r w:rsidRPr="006F4658">
        <w:rPr>
          <w:spacing w:val="-1"/>
        </w:rPr>
        <w:t xml:space="preserve"> </w:t>
      </w:r>
      <w:r w:rsidRPr="006F4658">
        <w:t>**</w:t>
      </w:r>
    </w:p>
    <w:p w14:paraId="6D39E982" w14:textId="77777777" w:rsidR="003E46E5" w:rsidRDefault="003E46E5" w:rsidP="008D25F8">
      <w:pPr>
        <w:pStyle w:val="ListParagraph"/>
        <w:numPr>
          <w:ilvl w:val="0"/>
          <w:numId w:val="74"/>
        </w:numPr>
        <w:spacing w:after="0" w:line="240" w:lineRule="auto"/>
      </w:pPr>
      <w:r w:rsidRPr="00427D9B">
        <w:t>Yearlings</w:t>
      </w:r>
      <w:r w:rsidRPr="003E46E5">
        <w:rPr>
          <w:spacing w:val="-3"/>
        </w:rPr>
        <w:t xml:space="preserve"> </w:t>
      </w:r>
      <w:r w:rsidRPr="00427D9B">
        <w:t>that are</w:t>
      </w:r>
      <w:r w:rsidRPr="003E46E5">
        <w:rPr>
          <w:spacing w:val="-1"/>
        </w:rPr>
        <w:t xml:space="preserve"> </w:t>
      </w:r>
      <w:r w:rsidRPr="00427D9B">
        <w:t>in</w:t>
      </w:r>
      <w:r w:rsidRPr="003E46E5">
        <w:rPr>
          <w:spacing w:val="-2"/>
        </w:rPr>
        <w:t xml:space="preserve"> </w:t>
      </w:r>
      <w:r w:rsidRPr="00427D9B">
        <w:t>milk</w:t>
      </w:r>
      <w:r w:rsidRPr="003E46E5">
        <w:rPr>
          <w:spacing w:val="-2"/>
        </w:rPr>
        <w:t xml:space="preserve"> </w:t>
      </w:r>
      <w:r w:rsidRPr="00427D9B">
        <w:t>will</w:t>
      </w:r>
      <w:r w:rsidRPr="003E46E5">
        <w:rPr>
          <w:spacing w:val="-2"/>
        </w:rPr>
        <w:t xml:space="preserve"> </w:t>
      </w:r>
      <w:r w:rsidRPr="00427D9B">
        <w:t>show</w:t>
      </w:r>
      <w:r w:rsidRPr="003E46E5">
        <w:rPr>
          <w:spacing w:val="-2"/>
        </w:rPr>
        <w:t xml:space="preserve"> </w:t>
      </w:r>
      <w:r w:rsidRPr="00427D9B">
        <w:t>in</w:t>
      </w:r>
      <w:r w:rsidRPr="003E46E5">
        <w:rPr>
          <w:spacing w:val="-2"/>
        </w:rPr>
        <w:t xml:space="preserve"> </w:t>
      </w:r>
      <w:r w:rsidRPr="00427D9B">
        <w:t>the</w:t>
      </w:r>
      <w:r w:rsidRPr="003E46E5">
        <w:rPr>
          <w:spacing w:val="1"/>
        </w:rPr>
        <w:t xml:space="preserve"> </w:t>
      </w:r>
      <w:r w:rsidRPr="00427D9B">
        <w:t>Jr.</w:t>
      </w:r>
      <w:r w:rsidRPr="003E46E5">
        <w:rPr>
          <w:spacing w:val="-2"/>
        </w:rPr>
        <w:t xml:space="preserve"> </w:t>
      </w:r>
      <w:r w:rsidRPr="00427D9B">
        <w:t>2-year-old</w:t>
      </w:r>
      <w:r w:rsidRPr="003E46E5">
        <w:rPr>
          <w:spacing w:val="-8"/>
        </w:rPr>
        <w:t xml:space="preserve"> </w:t>
      </w:r>
      <w:r w:rsidRPr="00427D9B">
        <w:t>class.</w:t>
      </w:r>
    </w:p>
    <w:p w14:paraId="544C9D80" w14:textId="6D5A221F" w:rsidR="003E46E5" w:rsidRDefault="003E46E5" w:rsidP="008D25F8">
      <w:pPr>
        <w:pStyle w:val="ListParagraph"/>
        <w:numPr>
          <w:ilvl w:val="0"/>
          <w:numId w:val="74"/>
        </w:numPr>
        <w:spacing w:after="0" w:line="240" w:lineRule="auto"/>
      </w:pPr>
      <w:r w:rsidRPr="00B12A81">
        <w:t xml:space="preserve">Every animal entered should have a descriptive card including the name, age, sire and dam </w:t>
      </w:r>
      <w:r w:rsidRPr="003E46E5">
        <w:rPr>
          <w:spacing w:val="-48"/>
        </w:rPr>
        <w:t>(</w:t>
      </w:r>
      <w:r w:rsidRPr="00B12A81">
        <w:t>name</w:t>
      </w:r>
      <w:r w:rsidRPr="003E46E5">
        <w:rPr>
          <w:spacing w:val="-2"/>
        </w:rPr>
        <w:t xml:space="preserve"> </w:t>
      </w:r>
      <w:r w:rsidRPr="00B12A81">
        <w:t>or</w:t>
      </w:r>
      <w:r w:rsidRPr="003E46E5">
        <w:rPr>
          <w:spacing w:val="-1"/>
        </w:rPr>
        <w:t xml:space="preserve"> </w:t>
      </w:r>
      <w:r w:rsidRPr="00B12A81">
        <w:t>tag</w:t>
      </w:r>
      <w:r w:rsidRPr="003E46E5">
        <w:rPr>
          <w:spacing w:val="1"/>
        </w:rPr>
        <w:t xml:space="preserve"> </w:t>
      </w:r>
      <w:r w:rsidRPr="00B12A81">
        <w:t>#),</w:t>
      </w:r>
      <w:r w:rsidRPr="003E46E5">
        <w:rPr>
          <w:spacing w:val="-1"/>
        </w:rPr>
        <w:t xml:space="preserve"> </w:t>
      </w:r>
      <w:r w:rsidRPr="00B12A81">
        <w:t>and</w:t>
      </w:r>
      <w:r w:rsidRPr="003E46E5">
        <w:rPr>
          <w:spacing w:val="-3"/>
        </w:rPr>
        <w:t xml:space="preserve"> </w:t>
      </w:r>
      <w:r w:rsidRPr="00B12A81">
        <w:t>the</w:t>
      </w:r>
      <w:r w:rsidRPr="003E46E5">
        <w:rPr>
          <w:spacing w:val="-3"/>
        </w:rPr>
        <w:t xml:space="preserve"> </w:t>
      </w:r>
      <w:r w:rsidRPr="00B12A81">
        <w:t>name</w:t>
      </w:r>
      <w:r w:rsidRPr="003E46E5">
        <w:rPr>
          <w:spacing w:val="-2"/>
        </w:rPr>
        <w:t xml:space="preserve"> </w:t>
      </w:r>
      <w:r w:rsidRPr="00B12A81">
        <w:t>of</w:t>
      </w:r>
      <w:r w:rsidRPr="003E46E5">
        <w:rPr>
          <w:spacing w:val="-2"/>
        </w:rPr>
        <w:t xml:space="preserve"> </w:t>
      </w:r>
      <w:r w:rsidRPr="00B12A81">
        <w:t>the</w:t>
      </w:r>
      <w:r w:rsidRPr="003E46E5">
        <w:rPr>
          <w:spacing w:val="-1"/>
        </w:rPr>
        <w:t xml:space="preserve"> </w:t>
      </w:r>
      <w:r w:rsidRPr="00B12A81">
        <w:t>exhibitor</w:t>
      </w:r>
      <w:r w:rsidRPr="003E46E5">
        <w:rPr>
          <w:spacing w:val="1"/>
        </w:rPr>
        <w:t xml:space="preserve"> </w:t>
      </w:r>
      <w:r w:rsidRPr="00B12A81">
        <w:t>on</w:t>
      </w:r>
      <w:r w:rsidRPr="003E46E5">
        <w:rPr>
          <w:spacing w:val="-2"/>
        </w:rPr>
        <w:t xml:space="preserve"> </w:t>
      </w:r>
      <w:r w:rsidRPr="00B12A81">
        <w:t>display.</w:t>
      </w:r>
    </w:p>
    <w:p w14:paraId="35DBFA4C" w14:textId="77777777" w:rsidR="005529B1" w:rsidRPr="00B12A81" w:rsidRDefault="005529B1" w:rsidP="004D5C76">
      <w:pPr>
        <w:pStyle w:val="ListParagraph"/>
        <w:spacing w:after="0" w:line="240" w:lineRule="auto"/>
      </w:pPr>
    </w:p>
    <w:p w14:paraId="713C221E" w14:textId="0225E2E5" w:rsidR="00ED139E" w:rsidRPr="00ED139E" w:rsidRDefault="10405C65" w:rsidP="004D5C76">
      <w:pPr>
        <w:pStyle w:val="Style2"/>
        <w:spacing w:after="200"/>
        <w:contextualSpacing/>
        <w:rPr>
          <w:rFonts w:asciiTheme="minorHAnsi" w:eastAsiaTheme="minorEastAsia" w:hAnsiTheme="minorHAnsi" w:cstheme="minorBidi"/>
          <w:b w:val="0"/>
          <w:bCs w:val="0"/>
          <w:i w:val="0"/>
          <w:color w:val="auto"/>
        </w:rPr>
      </w:pPr>
      <w:r w:rsidRPr="006D16F1">
        <w:rPr>
          <w:rFonts w:asciiTheme="minorHAnsi" w:eastAsiaTheme="minorEastAsia" w:hAnsiTheme="minorHAnsi" w:cstheme="minorBidi"/>
          <w:i w:val="0"/>
          <w:color w:val="auto"/>
          <w:sz w:val="24"/>
          <w:szCs w:val="24"/>
        </w:rPr>
        <w:t>Dairy Female</w:t>
      </w:r>
      <w:r w:rsidR="003E46E5" w:rsidRPr="006D16F1">
        <w:rPr>
          <w:rFonts w:asciiTheme="minorHAnsi" w:eastAsiaTheme="minorEastAsia" w:hAnsiTheme="minorHAnsi" w:cstheme="minorBidi"/>
          <w:i w:val="0"/>
          <w:color w:val="auto"/>
          <w:sz w:val="24"/>
          <w:szCs w:val="24"/>
        </w:rPr>
        <w:t xml:space="preserve"> </w:t>
      </w:r>
      <w:r w:rsidRPr="006D16F1">
        <w:rPr>
          <w:rFonts w:asciiTheme="minorHAnsi" w:eastAsiaTheme="minorEastAsia" w:hAnsiTheme="minorHAnsi" w:cstheme="minorBidi"/>
          <w:i w:val="0"/>
          <w:color w:val="auto"/>
          <w:sz w:val="24"/>
          <w:szCs w:val="24"/>
        </w:rPr>
        <w:t>Showmanship |</w:t>
      </w:r>
      <w:r w:rsidRPr="006D16F1">
        <w:rPr>
          <w:rFonts w:asciiTheme="minorHAnsi" w:eastAsiaTheme="minorEastAsia" w:hAnsiTheme="minorHAnsi" w:cstheme="minorBidi"/>
          <w:b w:val="0"/>
          <w:bCs w:val="0"/>
          <w:i w:val="0"/>
          <w:color w:val="auto"/>
        </w:rPr>
        <w:t>Grade is determined by the grade you were in on January 1</w:t>
      </w:r>
      <w:r w:rsidRPr="006D16F1">
        <w:rPr>
          <w:rFonts w:asciiTheme="minorHAnsi" w:eastAsiaTheme="minorEastAsia" w:hAnsiTheme="minorHAnsi" w:cstheme="minorBidi"/>
          <w:b w:val="0"/>
          <w:bCs w:val="0"/>
          <w:i w:val="0"/>
          <w:color w:val="auto"/>
          <w:vertAlign w:val="superscript"/>
        </w:rPr>
        <w:t>st</w:t>
      </w:r>
      <w:r w:rsidRPr="006D16F1">
        <w:rPr>
          <w:rFonts w:asciiTheme="minorHAnsi" w:eastAsiaTheme="minorEastAsia" w:hAnsiTheme="minorHAnsi" w:cstheme="minorBidi"/>
          <w:b w:val="0"/>
          <w:bCs w:val="0"/>
          <w:i w:val="0"/>
          <w:color w:val="auto"/>
        </w:rPr>
        <w:t>. Beginner – grade 3; Junior – grades 4 – 5; Intermediate – grades 6 – 8; Seniors – grades 9 – 12; Master – any current and previous Senior Showmanship winner. Winners will advance to the next division the following year.  (Master Showmanship winners are eligible for the Sweepstakes Showmanship contest.)</w:t>
      </w:r>
    </w:p>
    <w:bookmarkStart w:id="70" w:name="_Toc130895675"/>
    <w:p w14:paraId="30B901B0" w14:textId="00BBF577" w:rsidR="2D380D32" w:rsidRPr="006D16F1" w:rsidRDefault="00E83063" w:rsidP="00E94C64">
      <w:pPr>
        <w:pStyle w:val="Style1"/>
        <w:rPr>
          <w:rFonts w:cs="Times New Roman"/>
        </w:rPr>
      </w:pPr>
      <w:r w:rsidRPr="006D16F1">
        <w:fldChar w:fldCharType="begin"/>
      </w:r>
      <w:r w:rsidRPr="006D16F1">
        <w:instrText xml:space="preserve"> HYPERLINK "https://extension.purdue.edu/4-H/projects/4-h-project-dog.html" </w:instrText>
      </w:r>
      <w:r w:rsidRPr="006D16F1">
        <w:fldChar w:fldCharType="separate"/>
      </w:r>
      <w:bookmarkStart w:id="71" w:name="_Toc153201291"/>
      <w:r w:rsidR="10405C65" w:rsidRPr="006D16F1">
        <w:rPr>
          <w:rStyle w:val="Hyperlink"/>
          <w:color w:val="339966"/>
        </w:rPr>
        <w:t>Dog</w:t>
      </w:r>
      <w:bookmarkEnd w:id="70"/>
      <w:r w:rsidRPr="006D16F1">
        <w:fldChar w:fldCharType="end"/>
      </w:r>
      <w:r w:rsidR="00FF5A26">
        <w:t>*</w:t>
      </w:r>
      <w:bookmarkEnd w:id="71"/>
    </w:p>
    <w:p w14:paraId="33116893" w14:textId="430F11B1" w:rsidR="005529B1" w:rsidRDefault="00690DA9" w:rsidP="004D5C76">
      <w:pPr>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Pr>
          <w:i/>
          <w:iCs/>
        </w:rPr>
        <w:t xml:space="preserve">Melissa Stone </w:t>
      </w:r>
      <w:r w:rsidRPr="00690DA9">
        <w:t>|</w:t>
      </w:r>
      <w:r>
        <w:rPr>
          <w:i/>
          <w:iCs/>
        </w:rPr>
        <w:t xml:space="preserve"> 219-608-8603</w:t>
      </w:r>
    </w:p>
    <w:p w14:paraId="1D7BD348" w14:textId="77777777" w:rsidR="007D2720" w:rsidRDefault="007D2720" w:rsidP="007D2720">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32652190" w14:textId="5EDF6DD9" w:rsidR="007D2720" w:rsidRDefault="007D2720" w:rsidP="007D2720">
      <w:pPr>
        <w:spacing w:after="200"/>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dog</w:t>
      </w:r>
      <w:r w:rsidRPr="00C965D2">
        <w:rPr>
          <w:i/>
          <w:iCs/>
        </w:rPr>
        <w:t xml:space="preserve"> manual</w:t>
      </w:r>
      <w:r>
        <w:rPr>
          <w:i/>
          <w:iCs/>
        </w:rPr>
        <w:t xml:space="preserve"> and dog </w:t>
      </w:r>
      <w:r w:rsidRPr="00C965D2">
        <w:rPr>
          <w:i/>
          <w:iCs/>
        </w:rPr>
        <w:t>record sheet to</w:t>
      </w:r>
      <w:r>
        <w:rPr>
          <w:i/>
          <w:iCs/>
        </w:rPr>
        <w:t xml:space="preserve"> 4-H project superintendent</w:t>
      </w:r>
    </w:p>
    <w:p w14:paraId="40AEBD8E" w14:textId="2CA63EF0" w:rsidR="004A346C" w:rsidRDefault="3B57388C" w:rsidP="004D5C76">
      <w:pPr>
        <w:contextualSpacing/>
      </w:pPr>
      <w:r w:rsidRPr="005529B1">
        <w:rPr>
          <w:b/>
          <w:bCs/>
          <w:sz w:val="24"/>
          <w:szCs w:val="24"/>
        </w:rPr>
        <w:t>State Fair Entries</w:t>
      </w:r>
      <w:r w:rsidR="3650F505" w:rsidRPr="005529B1">
        <w:rPr>
          <w:b/>
          <w:bCs/>
          <w:sz w:val="24"/>
          <w:szCs w:val="24"/>
        </w:rPr>
        <w:t xml:space="preserve"> |</w:t>
      </w:r>
      <w:r w:rsidRPr="003E46E5">
        <w:t xml:space="preserve"> </w:t>
      </w:r>
      <w:r w:rsidR="4A17AAF7" w:rsidRPr="00D84A6C">
        <w:rPr>
          <w:i/>
          <w:iCs/>
        </w:rPr>
        <w:t>Check with the Indiana State Fair website (</w:t>
      </w:r>
      <w:hyperlink r:id="rId53">
        <w:r w:rsidR="4A17AAF7" w:rsidRPr="00D84A6C">
          <w:rPr>
            <w:rStyle w:val="Hyperlink"/>
            <w:i/>
            <w:iCs/>
          </w:rPr>
          <w:t>http://www.indianastatefair.com/</w:t>
        </w:r>
      </w:hyperlink>
      <w:r w:rsidR="4A17AAF7" w:rsidRPr="00D84A6C">
        <w:rPr>
          <w:i/>
          <w:iCs/>
        </w:rPr>
        <w:t>) for sign up deadlines without penalties</w:t>
      </w:r>
      <w:r w:rsidR="4A17AAF7">
        <w:t xml:space="preserve">. </w:t>
      </w:r>
    </w:p>
    <w:p w14:paraId="00C9420D" w14:textId="77777777" w:rsidR="00B57321" w:rsidRDefault="00B57321" w:rsidP="004D5C76">
      <w:pPr>
        <w:contextualSpacing/>
      </w:pPr>
    </w:p>
    <w:p w14:paraId="019485E5" w14:textId="4EC4C1B9" w:rsidR="003E46E5" w:rsidRDefault="004A346C" w:rsidP="004D5C76">
      <w:pPr>
        <w:spacing w:after="200"/>
        <w:contextualSpacing/>
      </w:pPr>
      <w:r>
        <w:t xml:space="preserve">We follow the guidelines/rules of the Indiana 4-H Dog Obedience manual, the Indiana 4-H Showmanship Guide #4-H- 716-W, the Indiana 4-H Agility Manual #4-H-1020-W, the Indiana State Fair 4-H Dog Show Department 411 and the General Terms and Conditions in the front of the State/County Handbook/Premium list along with our </w:t>
      </w:r>
      <w:r w:rsidR="007905A4">
        <w:t>county</w:t>
      </w:r>
      <w:r>
        <w:t xml:space="preserve"> additions listed below. </w:t>
      </w:r>
    </w:p>
    <w:p w14:paraId="6D48B237" w14:textId="77777777" w:rsidR="00D84A6C" w:rsidRDefault="00D84A6C" w:rsidP="004D5C76">
      <w:pPr>
        <w:spacing w:after="200"/>
        <w:contextualSpacing/>
      </w:pPr>
    </w:p>
    <w:p w14:paraId="64DF660A" w14:textId="4458CD93" w:rsidR="00D84A6C" w:rsidRDefault="00D84A6C" w:rsidP="00D84A6C">
      <w:r>
        <w:t xml:space="preserve">Members will learn to train a dog through weekly sessions that begin in October. Educational workshops and club meetings are offered throughout the year. In addition, the “Happy Hounds” have demonstrations, holiday parties, </w:t>
      </w:r>
      <w:r w:rsidR="0096601F">
        <w:t>etc.</w:t>
      </w:r>
      <w:r>
        <w:t xml:space="preserve"> Rules are available at the orientation meeting or in the Extension Office.</w:t>
      </w:r>
    </w:p>
    <w:p w14:paraId="02FD2C6A" w14:textId="77777777" w:rsidR="003E46E5" w:rsidRDefault="003E46E5" w:rsidP="008D25F8">
      <w:pPr>
        <w:pStyle w:val="ListParagraph"/>
        <w:numPr>
          <w:ilvl w:val="0"/>
          <w:numId w:val="173"/>
        </w:numPr>
        <w:spacing w:after="0" w:line="240" w:lineRule="auto"/>
      </w:pPr>
      <w:r>
        <w:t>4-H member or his/her family must be the dog’s owner.</w:t>
      </w:r>
    </w:p>
    <w:p w14:paraId="444326E0" w14:textId="77777777" w:rsidR="003E46E5" w:rsidRDefault="003E46E5" w:rsidP="008D25F8">
      <w:pPr>
        <w:pStyle w:val="ListParagraph"/>
        <w:numPr>
          <w:ilvl w:val="0"/>
          <w:numId w:val="173"/>
        </w:numPr>
        <w:spacing w:after="0" w:line="240" w:lineRule="auto"/>
      </w:pPr>
      <w:r>
        <w:t>Dogs may be registered, not registered or crossbred; male or female.</w:t>
      </w:r>
    </w:p>
    <w:p w14:paraId="745590FD" w14:textId="77777777" w:rsidR="003E46E5" w:rsidRDefault="003E46E5" w:rsidP="008D25F8">
      <w:pPr>
        <w:pStyle w:val="ListParagraph"/>
        <w:numPr>
          <w:ilvl w:val="0"/>
          <w:numId w:val="173"/>
        </w:numPr>
        <w:spacing w:after="0" w:line="240" w:lineRule="auto"/>
      </w:pPr>
      <w:r>
        <w:t>All dogs must be at least 6 months at the beginning of the training sessions.</w:t>
      </w:r>
    </w:p>
    <w:p w14:paraId="04531207" w14:textId="0B90E406" w:rsidR="003E46E5" w:rsidRDefault="00D84A6C" w:rsidP="008D25F8">
      <w:pPr>
        <w:pStyle w:val="ListParagraph"/>
        <w:numPr>
          <w:ilvl w:val="0"/>
          <w:numId w:val="173"/>
        </w:numPr>
        <w:spacing w:line="240" w:lineRule="auto"/>
      </w:pPr>
      <w:r>
        <w:t>All dogs must be inoculated for Parvovirus, distemper, hepatitis, rabies, corona, leptospirosis, and kennel cough (Bordetella), a negative heartworm check is also required before training sessions begin. Veterinary and responsibility release forms must be given to the dog leaders before training sessions begin. Forms (</w:t>
      </w:r>
      <w:hyperlink r:id="rId54" w:history="1">
        <w:r w:rsidRPr="00D84A6C">
          <w:rPr>
            <w:rStyle w:val="Hyperlink"/>
          </w:rPr>
          <w:t>4-H 671 Certificate of Vaccination</w:t>
        </w:r>
      </w:hyperlink>
      <w:r>
        <w:t xml:space="preserve">) are available online or at dog club meetings. All required shots must be signed by a veterinarian; each line must be signed (no ditto marks). </w:t>
      </w:r>
    </w:p>
    <w:p w14:paraId="5D79B47C" w14:textId="3077999D" w:rsidR="001A2D4D" w:rsidRDefault="00574B7D" w:rsidP="008D25F8">
      <w:pPr>
        <w:pStyle w:val="ListParagraph"/>
        <w:numPr>
          <w:ilvl w:val="0"/>
          <w:numId w:val="173"/>
        </w:numPr>
        <w:spacing w:after="0" w:line="240" w:lineRule="auto"/>
      </w:pPr>
      <w:r>
        <w:t>Please note: Certain required vaccinations have not been proven effective in wolf-hybrids, therefore, because wolf-hybrids cannot meet the vaccinations requirements of the Indiana Board of Animal Health, wolf-hybrid dogs cannot be shown in the 4-H Dog Program.</w:t>
      </w:r>
      <w:r w:rsidR="001A2D4D" w:rsidRPr="001A2D4D">
        <w:t xml:space="preserve"> </w:t>
      </w:r>
      <w:r w:rsidR="001A2D4D">
        <w:t xml:space="preserve">Bring your dog to training sessions with proper equipment (choke chain, </w:t>
      </w:r>
      <w:r w:rsidR="00C20E96">
        <w:t>6-foot</w:t>
      </w:r>
      <w:r w:rsidR="001A2D4D">
        <w:t xml:space="preserve"> leach, flat collar). Refer to your manual or contact a dog leader for specific guidelines.  All members should have crates for their dogs on show day.</w:t>
      </w:r>
    </w:p>
    <w:p w14:paraId="210DEC37" w14:textId="77777777" w:rsidR="001A2D4D" w:rsidRDefault="001A2D4D" w:rsidP="008D25F8">
      <w:pPr>
        <w:pStyle w:val="ListParagraph"/>
        <w:numPr>
          <w:ilvl w:val="0"/>
          <w:numId w:val="173"/>
        </w:numPr>
        <w:spacing w:after="0" w:line="240" w:lineRule="auto"/>
      </w:pPr>
      <w:r>
        <w:t xml:space="preserve">The first year is open to 4-Hers and dogs that are starting the project. Any youth or dog with previous </w:t>
      </w:r>
      <w:r>
        <w:lastRenderedPageBreak/>
        <w:t>training before March 1 of current year must show in Div. 1-B.</w:t>
      </w:r>
    </w:p>
    <w:p w14:paraId="38FFE969" w14:textId="77777777" w:rsidR="00FF5A26" w:rsidRPr="00FF5A26" w:rsidRDefault="00FF5A26" w:rsidP="008D25F8">
      <w:pPr>
        <w:pStyle w:val="ListParagraph"/>
        <w:numPr>
          <w:ilvl w:val="0"/>
          <w:numId w:val="173"/>
        </w:numPr>
        <w:spacing w:after="0" w:line="240" w:lineRule="auto"/>
      </w:pPr>
      <w:r w:rsidRPr="00FF5A26">
        <w:t>Members may show one dog. A member who has been in the club for four years or more may exhibit two dogs; qualifying scores and approval from dog trainers needed.</w:t>
      </w:r>
    </w:p>
    <w:p w14:paraId="0F2BC787" w14:textId="26B5F7AD" w:rsidR="00FF5A26" w:rsidRDefault="00FF5A26" w:rsidP="008D25F8">
      <w:pPr>
        <w:pStyle w:val="ListParagraph"/>
        <w:numPr>
          <w:ilvl w:val="0"/>
          <w:numId w:val="173"/>
        </w:numPr>
      </w:pPr>
      <w:r>
        <w:t>Members and dogs should attend at least 10 of the regularly scheduled training clinics in order to ensure proper safety of all handlers and their dogs and for overall best performance. Exceptions must get permission from the dog committee.</w:t>
      </w:r>
    </w:p>
    <w:p w14:paraId="180E9692" w14:textId="18571073" w:rsidR="001A2D4D" w:rsidRPr="00FF5A26" w:rsidRDefault="00FF5A26" w:rsidP="008D25F8">
      <w:pPr>
        <w:pStyle w:val="ListParagraph"/>
        <w:numPr>
          <w:ilvl w:val="0"/>
          <w:numId w:val="173"/>
        </w:numPr>
      </w:pPr>
      <w:r>
        <w:t>To compete in agility, dogs must be shown in the obedience and showmanship classes at the fair and members and dogs must be signed off by the dog trainers for safety on the proper use of equipment.</w:t>
      </w:r>
    </w:p>
    <w:p w14:paraId="02B329BF" w14:textId="77777777" w:rsidR="001A2D4D" w:rsidRDefault="001A2D4D" w:rsidP="008D25F8">
      <w:pPr>
        <w:pStyle w:val="ListParagraph"/>
        <w:numPr>
          <w:ilvl w:val="0"/>
          <w:numId w:val="173"/>
        </w:numPr>
        <w:spacing w:after="0" w:line="240" w:lineRule="auto"/>
      </w:pPr>
      <w:r>
        <w:t>If a question arises, American Kennel Club (A.K.C.) rules will be followed for obedience, and showmanship, whereas United Kennel Club (UKC) rules will be followed for agility and rally obedience.</w:t>
      </w:r>
    </w:p>
    <w:p w14:paraId="2E553B89" w14:textId="5DD646D3" w:rsidR="001A2D4D" w:rsidRDefault="001A2D4D" w:rsidP="008D25F8">
      <w:pPr>
        <w:pStyle w:val="ListParagraph"/>
        <w:numPr>
          <w:ilvl w:val="0"/>
          <w:numId w:val="173"/>
        </w:numPr>
        <w:spacing w:after="0" w:line="240" w:lineRule="auto"/>
      </w:pPr>
      <w:r>
        <w:t>Aggressive behavior will not be tolerated.</w:t>
      </w:r>
      <w:r w:rsidR="00C20E96">
        <w:t xml:space="preserve"> Please see the </w:t>
      </w:r>
      <w:hyperlink r:id="rId55" w:history="1">
        <w:r w:rsidR="00C20E96" w:rsidRPr="00C20E96">
          <w:rPr>
            <w:rStyle w:val="Hyperlink"/>
          </w:rPr>
          <w:t>Indiana 4-H Aggressive Dog Policy.</w:t>
        </w:r>
      </w:hyperlink>
      <w:r w:rsidR="00C20E96">
        <w:t xml:space="preserve"> </w:t>
      </w:r>
    </w:p>
    <w:p w14:paraId="16D9C4A0" w14:textId="77777777" w:rsidR="001A2D4D" w:rsidRDefault="001A2D4D" w:rsidP="008D25F8">
      <w:pPr>
        <w:pStyle w:val="ListParagraph"/>
        <w:numPr>
          <w:ilvl w:val="0"/>
          <w:numId w:val="173"/>
        </w:numPr>
        <w:spacing w:after="0" w:line="240" w:lineRule="auto"/>
      </w:pPr>
      <w:r>
        <w:t>You may take this project without belonging to a local club.</w:t>
      </w:r>
    </w:p>
    <w:p w14:paraId="3B58EE0A" w14:textId="77777777" w:rsidR="001A2D4D" w:rsidRDefault="001A2D4D" w:rsidP="008D25F8">
      <w:pPr>
        <w:pStyle w:val="ListParagraph"/>
        <w:numPr>
          <w:ilvl w:val="0"/>
          <w:numId w:val="173"/>
        </w:numPr>
        <w:spacing w:after="0" w:line="240" w:lineRule="auto"/>
      </w:pPr>
      <w:r>
        <w:t>Female dogs in season may compete at the county fair under certain conditions; check with dog trainers.</w:t>
      </w:r>
    </w:p>
    <w:p w14:paraId="5DB0CD26" w14:textId="77777777" w:rsidR="001A2D4D" w:rsidRDefault="001A2D4D" w:rsidP="008D25F8">
      <w:pPr>
        <w:pStyle w:val="ListParagraph"/>
        <w:numPr>
          <w:ilvl w:val="0"/>
          <w:numId w:val="173"/>
        </w:numPr>
        <w:spacing w:after="0" w:line="240" w:lineRule="auto"/>
      </w:pPr>
      <w:r>
        <w:t>Special problems not covered by these rules will be acted upon by the Dog Committee and/or the Extension Office representatives.</w:t>
      </w:r>
    </w:p>
    <w:p w14:paraId="62BB0AA3" w14:textId="77777777" w:rsidR="001A2D4D" w:rsidRPr="00FF5A26" w:rsidRDefault="001A2D4D" w:rsidP="008D25F8">
      <w:pPr>
        <w:pStyle w:val="ListParagraph"/>
        <w:numPr>
          <w:ilvl w:val="0"/>
          <w:numId w:val="173"/>
        </w:numPr>
        <w:spacing w:after="0" w:line="240" w:lineRule="auto"/>
      </w:pPr>
      <w:r w:rsidRPr="00FF5A26">
        <w:t>Each member must give a demonstration at a meeting between October and March to be eligible for club specific awards. Members may also choose to give a dog demonstration at their local club meeting and receive credit by bringing a signed note from their club leader.</w:t>
      </w:r>
    </w:p>
    <w:p w14:paraId="23C76E4B" w14:textId="77777777" w:rsidR="005529B1" w:rsidRPr="00574B7D" w:rsidRDefault="005529B1" w:rsidP="004D5C76">
      <w:pPr>
        <w:pStyle w:val="ListParagraph"/>
        <w:spacing w:after="0" w:line="240" w:lineRule="auto"/>
        <w:rPr>
          <w:sz w:val="18"/>
          <w:szCs w:val="18"/>
        </w:rPr>
      </w:pPr>
    </w:p>
    <w:p w14:paraId="01E74501" w14:textId="1CD6B357" w:rsidR="003E46E5" w:rsidRPr="005529B1" w:rsidRDefault="003E46E5" w:rsidP="004D5C76">
      <w:pPr>
        <w:spacing w:after="200"/>
        <w:contextualSpacing/>
        <w:rPr>
          <w:sz w:val="24"/>
          <w:szCs w:val="24"/>
        </w:rPr>
      </w:pPr>
      <w:r w:rsidRPr="005529B1">
        <w:rPr>
          <w:b/>
          <w:bCs/>
          <w:sz w:val="24"/>
          <w:szCs w:val="24"/>
        </w:rPr>
        <w:t xml:space="preserve">Classes are as follows | </w:t>
      </w:r>
      <w:r w:rsidRPr="005529B1">
        <w:rPr>
          <w:sz w:val="24"/>
          <w:szCs w:val="24"/>
        </w:rPr>
        <w:t xml:space="preserve">  </w:t>
      </w:r>
    </w:p>
    <w:p w14:paraId="53A254BE" w14:textId="639F7802" w:rsidR="009C1C63" w:rsidRDefault="009C1C63" w:rsidP="004D5C76">
      <w:pPr>
        <w:contextualSpacing/>
        <w:sectPr w:rsidR="009C1C63" w:rsidSect="00226F9C">
          <w:type w:val="continuous"/>
          <w:pgSz w:w="12240" w:h="15840"/>
          <w:pgMar w:top="576" w:right="1080" w:bottom="576" w:left="1080" w:header="0" w:footer="901" w:gutter="0"/>
          <w:cols w:space="720"/>
        </w:sectPr>
      </w:pPr>
    </w:p>
    <w:p w14:paraId="204EDC28" w14:textId="5A038215" w:rsidR="003E46E5" w:rsidRDefault="003E46E5" w:rsidP="008D25F8">
      <w:pPr>
        <w:pStyle w:val="ListParagraph"/>
        <w:numPr>
          <w:ilvl w:val="0"/>
          <w:numId w:val="75"/>
        </w:numPr>
        <w:spacing w:line="240" w:lineRule="auto"/>
      </w:pPr>
      <w:r>
        <w:t>Agility</w:t>
      </w:r>
      <w:r>
        <w:tab/>
      </w:r>
      <w:r>
        <w:tab/>
      </w:r>
      <w:r>
        <w:tab/>
      </w:r>
      <w:r>
        <w:tab/>
      </w:r>
      <w:r>
        <w:tab/>
      </w:r>
    </w:p>
    <w:p w14:paraId="0C60A522" w14:textId="0572D4DC" w:rsidR="003E46E5" w:rsidRDefault="003E46E5" w:rsidP="008D25F8">
      <w:pPr>
        <w:pStyle w:val="ListParagraph"/>
        <w:numPr>
          <w:ilvl w:val="1"/>
          <w:numId w:val="75"/>
        </w:numPr>
        <w:spacing w:line="240" w:lineRule="auto"/>
      </w:pPr>
      <w:r>
        <w:t>Beginner Class</w:t>
      </w:r>
      <w:r>
        <w:tab/>
      </w:r>
      <w:r>
        <w:tab/>
      </w:r>
      <w:r>
        <w:tab/>
      </w:r>
    </w:p>
    <w:p w14:paraId="72ABAF1D" w14:textId="03A8A1EF" w:rsidR="003E46E5" w:rsidRDefault="003E46E5" w:rsidP="008D25F8">
      <w:pPr>
        <w:pStyle w:val="ListParagraph"/>
        <w:numPr>
          <w:ilvl w:val="1"/>
          <w:numId w:val="75"/>
        </w:numPr>
        <w:spacing w:line="240" w:lineRule="auto"/>
      </w:pPr>
      <w:r>
        <w:t>Intermediate Class</w:t>
      </w:r>
      <w:r>
        <w:tab/>
      </w:r>
      <w:r>
        <w:tab/>
      </w:r>
    </w:p>
    <w:p w14:paraId="3F69DA5B" w14:textId="764B46F5" w:rsidR="003E46E5" w:rsidRDefault="003E46E5" w:rsidP="008D25F8">
      <w:pPr>
        <w:pStyle w:val="ListParagraph"/>
        <w:numPr>
          <w:ilvl w:val="1"/>
          <w:numId w:val="75"/>
        </w:numPr>
        <w:spacing w:line="240" w:lineRule="auto"/>
      </w:pPr>
      <w:r>
        <w:t>Advanced Class</w:t>
      </w:r>
      <w:r>
        <w:tab/>
      </w:r>
      <w:r>
        <w:tab/>
      </w:r>
      <w:r>
        <w:tab/>
      </w:r>
    </w:p>
    <w:p w14:paraId="5AEAA169" w14:textId="278E35D6" w:rsidR="003E46E5" w:rsidRDefault="003E46E5" w:rsidP="008D25F8">
      <w:pPr>
        <w:pStyle w:val="ListParagraph"/>
        <w:numPr>
          <w:ilvl w:val="1"/>
          <w:numId w:val="75"/>
        </w:numPr>
        <w:spacing w:line="240" w:lineRule="auto"/>
      </w:pPr>
      <w:r>
        <w:t>Excellence Class</w:t>
      </w:r>
    </w:p>
    <w:p w14:paraId="763F1681" w14:textId="77777777" w:rsidR="003E46E5" w:rsidRDefault="003E46E5" w:rsidP="008D25F8">
      <w:pPr>
        <w:pStyle w:val="ListParagraph"/>
        <w:numPr>
          <w:ilvl w:val="0"/>
          <w:numId w:val="75"/>
        </w:numPr>
        <w:spacing w:line="240" w:lineRule="auto"/>
      </w:pPr>
      <w:r>
        <w:t>Costume</w:t>
      </w:r>
    </w:p>
    <w:p w14:paraId="6D4F3923" w14:textId="147A2FC7" w:rsidR="003E46E5" w:rsidRDefault="003E46E5" w:rsidP="008D25F8">
      <w:pPr>
        <w:pStyle w:val="ListParagraph"/>
        <w:numPr>
          <w:ilvl w:val="0"/>
          <w:numId w:val="75"/>
        </w:numPr>
        <w:spacing w:line="240" w:lineRule="auto"/>
      </w:pPr>
      <w:r>
        <w:t>Jumps and Weaves</w:t>
      </w:r>
      <w:r>
        <w:tab/>
      </w:r>
      <w:r>
        <w:tab/>
      </w:r>
      <w:r>
        <w:tab/>
      </w:r>
    </w:p>
    <w:p w14:paraId="134FF1AC" w14:textId="77777777" w:rsidR="003E46E5" w:rsidRDefault="003E46E5" w:rsidP="008D25F8">
      <w:pPr>
        <w:pStyle w:val="ListParagraph"/>
        <w:numPr>
          <w:ilvl w:val="0"/>
          <w:numId w:val="75"/>
        </w:numPr>
        <w:spacing w:line="240" w:lineRule="auto"/>
      </w:pPr>
      <w:r>
        <w:t>Obedience</w:t>
      </w:r>
    </w:p>
    <w:p w14:paraId="7CF713FF" w14:textId="40A17B7A" w:rsidR="003E46E5" w:rsidRDefault="003E46E5" w:rsidP="008D25F8">
      <w:pPr>
        <w:pStyle w:val="ListParagraph"/>
        <w:numPr>
          <w:ilvl w:val="1"/>
          <w:numId w:val="75"/>
        </w:numPr>
        <w:spacing w:line="240" w:lineRule="auto"/>
      </w:pPr>
      <w:r>
        <w:t>Div. 1</w:t>
      </w:r>
    </w:p>
    <w:p w14:paraId="2DC7068A" w14:textId="4386FA05" w:rsidR="003E46E5" w:rsidRDefault="003E46E5" w:rsidP="008D25F8">
      <w:pPr>
        <w:pStyle w:val="ListParagraph"/>
        <w:numPr>
          <w:ilvl w:val="1"/>
          <w:numId w:val="75"/>
        </w:numPr>
        <w:spacing w:line="240" w:lineRule="auto"/>
      </w:pPr>
      <w:r>
        <w:t>Div. 2</w:t>
      </w:r>
    </w:p>
    <w:p w14:paraId="47529AFF" w14:textId="2CC91653" w:rsidR="003E46E5" w:rsidRDefault="003E46E5" w:rsidP="008D25F8">
      <w:pPr>
        <w:pStyle w:val="ListParagraph"/>
        <w:numPr>
          <w:ilvl w:val="1"/>
          <w:numId w:val="75"/>
        </w:numPr>
        <w:spacing w:line="240" w:lineRule="auto"/>
      </w:pPr>
      <w:r>
        <w:t>Div. 3</w:t>
      </w:r>
    </w:p>
    <w:p w14:paraId="471111B0" w14:textId="0417CD03" w:rsidR="003E46E5" w:rsidRDefault="003E46E5" w:rsidP="008D25F8">
      <w:pPr>
        <w:pStyle w:val="ListParagraph"/>
        <w:numPr>
          <w:ilvl w:val="1"/>
          <w:numId w:val="75"/>
        </w:numPr>
        <w:spacing w:line="240" w:lineRule="auto"/>
      </w:pPr>
      <w:r>
        <w:t>Div. 4</w:t>
      </w:r>
    </w:p>
    <w:p w14:paraId="74E059BC" w14:textId="449763E8" w:rsidR="003E46E5" w:rsidRDefault="003E46E5" w:rsidP="008D25F8">
      <w:pPr>
        <w:pStyle w:val="ListParagraph"/>
        <w:numPr>
          <w:ilvl w:val="1"/>
          <w:numId w:val="75"/>
        </w:numPr>
        <w:spacing w:line="240" w:lineRule="auto"/>
      </w:pPr>
      <w:r>
        <w:t>Div. 5</w:t>
      </w:r>
    </w:p>
    <w:p w14:paraId="5DDF8877" w14:textId="5885D87E" w:rsidR="003E46E5" w:rsidRDefault="003E46E5" w:rsidP="008D25F8">
      <w:pPr>
        <w:pStyle w:val="ListParagraph"/>
        <w:numPr>
          <w:ilvl w:val="1"/>
          <w:numId w:val="75"/>
        </w:numPr>
        <w:spacing w:line="240" w:lineRule="auto"/>
      </w:pPr>
      <w:r>
        <w:t xml:space="preserve">Div. 6 </w:t>
      </w:r>
    </w:p>
    <w:p w14:paraId="25D98E43" w14:textId="2C952A04" w:rsidR="00421C83" w:rsidRDefault="003E46E5" w:rsidP="008D25F8">
      <w:pPr>
        <w:pStyle w:val="ListParagraph"/>
        <w:numPr>
          <w:ilvl w:val="1"/>
          <w:numId w:val="75"/>
        </w:numPr>
        <w:spacing w:line="240" w:lineRule="auto"/>
      </w:pPr>
      <w:r>
        <w:t>Div. 7 -Brace</w:t>
      </w:r>
    </w:p>
    <w:p w14:paraId="3B013235" w14:textId="77777777" w:rsidR="003E46E5" w:rsidRDefault="003E46E5" w:rsidP="008D25F8">
      <w:pPr>
        <w:pStyle w:val="ListParagraph"/>
        <w:numPr>
          <w:ilvl w:val="0"/>
          <w:numId w:val="75"/>
        </w:numPr>
        <w:spacing w:line="240" w:lineRule="auto"/>
      </w:pPr>
      <w:r>
        <w:t>Rally Obedience</w:t>
      </w:r>
    </w:p>
    <w:p w14:paraId="37EFE5F5" w14:textId="4314646F" w:rsidR="003E46E5" w:rsidRDefault="003E46E5" w:rsidP="008D25F8">
      <w:pPr>
        <w:pStyle w:val="ListParagraph"/>
        <w:numPr>
          <w:ilvl w:val="1"/>
          <w:numId w:val="75"/>
        </w:numPr>
        <w:spacing w:line="240" w:lineRule="auto"/>
      </w:pPr>
      <w:r>
        <w:t>Beginner</w:t>
      </w:r>
    </w:p>
    <w:p w14:paraId="0955C585" w14:textId="3CD911AC" w:rsidR="003E46E5" w:rsidRDefault="003E46E5" w:rsidP="008D25F8">
      <w:pPr>
        <w:pStyle w:val="ListParagraph"/>
        <w:numPr>
          <w:ilvl w:val="1"/>
          <w:numId w:val="75"/>
        </w:numPr>
        <w:spacing w:line="240" w:lineRule="auto"/>
      </w:pPr>
      <w:r>
        <w:t>Intermediate</w:t>
      </w:r>
    </w:p>
    <w:p w14:paraId="3A8726CE" w14:textId="02270925" w:rsidR="003E46E5" w:rsidRDefault="003E46E5" w:rsidP="008D25F8">
      <w:pPr>
        <w:pStyle w:val="ListParagraph"/>
        <w:numPr>
          <w:ilvl w:val="1"/>
          <w:numId w:val="75"/>
        </w:numPr>
        <w:spacing w:line="240" w:lineRule="auto"/>
      </w:pPr>
      <w:r>
        <w:t>Advanced</w:t>
      </w:r>
    </w:p>
    <w:p w14:paraId="6DE87C1C" w14:textId="77777777" w:rsidR="003E46E5" w:rsidRDefault="003E46E5" w:rsidP="008D25F8">
      <w:pPr>
        <w:pStyle w:val="ListParagraph"/>
        <w:numPr>
          <w:ilvl w:val="0"/>
          <w:numId w:val="75"/>
        </w:numPr>
        <w:spacing w:line="240" w:lineRule="auto"/>
      </w:pPr>
      <w:r>
        <w:t>Showmanship</w:t>
      </w:r>
    </w:p>
    <w:p w14:paraId="0AEE1EC2" w14:textId="092C1DA1" w:rsidR="003E46E5" w:rsidRDefault="003E46E5" w:rsidP="008D25F8">
      <w:pPr>
        <w:pStyle w:val="ListParagraph"/>
        <w:numPr>
          <w:ilvl w:val="1"/>
          <w:numId w:val="75"/>
        </w:numPr>
        <w:spacing w:line="240" w:lineRule="auto"/>
      </w:pPr>
      <w:r>
        <w:t>Novice – 1st year member only</w:t>
      </w:r>
    </w:p>
    <w:p w14:paraId="6C1EB132" w14:textId="593DD313" w:rsidR="003E46E5" w:rsidRDefault="003E46E5" w:rsidP="008D25F8">
      <w:pPr>
        <w:pStyle w:val="ListParagraph"/>
        <w:numPr>
          <w:ilvl w:val="1"/>
          <w:numId w:val="75"/>
        </w:numPr>
        <w:spacing w:line="240" w:lineRule="auto"/>
      </w:pPr>
      <w:r>
        <w:t>Junior</w:t>
      </w:r>
    </w:p>
    <w:p w14:paraId="7080B842" w14:textId="391D45FD" w:rsidR="003E46E5" w:rsidRDefault="003E46E5" w:rsidP="008D25F8">
      <w:pPr>
        <w:pStyle w:val="ListParagraph"/>
        <w:numPr>
          <w:ilvl w:val="1"/>
          <w:numId w:val="75"/>
        </w:numPr>
        <w:spacing w:line="240" w:lineRule="auto"/>
      </w:pPr>
      <w:r>
        <w:t>Intermediate</w:t>
      </w:r>
    </w:p>
    <w:p w14:paraId="1529A7CD" w14:textId="7FC89B54" w:rsidR="003E46E5" w:rsidRDefault="003E46E5" w:rsidP="008D25F8">
      <w:pPr>
        <w:pStyle w:val="ListParagraph"/>
        <w:numPr>
          <w:ilvl w:val="1"/>
          <w:numId w:val="75"/>
        </w:numPr>
        <w:spacing w:line="240" w:lineRule="auto"/>
      </w:pPr>
      <w:r>
        <w:t>Senior</w:t>
      </w:r>
    </w:p>
    <w:p w14:paraId="7A1725A2" w14:textId="77777777" w:rsidR="003E46E5" w:rsidRDefault="003E46E5" w:rsidP="008D25F8">
      <w:pPr>
        <w:pStyle w:val="ListParagraph"/>
        <w:numPr>
          <w:ilvl w:val="0"/>
          <w:numId w:val="75"/>
        </w:numPr>
        <w:spacing w:line="240" w:lineRule="auto"/>
      </w:pPr>
      <w:r>
        <w:t>Trick</w:t>
      </w:r>
    </w:p>
    <w:p w14:paraId="650BA099" w14:textId="77777777" w:rsidR="003E46E5" w:rsidRDefault="003E46E5" w:rsidP="008D25F8">
      <w:pPr>
        <w:pStyle w:val="ListParagraph"/>
        <w:numPr>
          <w:ilvl w:val="0"/>
          <w:numId w:val="75"/>
        </w:numPr>
        <w:spacing w:line="240" w:lineRule="auto"/>
      </w:pPr>
      <w:r>
        <w:t>Veteran’s Class</w:t>
      </w:r>
    </w:p>
    <w:p w14:paraId="060F4D2B" w14:textId="7E26045D" w:rsidR="009C1C63" w:rsidRDefault="009C1C63" w:rsidP="004D5C76">
      <w:pPr>
        <w:spacing w:after="200"/>
        <w:contextualSpacing/>
      </w:pPr>
    </w:p>
    <w:p w14:paraId="13826F14" w14:textId="77777777" w:rsidR="00A05CE6" w:rsidRDefault="00A05CE6" w:rsidP="004D5C76">
      <w:pPr>
        <w:spacing w:after="200"/>
        <w:contextualSpacing/>
      </w:pPr>
    </w:p>
    <w:p w14:paraId="49D27195" w14:textId="77777777" w:rsidR="009C1C63" w:rsidRDefault="009C1C63" w:rsidP="004D5C76">
      <w:pPr>
        <w:spacing w:after="200"/>
        <w:contextualSpacing/>
      </w:pPr>
    </w:p>
    <w:p w14:paraId="4947D44B" w14:textId="14102119" w:rsidR="009C1C63" w:rsidRDefault="009C1C63" w:rsidP="004D5C76">
      <w:pPr>
        <w:spacing w:after="200"/>
        <w:contextualSpacing/>
        <w:sectPr w:rsidR="009C1C63" w:rsidSect="00226F9C">
          <w:type w:val="continuous"/>
          <w:pgSz w:w="12240" w:h="15840"/>
          <w:pgMar w:top="576" w:right="1080" w:bottom="576" w:left="1080" w:header="0" w:footer="901" w:gutter="0"/>
          <w:cols w:num="2" w:space="720"/>
        </w:sectPr>
      </w:pPr>
    </w:p>
    <w:bookmarkStart w:id="72" w:name="_Toc130895676"/>
    <w:p w14:paraId="0C5AF41B" w14:textId="6F42B760" w:rsidR="00ED139E" w:rsidRPr="006D16F1" w:rsidRDefault="00E83063" w:rsidP="00E94C64">
      <w:pPr>
        <w:pStyle w:val="Style1"/>
      </w:pPr>
      <w:r w:rsidRPr="006D16F1">
        <w:fldChar w:fldCharType="begin"/>
      </w:r>
      <w:r w:rsidRPr="006D16F1">
        <w:instrText xml:space="preserve"> HYPERLINK "https://extension.purdue.edu/4-H/projects/4-h-project-goat.html" </w:instrText>
      </w:r>
      <w:r w:rsidRPr="006D16F1">
        <w:fldChar w:fldCharType="separate"/>
      </w:r>
      <w:bookmarkStart w:id="73" w:name="_Toc153201292"/>
      <w:r w:rsidR="10405C65" w:rsidRPr="006D16F1">
        <w:rPr>
          <w:rStyle w:val="Hyperlink"/>
          <w:color w:val="339966"/>
        </w:rPr>
        <w:t>Goat</w:t>
      </w:r>
      <w:bookmarkEnd w:id="72"/>
      <w:r w:rsidRPr="006D16F1">
        <w:fldChar w:fldCharType="end"/>
      </w:r>
      <w:r w:rsidR="000648C4">
        <w:t>*</w:t>
      </w:r>
      <w:bookmarkEnd w:id="73"/>
    </w:p>
    <w:p w14:paraId="08F55569" w14:textId="1C9614AD" w:rsidR="005529B1" w:rsidRDefault="00690DA9" w:rsidP="004D5C76">
      <w:pPr>
        <w:spacing w:after="200"/>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Pr>
          <w:i/>
          <w:iCs/>
        </w:rPr>
        <w:t xml:space="preserve">Fred </w:t>
      </w:r>
      <w:proofErr w:type="spellStart"/>
      <w:r>
        <w:rPr>
          <w:i/>
          <w:iCs/>
        </w:rPr>
        <w:t>Ma</w:t>
      </w:r>
      <w:r w:rsidR="004B51E9">
        <w:rPr>
          <w:i/>
          <w:iCs/>
        </w:rPr>
        <w:t>tuszak</w:t>
      </w:r>
      <w:proofErr w:type="spellEnd"/>
      <w:r>
        <w:rPr>
          <w:i/>
          <w:iCs/>
        </w:rPr>
        <w:t xml:space="preserve"> </w:t>
      </w:r>
      <w:r w:rsidRPr="00690DA9">
        <w:t>|</w:t>
      </w:r>
      <w:r>
        <w:rPr>
          <w:i/>
          <w:iCs/>
        </w:rPr>
        <w:t xml:space="preserve"> </w:t>
      </w:r>
      <w:r w:rsidR="004B51E9">
        <w:rPr>
          <w:i/>
          <w:iCs/>
        </w:rPr>
        <w:t>219-544-1069</w:t>
      </w:r>
    </w:p>
    <w:p w14:paraId="4C98F43A" w14:textId="77777777" w:rsidR="0069005E" w:rsidRDefault="0069005E" w:rsidP="0069005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FC3B249" w14:textId="075DD60C" w:rsidR="006D16F1" w:rsidRDefault="659A95A4" w:rsidP="004D5C76">
      <w:pPr>
        <w:contextualSpacing/>
        <w:rPr>
          <w:b/>
          <w:bCs/>
          <w:i/>
          <w:iCs/>
        </w:rPr>
      </w:pPr>
      <w:r w:rsidRPr="005529B1">
        <w:rPr>
          <w:b/>
          <w:bCs/>
          <w:sz w:val="24"/>
          <w:szCs w:val="24"/>
        </w:rPr>
        <w:t>Project Guidelines |</w:t>
      </w:r>
      <w:r w:rsidRPr="00690DA9">
        <w:rPr>
          <w:sz w:val="20"/>
          <w:szCs w:val="20"/>
        </w:rPr>
        <w:t xml:space="preserve"> </w:t>
      </w:r>
      <w:r w:rsidRPr="66F72C68">
        <w:rPr>
          <w:i/>
          <w:iCs/>
        </w:rPr>
        <w:t xml:space="preserve">See the General Animal Project Guidelines section of this Exhibit Guide for a more complete listing of project requirements. </w:t>
      </w:r>
      <w:r w:rsidRPr="66F72C68">
        <w:rPr>
          <w:b/>
          <w:bCs/>
          <w:i/>
          <w:iCs/>
        </w:rPr>
        <w:t>This project is State Fair eligible.</w:t>
      </w:r>
    </w:p>
    <w:p w14:paraId="35E93E36" w14:textId="77777777" w:rsidR="006D16F1" w:rsidRDefault="006D16F1" w:rsidP="004D5C76">
      <w:pPr>
        <w:contextualSpacing/>
        <w:rPr>
          <w:b/>
          <w:bCs/>
          <w:i/>
          <w:iCs/>
        </w:rPr>
      </w:pPr>
    </w:p>
    <w:p w14:paraId="5BEF6389" w14:textId="5C78B64A" w:rsidR="007905A4" w:rsidRPr="007F587A" w:rsidRDefault="007905A4" w:rsidP="008D25F8">
      <w:pPr>
        <w:pStyle w:val="ListParagraph"/>
        <w:numPr>
          <w:ilvl w:val="0"/>
          <w:numId w:val="76"/>
        </w:numPr>
        <w:spacing w:after="0" w:line="240" w:lineRule="auto"/>
      </w:pPr>
      <w:r w:rsidRPr="007F587A">
        <w:t>In order to complete the goat project, members should attend two workshops</w:t>
      </w:r>
      <w:r w:rsidR="008347CB">
        <w:t>.</w:t>
      </w:r>
    </w:p>
    <w:p w14:paraId="09CA5936" w14:textId="77777777" w:rsidR="007905A4" w:rsidRPr="007905A4" w:rsidRDefault="007905A4" w:rsidP="008D25F8">
      <w:pPr>
        <w:pStyle w:val="ListParagraph"/>
        <w:numPr>
          <w:ilvl w:val="0"/>
          <w:numId w:val="76"/>
        </w:numPr>
        <w:spacing w:after="0" w:line="240" w:lineRule="auto"/>
        <w:rPr>
          <w:b/>
        </w:rPr>
      </w:pPr>
      <w:r w:rsidRPr="007F587A">
        <w:t xml:space="preserve">All members </w:t>
      </w:r>
      <w:r>
        <w:t>are required to show a doe at the fair.</w:t>
      </w:r>
    </w:p>
    <w:p w14:paraId="32CD294F" w14:textId="77777777" w:rsidR="007905A4" w:rsidRPr="007905A4" w:rsidRDefault="007905A4" w:rsidP="008D25F8">
      <w:pPr>
        <w:pStyle w:val="ListParagraph"/>
        <w:numPr>
          <w:ilvl w:val="0"/>
          <w:numId w:val="76"/>
        </w:numPr>
        <w:spacing w:after="0" w:line="240" w:lineRule="auto"/>
        <w:rPr>
          <w:b/>
        </w:rPr>
      </w:pPr>
      <w:r>
        <w:t xml:space="preserve">Members may enroll two (2) does per class but may only bring and show one (1) per class at the fair.  </w:t>
      </w:r>
      <w:r w:rsidRPr="007905A4">
        <w:rPr>
          <w:b/>
        </w:rPr>
        <w:t>There is a maximum of 10 does per member.</w:t>
      </w:r>
    </w:p>
    <w:p w14:paraId="03B69A7D" w14:textId="77777777" w:rsidR="007905A4" w:rsidRPr="007905A4" w:rsidRDefault="007905A4" w:rsidP="008D25F8">
      <w:pPr>
        <w:pStyle w:val="ListParagraph"/>
        <w:numPr>
          <w:ilvl w:val="0"/>
          <w:numId w:val="76"/>
        </w:numPr>
        <w:spacing w:after="0" w:line="240" w:lineRule="auto"/>
        <w:rPr>
          <w:b/>
        </w:rPr>
      </w:pPr>
      <w:r>
        <w:t xml:space="preserve">Members may also enroll and show two (2) </w:t>
      </w:r>
      <w:proofErr w:type="spellStart"/>
      <w:r>
        <w:t>wethers</w:t>
      </w:r>
      <w:proofErr w:type="spellEnd"/>
      <w:r>
        <w:t>.  If both animals fall in the same weight class, the second animal can be shown by another member of the goat project with the approval of the Goat Committee.</w:t>
      </w:r>
    </w:p>
    <w:p w14:paraId="0F515846" w14:textId="77777777" w:rsidR="007905A4" w:rsidRPr="007F587A" w:rsidRDefault="007905A4" w:rsidP="008D25F8">
      <w:pPr>
        <w:pStyle w:val="ListParagraph"/>
        <w:numPr>
          <w:ilvl w:val="0"/>
          <w:numId w:val="76"/>
        </w:numPr>
        <w:spacing w:after="0" w:line="240" w:lineRule="auto"/>
      </w:pPr>
      <w:r w:rsidRPr="007F587A">
        <w:t xml:space="preserve">Goats must be purchased and in the care of the 4-H member by </w:t>
      </w:r>
      <w:r>
        <w:t>I.D.</w:t>
      </w:r>
      <w:r w:rsidRPr="007F587A">
        <w:t xml:space="preserve"> day.</w:t>
      </w:r>
    </w:p>
    <w:p w14:paraId="3EB42502" w14:textId="77777777" w:rsidR="007905A4" w:rsidRPr="007F587A" w:rsidRDefault="007905A4" w:rsidP="008D25F8">
      <w:pPr>
        <w:pStyle w:val="ListParagraph"/>
        <w:numPr>
          <w:ilvl w:val="0"/>
          <w:numId w:val="76"/>
        </w:numPr>
        <w:spacing w:after="0" w:line="240" w:lineRule="auto"/>
      </w:pPr>
      <w:r w:rsidRPr="007F587A">
        <w:lastRenderedPageBreak/>
        <w:t>Only Dairy, Boer &amp; Pygmy goats may be shown.</w:t>
      </w:r>
    </w:p>
    <w:p w14:paraId="1FFCA4AE" w14:textId="77777777" w:rsidR="007905A4" w:rsidRPr="007F587A" w:rsidRDefault="007905A4" w:rsidP="008D25F8">
      <w:pPr>
        <w:pStyle w:val="ListParagraph"/>
        <w:numPr>
          <w:ilvl w:val="0"/>
          <w:numId w:val="76"/>
        </w:numPr>
        <w:spacing w:after="0" w:line="240" w:lineRule="auto"/>
      </w:pPr>
      <w:r w:rsidRPr="007F587A">
        <w:t>Goats may or may not be registered. No bucks of any age are allowed in the barn. Only goats enrolled in a class are allowed in the goat barn and on the fairgrounds.</w:t>
      </w:r>
    </w:p>
    <w:p w14:paraId="3A4670B7" w14:textId="77777777" w:rsidR="007905A4" w:rsidRPr="007F587A" w:rsidRDefault="007905A4" w:rsidP="008D25F8">
      <w:pPr>
        <w:pStyle w:val="ListParagraph"/>
        <w:numPr>
          <w:ilvl w:val="0"/>
          <w:numId w:val="76"/>
        </w:numPr>
        <w:spacing w:after="0" w:line="240" w:lineRule="auto"/>
      </w:pPr>
      <w:r w:rsidRPr="007F587A">
        <w:t>Health papers will not be required for goats being exhibited at the LaPorte County Fair. All goats will enter the Goat Barn after they have been examined by the licensed veterinarian on duty. If a goat shows any signs of illness the veterinarian and the Goat Committee have the right to deny admittance of the animal or herd to the Goat Barn. Once a goat has been checked into the barn,</w:t>
      </w:r>
      <w:r w:rsidRPr="007905A4">
        <w:rPr>
          <w:u w:val="single"/>
        </w:rPr>
        <w:t xml:space="preserve"> it may not leave the barn area</w:t>
      </w:r>
      <w:r w:rsidRPr="007F587A">
        <w:t xml:space="preserve">. Any goats leaving the grounds after check -in cannot return. </w:t>
      </w:r>
    </w:p>
    <w:p w14:paraId="3B5EFD97" w14:textId="77777777" w:rsidR="007905A4" w:rsidRPr="007F587A" w:rsidRDefault="007905A4" w:rsidP="008D25F8">
      <w:pPr>
        <w:pStyle w:val="ListParagraph"/>
        <w:numPr>
          <w:ilvl w:val="0"/>
          <w:numId w:val="76"/>
        </w:numPr>
        <w:spacing w:after="0" w:line="240" w:lineRule="auto"/>
      </w:pPr>
      <w:r w:rsidRPr="007F587A">
        <w:t xml:space="preserve">If your doe becomes sick and unable to be exhibited you may still show your </w:t>
      </w:r>
      <w:proofErr w:type="spellStart"/>
      <w:r w:rsidRPr="007F587A">
        <w:t>wether</w:t>
      </w:r>
      <w:proofErr w:type="spellEnd"/>
      <w:r w:rsidRPr="007F587A">
        <w:t xml:space="preserve"> provided the following conditions are met: a written statement by a licensed veterinarian must be given to the Superintendent as soon as the death or illness of the Doe prevents it from being shown at the Fair. </w:t>
      </w:r>
    </w:p>
    <w:p w14:paraId="46334CEB" w14:textId="77777777" w:rsidR="007905A4" w:rsidRPr="007F587A" w:rsidRDefault="007905A4" w:rsidP="008D25F8">
      <w:pPr>
        <w:pStyle w:val="ListParagraph"/>
        <w:numPr>
          <w:ilvl w:val="0"/>
          <w:numId w:val="76"/>
        </w:numPr>
        <w:spacing w:after="0" w:line="240" w:lineRule="auto"/>
      </w:pPr>
      <w:r w:rsidRPr="007F587A">
        <w:t xml:space="preserve">All goats must be clean, clipped, and their hooves trimmed before coming to the Fair. Hoof trimming in the Goat Barn or surrounding areas on the grounds is not allowed. </w:t>
      </w:r>
    </w:p>
    <w:p w14:paraId="391A9CA7" w14:textId="163384BF" w:rsidR="007905A4" w:rsidRPr="007F587A" w:rsidRDefault="007905A4" w:rsidP="008D25F8">
      <w:pPr>
        <w:pStyle w:val="ListParagraph"/>
        <w:numPr>
          <w:ilvl w:val="0"/>
          <w:numId w:val="76"/>
        </w:numPr>
        <w:spacing w:after="0" w:line="240" w:lineRule="auto"/>
      </w:pPr>
      <w:r w:rsidRPr="007F587A">
        <w:t>All goats must have a collar on at all times and have a tie chain available if needed. No spike or claw collars are allowed in the barn or show arena.</w:t>
      </w:r>
      <w:r w:rsidR="00FD0370">
        <w:t xml:space="preserve"> Boer, Nigeran Dwarfs, and Pygmy Goats may be shown with a short lead. Large dairy goats will still use a collar. No harnesses will be allowed for any goats. </w:t>
      </w:r>
    </w:p>
    <w:p w14:paraId="4CF87EDF" w14:textId="77777777" w:rsidR="007905A4" w:rsidRPr="007F587A" w:rsidRDefault="007905A4" w:rsidP="008D25F8">
      <w:pPr>
        <w:pStyle w:val="ListParagraph"/>
        <w:numPr>
          <w:ilvl w:val="0"/>
          <w:numId w:val="76"/>
        </w:numPr>
        <w:spacing w:after="0" w:line="240" w:lineRule="auto"/>
      </w:pPr>
      <w:r w:rsidRPr="007905A4">
        <w:rPr>
          <w:b/>
          <w:bCs/>
        </w:rPr>
        <w:t>All goats must be dehorned before ID Day with one exception</w:t>
      </w:r>
      <w:r>
        <w:t xml:space="preserve">.  Horns will be allowed on </w:t>
      </w:r>
      <w:r w:rsidRPr="007905A4">
        <w:rPr>
          <w:b/>
          <w:bCs/>
        </w:rPr>
        <w:t>registered</w:t>
      </w:r>
      <w:r>
        <w:t xml:space="preserve"> Boer breeding stock only.  You must show proof of registration papers in the 4-H’ers name at ID Day.  Horned animals will be housed in the outside barn in taller pens.</w:t>
      </w:r>
    </w:p>
    <w:p w14:paraId="7428006F" w14:textId="77777777" w:rsidR="007905A4" w:rsidRPr="007905A4" w:rsidRDefault="007905A4" w:rsidP="008D25F8">
      <w:pPr>
        <w:pStyle w:val="ListParagraph"/>
        <w:numPr>
          <w:ilvl w:val="0"/>
          <w:numId w:val="76"/>
        </w:numPr>
        <w:spacing w:after="0" w:line="240" w:lineRule="auto"/>
        <w:rPr>
          <w:b/>
        </w:rPr>
      </w:pPr>
      <w:r w:rsidRPr="007905A4">
        <w:rPr>
          <w:b/>
        </w:rPr>
        <w:t xml:space="preserve">All </w:t>
      </w:r>
      <w:proofErr w:type="spellStart"/>
      <w:r w:rsidRPr="007905A4">
        <w:rPr>
          <w:b/>
        </w:rPr>
        <w:t>wethers</w:t>
      </w:r>
      <w:proofErr w:type="spellEnd"/>
      <w:r w:rsidRPr="007905A4">
        <w:rPr>
          <w:b/>
        </w:rPr>
        <w:t xml:space="preserve"> must be castrated before ID Day. </w:t>
      </w:r>
      <w:r w:rsidRPr="007905A4">
        <w:rPr>
          <w:bCs/>
        </w:rPr>
        <w:t xml:space="preserve"> If you are castrating your animal yourself, remember to use the proper size band for a goat.</w:t>
      </w:r>
    </w:p>
    <w:p w14:paraId="3DA590D8" w14:textId="77777777" w:rsidR="007905A4" w:rsidRPr="007F587A" w:rsidRDefault="007905A4" w:rsidP="008D25F8">
      <w:pPr>
        <w:pStyle w:val="ListParagraph"/>
        <w:numPr>
          <w:ilvl w:val="0"/>
          <w:numId w:val="76"/>
        </w:numPr>
        <w:spacing w:after="0" w:line="240" w:lineRule="auto"/>
      </w:pPr>
      <w:r>
        <w:t xml:space="preserve">All </w:t>
      </w:r>
      <w:proofErr w:type="spellStart"/>
      <w:r>
        <w:t>w</w:t>
      </w:r>
      <w:r w:rsidRPr="007F587A">
        <w:t>ethers</w:t>
      </w:r>
      <w:proofErr w:type="spellEnd"/>
      <w:r w:rsidRPr="007F587A">
        <w:t xml:space="preserve"> have to be </w:t>
      </w:r>
      <w:r>
        <w:t xml:space="preserve">microchipped and identified on ID Day.  If you have already had your </w:t>
      </w:r>
      <w:proofErr w:type="spellStart"/>
      <w:r>
        <w:t>wether</w:t>
      </w:r>
      <w:proofErr w:type="spellEnd"/>
      <w:r>
        <w:t xml:space="preserve"> microchipped, it must still come to ID Day for identification by the committee.</w:t>
      </w:r>
    </w:p>
    <w:p w14:paraId="13B28550" w14:textId="51784104" w:rsidR="007905A4" w:rsidRDefault="007905A4" w:rsidP="008D25F8">
      <w:pPr>
        <w:pStyle w:val="ListParagraph"/>
        <w:numPr>
          <w:ilvl w:val="0"/>
          <w:numId w:val="76"/>
        </w:numPr>
        <w:spacing w:after="0" w:line="240" w:lineRule="auto"/>
      </w:pPr>
      <w:r w:rsidRPr="007F587A">
        <w:t>Does receive a microchip on I.D. Day. If your doe was chipped previously, you do not need to bring her to ID day. If your doe is pregnant, you must declare that on your county form.</w:t>
      </w:r>
    </w:p>
    <w:p w14:paraId="0D63280C" w14:textId="2BF140B3" w:rsidR="00FD0370" w:rsidRPr="0014253B" w:rsidRDefault="00FD0370" w:rsidP="008D25F8">
      <w:pPr>
        <w:pStyle w:val="ListParagraph"/>
        <w:numPr>
          <w:ilvl w:val="0"/>
          <w:numId w:val="76"/>
        </w:numPr>
        <w:spacing w:after="0" w:line="240" w:lineRule="auto"/>
      </w:pPr>
      <w:r w:rsidRPr="0014253B">
        <w:t xml:space="preserve">All goats must </w:t>
      </w:r>
      <w:r w:rsidR="008347CB">
        <w:t>be</w:t>
      </w:r>
      <w:r w:rsidRPr="0014253B">
        <w:t xml:space="preserve"> </w:t>
      </w:r>
      <w:proofErr w:type="spellStart"/>
      <w:r w:rsidRPr="0014253B">
        <w:t>born</w:t>
      </w:r>
      <w:proofErr w:type="spellEnd"/>
      <w:r w:rsidRPr="0014253B">
        <w:t xml:space="preserve"> b</w:t>
      </w:r>
      <w:r w:rsidR="008347CB">
        <w:t>y</w:t>
      </w:r>
      <w:r w:rsidRPr="0014253B">
        <w:t xml:space="preserve"> May 15</w:t>
      </w:r>
      <w:r w:rsidRPr="0014253B">
        <w:rPr>
          <w:vertAlign w:val="superscript"/>
        </w:rPr>
        <w:t>th</w:t>
      </w:r>
      <w:r w:rsidRPr="0014253B">
        <w:t xml:space="preserve"> in order to be microchipped and identified. </w:t>
      </w:r>
    </w:p>
    <w:p w14:paraId="4CC56AB1" w14:textId="0996B5AC" w:rsidR="00FD0370" w:rsidRPr="0014253B" w:rsidRDefault="00FD0370" w:rsidP="008D25F8">
      <w:pPr>
        <w:pStyle w:val="ListParagraph"/>
        <w:numPr>
          <w:ilvl w:val="0"/>
          <w:numId w:val="76"/>
        </w:numPr>
        <w:spacing w:after="0" w:line="240" w:lineRule="auto"/>
      </w:pPr>
      <w:r w:rsidRPr="0014253B">
        <w:t xml:space="preserve">All goats must be identified on your enrollment form and in 4HOnline, they will not be eligible to be shown if they are not identified. The enrollment form and 4HOnlune must match. </w:t>
      </w:r>
      <w:proofErr w:type="spellStart"/>
      <w:r w:rsidRPr="0014253B">
        <w:t>FairEntry</w:t>
      </w:r>
      <w:proofErr w:type="spellEnd"/>
      <w:r w:rsidRPr="0014253B">
        <w:t xml:space="preserve"> must be completed by the date</w:t>
      </w:r>
      <w:r w:rsidR="008347CB">
        <w:t xml:space="preserve"> announced to</w:t>
      </w:r>
      <w:r w:rsidRPr="0014253B">
        <w:t xml:space="preserve"> make check in for fair to go smoothly. Please be sure to double check all your entries. If you are </w:t>
      </w:r>
      <w:r w:rsidR="0096601F" w:rsidRPr="0014253B">
        <w:t>unsure,</w:t>
      </w:r>
      <w:r w:rsidRPr="0014253B">
        <w:t xml:space="preserve"> please contact the goat committee or the Extension Office. </w:t>
      </w:r>
    </w:p>
    <w:p w14:paraId="42B1158B" w14:textId="38DAA520" w:rsidR="007905A4" w:rsidRPr="007F587A" w:rsidRDefault="007905A4" w:rsidP="008D25F8">
      <w:pPr>
        <w:pStyle w:val="ListParagraph"/>
        <w:numPr>
          <w:ilvl w:val="0"/>
          <w:numId w:val="76"/>
        </w:numPr>
        <w:spacing w:after="0" w:line="240" w:lineRule="auto"/>
      </w:pPr>
      <w:r w:rsidRPr="007F587A">
        <w:t>If a 4-H member is showing an animal owned by another party, they must have turned in a signed lease agreement with their enrollment form</w:t>
      </w:r>
      <w:r w:rsidR="008347CB">
        <w:t xml:space="preserve"> not doing this could cause you to be disqualified</w:t>
      </w:r>
      <w:r w:rsidRPr="007F587A">
        <w:t>.</w:t>
      </w:r>
    </w:p>
    <w:p w14:paraId="1E945A47" w14:textId="77777777" w:rsidR="007905A4" w:rsidRPr="007F587A" w:rsidRDefault="007905A4" w:rsidP="008D25F8">
      <w:pPr>
        <w:pStyle w:val="ListParagraph"/>
        <w:numPr>
          <w:ilvl w:val="0"/>
          <w:numId w:val="76"/>
        </w:numPr>
        <w:spacing w:after="0" w:line="240" w:lineRule="auto"/>
      </w:pPr>
      <w:r w:rsidRPr="007F587A">
        <w:t>No use of show sheen or animal paint on any goat being exhibited is allowed.</w:t>
      </w:r>
    </w:p>
    <w:p w14:paraId="3C581508" w14:textId="77777777" w:rsidR="007905A4" w:rsidRPr="00EC2DE9" w:rsidRDefault="007905A4" w:rsidP="008D25F8">
      <w:pPr>
        <w:pStyle w:val="ListParagraph"/>
        <w:numPr>
          <w:ilvl w:val="0"/>
          <w:numId w:val="76"/>
        </w:numPr>
        <w:spacing w:after="0" w:line="240" w:lineRule="auto"/>
      </w:pPr>
      <w:r w:rsidRPr="00EC2DE9">
        <w:t xml:space="preserve">A white shirt and blue jeans in good condition (no holes) are required show attire. No shorts allowed in the show ring. Shirt tails must be long enough to remain tucked in. </w:t>
      </w:r>
    </w:p>
    <w:p w14:paraId="1A2BB970" w14:textId="77777777" w:rsidR="007905A4" w:rsidRPr="007905A4" w:rsidRDefault="007905A4" w:rsidP="008D25F8">
      <w:pPr>
        <w:pStyle w:val="ListParagraph"/>
        <w:numPr>
          <w:ilvl w:val="0"/>
          <w:numId w:val="76"/>
        </w:numPr>
        <w:spacing w:after="0" w:line="240" w:lineRule="auto"/>
        <w:rPr>
          <w:bCs/>
        </w:rPr>
      </w:pPr>
      <w:r w:rsidRPr="007905A4">
        <w:rPr>
          <w:b/>
        </w:rPr>
        <w:t>There will be no moving/changing pens without the permission of the Superintendent or Committee Members.</w:t>
      </w:r>
    </w:p>
    <w:p w14:paraId="1A75B5E3" w14:textId="77777777" w:rsidR="007905A4" w:rsidRPr="007905A4" w:rsidRDefault="007905A4" w:rsidP="008D25F8">
      <w:pPr>
        <w:pStyle w:val="ListParagraph"/>
        <w:numPr>
          <w:ilvl w:val="0"/>
          <w:numId w:val="76"/>
        </w:numPr>
        <w:spacing w:after="0" w:line="240" w:lineRule="auto"/>
        <w:rPr>
          <w:bCs/>
        </w:rPr>
      </w:pPr>
      <w:r w:rsidRPr="007905A4">
        <w:rPr>
          <w:b/>
        </w:rPr>
        <w:t>Non-family</w:t>
      </w:r>
      <w:r w:rsidRPr="007905A4">
        <w:rPr>
          <w:bCs/>
        </w:rPr>
        <w:t xml:space="preserve"> members are not allowed inside of pens without the owner/lessor present.</w:t>
      </w:r>
    </w:p>
    <w:p w14:paraId="30CF81C9" w14:textId="77777777" w:rsidR="007905A4" w:rsidRPr="007905A4" w:rsidRDefault="007905A4" w:rsidP="008D25F8">
      <w:pPr>
        <w:pStyle w:val="ListParagraph"/>
        <w:numPr>
          <w:ilvl w:val="0"/>
          <w:numId w:val="76"/>
        </w:numPr>
        <w:spacing w:after="0" w:line="240" w:lineRule="auto"/>
        <w:rPr>
          <w:b/>
        </w:rPr>
      </w:pPr>
      <w:r w:rsidRPr="007905A4">
        <w:rPr>
          <w:b/>
        </w:rPr>
        <w:t>If a goat needs medical attention, you must notify the superintendent or a committee member.</w:t>
      </w:r>
    </w:p>
    <w:p w14:paraId="23B2B7F7" w14:textId="448F02C8" w:rsidR="007905A4" w:rsidRDefault="007905A4" w:rsidP="008D25F8">
      <w:pPr>
        <w:pStyle w:val="ListParagraph"/>
        <w:numPr>
          <w:ilvl w:val="0"/>
          <w:numId w:val="76"/>
        </w:numPr>
        <w:spacing w:after="0" w:line="240" w:lineRule="auto"/>
        <w:rPr>
          <w:bCs/>
        </w:rPr>
      </w:pPr>
      <w:r w:rsidRPr="007905A4">
        <w:rPr>
          <w:bCs/>
        </w:rPr>
        <w:t>Blankets will be allowed on goats but must be removed for vet check in, weigh in and after show day or at the request of the committee if there’s an issue.  Remember, there is no bathing of goats at the fair.</w:t>
      </w:r>
    </w:p>
    <w:p w14:paraId="3D6A8886" w14:textId="77777777" w:rsidR="005529B1" w:rsidRPr="007905A4" w:rsidRDefault="005529B1" w:rsidP="004D5C76">
      <w:pPr>
        <w:pStyle w:val="ListParagraph"/>
        <w:spacing w:after="0" w:line="240" w:lineRule="auto"/>
        <w:rPr>
          <w:bCs/>
        </w:rPr>
      </w:pPr>
    </w:p>
    <w:p w14:paraId="302247FF" w14:textId="46C0A9EF" w:rsidR="007905A4" w:rsidRPr="007F587A" w:rsidRDefault="007905A4" w:rsidP="004D5C76">
      <w:pPr>
        <w:contextualSpacing/>
        <w:rPr>
          <w:b/>
          <w:bCs/>
        </w:rPr>
      </w:pPr>
      <w:r w:rsidRPr="00A007E4">
        <w:rPr>
          <w:b/>
          <w:bCs/>
          <w:sz w:val="24"/>
          <w:szCs w:val="24"/>
        </w:rPr>
        <w:t>Dairy Classes</w:t>
      </w:r>
      <w:r w:rsidR="00FD0370">
        <w:rPr>
          <w:b/>
          <w:bCs/>
          <w:sz w:val="24"/>
          <w:szCs w:val="24"/>
        </w:rPr>
        <w:t xml:space="preserve"> |</w:t>
      </w:r>
      <w:r>
        <w:rPr>
          <w:b/>
          <w:bCs/>
        </w:rPr>
        <w:t xml:space="preserve"> All dairy breeds will be shown together</w:t>
      </w:r>
      <w:r w:rsidR="00FD0370">
        <w:rPr>
          <w:b/>
          <w:bCs/>
        </w:rPr>
        <w:t xml:space="preserve"> with the exception of Nigerian Dwarfs. They will be shown</w:t>
      </w:r>
      <w:r>
        <w:rPr>
          <w:b/>
          <w:bCs/>
        </w:rPr>
        <w:t xml:space="preserve"> in </w:t>
      </w:r>
      <w:r w:rsidR="00FD0370">
        <w:rPr>
          <w:b/>
          <w:bCs/>
        </w:rPr>
        <w:t xml:space="preserve">their </w:t>
      </w:r>
      <w:r>
        <w:rPr>
          <w:b/>
          <w:bCs/>
        </w:rPr>
        <w:t>appropriate age class, determined as of show date</w:t>
      </w:r>
    </w:p>
    <w:p w14:paraId="2E30BF14" w14:textId="75C068D4" w:rsidR="007905A4" w:rsidRPr="007F587A" w:rsidRDefault="007905A4" w:rsidP="008D25F8">
      <w:pPr>
        <w:pStyle w:val="ListParagraph"/>
        <w:numPr>
          <w:ilvl w:val="0"/>
          <w:numId w:val="77"/>
        </w:numPr>
        <w:spacing w:after="0" w:line="240" w:lineRule="auto"/>
      </w:pPr>
      <w:r w:rsidRPr="007F587A">
        <w:t>Junior Doe - Doe that have never freshened</w:t>
      </w:r>
    </w:p>
    <w:p w14:paraId="1F1F3A02" w14:textId="4BD63C5F" w:rsidR="007905A4" w:rsidRPr="007F587A" w:rsidRDefault="007905A4" w:rsidP="008D25F8">
      <w:pPr>
        <w:pStyle w:val="ListParagraph"/>
        <w:numPr>
          <w:ilvl w:val="0"/>
          <w:numId w:val="77"/>
        </w:numPr>
        <w:spacing w:after="0" w:line="240" w:lineRule="auto"/>
      </w:pPr>
      <w:r w:rsidRPr="007F587A">
        <w:t xml:space="preserve">Jr. Doe Kid- Born April 1 to </w:t>
      </w:r>
      <w:r w:rsidR="008347CB">
        <w:t>May 15</w:t>
      </w:r>
    </w:p>
    <w:p w14:paraId="0C012D1B" w14:textId="77777777" w:rsidR="007905A4" w:rsidRPr="007F587A" w:rsidRDefault="007905A4" w:rsidP="008D25F8">
      <w:pPr>
        <w:pStyle w:val="ListParagraph"/>
        <w:numPr>
          <w:ilvl w:val="0"/>
          <w:numId w:val="77"/>
        </w:numPr>
        <w:spacing w:after="0" w:line="240" w:lineRule="auto"/>
      </w:pPr>
      <w:r w:rsidRPr="007F587A">
        <w:t>Sr. Doe Kid- Born January 1 to March 31 of current year</w:t>
      </w:r>
    </w:p>
    <w:p w14:paraId="242C1823" w14:textId="77777777" w:rsidR="007905A4" w:rsidRPr="007F587A" w:rsidRDefault="007905A4" w:rsidP="008D25F8">
      <w:pPr>
        <w:pStyle w:val="ListParagraph"/>
        <w:numPr>
          <w:ilvl w:val="0"/>
          <w:numId w:val="77"/>
        </w:numPr>
        <w:spacing w:after="0" w:line="240" w:lineRule="auto"/>
      </w:pPr>
      <w:r w:rsidRPr="007F587A">
        <w:t>Yearling Dry</w:t>
      </w:r>
    </w:p>
    <w:p w14:paraId="4AA6BA73" w14:textId="16B696B5" w:rsidR="007905A4" w:rsidRPr="007F587A" w:rsidRDefault="007905A4" w:rsidP="008D25F8">
      <w:pPr>
        <w:pStyle w:val="ListParagraph"/>
        <w:numPr>
          <w:ilvl w:val="0"/>
          <w:numId w:val="77"/>
        </w:numPr>
        <w:spacing w:after="0" w:line="240" w:lineRule="auto"/>
      </w:pPr>
      <w:r w:rsidRPr="007F587A">
        <w:t>Senior Doe - Any doe that has ever freshened</w:t>
      </w:r>
    </w:p>
    <w:p w14:paraId="794BAF68" w14:textId="77777777" w:rsidR="007905A4" w:rsidRPr="007F587A" w:rsidRDefault="007905A4" w:rsidP="008D25F8">
      <w:pPr>
        <w:pStyle w:val="ListParagraph"/>
        <w:numPr>
          <w:ilvl w:val="0"/>
          <w:numId w:val="77"/>
        </w:numPr>
        <w:spacing w:after="0" w:line="240" w:lineRule="auto"/>
      </w:pPr>
      <w:r w:rsidRPr="007F587A">
        <w:t>Yearling Milkers - under 2 years</w:t>
      </w:r>
    </w:p>
    <w:p w14:paraId="67951C9E" w14:textId="77777777" w:rsidR="007905A4" w:rsidRPr="007F587A" w:rsidRDefault="007905A4" w:rsidP="008D25F8">
      <w:pPr>
        <w:pStyle w:val="ListParagraph"/>
        <w:numPr>
          <w:ilvl w:val="0"/>
          <w:numId w:val="77"/>
        </w:numPr>
        <w:spacing w:after="0" w:line="240" w:lineRule="auto"/>
      </w:pPr>
      <w:r w:rsidRPr="007F587A">
        <w:t>Milkers - 2 years and under 3 years</w:t>
      </w:r>
    </w:p>
    <w:p w14:paraId="5E77D2B5" w14:textId="77777777" w:rsidR="007905A4" w:rsidRPr="007F587A" w:rsidRDefault="007905A4" w:rsidP="008D25F8">
      <w:pPr>
        <w:pStyle w:val="ListParagraph"/>
        <w:numPr>
          <w:ilvl w:val="0"/>
          <w:numId w:val="77"/>
        </w:numPr>
        <w:spacing w:after="0" w:line="240" w:lineRule="auto"/>
      </w:pPr>
      <w:r w:rsidRPr="007F587A">
        <w:t>Milkers - 3 years and under 4 years</w:t>
      </w:r>
    </w:p>
    <w:p w14:paraId="35DB4684" w14:textId="77777777" w:rsidR="007905A4" w:rsidRPr="007F587A" w:rsidRDefault="007905A4" w:rsidP="008D25F8">
      <w:pPr>
        <w:pStyle w:val="ListParagraph"/>
        <w:numPr>
          <w:ilvl w:val="0"/>
          <w:numId w:val="77"/>
        </w:numPr>
        <w:spacing w:after="0" w:line="240" w:lineRule="auto"/>
      </w:pPr>
      <w:r w:rsidRPr="007F587A">
        <w:t>Milkers - 4 years and under 5 years</w:t>
      </w:r>
    </w:p>
    <w:p w14:paraId="382D0AD9" w14:textId="77777777" w:rsidR="007905A4" w:rsidRDefault="007905A4" w:rsidP="008D25F8">
      <w:pPr>
        <w:pStyle w:val="ListParagraph"/>
        <w:numPr>
          <w:ilvl w:val="0"/>
          <w:numId w:val="77"/>
        </w:numPr>
        <w:spacing w:after="0" w:line="240" w:lineRule="auto"/>
      </w:pPr>
      <w:r w:rsidRPr="007F587A">
        <w:lastRenderedPageBreak/>
        <w:t>Milkers</w:t>
      </w:r>
      <w:r>
        <w:t xml:space="preserve"> – 5 and older</w:t>
      </w:r>
    </w:p>
    <w:p w14:paraId="3305F8F4" w14:textId="77777777" w:rsidR="007905A4" w:rsidRPr="007F587A" w:rsidRDefault="007905A4" w:rsidP="008D25F8">
      <w:pPr>
        <w:pStyle w:val="ListParagraph"/>
        <w:numPr>
          <w:ilvl w:val="0"/>
          <w:numId w:val="77"/>
        </w:numPr>
        <w:spacing w:after="0" w:line="240" w:lineRule="auto"/>
      </w:pPr>
      <w:r w:rsidRPr="007F587A">
        <w:t>Daughter and Dam (owned by the same immediate family)</w:t>
      </w:r>
    </w:p>
    <w:p w14:paraId="516337DC" w14:textId="514CF7C5" w:rsidR="007905A4" w:rsidRPr="005529B1" w:rsidRDefault="007905A4" w:rsidP="008D25F8">
      <w:pPr>
        <w:pStyle w:val="ListParagraph"/>
        <w:numPr>
          <w:ilvl w:val="0"/>
          <w:numId w:val="77"/>
        </w:numPr>
        <w:spacing w:after="0" w:line="240" w:lineRule="auto"/>
        <w:rPr>
          <w:b/>
        </w:rPr>
      </w:pPr>
      <w:r w:rsidRPr="007F587A">
        <w:t xml:space="preserve">Dairy </w:t>
      </w:r>
      <w:proofErr w:type="spellStart"/>
      <w:r w:rsidRPr="007F587A">
        <w:t>Wethe</w:t>
      </w:r>
      <w:r>
        <w:t>r</w:t>
      </w:r>
      <w:proofErr w:type="spellEnd"/>
    </w:p>
    <w:p w14:paraId="10CA1EE8" w14:textId="77777777" w:rsidR="005529B1" w:rsidRPr="007905A4" w:rsidRDefault="005529B1" w:rsidP="004D5C76">
      <w:pPr>
        <w:pStyle w:val="ListParagraph"/>
        <w:spacing w:after="0" w:line="240" w:lineRule="auto"/>
        <w:rPr>
          <w:b/>
        </w:rPr>
      </w:pPr>
    </w:p>
    <w:p w14:paraId="4FE15A13" w14:textId="7EE87E4F" w:rsidR="007905A4" w:rsidRPr="007905A4" w:rsidRDefault="007905A4" w:rsidP="004D5C76">
      <w:pPr>
        <w:contextualSpacing/>
        <w:rPr>
          <w:b/>
        </w:rPr>
      </w:pPr>
      <w:r w:rsidRPr="00A007E4">
        <w:rPr>
          <w:b/>
          <w:sz w:val="24"/>
          <w:szCs w:val="24"/>
        </w:rPr>
        <w:t>Pygmy Classes</w:t>
      </w:r>
      <w:r w:rsidR="00FD0370">
        <w:rPr>
          <w:b/>
          <w:sz w:val="24"/>
          <w:szCs w:val="24"/>
        </w:rPr>
        <w:t xml:space="preserve"> |</w:t>
      </w:r>
      <w:r w:rsidRPr="007905A4">
        <w:rPr>
          <w:b/>
        </w:rPr>
        <w:t xml:space="preserve"> All ages will be determined as of show date</w:t>
      </w:r>
    </w:p>
    <w:p w14:paraId="1349681E" w14:textId="77777777" w:rsidR="007905A4" w:rsidRPr="007F587A" w:rsidRDefault="007905A4" w:rsidP="008D25F8">
      <w:pPr>
        <w:pStyle w:val="ListParagraph"/>
        <w:numPr>
          <w:ilvl w:val="0"/>
          <w:numId w:val="78"/>
        </w:numPr>
        <w:spacing w:after="0" w:line="240" w:lineRule="auto"/>
      </w:pPr>
      <w:r w:rsidRPr="007F587A">
        <w:t>0-3 months</w:t>
      </w:r>
    </w:p>
    <w:p w14:paraId="022BF8E1" w14:textId="77777777" w:rsidR="007905A4" w:rsidRPr="007F587A" w:rsidRDefault="007905A4" w:rsidP="008D25F8">
      <w:pPr>
        <w:pStyle w:val="ListParagraph"/>
        <w:numPr>
          <w:ilvl w:val="0"/>
          <w:numId w:val="78"/>
        </w:numPr>
        <w:spacing w:after="0" w:line="240" w:lineRule="auto"/>
      </w:pPr>
      <w:r w:rsidRPr="007F587A">
        <w:t>3-6 months</w:t>
      </w:r>
    </w:p>
    <w:p w14:paraId="6BF78922" w14:textId="77777777" w:rsidR="007905A4" w:rsidRPr="007F587A" w:rsidRDefault="007905A4" w:rsidP="008D25F8">
      <w:pPr>
        <w:pStyle w:val="ListParagraph"/>
        <w:numPr>
          <w:ilvl w:val="0"/>
          <w:numId w:val="78"/>
        </w:numPr>
        <w:spacing w:after="0" w:line="240" w:lineRule="auto"/>
      </w:pPr>
      <w:r w:rsidRPr="007F587A">
        <w:t>6 months – under 1 year</w:t>
      </w:r>
    </w:p>
    <w:p w14:paraId="1254BC71" w14:textId="77777777" w:rsidR="007905A4" w:rsidRPr="007F587A" w:rsidRDefault="007905A4" w:rsidP="008D25F8">
      <w:pPr>
        <w:pStyle w:val="ListParagraph"/>
        <w:numPr>
          <w:ilvl w:val="0"/>
          <w:numId w:val="78"/>
        </w:numPr>
        <w:spacing w:after="0" w:line="240" w:lineRule="auto"/>
      </w:pPr>
      <w:r w:rsidRPr="007F587A">
        <w:t>1 year – under 2 years</w:t>
      </w:r>
    </w:p>
    <w:p w14:paraId="57CDF26C" w14:textId="77777777" w:rsidR="007905A4" w:rsidRPr="007F587A" w:rsidRDefault="007905A4" w:rsidP="008D25F8">
      <w:pPr>
        <w:pStyle w:val="ListParagraph"/>
        <w:numPr>
          <w:ilvl w:val="0"/>
          <w:numId w:val="78"/>
        </w:numPr>
        <w:spacing w:after="0" w:line="240" w:lineRule="auto"/>
      </w:pPr>
      <w:r w:rsidRPr="007F587A">
        <w:t>2 years – under 3 years</w:t>
      </w:r>
    </w:p>
    <w:p w14:paraId="12D9FBFE" w14:textId="77777777" w:rsidR="007905A4" w:rsidRPr="007F587A" w:rsidRDefault="007905A4" w:rsidP="008D25F8">
      <w:pPr>
        <w:pStyle w:val="ListParagraph"/>
        <w:numPr>
          <w:ilvl w:val="0"/>
          <w:numId w:val="78"/>
        </w:numPr>
        <w:spacing w:after="0" w:line="240" w:lineRule="auto"/>
      </w:pPr>
      <w:r w:rsidRPr="007F587A">
        <w:t>3 years – under 4 years</w:t>
      </w:r>
    </w:p>
    <w:p w14:paraId="4FA5022F" w14:textId="77777777" w:rsidR="007905A4" w:rsidRPr="007F587A" w:rsidRDefault="007905A4" w:rsidP="008D25F8">
      <w:pPr>
        <w:pStyle w:val="ListParagraph"/>
        <w:numPr>
          <w:ilvl w:val="0"/>
          <w:numId w:val="78"/>
        </w:numPr>
        <w:spacing w:after="0" w:line="240" w:lineRule="auto"/>
      </w:pPr>
      <w:r w:rsidRPr="007F587A">
        <w:t>4 years – under 5 years</w:t>
      </w:r>
    </w:p>
    <w:p w14:paraId="0851A6C9" w14:textId="77777777" w:rsidR="007905A4" w:rsidRPr="007F587A" w:rsidRDefault="007905A4" w:rsidP="008D25F8">
      <w:pPr>
        <w:pStyle w:val="ListParagraph"/>
        <w:numPr>
          <w:ilvl w:val="0"/>
          <w:numId w:val="78"/>
        </w:numPr>
        <w:spacing w:after="0" w:line="240" w:lineRule="auto"/>
      </w:pPr>
      <w:r w:rsidRPr="007F587A">
        <w:t>5 years and over</w:t>
      </w:r>
    </w:p>
    <w:p w14:paraId="3F781B1A" w14:textId="77777777" w:rsidR="007905A4" w:rsidRPr="007F587A" w:rsidRDefault="007905A4" w:rsidP="008D25F8">
      <w:pPr>
        <w:pStyle w:val="ListParagraph"/>
        <w:numPr>
          <w:ilvl w:val="0"/>
          <w:numId w:val="78"/>
        </w:numPr>
        <w:spacing w:after="0" w:line="240" w:lineRule="auto"/>
      </w:pPr>
      <w:r w:rsidRPr="007F587A">
        <w:t>Daughter and Dam class (owned by the same immediate family)</w:t>
      </w:r>
    </w:p>
    <w:p w14:paraId="7DB4831E" w14:textId="6A69CD5E" w:rsidR="007905A4" w:rsidRDefault="007905A4" w:rsidP="008D25F8">
      <w:pPr>
        <w:pStyle w:val="ListParagraph"/>
        <w:numPr>
          <w:ilvl w:val="0"/>
          <w:numId w:val="78"/>
        </w:numPr>
        <w:spacing w:after="0" w:line="240" w:lineRule="auto"/>
      </w:pPr>
      <w:proofErr w:type="spellStart"/>
      <w:r w:rsidRPr="007F587A">
        <w:t>Wether</w:t>
      </w:r>
      <w:proofErr w:type="spellEnd"/>
      <w:r w:rsidRPr="007F587A">
        <w:t xml:space="preserve"> Classes</w:t>
      </w:r>
    </w:p>
    <w:p w14:paraId="77F881DC" w14:textId="77777777" w:rsidR="005529B1" w:rsidRPr="007F587A" w:rsidRDefault="005529B1" w:rsidP="004D5C76">
      <w:pPr>
        <w:pStyle w:val="ListParagraph"/>
        <w:spacing w:after="0" w:line="240" w:lineRule="auto"/>
      </w:pPr>
    </w:p>
    <w:p w14:paraId="11170B77" w14:textId="4B8E2AC7" w:rsidR="007905A4" w:rsidRPr="00A007E4" w:rsidRDefault="007905A4" w:rsidP="004D5C76">
      <w:pPr>
        <w:contextualSpacing/>
        <w:rPr>
          <w:b/>
          <w:bCs/>
          <w:sz w:val="24"/>
          <w:szCs w:val="24"/>
        </w:rPr>
      </w:pPr>
      <w:r w:rsidRPr="00A007E4">
        <w:rPr>
          <w:b/>
          <w:bCs/>
          <w:sz w:val="24"/>
          <w:szCs w:val="24"/>
        </w:rPr>
        <w:t>Boer Classes</w:t>
      </w:r>
      <w:r w:rsidR="00FD0370">
        <w:rPr>
          <w:b/>
          <w:bCs/>
          <w:sz w:val="24"/>
          <w:szCs w:val="24"/>
        </w:rPr>
        <w:t xml:space="preserve"> |</w:t>
      </w:r>
    </w:p>
    <w:p w14:paraId="3C1F878F" w14:textId="77777777" w:rsidR="007905A4" w:rsidRPr="007F587A" w:rsidRDefault="007905A4" w:rsidP="008D25F8">
      <w:pPr>
        <w:pStyle w:val="ListParagraph"/>
        <w:numPr>
          <w:ilvl w:val="0"/>
          <w:numId w:val="79"/>
        </w:numPr>
        <w:spacing w:after="0" w:line="240" w:lineRule="auto"/>
      </w:pPr>
      <w:r w:rsidRPr="007F587A">
        <w:t>All ages will be determined as of show date</w:t>
      </w:r>
    </w:p>
    <w:p w14:paraId="20A03CB0" w14:textId="77777777" w:rsidR="007905A4" w:rsidRPr="007F587A" w:rsidRDefault="007905A4" w:rsidP="008D25F8">
      <w:pPr>
        <w:pStyle w:val="ListParagraph"/>
        <w:numPr>
          <w:ilvl w:val="0"/>
          <w:numId w:val="79"/>
        </w:numPr>
        <w:spacing w:after="0" w:line="240" w:lineRule="auto"/>
      </w:pPr>
      <w:r w:rsidRPr="007F587A">
        <w:t>0-3 months</w:t>
      </w:r>
    </w:p>
    <w:p w14:paraId="3E44E735" w14:textId="77777777" w:rsidR="007905A4" w:rsidRPr="007F587A" w:rsidRDefault="007905A4" w:rsidP="008D25F8">
      <w:pPr>
        <w:pStyle w:val="ListParagraph"/>
        <w:numPr>
          <w:ilvl w:val="0"/>
          <w:numId w:val="79"/>
        </w:numPr>
        <w:spacing w:after="0" w:line="240" w:lineRule="auto"/>
      </w:pPr>
      <w:r w:rsidRPr="007F587A">
        <w:t>3-6 months</w:t>
      </w:r>
    </w:p>
    <w:p w14:paraId="7466A9BA" w14:textId="77777777" w:rsidR="007905A4" w:rsidRPr="007F587A" w:rsidRDefault="007905A4" w:rsidP="008D25F8">
      <w:pPr>
        <w:pStyle w:val="ListParagraph"/>
        <w:numPr>
          <w:ilvl w:val="0"/>
          <w:numId w:val="79"/>
        </w:numPr>
        <w:spacing w:after="0" w:line="240" w:lineRule="auto"/>
      </w:pPr>
      <w:r w:rsidRPr="007F587A">
        <w:t>6-9 months</w:t>
      </w:r>
    </w:p>
    <w:p w14:paraId="218A3DBB" w14:textId="77777777" w:rsidR="007905A4" w:rsidRPr="007F587A" w:rsidRDefault="007905A4" w:rsidP="008D25F8">
      <w:pPr>
        <w:pStyle w:val="ListParagraph"/>
        <w:numPr>
          <w:ilvl w:val="0"/>
          <w:numId w:val="79"/>
        </w:numPr>
        <w:spacing w:after="0" w:line="240" w:lineRule="auto"/>
      </w:pPr>
      <w:r w:rsidRPr="007F587A">
        <w:t>9 months – under 1 year</w:t>
      </w:r>
    </w:p>
    <w:p w14:paraId="4F6EFDD5" w14:textId="77777777" w:rsidR="007905A4" w:rsidRPr="007F587A" w:rsidRDefault="007905A4" w:rsidP="008D25F8">
      <w:pPr>
        <w:pStyle w:val="ListParagraph"/>
        <w:numPr>
          <w:ilvl w:val="0"/>
          <w:numId w:val="79"/>
        </w:numPr>
        <w:spacing w:after="0" w:line="240" w:lineRule="auto"/>
      </w:pPr>
      <w:r w:rsidRPr="007F587A">
        <w:t>1 year – under 2 years</w:t>
      </w:r>
    </w:p>
    <w:p w14:paraId="700CB87B" w14:textId="77777777" w:rsidR="007905A4" w:rsidRPr="007F587A" w:rsidRDefault="007905A4" w:rsidP="008D25F8">
      <w:pPr>
        <w:pStyle w:val="ListParagraph"/>
        <w:numPr>
          <w:ilvl w:val="0"/>
          <w:numId w:val="79"/>
        </w:numPr>
        <w:spacing w:after="0" w:line="240" w:lineRule="auto"/>
      </w:pPr>
      <w:r w:rsidRPr="007F587A">
        <w:t>2 years – under 3 years</w:t>
      </w:r>
    </w:p>
    <w:p w14:paraId="330E3A4D" w14:textId="77777777" w:rsidR="007905A4" w:rsidRPr="007F587A" w:rsidRDefault="007905A4" w:rsidP="008D25F8">
      <w:pPr>
        <w:pStyle w:val="ListParagraph"/>
        <w:numPr>
          <w:ilvl w:val="0"/>
          <w:numId w:val="79"/>
        </w:numPr>
        <w:spacing w:after="0" w:line="240" w:lineRule="auto"/>
      </w:pPr>
      <w:r w:rsidRPr="007F587A">
        <w:t>3 years – under 4 years</w:t>
      </w:r>
    </w:p>
    <w:p w14:paraId="43DF59F0" w14:textId="77777777" w:rsidR="007905A4" w:rsidRPr="007F587A" w:rsidRDefault="007905A4" w:rsidP="008D25F8">
      <w:pPr>
        <w:pStyle w:val="ListParagraph"/>
        <w:numPr>
          <w:ilvl w:val="0"/>
          <w:numId w:val="79"/>
        </w:numPr>
        <w:spacing w:after="0" w:line="240" w:lineRule="auto"/>
      </w:pPr>
      <w:r w:rsidRPr="007F587A">
        <w:t>4 years – under 5 years</w:t>
      </w:r>
    </w:p>
    <w:p w14:paraId="6A8A2E57" w14:textId="77777777" w:rsidR="007905A4" w:rsidRPr="007F587A" w:rsidRDefault="007905A4" w:rsidP="008D25F8">
      <w:pPr>
        <w:pStyle w:val="ListParagraph"/>
        <w:numPr>
          <w:ilvl w:val="0"/>
          <w:numId w:val="79"/>
        </w:numPr>
        <w:spacing w:after="0" w:line="240" w:lineRule="auto"/>
      </w:pPr>
      <w:r w:rsidRPr="007F587A">
        <w:t>5 years and older</w:t>
      </w:r>
    </w:p>
    <w:p w14:paraId="5220BDDC" w14:textId="77777777" w:rsidR="007905A4" w:rsidRPr="007F587A" w:rsidRDefault="007905A4" w:rsidP="008D25F8">
      <w:pPr>
        <w:pStyle w:val="ListParagraph"/>
        <w:numPr>
          <w:ilvl w:val="0"/>
          <w:numId w:val="79"/>
        </w:numPr>
        <w:spacing w:after="0" w:line="240" w:lineRule="auto"/>
      </w:pPr>
      <w:r w:rsidRPr="007F587A">
        <w:t>Daughter and Dam class (owned by the same immediate family)</w:t>
      </w:r>
    </w:p>
    <w:p w14:paraId="4D207D3C" w14:textId="139AD8A6" w:rsidR="007905A4" w:rsidRDefault="007905A4" w:rsidP="008D25F8">
      <w:pPr>
        <w:pStyle w:val="ListParagraph"/>
        <w:numPr>
          <w:ilvl w:val="0"/>
          <w:numId w:val="79"/>
        </w:numPr>
        <w:spacing w:after="0" w:line="240" w:lineRule="auto"/>
      </w:pPr>
      <w:proofErr w:type="spellStart"/>
      <w:r w:rsidRPr="007F587A">
        <w:t>Wether</w:t>
      </w:r>
      <w:proofErr w:type="spellEnd"/>
      <w:r w:rsidRPr="007F587A">
        <w:t xml:space="preserve"> Classes</w:t>
      </w:r>
    </w:p>
    <w:p w14:paraId="3676185F" w14:textId="77777777" w:rsidR="005529B1" w:rsidRDefault="005529B1" w:rsidP="004D5C76">
      <w:pPr>
        <w:pStyle w:val="ListParagraph"/>
        <w:spacing w:after="0" w:line="240" w:lineRule="auto"/>
      </w:pPr>
    </w:p>
    <w:p w14:paraId="05DE7FE5" w14:textId="4B3942CC" w:rsidR="007905A4" w:rsidRDefault="007905A4" w:rsidP="00E95284">
      <w:pPr>
        <w:spacing w:after="120"/>
        <w:contextualSpacing/>
        <w:rPr>
          <w:b/>
        </w:rPr>
      </w:pPr>
      <w:r w:rsidRPr="00A007E4">
        <w:rPr>
          <w:b/>
          <w:sz w:val="24"/>
          <w:szCs w:val="24"/>
        </w:rPr>
        <w:t xml:space="preserve">Goat </w:t>
      </w:r>
      <w:proofErr w:type="spellStart"/>
      <w:r w:rsidRPr="00A007E4">
        <w:rPr>
          <w:b/>
          <w:sz w:val="24"/>
          <w:szCs w:val="24"/>
        </w:rPr>
        <w:t>Wether</w:t>
      </w:r>
      <w:proofErr w:type="spellEnd"/>
      <w:r w:rsidRPr="006603A6">
        <w:t xml:space="preserve"> </w:t>
      </w:r>
      <w:r w:rsidR="00FD0370" w:rsidRPr="00FD0370">
        <w:rPr>
          <w:b/>
          <w:bCs/>
        </w:rPr>
        <w:t>|</w:t>
      </w:r>
      <w:r w:rsidRPr="006603A6">
        <w:t xml:space="preserve"> A </w:t>
      </w:r>
      <w:proofErr w:type="spellStart"/>
      <w:r w:rsidRPr="006603A6">
        <w:t>wether</w:t>
      </w:r>
      <w:proofErr w:type="spellEnd"/>
      <w:r w:rsidRPr="006603A6">
        <w:t xml:space="preserve"> must be born between January 1 and April 1 of the current year. Animals will be shown in three weight class</w:t>
      </w:r>
      <w:r w:rsidR="008E2411">
        <w:t>es</w:t>
      </w:r>
      <w:r w:rsidRPr="006603A6">
        <w:t xml:space="preserve">. A </w:t>
      </w:r>
      <w:proofErr w:type="spellStart"/>
      <w:r w:rsidRPr="006603A6">
        <w:t>Wether</w:t>
      </w:r>
      <w:proofErr w:type="spellEnd"/>
      <w:r w:rsidRPr="006603A6">
        <w:t xml:space="preserve"> that is the result of a dairy/Boer cross must be shown with the Boers in the specialty class.</w:t>
      </w:r>
      <w:r w:rsidR="00E95284">
        <w:t xml:space="preserve"> </w:t>
      </w:r>
      <w:r w:rsidRPr="006603A6">
        <w:rPr>
          <w:b/>
        </w:rPr>
        <w:t xml:space="preserve">*RFID ear tags are required for goat </w:t>
      </w:r>
      <w:proofErr w:type="spellStart"/>
      <w:r w:rsidRPr="006603A6">
        <w:rPr>
          <w:b/>
        </w:rPr>
        <w:t>wether</w:t>
      </w:r>
      <w:proofErr w:type="spellEnd"/>
      <w:r w:rsidRPr="006603A6">
        <w:rPr>
          <w:b/>
        </w:rPr>
        <w:t xml:space="preserve"> entering the State Fair.</w:t>
      </w:r>
      <w:r w:rsidR="008347CB">
        <w:rPr>
          <w:b/>
        </w:rPr>
        <w:t xml:space="preserve"> </w:t>
      </w:r>
      <w:r w:rsidR="008347CB" w:rsidRPr="008347CB">
        <w:rPr>
          <w:bCs/>
        </w:rPr>
        <w:t>RFID tagging must be done on ID Day. You must notify F</w:t>
      </w:r>
      <w:r w:rsidR="008E2411">
        <w:rPr>
          <w:bCs/>
        </w:rPr>
        <w:t>r</w:t>
      </w:r>
      <w:r w:rsidR="008347CB" w:rsidRPr="008347CB">
        <w:rPr>
          <w:bCs/>
        </w:rPr>
        <w:t xml:space="preserve">ed </w:t>
      </w:r>
      <w:proofErr w:type="spellStart"/>
      <w:r w:rsidR="008347CB" w:rsidRPr="008347CB">
        <w:rPr>
          <w:bCs/>
        </w:rPr>
        <w:t>Matuszak</w:t>
      </w:r>
      <w:proofErr w:type="spellEnd"/>
      <w:r w:rsidR="008347CB" w:rsidRPr="008347CB">
        <w:rPr>
          <w:bCs/>
        </w:rPr>
        <w:t xml:space="preserve"> 10 days before ID Day so RFID tags are obtained.</w:t>
      </w:r>
      <w:r w:rsidR="008347CB">
        <w:rPr>
          <w:b/>
        </w:rPr>
        <w:t xml:space="preserve"> </w:t>
      </w:r>
    </w:p>
    <w:p w14:paraId="261CABBF" w14:textId="77777777" w:rsidR="00FD0370" w:rsidRDefault="00FD0370" w:rsidP="00E95284">
      <w:pPr>
        <w:spacing w:after="120"/>
        <w:contextualSpacing/>
        <w:rPr>
          <w:b/>
        </w:rPr>
      </w:pPr>
    </w:p>
    <w:p w14:paraId="282CB8E8" w14:textId="6AB20B6B" w:rsidR="00FD0370" w:rsidRPr="00FD0370" w:rsidRDefault="00FD0370" w:rsidP="00E95284">
      <w:pPr>
        <w:spacing w:after="120"/>
        <w:contextualSpacing/>
        <w:rPr>
          <w:bCs/>
        </w:rPr>
      </w:pPr>
      <w:r w:rsidRPr="00FD0370">
        <w:rPr>
          <w:b/>
          <w:sz w:val="24"/>
          <w:szCs w:val="24"/>
        </w:rPr>
        <w:t xml:space="preserve">Showmanship | </w:t>
      </w:r>
      <w:r w:rsidRPr="00FD0370">
        <w:rPr>
          <w:bCs/>
        </w:rPr>
        <w:t>Yo</w:t>
      </w:r>
      <w:r>
        <w:rPr>
          <w:bCs/>
        </w:rPr>
        <w:t xml:space="preserve">u </w:t>
      </w:r>
      <w:r w:rsidRPr="00FD0370">
        <w:rPr>
          <w:bCs/>
        </w:rPr>
        <w:t xml:space="preserve">may </w:t>
      </w:r>
      <w:r>
        <w:rPr>
          <w:bCs/>
        </w:rPr>
        <w:t xml:space="preserve">not </w:t>
      </w:r>
      <w:r w:rsidRPr="00FD0370">
        <w:rPr>
          <w:bCs/>
        </w:rPr>
        <w:t>represent the goat barn at supreme showmanship</w:t>
      </w:r>
      <w:r w:rsidRPr="00FD0370">
        <w:rPr>
          <w:b/>
        </w:rPr>
        <w:t xml:space="preserve"> </w:t>
      </w:r>
      <w:r w:rsidRPr="00FD0370">
        <w:rPr>
          <w:bCs/>
        </w:rPr>
        <w:t xml:space="preserve">unless you have shown goats for two years and this is your third year.  </w:t>
      </w:r>
    </w:p>
    <w:p w14:paraId="55C852DA" w14:textId="77777777" w:rsidR="00E95284" w:rsidRPr="006603A6" w:rsidRDefault="00E95284" w:rsidP="00E95284">
      <w:pPr>
        <w:spacing w:after="120"/>
        <w:contextualSpacing/>
        <w:rPr>
          <w:b/>
        </w:rPr>
      </w:pPr>
    </w:p>
    <w:p w14:paraId="608ACDC6" w14:textId="77777777" w:rsidR="007905A4" w:rsidRPr="00A007E4" w:rsidRDefault="007905A4" w:rsidP="004D5C76">
      <w:pPr>
        <w:contextualSpacing/>
        <w:rPr>
          <w:b/>
          <w:sz w:val="24"/>
          <w:szCs w:val="24"/>
        </w:rPr>
      </w:pPr>
      <w:r w:rsidRPr="00A007E4">
        <w:rPr>
          <w:b/>
          <w:sz w:val="24"/>
          <w:szCs w:val="24"/>
        </w:rPr>
        <w:t>Livestock Auction:</w:t>
      </w:r>
    </w:p>
    <w:p w14:paraId="4805042A" w14:textId="77777777" w:rsidR="007905A4" w:rsidRPr="00412B1F" w:rsidRDefault="007905A4" w:rsidP="008D25F8">
      <w:pPr>
        <w:pStyle w:val="ListParagraph"/>
        <w:numPr>
          <w:ilvl w:val="0"/>
          <w:numId w:val="80"/>
        </w:numPr>
        <w:spacing w:after="0" w:line="240" w:lineRule="auto"/>
      </w:pPr>
      <w:r w:rsidRPr="00412B1F">
        <w:t>Champions are not required to sell!</w:t>
      </w:r>
    </w:p>
    <w:p w14:paraId="037D93EE" w14:textId="77777777" w:rsidR="007905A4" w:rsidRPr="00412B1F" w:rsidRDefault="007905A4" w:rsidP="008D25F8">
      <w:pPr>
        <w:pStyle w:val="ListParagraph"/>
        <w:numPr>
          <w:ilvl w:val="0"/>
          <w:numId w:val="80"/>
        </w:numPr>
        <w:spacing w:after="0" w:line="240" w:lineRule="auto"/>
      </w:pPr>
      <w:r w:rsidRPr="00412B1F">
        <w:t xml:space="preserve">All members may sell one </w:t>
      </w:r>
      <w:proofErr w:type="spellStart"/>
      <w:r w:rsidRPr="00412B1F">
        <w:t>wether</w:t>
      </w:r>
      <w:proofErr w:type="spellEnd"/>
      <w:r w:rsidRPr="00412B1F">
        <w:t xml:space="preserve"> in the auction. </w:t>
      </w:r>
      <w:proofErr w:type="spellStart"/>
      <w:r w:rsidRPr="00412B1F">
        <w:t>Wethers</w:t>
      </w:r>
      <w:proofErr w:type="spellEnd"/>
      <w:r w:rsidRPr="00412B1F">
        <w:t xml:space="preserve"> will be sold by the head. </w:t>
      </w:r>
      <w:proofErr w:type="spellStart"/>
      <w:r w:rsidRPr="00412B1F">
        <w:t>Wethers</w:t>
      </w:r>
      <w:proofErr w:type="spellEnd"/>
      <w:r w:rsidRPr="00412B1F">
        <w:t xml:space="preserve"> must be born between January 1 and April 1 of current year. </w:t>
      </w:r>
    </w:p>
    <w:p w14:paraId="03A0CEAE" w14:textId="77777777" w:rsidR="007905A4" w:rsidRPr="007905A4" w:rsidRDefault="007905A4" w:rsidP="008D25F8">
      <w:pPr>
        <w:pStyle w:val="ListParagraph"/>
        <w:numPr>
          <w:ilvl w:val="0"/>
          <w:numId w:val="80"/>
        </w:numPr>
        <w:spacing w:after="0" w:line="240" w:lineRule="auto"/>
        <w:rPr>
          <w:b/>
          <w:bCs/>
        </w:rPr>
      </w:pPr>
      <w:r w:rsidRPr="007905A4">
        <w:rPr>
          <w:b/>
          <w:bCs/>
        </w:rPr>
        <w:t xml:space="preserve">4-H exhibitor must show animal in goat show to sell in the auctions. </w:t>
      </w:r>
    </w:p>
    <w:p w14:paraId="4B25AC0C" w14:textId="77777777" w:rsidR="007905A4" w:rsidRPr="00412B1F" w:rsidRDefault="007905A4" w:rsidP="008D25F8">
      <w:pPr>
        <w:pStyle w:val="ListParagraph"/>
        <w:numPr>
          <w:ilvl w:val="0"/>
          <w:numId w:val="80"/>
        </w:numPr>
        <w:spacing w:after="0" w:line="240" w:lineRule="auto"/>
      </w:pPr>
      <w:r w:rsidRPr="00412B1F">
        <w:t xml:space="preserve">Any goat signed up to sell at auction must sell. They cannot be pulled out. </w:t>
      </w:r>
    </w:p>
    <w:p w14:paraId="7F462318" w14:textId="219BB88E" w:rsidR="007905A4" w:rsidRDefault="007905A4" w:rsidP="008D25F8">
      <w:pPr>
        <w:pStyle w:val="ListParagraph"/>
        <w:numPr>
          <w:ilvl w:val="0"/>
          <w:numId w:val="80"/>
        </w:numPr>
        <w:spacing w:after="0" w:line="240" w:lineRule="auto"/>
      </w:pPr>
      <w:r w:rsidRPr="00412B1F">
        <w:t>The Senior Champion Dairy Goat may sell one quart of milk in the auction (One-</w:t>
      </w:r>
      <w:r w:rsidR="008347CB">
        <w:t>Fourth</w:t>
      </w:r>
      <w:r w:rsidRPr="00412B1F">
        <w:t xml:space="preserve"> of proceeds to go to the</w:t>
      </w:r>
      <w:r w:rsidR="008347CB">
        <w:t xml:space="preserve"> </w:t>
      </w:r>
      <w:r w:rsidRPr="00412B1F">
        <w:t>4-H Goat Committee for project improvements). Keep in mind any animal products sold prior to exhibiting at State Fair renders said animal ineligible to exhibit at State Fair</w:t>
      </w:r>
      <w:r w:rsidR="00833E64">
        <w:t xml:space="preserve"> in 4-H classes. This does not disqualify that animal from showing in open classes. </w:t>
      </w:r>
    </w:p>
    <w:p w14:paraId="6E03F1DB" w14:textId="7987EC0D" w:rsidR="00833E64" w:rsidRDefault="00833E64" w:rsidP="008D25F8">
      <w:pPr>
        <w:pStyle w:val="ListParagraph"/>
        <w:numPr>
          <w:ilvl w:val="0"/>
          <w:numId w:val="80"/>
        </w:numPr>
        <w:spacing w:after="0" w:line="240" w:lineRule="auto"/>
      </w:pPr>
      <w:r>
        <w:t xml:space="preserve">Any leased </w:t>
      </w:r>
      <w:proofErr w:type="spellStart"/>
      <w:r>
        <w:t>wether</w:t>
      </w:r>
      <w:proofErr w:type="spellEnd"/>
      <w:r>
        <w:t xml:space="preserve"> cannot sell through the auction. </w:t>
      </w:r>
    </w:p>
    <w:p w14:paraId="77B6C533" w14:textId="77777777" w:rsidR="00B57321" w:rsidRPr="00412B1F" w:rsidRDefault="00B57321" w:rsidP="004D5C76">
      <w:pPr>
        <w:pStyle w:val="ListParagraph"/>
        <w:spacing w:after="0" w:line="240" w:lineRule="auto"/>
      </w:pPr>
    </w:p>
    <w:bookmarkStart w:id="74" w:name="_Toc130895679"/>
    <w:p w14:paraId="6D0CCF50" w14:textId="34A2528E" w:rsidR="00ED139E" w:rsidRPr="00E95284" w:rsidRDefault="00E83063" w:rsidP="00E94C64">
      <w:pPr>
        <w:pStyle w:val="Style1"/>
      </w:pPr>
      <w:r w:rsidRPr="00E95284">
        <w:lastRenderedPageBreak/>
        <w:fldChar w:fldCharType="begin"/>
      </w:r>
      <w:r w:rsidRPr="00E95284">
        <w:instrText xml:space="preserve"> HYPERLINK "https://extension.purdue.edu/4-H/projects/4-h-project-horse.html" </w:instrText>
      </w:r>
      <w:r w:rsidRPr="00E95284">
        <w:fldChar w:fldCharType="separate"/>
      </w:r>
      <w:bookmarkStart w:id="75" w:name="_Toc153201293"/>
      <w:r w:rsidR="10405C65" w:rsidRPr="00E95284">
        <w:rPr>
          <w:rStyle w:val="Hyperlink"/>
          <w:color w:val="339966"/>
        </w:rPr>
        <w:t>Horse and Pony</w:t>
      </w:r>
      <w:bookmarkEnd w:id="74"/>
      <w:r w:rsidRPr="00E95284">
        <w:fldChar w:fldCharType="end"/>
      </w:r>
      <w:r w:rsidR="00382319">
        <w:t>*</w:t>
      </w:r>
      <w:bookmarkEnd w:id="75"/>
    </w:p>
    <w:p w14:paraId="3BBF0DD3" w14:textId="1C1D1A11" w:rsidR="005529B1" w:rsidRDefault="0019548B" w:rsidP="004D5C76">
      <w:pPr>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Pr>
          <w:i/>
          <w:iCs/>
        </w:rPr>
        <w:t xml:space="preserve">Dawn Nicholson </w:t>
      </w:r>
      <w:r w:rsidRPr="00690DA9">
        <w:t>|</w:t>
      </w:r>
      <w:r>
        <w:rPr>
          <w:i/>
          <w:iCs/>
        </w:rPr>
        <w:t xml:space="preserve"> 219-406-0749 </w:t>
      </w:r>
      <w:r w:rsidR="00F172CA">
        <w:rPr>
          <w:i/>
          <w:iCs/>
        </w:rPr>
        <w:t>&amp;</w:t>
      </w:r>
      <w:r>
        <w:rPr>
          <w:i/>
          <w:iCs/>
        </w:rPr>
        <w:t xml:space="preserve"> Libby Wilson </w:t>
      </w:r>
      <w:r w:rsidRPr="0019548B">
        <w:t>|</w:t>
      </w:r>
      <w:r>
        <w:rPr>
          <w:i/>
          <w:iCs/>
        </w:rPr>
        <w:t xml:space="preserve"> 219-716-8202</w:t>
      </w:r>
    </w:p>
    <w:p w14:paraId="40D73F69" w14:textId="77777777" w:rsidR="0069005E" w:rsidRDefault="0069005E" w:rsidP="0069005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CA870E5" w14:textId="1BAB067C" w:rsidR="0069005E" w:rsidRDefault="0069005E" w:rsidP="0069005E">
      <w:pPr>
        <w:spacing w:after="200"/>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horse &amp; pony</w:t>
      </w:r>
      <w:r w:rsidRPr="00C965D2">
        <w:rPr>
          <w:i/>
          <w:iCs/>
        </w:rPr>
        <w:t xml:space="preserve"> manual</w:t>
      </w:r>
      <w:r>
        <w:rPr>
          <w:i/>
          <w:iCs/>
        </w:rPr>
        <w:t xml:space="preserve"> and high point </w:t>
      </w:r>
      <w:r w:rsidRPr="00C965D2">
        <w:rPr>
          <w:i/>
          <w:iCs/>
        </w:rPr>
        <w:t>record sheet to</w:t>
      </w:r>
      <w:r>
        <w:rPr>
          <w:i/>
          <w:iCs/>
        </w:rPr>
        <w:t xml:space="preserve"> 4-H project superintendent</w:t>
      </w:r>
    </w:p>
    <w:p w14:paraId="63163BFC" w14:textId="36D2B285" w:rsidR="326553C4" w:rsidRDefault="326553C4" w:rsidP="004D5C76">
      <w:pPr>
        <w:contextualSpacing/>
        <w:rPr>
          <w:b/>
          <w:bCs/>
          <w:i/>
          <w:iCs/>
        </w:rPr>
      </w:pPr>
      <w:r w:rsidRPr="005529B1">
        <w:rPr>
          <w:b/>
          <w:bCs/>
          <w:sz w:val="24"/>
          <w:szCs w:val="24"/>
        </w:rPr>
        <w:t>Project Guidelines |</w:t>
      </w:r>
      <w:r w:rsidRPr="0019548B">
        <w:rPr>
          <w:sz w:val="20"/>
          <w:szCs w:val="20"/>
        </w:rPr>
        <w:t xml:space="preserve"> </w:t>
      </w:r>
      <w:r w:rsidRPr="66F72C68">
        <w:rPr>
          <w:i/>
          <w:iCs/>
        </w:rPr>
        <w:t xml:space="preserve">See the General Animal Project Guidelines section of this Exhibit Guide for a more complete listing of project requirements. </w:t>
      </w:r>
      <w:r w:rsidRPr="66F72C68">
        <w:rPr>
          <w:b/>
          <w:bCs/>
          <w:i/>
          <w:iCs/>
        </w:rPr>
        <w:t>This project is State Fair eligible.</w:t>
      </w:r>
    </w:p>
    <w:p w14:paraId="64EC3932" w14:textId="77777777" w:rsidR="00E95284" w:rsidRDefault="00E95284" w:rsidP="004D5C76">
      <w:pPr>
        <w:spacing w:after="200"/>
        <w:contextualSpacing/>
      </w:pPr>
    </w:p>
    <w:p w14:paraId="2C7E2E49" w14:textId="09AF3C42" w:rsidR="0019548B" w:rsidRPr="0019548B" w:rsidRDefault="0019548B" w:rsidP="00E95284">
      <w:pPr>
        <w:contextualSpacing/>
      </w:pPr>
      <w:r w:rsidRPr="0019548B">
        <w:t>This project allows youth to learn about horses and ponies using the 4-H Horse &amp; Pony Project manuals.</w:t>
      </w:r>
      <w:r>
        <w:t xml:space="preserve"> </w:t>
      </w:r>
      <w:r w:rsidRPr="0019548B">
        <w:t xml:space="preserve">Members </w:t>
      </w:r>
      <w:r w:rsidR="002B53E4">
        <w:t>should</w:t>
      </w:r>
      <w:r w:rsidRPr="0019548B">
        <w:t xml:space="preserve"> complete the 4-H Horse &amp; Pony Project manual and turn it in to the Club Leader</w:t>
      </w:r>
      <w:r w:rsidR="002B53E4">
        <w:t>, this is required for high point</w:t>
      </w:r>
      <w:r w:rsidRPr="0019548B">
        <w:t>.</w:t>
      </w:r>
    </w:p>
    <w:p w14:paraId="7FC28021" w14:textId="77777777" w:rsidR="0019548B" w:rsidRPr="0019548B" w:rsidRDefault="0019548B" w:rsidP="008D25F8">
      <w:pPr>
        <w:pStyle w:val="ListParagraph"/>
        <w:numPr>
          <w:ilvl w:val="0"/>
          <w:numId w:val="83"/>
        </w:numPr>
        <w:spacing w:after="0" w:line="240" w:lineRule="auto"/>
      </w:pPr>
      <w:r w:rsidRPr="0019548B">
        <w:t>Level 1 (Grades 3-5): Giddy Up &amp; Go</w:t>
      </w:r>
    </w:p>
    <w:p w14:paraId="63BA7B7B" w14:textId="77777777" w:rsidR="0019548B" w:rsidRPr="0019548B" w:rsidRDefault="0019548B" w:rsidP="008D25F8">
      <w:pPr>
        <w:pStyle w:val="ListParagraph"/>
        <w:numPr>
          <w:ilvl w:val="0"/>
          <w:numId w:val="83"/>
        </w:numPr>
        <w:spacing w:after="0" w:line="240" w:lineRule="auto"/>
      </w:pPr>
      <w:r w:rsidRPr="0019548B">
        <w:t xml:space="preserve">Level 2 (Grades 6-8): Head, Heart &amp; Hooves </w:t>
      </w:r>
    </w:p>
    <w:p w14:paraId="04200384" w14:textId="77777777" w:rsidR="0019548B" w:rsidRPr="0019548B" w:rsidRDefault="0019548B" w:rsidP="008D25F8">
      <w:pPr>
        <w:pStyle w:val="ListParagraph"/>
        <w:numPr>
          <w:ilvl w:val="0"/>
          <w:numId w:val="83"/>
        </w:numPr>
        <w:spacing w:line="240" w:lineRule="auto"/>
      </w:pPr>
      <w:r w:rsidRPr="0019548B">
        <w:t xml:space="preserve">Level 3 (Grades 9-10): Stable Relationships </w:t>
      </w:r>
    </w:p>
    <w:p w14:paraId="5B338CA8" w14:textId="77777777" w:rsidR="0019548B" w:rsidRPr="0019548B" w:rsidRDefault="0019548B" w:rsidP="005B044C">
      <w:pPr>
        <w:pStyle w:val="ListParagraph"/>
        <w:numPr>
          <w:ilvl w:val="0"/>
          <w:numId w:val="83"/>
        </w:numPr>
        <w:spacing w:after="0" w:line="240" w:lineRule="auto"/>
      </w:pPr>
      <w:r w:rsidRPr="0019548B">
        <w:t>Level 4 (Grades 11-12): Riding the Range</w:t>
      </w:r>
    </w:p>
    <w:p w14:paraId="2BB85517" w14:textId="3CBA62E1" w:rsidR="0019548B" w:rsidRDefault="002B53E4" w:rsidP="005B044C">
      <w:pPr>
        <w:contextualSpacing/>
      </w:pPr>
      <w:r w:rsidRPr="002B53E4">
        <w:t>In order to be eligible for high point, m</w:t>
      </w:r>
      <w:r w:rsidR="0019548B" w:rsidRPr="002B53E4">
        <w:t>embers must give a demonstration.</w:t>
      </w:r>
      <w:r w:rsidR="0019548B" w:rsidRPr="0019548B">
        <w:t xml:space="preserve"> </w:t>
      </w:r>
      <w:r w:rsidR="0019548B" w:rsidRPr="007F08E0">
        <w:t>Members</w:t>
      </w:r>
      <w:r>
        <w:t xml:space="preserve"> should</w:t>
      </w:r>
      <w:r w:rsidR="0019548B" w:rsidRPr="007F08E0">
        <w:t xml:space="preserve"> pay dues to the club treasurer</w:t>
      </w:r>
      <w:r w:rsidR="0019548B" w:rsidRPr="0019548B">
        <w:t xml:space="preserve">. All E-Z Riders shall be enrolled in 4-H in LaPorte County only. Record sheets are to be turned into Senior Adult Leaders before the Fair. Horse and Pony </w:t>
      </w:r>
      <w:r w:rsidR="0019548B">
        <w:t xml:space="preserve">Identification is </w:t>
      </w:r>
      <w:r w:rsidR="0019548B" w:rsidRPr="0019548B">
        <w:t>due by May 1</w:t>
      </w:r>
      <w:r w:rsidR="0019548B">
        <w:t>5</w:t>
      </w:r>
      <w:r w:rsidR="0019548B" w:rsidRPr="0019548B">
        <w:rPr>
          <w:vertAlign w:val="superscript"/>
        </w:rPr>
        <w:t>th</w:t>
      </w:r>
      <w:r w:rsidR="0019548B" w:rsidRPr="0019548B">
        <w:t xml:space="preserve"> of the project year.</w:t>
      </w:r>
    </w:p>
    <w:p w14:paraId="0844CECE" w14:textId="77777777" w:rsidR="00E95284" w:rsidRPr="0019548B" w:rsidRDefault="00E95284" w:rsidP="004D5C76">
      <w:pPr>
        <w:spacing w:after="200"/>
        <w:contextualSpacing/>
      </w:pPr>
    </w:p>
    <w:p w14:paraId="30BDE919" w14:textId="4F7CB9F4" w:rsidR="0019548B" w:rsidRDefault="0019548B" w:rsidP="004D5C76">
      <w:pPr>
        <w:spacing w:after="200"/>
        <w:contextualSpacing/>
      </w:pPr>
      <w:r w:rsidRPr="0019548B">
        <w:t>Each contestant is limited to one entry per class. All animals must conform to health regulations and vaccinations. All horses and ponies must be vaccinated for Tetanus, Eastern and Western encephalomyelitis, Influenza, Rhinopneumonitis, and Strangles by May 1</w:t>
      </w:r>
      <w:r>
        <w:t>5</w:t>
      </w:r>
      <w:r w:rsidRPr="0019548B">
        <w:rPr>
          <w:vertAlign w:val="superscript"/>
        </w:rPr>
        <w:t>th</w:t>
      </w:r>
      <w:r w:rsidRPr="0019548B">
        <w:t xml:space="preserve">. </w:t>
      </w:r>
    </w:p>
    <w:p w14:paraId="7EF6B488" w14:textId="77777777" w:rsidR="00E95284" w:rsidRPr="0019548B" w:rsidRDefault="00E95284" w:rsidP="004D5C76">
      <w:pPr>
        <w:spacing w:after="200"/>
        <w:contextualSpacing/>
      </w:pPr>
    </w:p>
    <w:p w14:paraId="00A41F5B" w14:textId="32AEAA28" w:rsidR="0019548B" w:rsidRPr="0019548B" w:rsidRDefault="0019548B" w:rsidP="004D5C76">
      <w:pPr>
        <w:spacing w:after="200"/>
        <w:contextualSpacing/>
      </w:pPr>
      <w:r w:rsidRPr="0019548B">
        <w:t xml:space="preserve">In order to show, parent/guardian and child must sign “Letter of Rules and Regulations” form available at check-in. </w:t>
      </w:r>
      <w:r w:rsidRPr="002B53E4">
        <w:t xml:space="preserve">Members </w:t>
      </w:r>
      <w:r w:rsidR="002B53E4" w:rsidRPr="002B53E4">
        <w:t xml:space="preserve">wanting to be eligible for high point </w:t>
      </w:r>
      <w:r w:rsidRPr="002B53E4">
        <w:t>are required to help at one work session at the fairgrounds. Proper attire must be worn in all classes. Boots must be worn whenever handling your horse or pony. Schedule</w:t>
      </w:r>
      <w:r w:rsidRPr="0019548B">
        <w:t xml:space="preserve"> may be changed due to weather condition and/or mitigating circumstances. Animals 56” &amp; under are considered ponies &amp; over 56” are considered horses. </w:t>
      </w:r>
    </w:p>
    <w:p w14:paraId="519D80B3" w14:textId="77777777" w:rsidR="002B53E4" w:rsidRDefault="002B53E4" w:rsidP="004D5C76">
      <w:pPr>
        <w:contextualSpacing/>
      </w:pPr>
    </w:p>
    <w:p w14:paraId="275BA3C8" w14:textId="71C29A11" w:rsidR="0019548B" w:rsidRPr="0019548B" w:rsidRDefault="0019548B" w:rsidP="004D5C76">
      <w:pPr>
        <w:contextualSpacing/>
      </w:pPr>
      <w:r w:rsidRPr="0019548B">
        <w:t xml:space="preserve">See Indiana 4-H Horse &amp; Pony Policy Handbook, latest edition for further details and rules regarding: </w:t>
      </w:r>
    </w:p>
    <w:p w14:paraId="01A709FD" w14:textId="77777777" w:rsidR="0019548B" w:rsidRPr="0019548B" w:rsidRDefault="0019548B" w:rsidP="008D25F8">
      <w:pPr>
        <w:pStyle w:val="ListParagraph"/>
        <w:numPr>
          <w:ilvl w:val="0"/>
          <w:numId w:val="84"/>
        </w:numPr>
        <w:spacing w:after="0" w:line="240" w:lineRule="auto"/>
      </w:pPr>
      <w:r w:rsidRPr="0019548B">
        <w:t>Western Attire</w:t>
      </w:r>
      <w:r w:rsidRPr="0019548B">
        <w:tab/>
      </w:r>
    </w:p>
    <w:p w14:paraId="0036CDF9" w14:textId="77777777" w:rsidR="0019548B" w:rsidRPr="0019548B" w:rsidRDefault="0019548B" w:rsidP="008D25F8">
      <w:pPr>
        <w:pStyle w:val="ListParagraph"/>
        <w:numPr>
          <w:ilvl w:val="0"/>
          <w:numId w:val="84"/>
        </w:numPr>
        <w:spacing w:after="0" w:line="240" w:lineRule="auto"/>
      </w:pPr>
      <w:r w:rsidRPr="0019548B">
        <w:t xml:space="preserve">Approved protective head gear is required in all Western Classes when the exhibitor is mounted. </w:t>
      </w:r>
    </w:p>
    <w:p w14:paraId="518874E1" w14:textId="77777777" w:rsidR="0019548B" w:rsidRPr="0019548B" w:rsidRDefault="0019548B" w:rsidP="008D25F8">
      <w:pPr>
        <w:pStyle w:val="ListParagraph"/>
        <w:numPr>
          <w:ilvl w:val="0"/>
          <w:numId w:val="84"/>
        </w:numPr>
        <w:spacing w:after="0" w:line="240" w:lineRule="auto"/>
      </w:pPr>
      <w:r w:rsidRPr="0019548B">
        <w:t xml:space="preserve">A Western style </w:t>
      </w:r>
      <w:proofErr w:type="spellStart"/>
      <w:r w:rsidRPr="0019548B">
        <w:t>hat</w:t>
      </w:r>
      <w:proofErr w:type="spellEnd"/>
      <w:r w:rsidRPr="0019548B">
        <w:t xml:space="preserve"> may only be worn in Halter &amp; Showmanship</w:t>
      </w:r>
    </w:p>
    <w:p w14:paraId="32B3C846" w14:textId="4FD795F5" w:rsidR="0019548B" w:rsidRDefault="0019548B" w:rsidP="008D25F8">
      <w:pPr>
        <w:pStyle w:val="ListParagraph"/>
        <w:numPr>
          <w:ilvl w:val="0"/>
          <w:numId w:val="84"/>
        </w:numPr>
        <w:spacing w:after="0" w:line="240" w:lineRule="auto"/>
      </w:pPr>
      <w:r w:rsidRPr="0019548B">
        <w:t>English Attire should be neat and clean, the exhibitor is to wear English style long pants, a long-sleeved shirt or blouse (except when wearing a jacket) and approved hat. Whip/crop optional.</w:t>
      </w:r>
    </w:p>
    <w:p w14:paraId="4A4B9E2D" w14:textId="77777777" w:rsidR="005529B1" w:rsidRPr="0019548B" w:rsidRDefault="005529B1" w:rsidP="004D5C76">
      <w:pPr>
        <w:pStyle w:val="ListParagraph"/>
        <w:spacing w:after="0" w:line="240" w:lineRule="auto"/>
      </w:pPr>
    </w:p>
    <w:p w14:paraId="3616F77A" w14:textId="67613F81" w:rsidR="0019548B" w:rsidRDefault="0019548B" w:rsidP="004D5C76">
      <w:pPr>
        <w:spacing w:after="200"/>
        <w:contextualSpacing/>
      </w:pPr>
      <w:r w:rsidRPr="0019548B">
        <w:t xml:space="preserve">Once the gate is open you have 2 minutes to report to your class. It is your responsibility to notify the Office of any tack changes prior to your class. </w:t>
      </w:r>
    </w:p>
    <w:p w14:paraId="2A7689ED" w14:textId="77777777" w:rsidR="00F172CA" w:rsidRPr="0019548B" w:rsidRDefault="00F172CA" w:rsidP="004D5C76">
      <w:pPr>
        <w:spacing w:after="200"/>
        <w:contextualSpacing/>
      </w:pPr>
    </w:p>
    <w:p w14:paraId="4938E66C" w14:textId="1CA0A63B" w:rsidR="0019548B" w:rsidRDefault="0019548B" w:rsidP="004D5C76">
      <w:pPr>
        <w:spacing w:after="200"/>
        <w:contextualSpacing/>
      </w:pPr>
      <w:r w:rsidRPr="0019548B">
        <w:t xml:space="preserve">Performance classes with 25 or more entries may be split by judge’s discretion. Stall grading will be at 8:00 a.m. and 6:00 p.m. each day. Stall decorations and the Meet My Horse Contest will be judged on Tuesday evening. </w:t>
      </w:r>
    </w:p>
    <w:p w14:paraId="5A15F12F" w14:textId="16D28A6B" w:rsidR="002B53E4" w:rsidRDefault="002B53E4" w:rsidP="004D5C76">
      <w:pPr>
        <w:spacing w:after="200"/>
        <w:contextualSpacing/>
      </w:pPr>
    </w:p>
    <w:p w14:paraId="633DD5FD" w14:textId="0DDF6421" w:rsidR="002B53E4" w:rsidRDefault="002B53E4" w:rsidP="002B53E4">
      <w:pPr>
        <w:spacing w:after="200"/>
        <w:contextualSpacing/>
      </w:pPr>
      <w:r>
        <w:t>Juniors which have completed at least one year in horse and pony may be eligible to bring 1 or 2 animals if there is stall space available. Members must own or lease their animal and enroll the animal by May 15th. This is a hard deadline, animals enrolled after this deadline will not be accepted.</w:t>
      </w:r>
    </w:p>
    <w:p w14:paraId="4E10F9D7" w14:textId="77777777" w:rsidR="002B53E4" w:rsidRDefault="002B53E4" w:rsidP="002B53E4">
      <w:pPr>
        <w:spacing w:after="200"/>
        <w:contextualSpacing/>
      </w:pPr>
    </w:p>
    <w:p w14:paraId="56472725" w14:textId="7C4D9241" w:rsidR="002B53E4" w:rsidRDefault="002B53E4" w:rsidP="002B53E4">
      <w:pPr>
        <w:spacing w:after="200"/>
        <w:contextualSpacing/>
      </w:pPr>
      <w:r>
        <w:t xml:space="preserve">Members may lease or own a horse or pony. Two people may not use the same horse. There will be no substitute of animals after animal enrollment. Although members may enroll multiple "back-up" horses, they are limited to showing one or two animals as specified above. Siblings may "co-enroll" animals (see Horse and Pony Handbook) but only one sibling may show given animal at fair. Once an animal has been shown by a member at a given fair, it is that member's project only, and may not be shown by a sibling (unless that sibling is showing in Horseless Horse project). </w:t>
      </w:r>
    </w:p>
    <w:p w14:paraId="46F0D00F" w14:textId="77777777" w:rsidR="002B53E4" w:rsidRDefault="002B53E4" w:rsidP="002B53E4">
      <w:pPr>
        <w:spacing w:after="200"/>
        <w:contextualSpacing/>
      </w:pPr>
    </w:p>
    <w:p w14:paraId="2614E564" w14:textId="02B5A74A" w:rsidR="002B53E4" w:rsidRDefault="002B53E4" w:rsidP="002B53E4">
      <w:pPr>
        <w:spacing w:after="200"/>
        <w:contextualSpacing/>
      </w:pPr>
      <w:r>
        <w:lastRenderedPageBreak/>
        <w:t>Members in 5th grade and under at enrollment time will show in the Junior Division. Members 6-8 grade will show in Intermediate Division and members in 9th-12th grade will show in Senior Division.</w:t>
      </w:r>
    </w:p>
    <w:p w14:paraId="115A8C7E" w14:textId="77777777" w:rsidR="00F172CA" w:rsidRPr="0019548B" w:rsidRDefault="00F172CA" w:rsidP="004D5C76">
      <w:pPr>
        <w:spacing w:after="200"/>
        <w:contextualSpacing/>
      </w:pPr>
    </w:p>
    <w:p w14:paraId="23DB725F" w14:textId="77777777" w:rsidR="0019548B" w:rsidRPr="0019548B" w:rsidRDefault="0019548B" w:rsidP="004D5C76">
      <w:pPr>
        <w:spacing w:after="200"/>
        <w:contextualSpacing/>
      </w:pPr>
      <w:r w:rsidRPr="0019548B">
        <w:t>All 4-H members are required to wear a properly fitted ASTM or SEI standard F1163 (or above) certified helmet whenever mounted, or driving, at a 4-H horse and pony event, show, or activity. The 4-H member is responsible for properly fitted headgear with the approved harness fastened in place whenever mounted.</w:t>
      </w:r>
    </w:p>
    <w:p w14:paraId="34BF5EC9" w14:textId="59CC7E96" w:rsidR="0019548B" w:rsidRDefault="0019548B" w:rsidP="004D5C76">
      <w:pPr>
        <w:spacing w:after="200"/>
        <w:contextualSpacing/>
      </w:pPr>
      <w:r w:rsidRPr="0019548B">
        <w:t>Original tags must be present in all approved helmets. This policy applies to all county, area, and state 4-H horse and pony events, shows, and activities.</w:t>
      </w:r>
    </w:p>
    <w:p w14:paraId="15211EE8" w14:textId="77777777" w:rsidR="00F172CA" w:rsidRPr="0019548B" w:rsidRDefault="00F172CA" w:rsidP="004D5C76">
      <w:pPr>
        <w:spacing w:after="200"/>
        <w:contextualSpacing/>
      </w:pPr>
    </w:p>
    <w:p w14:paraId="2BDF7686" w14:textId="4048D506" w:rsidR="0019548B" w:rsidRPr="0019548B" w:rsidRDefault="0019548B" w:rsidP="004D5C76">
      <w:pPr>
        <w:spacing w:after="200"/>
        <w:contextualSpacing/>
      </w:pPr>
      <w:r w:rsidRPr="0019548B">
        <w:t xml:space="preserve">More information about the 4-H Horse and Pony Project (including available classes) can be found at: </w:t>
      </w:r>
      <w:hyperlink r:id="rId56" w:history="1">
        <w:r w:rsidR="00A64282" w:rsidRPr="00CB2E76">
          <w:rPr>
            <w:rStyle w:val="Hyperlink"/>
          </w:rPr>
          <w:t>https://lp4hhorse.com/</w:t>
        </w:r>
      </w:hyperlink>
      <w:r w:rsidR="00A64282">
        <w:t xml:space="preserve"> </w:t>
      </w:r>
    </w:p>
    <w:p w14:paraId="6B5D4F7F" w14:textId="3D4CD116" w:rsidR="004B51E9" w:rsidRPr="00E94C64" w:rsidRDefault="00EE4F21" w:rsidP="00E94C64">
      <w:pPr>
        <w:pStyle w:val="Style1"/>
        <w:rPr>
          <w:rFonts w:cs="Times New Roman"/>
        </w:rPr>
      </w:pPr>
      <w:hyperlink r:id="rId57" w:history="1">
        <w:bookmarkStart w:id="76" w:name="_Toc153201294"/>
        <w:r w:rsidR="004B51E9" w:rsidRPr="00E94C64">
          <w:rPr>
            <w:rStyle w:val="Hyperlink"/>
            <w:color w:val="00B050"/>
          </w:rPr>
          <w:t>Horse &amp; Pony | Draft Horse</w:t>
        </w:r>
      </w:hyperlink>
      <w:r w:rsidR="00382319" w:rsidRPr="00E94C64">
        <w:rPr>
          <w:rStyle w:val="Hyperlink"/>
          <w:color w:val="00B050"/>
        </w:rPr>
        <w:t>*</w:t>
      </w:r>
      <w:bookmarkEnd w:id="76"/>
    </w:p>
    <w:p w14:paraId="0E30043F" w14:textId="6A48C3CD" w:rsidR="005529B1" w:rsidRDefault="004B51E9" w:rsidP="004D5C76">
      <w:pPr>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sidR="0019548B">
        <w:rPr>
          <w:i/>
          <w:iCs/>
        </w:rPr>
        <w:t xml:space="preserve">Connie </w:t>
      </w:r>
      <w:proofErr w:type="spellStart"/>
      <w:r w:rsidR="0019548B">
        <w:rPr>
          <w:i/>
          <w:iCs/>
        </w:rPr>
        <w:t>Trojanowski</w:t>
      </w:r>
      <w:proofErr w:type="spellEnd"/>
      <w:r>
        <w:rPr>
          <w:i/>
          <w:iCs/>
        </w:rPr>
        <w:t xml:space="preserve"> </w:t>
      </w:r>
      <w:r w:rsidRPr="00690DA9">
        <w:t>|</w:t>
      </w:r>
      <w:r>
        <w:rPr>
          <w:i/>
          <w:iCs/>
        </w:rPr>
        <w:t xml:space="preserve"> </w:t>
      </w:r>
      <w:r w:rsidR="0019548B">
        <w:rPr>
          <w:i/>
          <w:iCs/>
        </w:rPr>
        <w:t>219-608-1284</w:t>
      </w:r>
    </w:p>
    <w:p w14:paraId="18981CAF" w14:textId="77777777" w:rsidR="0069005E" w:rsidRDefault="0069005E" w:rsidP="0069005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34956D9" w14:textId="5C969103" w:rsidR="00956F3A" w:rsidRDefault="00956F3A" w:rsidP="0069005E">
      <w:pPr>
        <w:contextualSpacing/>
        <w:rPr>
          <w:b/>
          <w:bCs/>
          <w:i/>
          <w:iCs/>
        </w:rPr>
      </w:pPr>
      <w:r w:rsidRPr="005529B1">
        <w:rPr>
          <w:b/>
          <w:bCs/>
          <w:sz w:val="24"/>
          <w:szCs w:val="24"/>
        </w:rPr>
        <w:t>Project Guidelines |</w:t>
      </w:r>
      <w:r w:rsidRPr="0019548B">
        <w:rPr>
          <w:sz w:val="20"/>
          <w:szCs w:val="20"/>
        </w:rPr>
        <w:t xml:space="preserve"> </w:t>
      </w:r>
      <w:r w:rsidRPr="66F72C68">
        <w:rPr>
          <w:i/>
          <w:iCs/>
        </w:rPr>
        <w:t xml:space="preserve">See the General Animal Project Guidelines section of this Exhibit Guide for a more complete listing of project requirements. </w:t>
      </w:r>
      <w:r w:rsidRPr="66F72C68">
        <w:rPr>
          <w:b/>
          <w:bCs/>
          <w:i/>
          <w:iCs/>
        </w:rPr>
        <w:t xml:space="preserve">This project is </w:t>
      </w:r>
      <w:r>
        <w:rPr>
          <w:b/>
          <w:bCs/>
          <w:i/>
          <w:iCs/>
        </w:rPr>
        <w:t>a county only project</w:t>
      </w:r>
      <w:r w:rsidRPr="66F72C68">
        <w:rPr>
          <w:b/>
          <w:bCs/>
          <w:i/>
          <w:iCs/>
        </w:rPr>
        <w:t>.</w:t>
      </w:r>
    </w:p>
    <w:p w14:paraId="2521D138" w14:textId="77777777" w:rsidR="005529B1" w:rsidRDefault="005529B1" w:rsidP="004D5C76">
      <w:pPr>
        <w:contextualSpacing/>
        <w:rPr>
          <w:b/>
          <w:bCs/>
          <w:i/>
          <w:iCs/>
        </w:rPr>
      </w:pPr>
    </w:p>
    <w:p w14:paraId="28DE47D5" w14:textId="77777777" w:rsidR="004B51E9" w:rsidRPr="004B51E9" w:rsidRDefault="004B51E9" w:rsidP="008D25F8">
      <w:pPr>
        <w:pStyle w:val="ListParagraph"/>
        <w:numPr>
          <w:ilvl w:val="0"/>
          <w:numId w:val="81"/>
        </w:numPr>
        <w:spacing w:after="0" w:line="240" w:lineRule="auto"/>
      </w:pPr>
      <w:bookmarkStart w:id="77" w:name="_Toc471462270"/>
      <w:bookmarkStart w:id="78" w:name="_Toc130895680"/>
      <w:r w:rsidRPr="004B51E9">
        <w:t>4-H</w:t>
      </w:r>
      <w:r w:rsidRPr="004B51E9">
        <w:rPr>
          <w:spacing w:val="-3"/>
        </w:rPr>
        <w:t xml:space="preserve"> </w:t>
      </w:r>
      <w:r w:rsidRPr="004B51E9">
        <w:t>members</w:t>
      </w:r>
      <w:r w:rsidRPr="004B51E9">
        <w:rPr>
          <w:spacing w:val="-2"/>
        </w:rPr>
        <w:t xml:space="preserve"> </w:t>
      </w:r>
      <w:r w:rsidRPr="004B51E9">
        <w:t>in</w:t>
      </w:r>
      <w:r w:rsidRPr="004B51E9">
        <w:rPr>
          <w:spacing w:val="-3"/>
        </w:rPr>
        <w:t xml:space="preserve"> </w:t>
      </w:r>
      <w:r w:rsidRPr="004B51E9">
        <w:t>this</w:t>
      </w:r>
      <w:r w:rsidRPr="004B51E9">
        <w:rPr>
          <w:spacing w:val="-2"/>
        </w:rPr>
        <w:t xml:space="preserve"> </w:t>
      </w:r>
      <w:r w:rsidRPr="004B51E9">
        <w:t>project</w:t>
      </w:r>
      <w:r w:rsidRPr="004B51E9">
        <w:rPr>
          <w:spacing w:val="-4"/>
        </w:rPr>
        <w:t xml:space="preserve"> </w:t>
      </w:r>
      <w:r w:rsidRPr="004B51E9">
        <w:t>lease</w:t>
      </w:r>
      <w:r w:rsidRPr="004B51E9">
        <w:rPr>
          <w:spacing w:val="-3"/>
        </w:rPr>
        <w:t xml:space="preserve"> </w:t>
      </w:r>
      <w:r w:rsidRPr="004B51E9">
        <w:t>their</w:t>
      </w:r>
      <w:r w:rsidRPr="004B51E9">
        <w:rPr>
          <w:spacing w:val="-5"/>
        </w:rPr>
        <w:t xml:space="preserve"> </w:t>
      </w:r>
      <w:r w:rsidRPr="004B51E9">
        <w:t>animals.</w:t>
      </w:r>
      <w:r w:rsidRPr="004B51E9">
        <w:rPr>
          <w:spacing w:val="-3"/>
        </w:rPr>
        <w:t xml:space="preserve"> </w:t>
      </w:r>
      <w:r w:rsidRPr="004B51E9">
        <w:t>Information</w:t>
      </w:r>
      <w:r w:rsidRPr="004B51E9">
        <w:rPr>
          <w:spacing w:val="-4"/>
        </w:rPr>
        <w:t xml:space="preserve"> </w:t>
      </w:r>
      <w:r w:rsidRPr="004B51E9">
        <w:t>concerning</w:t>
      </w:r>
      <w:r w:rsidRPr="004B51E9">
        <w:rPr>
          <w:spacing w:val="-3"/>
        </w:rPr>
        <w:t xml:space="preserve"> </w:t>
      </w:r>
      <w:r w:rsidRPr="004B51E9">
        <w:t>leasing</w:t>
      </w:r>
      <w:r w:rsidRPr="004B51E9">
        <w:rPr>
          <w:spacing w:val="1"/>
        </w:rPr>
        <w:t xml:space="preserve"> </w:t>
      </w:r>
      <w:r w:rsidRPr="004B51E9">
        <w:t>may</w:t>
      </w:r>
      <w:r w:rsidRPr="004B51E9">
        <w:rPr>
          <w:spacing w:val="-3"/>
        </w:rPr>
        <w:t xml:space="preserve"> </w:t>
      </w:r>
      <w:r w:rsidRPr="004B51E9">
        <w:t>be</w:t>
      </w:r>
      <w:r w:rsidRPr="004B51E9">
        <w:rPr>
          <w:spacing w:val="-4"/>
        </w:rPr>
        <w:t xml:space="preserve"> </w:t>
      </w:r>
      <w:r w:rsidRPr="004B51E9">
        <w:t>obtained</w:t>
      </w:r>
      <w:r w:rsidRPr="004B51E9">
        <w:rPr>
          <w:spacing w:val="-3"/>
        </w:rPr>
        <w:t xml:space="preserve"> </w:t>
      </w:r>
      <w:r w:rsidRPr="004B51E9">
        <w:t>through the County Extension Office (219) 324-9407 or the leaders. It is permissible to own your own animals if</w:t>
      </w:r>
      <w:r w:rsidRPr="004B51E9">
        <w:rPr>
          <w:spacing w:val="1"/>
        </w:rPr>
        <w:t xml:space="preserve"> </w:t>
      </w:r>
      <w:r w:rsidRPr="004B51E9">
        <w:t>you</w:t>
      </w:r>
      <w:r w:rsidRPr="004B51E9">
        <w:rPr>
          <w:spacing w:val="-2"/>
        </w:rPr>
        <w:t xml:space="preserve"> </w:t>
      </w:r>
      <w:r w:rsidRPr="004B51E9">
        <w:t>so</w:t>
      </w:r>
      <w:r w:rsidRPr="004B51E9">
        <w:rPr>
          <w:spacing w:val="-1"/>
        </w:rPr>
        <w:t xml:space="preserve"> </w:t>
      </w:r>
      <w:r w:rsidRPr="004B51E9">
        <w:t>desire.</w:t>
      </w:r>
    </w:p>
    <w:p w14:paraId="72766F8C" w14:textId="77777777" w:rsidR="004B51E9" w:rsidRPr="004B51E9" w:rsidRDefault="004B51E9" w:rsidP="008D25F8">
      <w:pPr>
        <w:pStyle w:val="ListParagraph"/>
        <w:numPr>
          <w:ilvl w:val="0"/>
          <w:numId w:val="81"/>
        </w:numPr>
        <w:spacing w:after="0" w:line="240" w:lineRule="auto"/>
      </w:pPr>
      <w:r w:rsidRPr="004B51E9">
        <w:t>4-H</w:t>
      </w:r>
      <w:r w:rsidRPr="004B51E9">
        <w:rPr>
          <w:spacing w:val="-2"/>
        </w:rPr>
        <w:t xml:space="preserve"> </w:t>
      </w:r>
      <w:r w:rsidRPr="004B51E9">
        <w:t>member</w:t>
      </w:r>
      <w:r w:rsidRPr="004B51E9">
        <w:rPr>
          <w:spacing w:val="-4"/>
        </w:rPr>
        <w:t xml:space="preserve"> </w:t>
      </w:r>
      <w:r w:rsidRPr="004B51E9">
        <w:t>should</w:t>
      </w:r>
      <w:r w:rsidRPr="004B51E9">
        <w:rPr>
          <w:spacing w:val="-3"/>
        </w:rPr>
        <w:t xml:space="preserve"> </w:t>
      </w:r>
      <w:r w:rsidRPr="004B51E9">
        <w:t>attend</w:t>
      </w:r>
      <w:r w:rsidRPr="004B51E9">
        <w:rPr>
          <w:spacing w:val="-1"/>
        </w:rPr>
        <w:t xml:space="preserve"> </w:t>
      </w:r>
      <w:r w:rsidRPr="004B51E9">
        <w:t>8</w:t>
      </w:r>
      <w:r w:rsidRPr="004B51E9">
        <w:rPr>
          <w:spacing w:val="-1"/>
        </w:rPr>
        <w:t xml:space="preserve"> </w:t>
      </w:r>
      <w:r w:rsidRPr="004B51E9">
        <w:t>of</w:t>
      </w:r>
      <w:r w:rsidRPr="004B51E9">
        <w:rPr>
          <w:spacing w:val="-4"/>
        </w:rPr>
        <w:t xml:space="preserve"> </w:t>
      </w:r>
      <w:r w:rsidRPr="004B51E9">
        <w:t>11</w:t>
      </w:r>
      <w:r w:rsidRPr="004B51E9">
        <w:rPr>
          <w:spacing w:val="-3"/>
        </w:rPr>
        <w:t xml:space="preserve"> </w:t>
      </w:r>
      <w:r w:rsidRPr="004B51E9">
        <w:t>4-H Draft</w:t>
      </w:r>
      <w:r w:rsidRPr="004B51E9">
        <w:rPr>
          <w:spacing w:val="-1"/>
        </w:rPr>
        <w:t xml:space="preserve"> </w:t>
      </w:r>
      <w:r w:rsidRPr="004B51E9">
        <w:t>horse meetings</w:t>
      </w:r>
      <w:r w:rsidRPr="004B51E9">
        <w:rPr>
          <w:spacing w:val="-3"/>
        </w:rPr>
        <w:t xml:space="preserve"> </w:t>
      </w:r>
      <w:r w:rsidRPr="004B51E9">
        <w:t>to</w:t>
      </w:r>
      <w:r w:rsidRPr="004B51E9">
        <w:rPr>
          <w:spacing w:val="-3"/>
        </w:rPr>
        <w:t xml:space="preserve"> </w:t>
      </w:r>
      <w:r w:rsidRPr="004B51E9">
        <w:t>complete</w:t>
      </w:r>
      <w:r w:rsidRPr="004B51E9">
        <w:rPr>
          <w:spacing w:val="-3"/>
        </w:rPr>
        <w:t xml:space="preserve"> </w:t>
      </w:r>
      <w:r w:rsidRPr="004B51E9">
        <w:t>the</w:t>
      </w:r>
      <w:r w:rsidRPr="004B51E9">
        <w:rPr>
          <w:spacing w:val="-7"/>
        </w:rPr>
        <w:t xml:space="preserve"> </w:t>
      </w:r>
      <w:r w:rsidRPr="004B51E9">
        <w:t>project.</w:t>
      </w:r>
    </w:p>
    <w:p w14:paraId="44A23E67" w14:textId="6EC46F3D" w:rsidR="004B51E9" w:rsidRPr="004B51E9" w:rsidRDefault="004B51E9" w:rsidP="008D25F8">
      <w:pPr>
        <w:pStyle w:val="ListParagraph"/>
        <w:numPr>
          <w:ilvl w:val="0"/>
          <w:numId w:val="81"/>
        </w:numPr>
        <w:spacing w:after="0" w:line="240" w:lineRule="auto"/>
      </w:pPr>
      <w:r w:rsidRPr="004B51E9">
        <w:t>Club membership attendance cases involving split households, guardianship, or similar circumstances shall be resolved by the committee.</w:t>
      </w:r>
    </w:p>
    <w:p w14:paraId="1F40C8AA" w14:textId="0A8C0F75" w:rsidR="004B51E9" w:rsidRPr="00042C78" w:rsidRDefault="00042C78" w:rsidP="008D25F8">
      <w:pPr>
        <w:pStyle w:val="ListParagraph"/>
        <w:numPr>
          <w:ilvl w:val="0"/>
          <w:numId w:val="81"/>
        </w:numPr>
        <w:spacing w:after="0" w:line="240" w:lineRule="auto"/>
      </w:pPr>
      <w:bookmarkStart w:id="79" w:name="_Hlk147406797"/>
      <w:r w:rsidRPr="00042C78">
        <w:t>It is the understanding of the member that the Draft Horses in most cases are borrowed thus m</w:t>
      </w:r>
      <w:r w:rsidR="004B51E9" w:rsidRPr="00042C78">
        <w:t>ember</w:t>
      </w:r>
      <w:r w:rsidRPr="00042C78">
        <w:t>s</w:t>
      </w:r>
      <w:r w:rsidR="004B51E9" w:rsidRPr="00042C78">
        <w:t xml:space="preserve"> may be excused a maximum of two (2) of the required eight (8) meetings for:</w:t>
      </w:r>
    </w:p>
    <w:p w14:paraId="3CC49B51" w14:textId="600F1A0C" w:rsidR="004B51E9" w:rsidRPr="00042C78" w:rsidRDefault="004B51E9" w:rsidP="008D25F8">
      <w:pPr>
        <w:pStyle w:val="ListParagraph"/>
        <w:numPr>
          <w:ilvl w:val="1"/>
          <w:numId w:val="81"/>
        </w:numPr>
        <w:spacing w:after="0" w:line="240" w:lineRule="auto"/>
        <w:rPr>
          <w:u w:val="single"/>
        </w:rPr>
      </w:pPr>
      <w:r w:rsidRPr="00042C78">
        <w:t xml:space="preserve">A participant in a conflicting scheduled school </w:t>
      </w:r>
      <w:r w:rsidR="00042C78" w:rsidRPr="00042C78">
        <w:t>event OR</w:t>
      </w:r>
      <w:r w:rsidR="00042C78" w:rsidRPr="00042C78">
        <w:rPr>
          <w:b/>
          <w:u w:val="single"/>
        </w:rPr>
        <w:t xml:space="preserve"> </w:t>
      </w:r>
      <w:r w:rsidR="00042C78" w:rsidRPr="00042C78">
        <w:t>personal</w:t>
      </w:r>
      <w:r w:rsidRPr="00042C78">
        <w:t xml:space="preserve"> family crisis.</w:t>
      </w:r>
    </w:p>
    <w:p w14:paraId="08A4BDA2" w14:textId="77777777" w:rsidR="00042C78" w:rsidRPr="00042C78" w:rsidRDefault="004B51E9" w:rsidP="008D25F8">
      <w:pPr>
        <w:pStyle w:val="ListParagraph"/>
        <w:numPr>
          <w:ilvl w:val="1"/>
          <w:numId w:val="81"/>
        </w:numPr>
        <w:spacing w:after="0" w:line="240" w:lineRule="auto"/>
      </w:pPr>
      <w:r w:rsidRPr="00042C78">
        <w:t xml:space="preserve">Members are not excused because of work. </w:t>
      </w:r>
    </w:p>
    <w:p w14:paraId="5D87460B" w14:textId="5E7D514C" w:rsidR="004B51E9" w:rsidRPr="00042C78" w:rsidRDefault="004B51E9" w:rsidP="008D25F8">
      <w:pPr>
        <w:pStyle w:val="ListParagraph"/>
        <w:numPr>
          <w:ilvl w:val="1"/>
          <w:numId w:val="81"/>
        </w:numPr>
        <w:spacing w:after="0" w:line="240" w:lineRule="auto"/>
      </w:pPr>
      <w:r w:rsidRPr="00042C78">
        <w:t>At the discretion of the leader, extra work or club duties may take the place of a meeting.</w:t>
      </w:r>
    </w:p>
    <w:bookmarkEnd w:id="79"/>
    <w:p w14:paraId="2997091C" w14:textId="77777777" w:rsidR="004B51E9" w:rsidRPr="004B51E9" w:rsidRDefault="004B51E9" w:rsidP="008D25F8">
      <w:pPr>
        <w:pStyle w:val="ListParagraph"/>
        <w:numPr>
          <w:ilvl w:val="0"/>
          <w:numId w:val="81"/>
        </w:numPr>
        <w:spacing w:after="0" w:line="240" w:lineRule="auto"/>
      </w:pPr>
      <w:r w:rsidRPr="004B51E9">
        <w:t>Pay club dues.</w:t>
      </w:r>
    </w:p>
    <w:p w14:paraId="22454D57" w14:textId="77777777" w:rsidR="004B51E9" w:rsidRPr="004B51E9" w:rsidRDefault="004B51E9" w:rsidP="008D25F8">
      <w:pPr>
        <w:pStyle w:val="ListParagraph"/>
        <w:numPr>
          <w:ilvl w:val="0"/>
          <w:numId w:val="81"/>
        </w:numPr>
        <w:spacing w:after="0" w:line="240" w:lineRule="auto"/>
      </w:pPr>
      <w:r w:rsidRPr="004B51E9">
        <w:t>No substitution of project animal requirements is permitted.</w:t>
      </w:r>
    </w:p>
    <w:p w14:paraId="57B4D819" w14:textId="2F2B39AC" w:rsidR="004B51E9" w:rsidRPr="004B51E9" w:rsidRDefault="004B51E9" w:rsidP="008D25F8">
      <w:pPr>
        <w:pStyle w:val="ListParagraph"/>
        <w:numPr>
          <w:ilvl w:val="0"/>
          <w:numId w:val="81"/>
        </w:numPr>
        <w:spacing w:after="0" w:line="240" w:lineRule="auto"/>
      </w:pPr>
      <w:r w:rsidRPr="004B51E9">
        <w:t xml:space="preserve">All animals must conform to Health Regulations and vaccinations. All exhibitors must have proof that their animals have been </w:t>
      </w:r>
      <w:r w:rsidRPr="0048074E">
        <w:t xml:space="preserve">vaccinated for: Eastern and Western Encephalomyelitis, </w:t>
      </w:r>
      <w:r w:rsidR="0096601F" w:rsidRPr="0048074E">
        <w:t>Rhinopneumonitis</w:t>
      </w:r>
      <w:r w:rsidRPr="0048074E">
        <w:t>, Influenza, Potomac Horse Fever, Strangles, and West Nile Virus. West Nile is not required, but highly recommended.</w:t>
      </w:r>
      <w:r w:rsidRPr="004B51E9">
        <w:t xml:space="preserve"> A receipt for immunizations purchased may be used as proof.</w:t>
      </w:r>
    </w:p>
    <w:p w14:paraId="4FD31A96" w14:textId="77777777" w:rsidR="004B51E9" w:rsidRPr="004B51E9" w:rsidRDefault="004B51E9" w:rsidP="008D25F8">
      <w:pPr>
        <w:pStyle w:val="ListParagraph"/>
        <w:numPr>
          <w:ilvl w:val="0"/>
          <w:numId w:val="81"/>
        </w:numPr>
        <w:spacing w:after="0" w:line="240" w:lineRule="auto"/>
      </w:pPr>
      <w:r w:rsidRPr="004B51E9">
        <w:t>If an animal is certified by a veterinarian to be unable to compete at the fair, the project may be completed by turning in records for grading. All animals must be checked by veterinarian before entering barn.</w:t>
      </w:r>
    </w:p>
    <w:p w14:paraId="70AFCEB8" w14:textId="77777777" w:rsidR="004B51E9" w:rsidRPr="004B51E9" w:rsidRDefault="004B51E9" w:rsidP="008D25F8">
      <w:pPr>
        <w:pStyle w:val="ListParagraph"/>
        <w:numPr>
          <w:ilvl w:val="0"/>
          <w:numId w:val="81"/>
        </w:numPr>
        <w:spacing w:after="0" w:line="240" w:lineRule="auto"/>
      </w:pPr>
      <w:r w:rsidRPr="004B51E9">
        <w:t>All animals must be on the grounds Monday of fair between 8:00 a.m. to 11:00 a.m.</w:t>
      </w:r>
    </w:p>
    <w:p w14:paraId="239A6E11" w14:textId="727535F1" w:rsidR="004B51E9" w:rsidRPr="004B51E9" w:rsidRDefault="004B51E9" w:rsidP="008D25F8">
      <w:pPr>
        <w:pStyle w:val="ListParagraph"/>
        <w:numPr>
          <w:ilvl w:val="0"/>
          <w:numId w:val="81"/>
        </w:numPr>
        <w:spacing w:after="0" w:line="240" w:lineRule="auto"/>
      </w:pPr>
      <w:r w:rsidRPr="004B51E9">
        <w:t>Two drivers required for 4-Horse Hitch class, must be Senior members and use their own horses.</w:t>
      </w:r>
      <w:r w:rsidR="00F172CA">
        <w:t xml:space="preserve"> </w:t>
      </w:r>
      <w:r w:rsidRPr="004B51E9">
        <w:t>Additionally, members must use their own horses for Stone Boat classes.</w:t>
      </w:r>
    </w:p>
    <w:p w14:paraId="767D5A83" w14:textId="77777777" w:rsidR="004B51E9" w:rsidRPr="004B51E9" w:rsidRDefault="004B51E9" w:rsidP="008D25F8">
      <w:pPr>
        <w:pStyle w:val="ListParagraph"/>
        <w:numPr>
          <w:ilvl w:val="0"/>
          <w:numId w:val="81"/>
        </w:numPr>
        <w:spacing w:after="0" w:line="240" w:lineRule="auto"/>
      </w:pPr>
      <w:r w:rsidRPr="004B51E9">
        <w:t xml:space="preserve">No Scotch housings to be used. </w:t>
      </w:r>
    </w:p>
    <w:p w14:paraId="08AC7A5B" w14:textId="77777777" w:rsidR="004B51E9" w:rsidRPr="004B51E9" w:rsidRDefault="004B51E9" w:rsidP="008D25F8">
      <w:pPr>
        <w:pStyle w:val="ListParagraph"/>
        <w:numPr>
          <w:ilvl w:val="0"/>
          <w:numId w:val="81"/>
        </w:numPr>
        <w:spacing w:after="0" w:line="240" w:lineRule="auto"/>
      </w:pPr>
      <w:r w:rsidRPr="004B51E9">
        <w:t>Each 4-H member should give a demonstration at one of the meetings on Draft Horses.</w:t>
      </w:r>
    </w:p>
    <w:p w14:paraId="5BDEA35D" w14:textId="77777777" w:rsidR="004B51E9" w:rsidRPr="004B51E9" w:rsidRDefault="004B51E9" w:rsidP="008D25F8">
      <w:pPr>
        <w:pStyle w:val="ListParagraph"/>
        <w:numPr>
          <w:ilvl w:val="0"/>
          <w:numId w:val="81"/>
        </w:numPr>
        <w:spacing w:after="0" w:line="240" w:lineRule="auto"/>
      </w:pPr>
      <w:r w:rsidRPr="004B51E9">
        <w:t>Members must attend the summer clinic to work with the horses. Adults will accompany all members while driving.</w:t>
      </w:r>
    </w:p>
    <w:p w14:paraId="072E0A5E" w14:textId="397E38E2" w:rsidR="004B51E9" w:rsidRPr="004B51E9" w:rsidRDefault="004B51E9" w:rsidP="008D25F8">
      <w:pPr>
        <w:pStyle w:val="ListParagraph"/>
        <w:numPr>
          <w:ilvl w:val="0"/>
          <w:numId w:val="81"/>
        </w:numPr>
        <w:spacing w:after="0" w:line="240" w:lineRule="auto"/>
      </w:pPr>
      <w:r w:rsidRPr="004B51E9">
        <w:t>4-H members must show in showmanship at fair</w:t>
      </w:r>
      <w:r w:rsidR="00042C78">
        <w:t xml:space="preserve"> in order to show in other classes. </w:t>
      </w:r>
    </w:p>
    <w:p w14:paraId="0C507AFD" w14:textId="77777777" w:rsidR="004B51E9" w:rsidRPr="004B51E9" w:rsidRDefault="004B51E9" w:rsidP="008D25F8">
      <w:pPr>
        <w:pStyle w:val="ListParagraph"/>
        <w:numPr>
          <w:ilvl w:val="0"/>
          <w:numId w:val="81"/>
        </w:numPr>
        <w:spacing w:after="0" w:line="240" w:lineRule="auto"/>
      </w:pPr>
      <w:r w:rsidRPr="004B51E9">
        <w:t>Members must participate in at least one special activity held each year (i.e., service project, etc.)</w:t>
      </w:r>
    </w:p>
    <w:p w14:paraId="068AF04A" w14:textId="77777777" w:rsidR="004B51E9" w:rsidRPr="004B51E9" w:rsidRDefault="004B51E9" w:rsidP="008D25F8">
      <w:pPr>
        <w:pStyle w:val="ListParagraph"/>
        <w:numPr>
          <w:ilvl w:val="0"/>
          <w:numId w:val="81"/>
        </w:numPr>
        <w:spacing w:after="0" w:line="240" w:lineRule="auto"/>
      </w:pPr>
      <w:r w:rsidRPr="004B51E9">
        <w:t>Members must work at least 10 times with their project animal (minimum 1 hr. each time) and a minimum of 5 hours of actual driving time, for a total of 15 hours.</w:t>
      </w:r>
    </w:p>
    <w:p w14:paraId="1B30F916" w14:textId="77777777" w:rsidR="004B51E9" w:rsidRPr="004B51E9" w:rsidRDefault="004B51E9" w:rsidP="008D25F8">
      <w:pPr>
        <w:pStyle w:val="ListParagraph"/>
        <w:numPr>
          <w:ilvl w:val="0"/>
          <w:numId w:val="81"/>
        </w:numPr>
        <w:spacing w:after="0" w:line="240" w:lineRule="auto"/>
      </w:pPr>
      <w:r w:rsidRPr="004B51E9">
        <w:t>Non-owned horses may only be shown by one 4-H member per age group (Junior, Intermediate, and Senior)</w:t>
      </w:r>
    </w:p>
    <w:p w14:paraId="137CABF4" w14:textId="1279A8F3" w:rsidR="004B51E9" w:rsidRPr="004B51E9" w:rsidRDefault="004B51E9" w:rsidP="008D25F8">
      <w:pPr>
        <w:pStyle w:val="ListParagraph"/>
        <w:numPr>
          <w:ilvl w:val="0"/>
          <w:numId w:val="81"/>
        </w:numPr>
        <w:spacing w:after="0" w:line="240" w:lineRule="auto"/>
      </w:pPr>
      <w:r w:rsidRPr="004B51E9">
        <w:t>All entries must be eithe</w:t>
      </w:r>
      <w:r w:rsidR="00042C78">
        <w:t>r r</w:t>
      </w:r>
      <w:r w:rsidRPr="004B51E9">
        <w:t xml:space="preserve">egistered draft breeds   </w:t>
      </w:r>
      <w:r w:rsidRPr="00042C78">
        <w:rPr>
          <w:b/>
          <w:u w:val="single"/>
        </w:rPr>
        <w:t>OR</w:t>
      </w:r>
      <w:r w:rsidRPr="004B51E9">
        <w:t xml:space="preserve">   </w:t>
      </w:r>
      <w:r w:rsidR="00042C78">
        <w:t>a</w:t>
      </w:r>
      <w:r w:rsidRPr="004B51E9">
        <w:t>t least half draft and at least 13 hands</w:t>
      </w:r>
      <w:r w:rsidR="00042C78">
        <w:t>.</w:t>
      </w:r>
    </w:p>
    <w:p w14:paraId="202C9F43" w14:textId="708562D3" w:rsidR="004B51E9" w:rsidRPr="004B51E9" w:rsidRDefault="004B51E9" w:rsidP="008D25F8">
      <w:pPr>
        <w:pStyle w:val="ListParagraph"/>
        <w:numPr>
          <w:ilvl w:val="0"/>
          <w:numId w:val="81"/>
        </w:numPr>
        <w:spacing w:after="0" w:line="240" w:lineRule="auto"/>
      </w:pPr>
      <w:r w:rsidRPr="004B51E9">
        <w:t>All</w:t>
      </w:r>
      <w:r w:rsidRPr="004B51E9">
        <w:rPr>
          <w:spacing w:val="-3"/>
        </w:rPr>
        <w:t xml:space="preserve"> </w:t>
      </w:r>
      <w:r w:rsidRPr="004B51E9">
        <w:t>horses</w:t>
      </w:r>
      <w:r w:rsidRPr="004B51E9">
        <w:rPr>
          <w:spacing w:val="-4"/>
        </w:rPr>
        <w:t xml:space="preserve"> </w:t>
      </w:r>
      <w:r w:rsidRPr="004B51E9">
        <w:t>and</w:t>
      </w:r>
      <w:r w:rsidRPr="004B51E9">
        <w:rPr>
          <w:spacing w:val="-3"/>
        </w:rPr>
        <w:t xml:space="preserve"> </w:t>
      </w:r>
      <w:r w:rsidRPr="004B51E9">
        <w:t>mules</w:t>
      </w:r>
      <w:r w:rsidRPr="004B51E9">
        <w:rPr>
          <w:spacing w:val="-1"/>
        </w:rPr>
        <w:t xml:space="preserve"> </w:t>
      </w:r>
      <w:r w:rsidRPr="004B51E9">
        <w:t>must</w:t>
      </w:r>
      <w:r w:rsidRPr="004B51E9">
        <w:rPr>
          <w:spacing w:val="-4"/>
        </w:rPr>
        <w:t xml:space="preserve"> </w:t>
      </w:r>
      <w:r w:rsidRPr="004B51E9">
        <w:t>have</w:t>
      </w:r>
      <w:r w:rsidRPr="004B51E9">
        <w:rPr>
          <w:spacing w:val="-4"/>
        </w:rPr>
        <w:t xml:space="preserve"> </w:t>
      </w:r>
      <w:r w:rsidRPr="004B51E9">
        <w:t>true</w:t>
      </w:r>
      <w:r w:rsidRPr="004B51E9">
        <w:rPr>
          <w:spacing w:val="-3"/>
        </w:rPr>
        <w:t xml:space="preserve"> </w:t>
      </w:r>
      <w:r w:rsidRPr="004B51E9">
        <w:t>draft</w:t>
      </w:r>
      <w:r w:rsidRPr="004B51E9">
        <w:rPr>
          <w:spacing w:val="-4"/>
        </w:rPr>
        <w:t xml:space="preserve"> </w:t>
      </w:r>
      <w:r w:rsidRPr="004B51E9">
        <w:t>type</w:t>
      </w:r>
      <w:r w:rsidRPr="004B51E9">
        <w:rPr>
          <w:spacing w:val="-2"/>
        </w:rPr>
        <w:t xml:space="preserve"> </w:t>
      </w:r>
      <w:r w:rsidRPr="004B51E9">
        <w:t>conformation,</w:t>
      </w:r>
      <w:r w:rsidRPr="004B51E9">
        <w:rPr>
          <w:spacing w:val="-1"/>
        </w:rPr>
        <w:t xml:space="preserve"> </w:t>
      </w:r>
      <w:r w:rsidRPr="004B51E9">
        <w:t>resembling</w:t>
      </w:r>
      <w:r w:rsidRPr="004B51E9">
        <w:rPr>
          <w:spacing w:val="-3"/>
        </w:rPr>
        <w:t xml:space="preserve"> </w:t>
      </w:r>
      <w:r w:rsidRPr="004B51E9">
        <w:t>a</w:t>
      </w:r>
      <w:r w:rsidRPr="004B51E9">
        <w:rPr>
          <w:spacing w:val="-4"/>
        </w:rPr>
        <w:t xml:space="preserve"> </w:t>
      </w:r>
      <w:r w:rsidRPr="004B51E9">
        <w:t>Belgian,</w:t>
      </w:r>
      <w:r w:rsidRPr="004B51E9">
        <w:rPr>
          <w:spacing w:val="-1"/>
        </w:rPr>
        <w:t xml:space="preserve"> </w:t>
      </w:r>
      <w:r w:rsidRPr="004B51E9">
        <w:t>Percheron,</w:t>
      </w:r>
      <w:r w:rsidRPr="004B51E9">
        <w:rPr>
          <w:spacing w:val="-4"/>
        </w:rPr>
        <w:t xml:space="preserve"> </w:t>
      </w:r>
      <w:r w:rsidRPr="004B51E9">
        <w:t>Clydesdale,</w:t>
      </w:r>
      <w:r w:rsidRPr="004B51E9">
        <w:rPr>
          <w:spacing w:val="-48"/>
        </w:rPr>
        <w:t xml:space="preserve"> </w:t>
      </w:r>
      <w:r w:rsidRPr="004B51E9">
        <w:t>etc. and color is not to be a factor. Animals shown in previous fairs that do not meet the above criteria can</w:t>
      </w:r>
      <w:r w:rsidRPr="004B51E9">
        <w:rPr>
          <w:spacing w:val="1"/>
        </w:rPr>
        <w:t xml:space="preserve"> </w:t>
      </w:r>
      <w:r w:rsidRPr="004B51E9">
        <w:t>show</w:t>
      </w:r>
      <w:r w:rsidRPr="004B51E9">
        <w:rPr>
          <w:spacing w:val="-2"/>
        </w:rPr>
        <w:t xml:space="preserve"> </w:t>
      </w:r>
      <w:r w:rsidRPr="004B51E9">
        <w:t>as</w:t>
      </w:r>
      <w:r w:rsidRPr="004B51E9">
        <w:rPr>
          <w:spacing w:val="-1"/>
        </w:rPr>
        <w:t xml:space="preserve"> </w:t>
      </w:r>
      <w:r w:rsidRPr="004B51E9">
        <w:t>long as</w:t>
      </w:r>
      <w:r w:rsidRPr="004B51E9">
        <w:rPr>
          <w:spacing w:val="-1"/>
        </w:rPr>
        <w:t xml:space="preserve"> </w:t>
      </w:r>
      <w:r w:rsidRPr="004B51E9">
        <w:t>ownership</w:t>
      </w:r>
      <w:r w:rsidRPr="004B51E9">
        <w:rPr>
          <w:spacing w:val="-1"/>
        </w:rPr>
        <w:t xml:space="preserve"> </w:t>
      </w:r>
      <w:r w:rsidRPr="004B51E9">
        <w:t>did</w:t>
      </w:r>
      <w:r w:rsidRPr="004B51E9">
        <w:rPr>
          <w:spacing w:val="-1"/>
        </w:rPr>
        <w:t xml:space="preserve"> </w:t>
      </w:r>
      <w:r w:rsidRPr="004B51E9">
        <w:t>not</w:t>
      </w:r>
      <w:r w:rsidRPr="004B51E9">
        <w:rPr>
          <w:spacing w:val="1"/>
        </w:rPr>
        <w:t xml:space="preserve"> </w:t>
      </w:r>
      <w:r w:rsidRPr="004B51E9">
        <w:t>transfer.</w:t>
      </w:r>
    </w:p>
    <w:p w14:paraId="45576C1E" w14:textId="77777777" w:rsidR="004B51E9" w:rsidRDefault="004B51E9" w:rsidP="004D5C76">
      <w:pPr>
        <w:contextualSpacing/>
        <w:rPr>
          <w:b/>
          <w:szCs w:val="20"/>
        </w:rPr>
      </w:pPr>
    </w:p>
    <w:p w14:paraId="6AE695B8" w14:textId="737AB3FA" w:rsidR="005529B1" w:rsidRPr="004B51E9" w:rsidRDefault="005529B1" w:rsidP="004D5C76">
      <w:pPr>
        <w:contextualSpacing/>
        <w:rPr>
          <w:b/>
          <w:szCs w:val="20"/>
        </w:rPr>
        <w:sectPr w:rsidR="005529B1" w:rsidRPr="004B51E9" w:rsidSect="00226F9C">
          <w:type w:val="continuous"/>
          <w:pgSz w:w="12240" w:h="15840"/>
          <w:pgMar w:top="576" w:right="990" w:bottom="576" w:left="864" w:header="720" w:footer="288" w:gutter="0"/>
          <w:cols w:space="720"/>
          <w:docGrid w:linePitch="299"/>
        </w:sectPr>
      </w:pPr>
    </w:p>
    <w:p w14:paraId="2B0A9F84" w14:textId="18705EB7" w:rsidR="004B51E9" w:rsidRPr="00A007E4" w:rsidRDefault="004B51E9" w:rsidP="004D5C76">
      <w:pPr>
        <w:contextualSpacing/>
        <w:rPr>
          <w:b/>
          <w:sz w:val="24"/>
          <w:szCs w:val="24"/>
        </w:rPr>
      </w:pPr>
      <w:r w:rsidRPr="00A007E4">
        <w:rPr>
          <w:b/>
          <w:sz w:val="24"/>
          <w:szCs w:val="24"/>
        </w:rPr>
        <w:t>Classes offered:</w:t>
      </w:r>
    </w:p>
    <w:p w14:paraId="44B5A8E3" w14:textId="77777777" w:rsidR="00694011" w:rsidRDefault="00694011" w:rsidP="008D25F8">
      <w:pPr>
        <w:pStyle w:val="ListParagraph"/>
        <w:numPr>
          <w:ilvl w:val="0"/>
          <w:numId w:val="82"/>
        </w:numPr>
        <w:spacing w:after="0" w:line="240" w:lineRule="auto"/>
        <w:sectPr w:rsidR="00694011" w:rsidSect="00226F9C">
          <w:type w:val="continuous"/>
          <w:pgSz w:w="12240" w:h="15840"/>
          <w:pgMar w:top="576" w:right="1080" w:bottom="576" w:left="1080" w:header="0" w:footer="901" w:gutter="0"/>
          <w:cols w:space="720"/>
        </w:sectPr>
      </w:pPr>
    </w:p>
    <w:p w14:paraId="33F355B7" w14:textId="69E9AD99" w:rsidR="004B51E9" w:rsidRDefault="004B51E9" w:rsidP="008D25F8">
      <w:pPr>
        <w:pStyle w:val="ListParagraph"/>
        <w:numPr>
          <w:ilvl w:val="0"/>
          <w:numId w:val="82"/>
        </w:numPr>
        <w:spacing w:after="0" w:line="240" w:lineRule="auto"/>
      </w:pPr>
      <w:r w:rsidRPr="004B51E9">
        <w:t>Showmanship</w:t>
      </w:r>
    </w:p>
    <w:p w14:paraId="7A935CDE" w14:textId="77777777" w:rsidR="004B51E9" w:rsidRDefault="004B51E9" w:rsidP="008D25F8">
      <w:pPr>
        <w:pStyle w:val="ListParagraph"/>
        <w:numPr>
          <w:ilvl w:val="1"/>
          <w:numId w:val="82"/>
        </w:numPr>
        <w:spacing w:after="0" w:line="240" w:lineRule="auto"/>
      </w:pPr>
      <w:r w:rsidRPr="004B51E9">
        <w:t>Senior</w:t>
      </w:r>
    </w:p>
    <w:p w14:paraId="222D9B4F" w14:textId="77777777" w:rsidR="004B51E9" w:rsidRDefault="004B51E9" w:rsidP="008D25F8">
      <w:pPr>
        <w:pStyle w:val="ListParagraph"/>
        <w:numPr>
          <w:ilvl w:val="1"/>
          <w:numId w:val="82"/>
        </w:numPr>
        <w:spacing w:after="0" w:line="240" w:lineRule="auto"/>
      </w:pPr>
      <w:r w:rsidRPr="004B51E9">
        <w:t>Intermediate</w:t>
      </w:r>
    </w:p>
    <w:p w14:paraId="1836B130" w14:textId="136C35CA" w:rsidR="004B51E9" w:rsidRDefault="004B51E9" w:rsidP="008D25F8">
      <w:pPr>
        <w:pStyle w:val="ListParagraph"/>
        <w:numPr>
          <w:ilvl w:val="1"/>
          <w:numId w:val="82"/>
        </w:numPr>
        <w:spacing w:after="0" w:line="240" w:lineRule="auto"/>
      </w:pPr>
      <w:r w:rsidRPr="004B51E9">
        <w:t>Junior</w:t>
      </w:r>
    </w:p>
    <w:p w14:paraId="3958555C" w14:textId="4F57CD69" w:rsidR="0048074E" w:rsidRDefault="0048074E" w:rsidP="008D25F8">
      <w:pPr>
        <w:pStyle w:val="ListParagraph"/>
        <w:numPr>
          <w:ilvl w:val="0"/>
          <w:numId w:val="82"/>
        </w:numPr>
        <w:spacing w:after="0" w:line="240" w:lineRule="auto"/>
      </w:pPr>
      <w:r>
        <w:t>Overall Showmanship (top two from each level above)</w:t>
      </w:r>
    </w:p>
    <w:p w14:paraId="7936D74F" w14:textId="77777777" w:rsidR="004B51E9" w:rsidRDefault="004B51E9" w:rsidP="008D25F8">
      <w:pPr>
        <w:pStyle w:val="ListParagraph"/>
        <w:numPr>
          <w:ilvl w:val="0"/>
          <w:numId w:val="82"/>
        </w:numPr>
        <w:spacing w:after="0" w:line="240" w:lineRule="auto"/>
      </w:pPr>
      <w:r w:rsidRPr="004B51E9">
        <w:t>Decorating</w:t>
      </w:r>
    </w:p>
    <w:p w14:paraId="04641E2D" w14:textId="77777777" w:rsidR="004B51E9" w:rsidRDefault="004B51E9" w:rsidP="008D25F8">
      <w:pPr>
        <w:pStyle w:val="ListParagraph"/>
        <w:numPr>
          <w:ilvl w:val="1"/>
          <w:numId w:val="82"/>
        </w:numPr>
        <w:spacing w:after="0" w:line="240" w:lineRule="auto"/>
      </w:pPr>
      <w:r w:rsidRPr="004B51E9">
        <w:t>Senior</w:t>
      </w:r>
    </w:p>
    <w:p w14:paraId="42461D8D" w14:textId="77777777" w:rsidR="004B51E9" w:rsidRDefault="004B51E9" w:rsidP="008D25F8">
      <w:pPr>
        <w:pStyle w:val="ListParagraph"/>
        <w:numPr>
          <w:ilvl w:val="1"/>
          <w:numId w:val="82"/>
        </w:numPr>
        <w:spacing w:after="0" w:line="240" w:lineRule="auto"/>
      </w:pPr>
      <w:r w:rsidRPr="004B51E9">
        <w:t>Intermediate</w:t>
      </w:r>
    </w:p>
    <w:p w14:paraId="098E0928" w14:textId="77777777" w:rsidR="004B51E9" w:rsidRDefault="004B51E9" w:rsidP="008D25F8">
      <w:pPr>
        <w:pStyle w:val="ListParagraph"/>
        <w:numPr>
          <w:ilvl w:val="1"/>
          <w:numId w:val="82"/>
        </w:numPr>
        <w:spacing w:after="0" w:line="240" w:lineRule="auto"/>
      </w:pPr>
      <w:r w:rsidRPr="004B51E9">
        <w:t>Junior</w:t>
      </w:r>
    </w:p>
    <w:p w14:paraId="79476C9B" w14:textId="77777777" w:rsidR="004B51E9" w:rsidRDefault="004B51E9" w:rsidP="008D25F8">
      <w:pPr>
        <w:pStyle w:val="ListParagraph"/>
        <w:numPr>
          <w:ilvl w:val="0"/>
          <w:numId w:val="82"/>
        </w:numPr>
        <w:spacing w:after="0" w:line="240" w:lineRule="auto"/>
      </w:pPr>
      <w:r w:rsidRPr="004B51E9">
        <w:t>Single Horse Driving</w:t>
      </w:r>
    </w:p>
    <w:p w14:paraId="79C725AC" w14:textId="77777777" w:rsidR="004B51E9" w:rsidRDefault="004B51E9" w:rsidP="008D25F8">
      <w:pPr>
        <w:pStyle w:val="ListParagraph"/>
        <w:numPr>
          <w:ilvl w:val="1"/>
          <w:numId w:val="82"/>
        </w:numPr>
        <w:spacing w:after="0" w:line="240" w:lineRule="auto"/>
      </w:pPr>
      <w:r w:rsidRPr="004B51E9">
        <w:t>Senior</w:t>
      </w:r>
    </w:p>
    <w:p w14:paraId="0F41C901" w14:textId="77777777" w:rsidR="004B51E9" w:rsidRDefault="004B51E9" w:rsidP="008D25F8">
      <w:pPr>
        <w:pStyle w:val="ListParagraph"/>
        <w:numPr>
          <w:ilvl w:val="1"/>
          <w:numId w:val="82"/>
        </w:numPr>
        <w:spacing w:after="0" w:line="240" w:lineRule="auto"/>
      </w:pPr>
      <w:r w:rsidRPr="004B51E9">
        <w:t>Intermediate</w:t>
      </w:r>
    </w:p>
    <w:p w14:paraId="1089C430" w14:textId="77777777" w:rsidR="00694011" w:rsidRDefault="004B51E9" w:rsidP="008D25F8">
      <w:pPr>
        <w:pStyle w:val="ListParagraph"/>
        <w:numPr>
          <w:ilvl w:val="1"/>
          <w:numId w:val="82"/>
        </w:numPr>
        <w:spacing w:after="0" w:line="240" w:lineRule="auto"/>
      </w:pPr>
      <w:r w:rsidRPr="004B51E9">
        <w:t>Junior</w:t>
      </w:r>
    </w:p>
    <w:p w14:paraId="240EF028" w14:textId="77777777" w:rsidR="00694011" w:rsidRDefault="004B51E9" w:rsidP="008D25F8">
      <w:pPr>
        <w:pStyle w:val="ListParagraph"/>
        <w:numPr>
          <w:ilvl w:val="0"/>
          <w:numId w:val="82"/>
        </w:numPr>
        <w:spacing w:after="0" w:line="240" w:lineRule="auto"/>
      </w:pPr>
      <w:r w:rsidRPr="004B51E9">
        <w:t>Team Loose Line Driving</w:t>
      </w:r>
    </w:p>
    <w:p w14:paraId="1C5C7AFF" w14:textId="77777777" w:rsidR="00694011" w:rsidRDefault="004B51E9" w:rsidP="008D25F8">
      <w:pPr>
        <w:pStyle w:val="ListParagraph"/>
        <w:numPr>
          <w:ilvl w:val="1"/>
          <w:numId w:val="82"/>
        </w:numPr>
        <w:spacing w:after="0" w:line="240" w:lineRule="auto"/>
      </w:pPr>
      <w:r w:rsidRPr="004B51E9">
        <w:t>Senior</w:t>
      </w:r>
    </w:p>
    <w:p w14:paraId="5612DF78" w14:textId="77777777" w:rsidR="00694011" w:rsidRDefault="004B51E9" w:rsidP="008D25F8">
      <w:pPr>
        <w:pStyle w:val="ListParagraph"/>
        <w:numPr>
          <w:ilvl w:val="1"/>
          <w:numId w:val="82"/>
        </w:numPr>
        <w:spacing w:after="0" w:line="240" w:lineRule="auto"/>
      </w:pPr>
      <w:r w:rsidRPr="004B51E9">
        <w:t>Intermediate</w:t>
      </w:r>
    </w:p>
    <w:p w14:paraId="1EB85D1D" w14:textId="5137C1DE" w:rsidR="00421C83" w:rsidRDefault="004B51E9" w:rsidP="008D25F8">
      <w:pPr>
        <w:pStyle w:val="ListParagraph"/>
        <w:numPr>
          <w:ilvl w:val="1"/>
          <w:numId w:val="82"/>
        </w:numPr>
        <w:spacing w:after="0" w:line="240" w:lineRule="auto"/>
      </w:pPr>
      <w:r w:rsidRPr="004B51E9">
        <w:t>Junior</w:t>
      </w:r>
    </w:p>
    <w:p w14:paraId="385CC731" w14:textId="77777777" w:rsidR="00694011" w:rsidRDefault="004B51E9" w:rsidP="008D25F8">
      <w:pPr>
        <w:pStyle w:val="ListParagraph"/>
        <w:numPr>
          <w:ilvl w:val="0"/>
          <w:numId w:val="82"/>
        </w:numPr>
        <w:spacing w:after="0" w:line="240" w:lineRule="auto"/>
      </w:pPr>
      <w:r w:rsidRPr="004B51E9">
        <w:t>Cart</w:t>
      </w:r>
    </w:p>
    <w:p w14:paraId="0D6C7972" w14:textId="77777777" w:rsidR="00694011" w:rsidRDefault="004B51E9" w:rsidP="008D25F8">
      <w:pPr>
        <w:pStyle w:val="ListParagraph"/>
        <w:numPr>
          <w:ilvl w:val="1"/>
          <w:numId w:val="82"/>
        </w:numPr>
        <w:spacing w:after="0" w:line="240" w:lineRule="auto"/>
      </w:pPr>
      <w:r w:rsidRPr="004B51E9">
        <w:t>Senior</w:t>
      </w:r>
    </w:p>
    <w:p w14:paraId="0564CF0A" w14:textId="77777777" w:rsidR="00694011" w:rsidRDefault="004B51E9" w:rsidP="008D25F8">
      <w:pPr>
        <w:pStyle w:val="ListParagraph"/>
        <w:numPr>
          <w:ilvl w:val="1"/>
          <w:numId w:val="82"/>
        </w:numPr>
        <w:spacing w:after="0" w:line="240" w:lineRule="auto"/>
      </w:pPr>
      <w:r w:rsidRPr="004B51E9">
        <w:t>Intermediate</w:t>
      </w:r>
    </w:p>
    <w:p w14:paraId="127D5D73" w14:textId="6B5D4AA4" w:rsidR="00694011" w:rsidRDefault="004B51E9" w:rsidP="008D25F8">
      <w:pPr>
        <w:pStyle w:val="ListParagraph"/>
        <w:numPr>
          <w:ilvl w:val="1"/>
          <w:numId w:val="82"/>
        </w:numPr>
        <w:spacing w:after="0" w:line="240" w:lineRule="auto"/>
      </w:pPr>
      <w:r w:rsidRPr="004B51E9">
        <w:t>Junior</w:t>
      </w:r>
    </w:p>
    <w:p w14:paraId="634520E5" w14:textId="164854FB" w:rsidR="005529B1" w:rsidRDefault="004B51E9" w:rsidP="008D25F8">
      <w:pPr>
        <w:pStyle w:val="ListParagraph"/>
        <w:numPr>
          <w:ilvl w:val="0"/>
          <w:numId w:val="82"/>
        </w:numPr>
        <w:spacing w:after="0" w:line="240" w:lineRule="auto"/>
      </w:pPr>
      <w:r w:rsidRPr="004B51E9">
        <w:t>Stone Boat Obstacle Cours</w:t>
      </w:r>
      <w:r w:rsidR="00694011">
        <w:t>e</w:t>
      </w:r>
    </w:p>
    <w:p w14:paraId="058B8981" w14:textId="77777777" w:rsidR="00694011" w:rsidRDefault="004B51E9" w:rsidP="008D25F8">
      <w:pPr>
        <w:pStyle w:val="ListParagraph"/>
        <w:numPr>
          <w:ilvl w:val="1"/>
          <w:numId w:val="82"/>
        </w:numPr>
        <w:spacing w:after="0" w:line="240" w:lineRule="auto"/>
      </w:pPr>
      <w:r w:rsidRPr="004B51E9">
        <w:t>Senior</w:t>
      </w:r>
    </w:p>
    <w:p w14:paraId="5D59BCF0" w14:textId="77777777" w:rsidR="00694011" w:rsidRDefault="004B51E9" w:rsidP="008D25F8">
      <w:pPr>
        <w:pStyle w:val="ListParagraph"/>
        <w:numPr>
          <w:ilvl w:val="1"/>
          <w:numId w:val="82"/>
        </w:numPr>
        <w:spacing w:after="0" w:line="240" w:lineRule="auto"/>
      </w:pPr>
      <w:r w:rsidRPr="004B51E9">
        <w:t>Intermediate</w:t>
      </w:r>
    </w:p>
    <w:p w14:paraId="6DDD96F6" w14:textId="77777777" w:rsidR="00694011" w:rsidRDefault="004B51E9" w:rsidP="008D25F8">
      <w:pPr>
        <w:pStyle w:val="ListParagraph"/>
        <w:numPr>
          <w:ilvl w:val="1"/>
          <w:numId w:val="82"/>
        </w:numPr>
        <w:spacing w:after="0" w:line="240" w:lineRule="auto"/>
      </w:pPr>
      <w:r w:rsidRPr="004B51E9">
        <w:t>Junior</w:t>
      </w:r>
    </w:p>
    <w:p w14:paraId="36798CF8" w14:textId="6CC2D73C" w:rsidR="00694011" w:rsidRDefault="004B51E9" w:rsidP="008D25F8">
      <w:pPr>
        <w:pStyle w:val="ListParagraph"/>
        <w:numPr>
          <w:ilvl w:val="0"/>
          <w:numId w:val="82"/>
        </w:numPr>
        <w:spacing w:after="0" w:line="240" w:lineRule="auto"/>
      </w:pPr>
      <w:r w:rsidRPr="004B51E9">
        <w:t>Judging</w:t>
      </w:r>
    </w:p>
    <w:p w14:paraId="1B9B6663" w14:textId="77777777" w:rsidR="00694011" w:rsidRDefault="004B51E9" w:rsidP="008D25F8">
      <w:pPr>
        <w:pStyle w:val="ListParagraph"/>
        <w:numPr>
          <w:ilvl w:val="1"/>
          <w:numId w:val="82"/>
        </w:numPr>
        <w:spacing w:after="0" w:line="240" w:lineRule="auto"/>
      </w:pPr>
      <w:r w:rsidRPr="004B51E9">
        <w:t>Senior</w:t>
      </w:r>
    </w:p>
    <w:p w14:paraId="1DF9C9E4" w14:textId="77777777" w:rsidR="00694011" w:rsidRDefault="004B51E9" w:rsidP="008D25F8">
      <w:pPr>
        <w:pStyle w:val="ListParagraph"/>
        <w:numPr>
          <w:ilvl w:val="1"/>
          <w:numId w:val="82"/>
        </w:numPr>
        <w:spacing w:after="0" w:line="240" w:lineRule="auto"/>
      </w:pPr>
      <w:r w:rsidRPr="004B51E9">
        <w:t>Intermediate</w:t>
      </w:r>
    </w:p>
    <w:p w14:paraId="370A1199" w14:textId="77777777" w:rsidR="00694011" w:rsidRDefault="004B51E9" w:rsidP="008D25F8">
      <w:pPr>
        <w:pStyle w:val="ListParagraph"/>
        <w:numPr>
          <w:ilvl w:val="1"/>
          <w:numId w:val="82"/>
        </w:numPr>
        <w:spacing w:after="0" w:line="240" w:lineRule="auto"/>
      </w:pPr>
      <w:r w:rsidRPr="004B51E9">
        <w:t>Junior</w:t>
      </w:r>
    </w:p>
    <w:p w14:paraId="2BC81000" w14:textId="77777777" w:rsidR="00694011" w:rsidRDefault="004B51E9" w:rsidP="008D25F8">
      <w:pPr>
        <w:pStyle w:val="ListParagraph"/>
        <w:numPr>
          <w:ilvl w:val="0"/>
          <w:numId w:val="82"/>
        </w:numPr>
        <w:spacing w:after="0" w:line="240" w:lineRule="auto"/>
      </w:pPr>
      <w:r w:rsidRPr="004B51E9">
        <w:t>Wagon Obstacle Course</w:t>
      </w:r>
    </w:p>
    <w:p w14:paraId="513981F8" w14:textId="77777777" w:rsidR="00694011" w:rsidRDefault="004B51E9" w:rsidP="008D25F8">
      <w:pPr>
        <w:pStyle w:val="ListParagraph"/>
        <w:numPr>
          <w:ilvl w:val="1"/>
          <w:numId w:val="82"/>
        </w:numPr>
        <w:spacing w:after="0" w:line="240" w:lineRule="auto"/>
      </w:pPr>
      <w:r w:rsidRPr="004B51E9">
        <w:t>Senior</w:t>
      </w:r>
    </w:p>
    <w:p w14:paraId="3A0C14E4" w14:textId="77777777" w:rsidR="00694011" w:rsidRDefault="004B51E9" w:rsidP="008D25F8">
      <w:pPr>
        <w:pStyle w:val="ListParagraph"/>
        <w:numPr>
          <w:ilvl w:val="1"/>
          <w:numId w:val="82"/>
        </w:numPr>
        <w:spacing w:after="0" w:line="240" w:lineRule="auto"/>
      </w:pPr>
      <w:r w:rsidRPr="004B51E9">
        <w:t>Intermediate</w:t>
      </w:r>
    </w:p>
    <w:p w14:paraId="4112E804" w14:textId="77777777" w:rsidR="00694011" w:rsidRDefault="004B51E9" w:rsidP="008D25F8">
      <w:pPr>
        <w:pStyle w:val="ListParagraph"/>
        <w:numPr>
          <w:ilvl w:val="1"/>
          <w:numId w:val="82"/>
        </w:numPr>
        <w:spacing w:after="0" w:line="240" w:lineRule="auto"/>
      </w:pPr>
      <w:r w:rsidRPr="004B51E9">
        <w:t>Junior</w:t>
      </w:r>
    </w:p>
    <w:p w14:paraId="1AD14A9B" w14:textId="77777777" w:rsidR="00694011" w:rsidRDefault="004B51E9" w:rsidP="008D25F8">
      <w:pPr>
        <w:pStyle w:val="ListParagraph"/>
        <w:numPr>
          <w:ilvl w:val="0"/>
          <w:numId w:val="82"/>
        </w:numPr>
        <w:spacing w:after="0" w:line="240" w:lineRule="auto"/>
      </w:pPr>
      <w:r w:rsidRPr="004B51E9">
        <w:t>Team to Wagon</w:t>
      </w:r>
    </w:p>
    <w:p w14:paraId="141C9792" w14:textId="77777777" w:rsidR="00694011" w:rsidRDefault="004B51E9" w:rsidP="008D25F8">
      <w:pPr>
        <w:pStyle w:val="ListParagraph"/>
        <w:numPr>
          <w:ilvl w:val="1"/>
          <w:numId w:val="82"/>
        </w:numPr>
        <w:spacing w:after="0" w:line="240" w:lineRule="auto"/>
      </w:pPr>
      <w:r w:rsidRPr="004B51E9">
        <w:t>Senior</w:t>
      </w:r>
    </w:p>
    <w:p w14:paraId="5A1038DD" w14:textId="77777777" w:rsidR="00694011" w:rsidRDefault="004B51E9" w:rsidP="008D25F8">
      <w:pPr>
        <w:pStyle w:val="ListParagraph"/>
        <w:numPr>
          <w:ilvl w:val="1"/>
          <w:numId w:val="82"/>
        </w:numPr>
        <w:spacing w:after="0" w:line="240" w:lineRule="auto"/>
      </w:pPr>
      <w:r w:rsidRPr="004B51E9">
        <w:t>Intermediate</w:t>
      </w:r>
    </w:p>
    <w:p w14:paraId="275F46F2" w14:textId="37BB04F6" w:rsidR="004B51E9" w:rsidRDefault="004B51E9" w:rsidP="008D25F8">
      <w:pPr>
        <w:pStyle w:val="ListParagraph"/>
        <w:numPr>
          <w:ilvl w:val="0"/>
          <w:numId w:val="82"/>
        </w:numPr>
        <w:spacing w:after="0" w:line="240" w:lineRule="auto"/>
      </w:pPr>
      <w:r w:rsidRPr="004B51E9">
        <w:t>4 Horse Hitch</w:t>
      </w:r>
    </w:p>
    <w:p w14:paraId="1CBA18ED" w14:textId="7AF3D9ED" w:rsidR="00694011" w:rsidRDefault="00694011" w:rsidP="008D25F8">
      <w:pPr>
        <w:pStyle w:val="ListParagraph"/>
        <w:numPr>
          <w:ilvl w:val="1"/>
          <w:numId w:val="82"/>
        </w:numPr>
        <w:spacing w:after="0" w:line="240" w:lineRule="auto"/>
      </w:pPr>
      <w:r>
        <w:t>Senior</w:t>
      </w:r>
    </w:p>
    <w:p w14:paraId="77FC5ACC" w14:textId="19AD6E22" w:rsidR="0086039C" w:rsidRDefault="0086039C" w:rsidP="0086039C"/>
    <w:p w14:paraId="2D66C93F" w14:textId="5B4346E2" w:rsidR="0086039C" w:rsidRDefault="0086039C" w:rsidP="0086039C"/>
    <w:p w14:paraId="3F033381" w14:textId="78DBA8D0" w:rsidR="0086039C" w:rsidRDefault="0086039C" w:rsidP="0086039C"/>
    <w:p w14:paraId="1DE8224F" w14:textId="77777777" w:rsidR="0086039C" w:rsidRDefault="0086039C" w:rsidP="0086039C"/>
    <w:p w14:paraId="5987FB50" w14:textId="212AA33E" w:rsidR="0086039C" w:rsidRDefault="0086039C" w:rsidP="00E94C64">
      <w:pPr>
        <w:pStyle w:val="Style1"/>
        <w:sectPr w:rsidR="0086039C" w:rsidSect="00226F9C">
          <w:type w:val="continuous"/>
          <w:pgSz w:w="12240" w:h="15840"/>
          <w:pgMar w:top="576" w:right="1080" w:bottom="576" w:left="1080" w:header="0" w:footer="901" w:gutter="0"/>
          <w:cols w:num="2" w:space="720"/>
        </w:sectPr>
      </w:pPr>
    </w:p>
    <w:p w14:paraId="7480596E" w14:textId="77777777" w:rsidR="0086039C" w:rsidRDefault="0086039C" w:rsidP="00554483"/>
    <w:p w14:paraId="7813B0FC" w14:textId="4615C637" w:rsidR="00956F3A" w:rsidRPr="00F172CA" w:rsidRDefault="00EE4F21" w:rsidP="00E94C64">
      <w:pPr>
        <w:pStyle w:val="Style1"/>
        <w:rPr>
          <w:rFonts w:cs="Times New Roman"/>
        </w:rPr>
      </w:pPr>
      <w:hyperlink r:id="rId58" w:history="1">
        <w:bookmarkStart w:id="80" w:name="_Toc153201295"/>
        <w:r w:rsidR="00956F3A" w:rsidRPr="00F172CA">
          <w:rPr>
            <w:rStyle w:val="Hyperlink"/>
            <w:color w:val="339966"/>
          </w:rPr>
          <w:t>Horse &amp; Pony | Horseless Horse</w:t>
        </w:r>
        <w:bookmarkEnd w:id="80"/>
      </w:hyperlink>
    </w:p>
    <w:p w14:paraId="3FE44BD0" w14:textId="52FC36BE" w:rsidR="005529B1" w:rsidRDefault="00956F3A" w:rsidP="004D5C76">
      <w:pPr>
        <w:contextualSpacing/>
        <w:rPr>
          <w:i/>
          <w:iCs/>
        </w:rPr>
      </w:pPr>
      <w:r w:rsidRPr="66F72C68">
        <w:rPr>
          <w:b/>
          <w:bCs/>
          <w:sz w:val="24"/>
          <w:szCs w:val="24"/>
        </w:rPr>
        <w:t xml:space="preserve">Project </w:t>
      </w:r>
      <w:r>
        <w:rPr>
          <w:b/>
          <w:bCs/>
          <w:sz w:val="24"/>
          <w:szCs w:val="24"/>
        </w:rPr>
        <w:t>Superintendent</w:t>
      </w:r>
      <w:r w:rsidRPr="66F72C68">
        <w:rPr>
          <w:b/>
          <w:bCs/>
          <w:sz w:val="24"/>
          <w:szCs w:val="24"/>
        </w:rPr>
        <w:t xml:space="preserve"> | </w:t>
      </w:r>
      <w:r w:rsidR="003660ED">
        <w:rPr>
          <w:i/>
          <w:iCs/>
        </w:rPr>
        <w:t>Penny Shaffer</w:t>
      </w:r>
      <w:r>
        <w:rPr>
          <w:i/>
          <w:iCs/>
        </w:rPr>
        <w:t xml:space="preserve"> </w:t>
      </w:r>
      <w:r w:rsidRPr="00690DA9">
        <w:t>|</w:t>
      </w:r>
      <w:r>
        <w:rPr>
          <w:i/>
          <w:iCs/>
        </w:rPr>
        <w:t xml:space="preserve"> 219-</w:t>
      </w:r>
      <w:r w:rsidR="003660ED">
        <w:rPr>
          <w:i/>
          <w:iCs/>
        </w:rPr>
        <w:t>363-0833</w:t>
      </w:r>
    </w:p>
    <w:p w14:paraId="26826818" w14:textId="77777777" w:rsidR="00B87D2F" w:rsidRDefault="00B87D2F" w:rsidP="00B87D2F">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A758EC9" w14:textId="7B9DC5D9" w:rsidR="005529B1" w:rsidRDefault="00B87D2F" w:rsidP="004D5C76">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sidR="00711AF3" w:rsidRPr="00711AF3">
        <w:rPr>
          <w:i/>
          <w:iCs/>
        </w:rPr>
        <w:t xml:space="preserve">Horseless Horse </w:t>
      </w:r>
      <w:r>
        <w:rPr>
          <w:i/>
          <w:iCs/>
        </w:rPr>
        <w:t xml:space="preserve">Manual to 4-H Project Superintendent </w:t>
      </w:r>
    </w:p>
    <w:p w14:paraId="2293454C" w14:textId="3B33FD28" w:rsidR="00956F3A" w:rsidRDefault="00956F3A" w:rsidP="004D5C76">
      <w:pPr>
        <w:contextualSpacing/>
        <w:rPr>
          <w:b/>
          <w:bCs/>
          <w:i/>
          <w:iCs/>
        </w:rPr>
      </w:pPr>
      <w:r w:rsidRPr="009B2BE1">
        <w:rPr>
          <w:b/>
          <w:bCs/>
          <w:sz w:val="24"/>
          <w:szCs w:val="24"/>
        </w:rPr>
        <w:t>Project Guidelines |</w:t>
      </w:r>
      <w:r w:rsidRPr="0019548B">
        <w:rPr>
          <w:sz w:val="20"/>
          <w:szCs w:val="20"/>
        </w:rPr>
        <w:t xml:space="preserve"> </w:t>
      </w:r>
      <w:r w:rsidRPr="66F72C68">
        <w:rPr>
          <w:i/>
          <w:iCs/>
        </w:rPr>
        <w:t xml:space="preserve">See the General Animal Project Guidelines section of this Exhibit Guide for a more complete listing of project requirements. </w:t>
      </w:r>
      <w:r w:rsidRPr="66F72C68">
        <w:rPr>
          <w:b/>
          <w:bCs/>
          <w:i/>
          <w:iCs/>
        </w:rPr>
        <w:t xml:space="preserve">This project is </w:t>
      </w:r>
      <w:r>
        <w:rPr>
          <w:b/>
          <w:bCs/>
          <w:i/>
          <w:iCs/>
        </w:rPr>
        <w:t>a county only project</w:t>
      </w:r>
      <w:r w:rsidRPr="66F72C68">
        <w:rPr>
          <w:b/>
          <w:bCs/>
          <w:i/>
          <w:iCs/>
        </w:rPr>
        <w:t>.</w:t>
      </w:r>
    </w:p>
    <w:p w14:paraId="5483C1AB" w14:textId="77777777" w:rsidR="009B2BE1" w:rsidRDefault="009B2BE1" w:rsidP="004D5C76">
      <w:pPr>
        <w:contextualSpacing/>
        <w:rPr>
          <w:b/>
          <w:bCs/>
          <w:i/>
          <w:iCs/>
        </w:rPr>
      </w:pPr>
    </w:p>
    <w:p w14:paraId="3B13558F" w14:textId="77777777" w:rsidR="00956F3A" w:rsidRPr="00FA5B03" w:rsidRDefault="00956F3A" w:rsidP="004D5C76">
      <w:pPr>
        <w:contextualSpacing/>
        <w:rPr>
          <w:bCs/>
        </w:rPr>
      </w:pPr>
      <w:r>
        <w:rPr>
          <w:bCs/>
        </w:rPr>
        <w:t xml:space="preserve">This project </w:t>
      </w:r>
      <w:r w:rsidRPr="00FA5B03">
        <w:t>is designed for 4-Hers who have a desire and love for horses but are unable to have a horse of their</w:t>
      </w:r>
      <w:r w:rsidRPr="00FA5B03">
        <w:rPr>
          <w:spacing w:val="1"/>
        </w:rPr>
        <w:t xml:space="preserve"> </w:t>
      </w:r>
      <w:r w:rsidRPr="00FA5B03">
        <w:t>own.</w:t>
      </w:r>
    </w:p>
    <w:p w14:paraId="3B9C53DD" w14:textId="77777777" w:rsidR="00956F3A" w:rsidRPr="00FA5B03" w:rsidRDefault="00956F3A" w:rsidP="008D25F8">
      <w:pPr>
        <w:pStyle w:val="ListParagraph"/>
        <w:numPr>
          <w:ilvl w:val="0"/>
          <w:numId w:val="85"/>
        </w:numPr>
        <w:spacing w:after="0" w:line="240" w:lineRule="auto"/>
      </w:pPr>
      <w:r w:rsidRPr="00FA5B03">
        <w:t>Members</w:t>
      </w:r>
      <w:r w:rsidRPr="00956F3A">
        <w:rPr>
          <w:spacing w:val="-3"/>
        </w:rPr>
        <w:t xml:space="preserve"> </w:t>
      </w:r>
      <w:r w:rsidRPr="00FA5B03">
        <w:t>should</w:t>
      </w:r>
      <w:r w:rsidRPr="00956F3A">
        <w:rPr>
          <w:spacing w:val="-3"/>
        </w:rPr>
        <w:t xml:space="preserve"> </w:t>
      </w:r>
      <w:r w:rsidRPr="00FA5B03">
        <w:t>attend</w:t>
      </w:r>
      <w:r w:rsidRPr="00956F3A">
        <w:rPr>
          <w:spacing w:val="-2"/>
        </w:rPr>
        <w:t xml:space="preserve"> </w:t>
      </w:r>
      <w:r w:rsidRPr="00FA5B03">
        <w:t>five</w:t>
      </w:r>
      <w:r w:rsidRPr="00956F3A">
        <w:rPr>
          <w:spacing w:val="-3"/>
        </w:rPr>
        <w:t xml:space="preserve"> </w:t>
      </w:r>
      <w:r w:rsidRPr="00FA5B03">
        <w:t>horseless</w:t>
      </w:r>
      <w:r w:rsidRPr="00956F3A">
        <w:rPr>
          <w:spacing w:val="-3"/>
        </w:rPr>
        <w:t xml:space="preserve"> </w:t>
      </w:r>
      <w:r w:rsidRPr="00FA5B03">
        <w:t>horse</w:t>
      </w:r>
      <w:r w:rsidRPr="00956F3A">
        <w:rPr>
          <w:spacing w:val="-2"/>
        </w:rPr>
        <w:t xml:space="preserve"> </w:t>
      </w:r>
      <w:r w:rsidRPr="00FA5B03">
        <w:t>meetings</w:t>
      </w:r>
      <w:r w:rsidRPr="00956F3A">
        <w:rPr>
          <w:spacing w:val="-3"/>
        </w:rPr>
        <w:t xml:space="preserve"> </w:t>
      </w:r>
      <w:r w:rsidRPr="00FA5B03">
        <w:t>and</w:t>
      </w:r>
      <w:r w:rsidRPr="00956F3A">
        <w:rPr>
          <w:spacing w:val="-3"/>
        </w:rPr>
        <w:t xml:space="preserve"> </w:t>
      </w:r>
      <w:r w:rsidRPr="00FA5B03">
        <w:t>visit</w:t>
      </w:r>
      <w:r w:rsidRPr="00956F3A">
        <w:rPr>
          <w:spacing w:val="-4"/>
        </w:rPr>
        <w:t xml:space="preserve"> </w:t>
      </w:r>
      <w:r w:rsidRPr="00FA5B03">
        <w:t>a</w:t>
      </w:r>
      <w:r w:rsidRPr="00956F3A">
        <w:rPr>
          <w:spacing w:val="-1"/>
        </w:rPr>
        <w:t xml:space="preserve"> </w:t>
      </w:r>
      <w:r w:rsidRPr="00FA5B03">
        <w:t>minimum of</w:t>
      </w:r>
      <w:r w:rsidRPr="00956F3A">
        <w:rPr>
          <w:spacing w:val="-5"/>
        </w:rPr>
        <w:t xml:space="preserve"> </w:t>
      </w:r>
      <w:r w:rsidRPr="00FA5B03">
        <w:t>five</w:t>
      </w:r>
      <w:r w:rsidRPr="00956F3A">
        <w:rPr>
          <w:spacing w:val="-3"/>
        </w:rPr>
        <w:t xml:space="preserve"> </w:t>
      </w:r>
      <w:r w:rsidRPr="00FA5B03">
        <w:t>times</w:t>
      </w:r>
      <w:r w:rsidRPr="00956F3A">
        <w:rPr>
          <w:spacing w:val="-1"/>
        </w:rPr>
        <w:t xml:space="preserve"> </w:t>
      </w:r>
      <w:r w:rsidRPr="00FA5B03">
        <w:t>to</w:t>
      </w:r>
      <w:r w:rsidRPr="00956F3A">
        <w:rPr>
          <w:spacing w:val="-4"/>
        </w:rPr>
        <w:t xml:space="preserve"> </w:t>
      </w:r>
      <w:r w:rsidRPr="00FA5B03">
        <w:t>their</w:t>
      </w:r>
      <w:r w:rsidRPr="00956F3A">
        <w:rPr>
          <w:spacing w:val="-4"/>
        </w:rPr>
        <w:t xml:space="preserve"> </w:t>
      </w:r>
      <w:r w:rsidRPr="00FA5B03">
        <w:t>“adopted”</w:t>
      </w:r>
      <w:r w:rsidRPr="00956F3A">
        <w:rPr>
          <w:spacing w:val="-48"/>
        </w:rPr>
        <w:t xml:space="preserve"> </w:t>
      </w:r>
      <w:r w:rsidRPr="00FA5B03">
        <w:t xml:space="preserve">horse and pony family who will teach them and allow them to ride one of their horses while supervised. </w:t>
      </w:r>
    </w:p>
    <w:p w14:paraId="774A0C8A" w14:textId="77777777" w:rsidR="00956F3A" w:rsidRPr="00FA5B03" w:rsidRDefault="00956F3A" w:rsidP="008D25F8">
      <w:pPr>
        <w:pStyle w:val="ListParagraph"/>
        <w:numPr>
          <w:ilvl w:val="0"/>
          <w:numId w:val="85"/>
        </w:numPr>
        <w:spacing w:after="0" w:line="240" w:lineRule="auto"/>
      </w:pPr>
      <w:r w:rsidRPr="00FA5B03">
        <w:t xml:space="preserve">Participation in a class strictly for Horseless Horse members. </w:t>
      </w:r>
    </w:p>
    <w:p w14:paraId="3CAB0844" w14:textId="77777777" w:rsidR="00956F3A" w:rsidRPr="00FA5B03" w:rsidRDefault="00956F3A" w:rsidP="008D25F8">
      <w:pPr>
        <w:pStyle w:val="ListParagraph"/>
        <w:numPr>
          <w:ilvl w:val="0"/>
          <w:numId w:val="85"/>
        </w:numPr>
        <w:spacing w:after="0" w:line="240" w:lineRule="auto"/>
      </w:pPr>
      <w:r w:rsidRPr="00FA5B03">
        <w:t xml:space="preserve">Dues are paid to the project club leader and a demonstration is required. </w:t>
      </w:r>
    </w:p>
    <w:p w14:paraId="0868E4C2" w14:textId="6AC34E77" w:rsidR="00956F3A" w:rsidRDefault="00956F3A" w:rsidP="008D25F8">
      <w:pPr>
        <w:pStyle w:val="ListParagraph"/>
        <w:numPr>
          <w:ilvl w:val="0"/>
          <w:numId w:val="85"/>
        </w:numPr>
        <w:spacing w:after="0" w:line="240" w:lineRule="auto"/>
      </w:pPr>
      <w:r w:rsidRPr="00FA5B03">
        <w:t>4-H</w:t>
      </w:r>
      <w:r w:rsidRPr="00956F3A">
        <w:rPr>
          <w:spacing w:val="1"/>
        </w:rPr>
        <w:t xml:space="preserve"> </w:t>
      </w:r>
      <w:r w:rsidRPr="00FA5B03">
        <w:t>members</w:t>
      </w:r>
      <w:r w:rsidRPr="00956F3A">
        <w:rPr>
          <w:spacing w:val="-2"/>
        </w:rPr>
        <w:t xml:space="preserve"> </w:t>
      </w:r>
      <w:r w:rsidRPr="00FA5B03">
        <w:t>are</w:t>
      </w:r>
      <w:r w:rsidRPr="00956F3A">
        <w:rPr>
          <w:spacing w:val="-1"/>
        </w:rPr>
        <w:t xml:space="preserve"> </w:t>
      </w:r>
      <w:r w:rsidRPr="00FA5B03">
        <w:t>limited to</w:t>
      </w:r>
      <w:r w:rsidRPr="00956F3A">
        <w:rPr>
          <w:spacing w:val="-2"/>
        </w:rPr>
        <w:t xml:space="preserve"> </w:t>
      </w:r>
      <w:r w:rsidRPr="00FA5B03">
        <w:t>participating</w:t>
      </w:r>
      <w:r w:rsidRPr="00956F3A">
        <w:rPr>
          <w:spacing w:val="1"/>
        </w:rPr>
        <w:t xml:space="preserve"> </w:t>
      </w:r>
      <w:r w:rsidRPr="00FA5B03">
        <w:t>in</w:t>
      </w:r>
      <w:r w:rsidRPr="00956F3A">
        <w:rPr>
          <w:spacing w:val="-1"/>
        </w:rPr>
        <w:t xml:space="preserve"> </w:t>
      </w:r>
      <w:r w:rsidRPr="00FA5B03">
        <w:t>the</w:t>
      </w:r>
      <w:r w:rsidRPr="00956F3A">
        <w:rPr>
          <w:spacing w:val="2"/>
        </w:rPr>
        <w:t xml:space="preserve"> </w:t>
      </w:r>
      <w:r w:rsidRPr="00FA5B03">
        <w:t>Horseless</w:t>
      </w:r>
      <w:r w:rsidRPr="00956F3A">
        <w:rPr>
          <w:spacing w:val="-2"/>
        </w:rPr>
        <w:t xml:space="preserve"> </w:t>
      </w:r>
      <w:r w:rsidRPr="00FA5B03">
        <w:t>Horse</w:t>
      </w:r>
      <w:r w:rsidRPr="00956F3A">
        <w:rPr>
          <w:spacing w:val="-1"/>
        </w:rPr>
        <w:t xml:space="preserve"> </w:t>
      </w:r>
      <w:r w:rsidRPr="00FA5B03">
        <w:t>project</w:t>
      </w:r>
      <w:r w:rsidRPr="00956F3A">
        <w:rPr>
          <w:spacing w:val="-2"/>
        </w:rPr>
        <w:t xml:space="preserve"> </w:t>
      </w:r>
      <w:r w:rsidRPr="00FA5B03">
        <w:t>for</w:t>
      </w:r>
      <w:r w:rsidRPr="00956F3A">
        <w:rPr>
          <w:spacing w:val="-2"/>
        </w:rPr>
        <w:t xml:space="preserve"> </w:t>
      </w:r>
      <w:r w:rsidRPr="00FA5B03">
        <w:t>two</w:t>
      </w:r>
      <w:r w:rsidRPr="00956F3A">
        <w:rPr>
          <w:spacing w:val="-2"/>
        </w:rPr>
        <w:t xml:space="preserve"> </w:t>
      </w:r>
      <w:r w:rsidRPr="00FA5B03">
        <w:t>years.</w:t>
      </w:r>
    </w:p>
    <w:p w14:paraId="61A61301" w14:textId="77777777" w:rsidR="009B2BE1" w:rsidRDefault="009B2BE1" w:rsidP="004D5C76">
      <w:pPr>
        <w:pStyle w:val="ListParagraph"/>
        <w:spacing w:after="0" w:line="240" w:lineRule="auto"/>
      </w:pPr>
    </w:p>
    <w:p w14:paraId="563DAA9A" w14:textId="46FE0D36" w:rsidR="00956F3A" w:rsidRPr="00F172CA" w:rsidRDefault="00EE4F21" w:rsidP="00E94C64">
      <w:pPr>
        <w:pStyle w:val="Style1"/>
        <w:rPr>
          <w:rFonts w:cs="Times New Roman"/>
        </w:rPr>
      </w:pPr>
      <w:hyperlink r:id="rId59" w:history="1">
        <w:bookmarkStart w:id="81" w:name="_Toc153201296"/>
        <w:r w:rsidR="00956F3A" w:rsidRPr="00F172CA">
          <w:rPr>
            <w:rStyle w:val="Hyperlink"/>
            <w:color w:val="339966"/>
          </w:rPr>
          <w:t>Horse &amp; Pony | Miniature Equine</w:t>
        </w:r>
      </w:hyperlink>
      <w:r w:rsidR="00382319">
        <w:rPr>
          <w:rStyle w:val="Hyperlink"/>
          <w:color w:val="339966"/>
        </w:rPr>
        <w:t>*</w:t>
      </w:r>
      <w:bookmarkEnd w:id="81"/>
    </w:p>
    <w:p w14:paraId="50884896" w14:textId="41D74957" w:rsidR="009B2BE1" w:rsidRDefault="00956F3A" w:rsidP="004D5C76">
      <w:pPr>
        <w:contextualSpacing/>
        <w:rPr>
          <w:i/>
          <w:iCs/>
        </w:rPr>
      </w:pPr>
      <w:r w:rsidRPr="00956F3A">
        <w:rPr>
          <w:b/>
          <w:bCs/>
          <w:sz w:val="24"/>
          <w:szCs w:val="24"/>
        </w:rPr>
        <w:t xml:space="preserve">Project Superintendent | </w:t>
      </w:r>
      <w:r w:rsidR="003660ED">
        <w:rPr>
          <w:i/>
          <w:iCs/>
        </w:rPr>
        <w:t>Anita Smith</w:t>
      </w:r>
      <w:r w:rsidRPr="00956F3A">
        <w:rPr>
          <w:i/>
          <w:iCs/>
        </w:rPr>
        <w:t xml:space="preserve"> </w:t>
      </w:r>
      <w:r w:rsidRPr="00690DA9">
        <w:t>|</w:t>
      </w:r>
      <w:r w:rsidRPr="00956F3A">
        <w:rPr>
          <w:i/>
          <w:iCs/>
        </w:rPr>
        <w:t xml:space="preserve"> </w:t>
      </w:r>
      <w:r w:rsidR="003660ED">
        <w:rPr>
          <w:i/>
          <w:iCs/>
        </w:rPr>
        <w:t>574-220-1077</w:t>
      </w:r>
    </w:p>
    <w:p w14:paraId="04330FDA" w14:textId="77777777" w:rsidR="00A44443" w:rsidRDefault="00A44443" w:rsidP="00A4444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21B639E" w14:textId="1557A877" w:rsidR="00956F3A" w:rsidRPr="00956F3A" w:rsidRDefault="00956F3A" w:rsidP="00A44443">
      <w:pPr>
        <w:contextualSpacing/>
        <w:rPr>
          <w:b/>
          <w:bCs/>
          <w:i/>
          <w:iCs/>
        </w:rPr>
      </w:pPr>
      <w:r w:rsidRPr="009B2BE1">
        <w:rPr>
          <w:b/>
          <w:bCs/>
          <w:sz w:val="24"/>
          <w:szCs w:val="24"/>
        </w:rPr>
        <w:t>Project Guidelines |</w:t>
      </w:r>
      <w:r w:rsidRPr="00956F3A">
        <w:rPr>
          <w:sz w:val="20"/>
          <w:szCs w:val="20"/>
        </w:rPr>
        <w:t xml:space="preserve"> </w:t>
      </w:r>
      <w:r w:rsidRPr="00956F3A">
        <w:rPr>
          <w:i/>
          <w:iCs/>
        </w:rPr>
        <w:t xml:space="preserve">See the General Animal Project Guidelines section of this Exhibit Guide for a more complete listing of project requirements. </w:t>
      </w:r>
      <w:r w:rsidRPr="00956F3A">
        <w:rPr>
          <w:b/>
          <w:bCs/>
          <w:i/>
          <w:iCs/>
        </w:rPr>
        <w:t>This project is a county only project.</w:t>
      </w:r>
    </w:p>
    <w:p w14:paraId="75265C87" w14:textId="77777777" w:rsidR="00956F3A" w:rsidRDefault="00956F3A" w:rsidP="004D5C76">
      <w:pPr>
        <w:contextualSpacing/>
      </w:pPr>
    </w:p>
    <w:p w14:paraId="2DD8470F" w14:textId="1A6640BA" w:rsidR="00956F3A" w:rsidRDefault="00956F3A" w:rsidP="004D5C76">
      <w:pPr>
        <w:contextualSpacing/>
      </w:pPr>
      <w:r w:rsidRPr="00904C4B">
        <w:t>The 4-H Miniature Equine</w:t>
      </w:r>
      <w:r>
        <w:t xml:space="preserve"> (a</w:t>
      </w:r>
      <w:r w:rsidRPr="00904C4B">
        <w:t xml:space="preserve"> horse and donkey </w:t>
      </w:r>
      <w:r w:rsidR="00F172CA">
        <w:t>42</w:t>
      </w:r>
      <w:r w:rsidRPr="00904C4B">
        <w:t>” tall or less</w:t>
      </w:r>
      <w:r>
        <w:t>)</w:t>
      </w:r>
      <w:r w:rsidRPr="00904C4B">
        <w:t xml:space="preserve"> program and related activities (i.e. workshops, tours, training sessions, etc.) provides youth fun and hands-on learning experience, developing both equine subject skills (such as safety, nutrition, grooming, stabling, showmanship and health care) and life skills (such as </w:t>
      </w:r>
      <w:r w:rsidRPr="00904C4B">
        <w:lastRenderedPageBreak/>
        <w:t>responsibility, decision-making, nurturing, and communications) as well as many other important aspects of equine management, under the directions of caring adult volunteers.</w:t>
      </w:r>
    </w:p>
    <w:p w14:paraId="27B28D30" w14:textId="1A7C05A7" w:rsidR="00956F3A" w:rsidRPr="004B2F15" w:rsidRDefault="00956F3A" w:rsidP="008D25F8">
      <w:pPr>
        <w:pStyle w:val="ListParagraph"/>
        <w:numPr>
          <w:ilvl w:val="0"/>
          <w:numId w:val="161"/>
        </w:numPr>
        <w:spacing w:after="0" w:line="240" w:lineRule="auto"/>
      </w:pPr>
      <w:r w:rsidRPr="004B2F15">
        <w:t xml:space="preserve">Complete </w:t>
      </w:r>
      <w:r w:rsidR="004F68C9" w:rsidRPr="00B85C5F">
        <w:rPr>
          <w:color w:val="FF0000"/>
        </w:rPr>
        <w:t>General</w:t>
      </w:r>
      <w:r w:rsidRPr="00B85C5F">
        <w:rPr>
          <w:color w:val="FF0000"/>
        </w:rPr>
        <w:t xml:space="preserve"> Record Sheet </w:t>
      </w:r>
      <w:r w:rsidR="00B85C5F" w:rsidRPr="00B85C5F">
        <w:rPr>
          <w:strike/>
          <w:color w:val="FF0000"/>
        </w:rPr>
        <w:t>Mini Equine Record</w:t>
      </w:r>
      <w:r w:rsidR="00B85C5F">
        <w:t xml:space="preserve"> Sheet </w:t>
      </w:r>
      <w:r w:rsidRPr="004B2F15">
        <w:t>and manual.</w:t>
      </w:r>
    </w:p>
    <w:p w14:paraId="07DF220A" w14:textId="5F1E7F00" w:rsidR="00956F3A" w:rsidRPr="004B2F15" w:rsidRDefault="00956F3A" w:rsidP="008D25F8">
      <w:pPr>
        <w:pStyle w:val="ListParagraph"/>
        <w:numPr>
          <w:ilvl w:val="0"/>
          <w:numId w:val="161"/>
        </w:numPr>
        <w:spacing w:after="0" w:line="240" w:lineRule="auto"/>
      </w:pPr>
      <w:r w:rsidRPr="004B2F15">
        <w:t xml:space="preserve">Members should attend </w:t>
      </w:r>
      <w:r w:rsidR="00F172CA">
        <w:t xml:space="preserve">as many workshops as possible to help build life skills and have a sense of belonging within the program. </w:t>
      </w:r>
    </w:p>
    <w:p w14:paraId="16298492" w14:textId="77777777" w:rsidR="00956F3A" w:rsidRDefault="00956F3A" w:rsidP="008D25F8">
      <w:pPr>
        <w:pStyle w:val="ListParagraph"/>
        <w:numPr>
          <w:ilvl w:val="0"/>
          <w:numId w:val="161"/>
        </w:numPr>
        <w:spacing w:after="0" w:line="240" w:lineRule="auto"/>
      </w:pPr>
      <w:r w:rsidRPr="004B2F15">
        <w:t xml:space="preserve">Members must </w:t>
      </w:r>
      <w:r>
        <w:t>b</w:t>
      </w:r>
      <w:r w:rsidRPr="004B2F15">
        <w:t>e enrolled in a regular 4-H club.</w:t>
      </w:r>
    </w:p>
    <w:p w14:paraId="222ADC53" w14:textId="48ABB64C" w:rsidR="00956F3A" w:rsidRPr="00904C4B" w:rsidRDefault="00956F3A" w:rsidP="008D25F8">
      <w:pPr>
        <w:pStyle w:val="ListParagraph"/>
        <w:numPr>
          <w:ilvl w:val="0"/>
          <w:numId w:val="161"/>
        </w:numPr>
        <w:spacing w:after="0" w:line="240" w:lineRule="auto"/>
      </w:pPr>
      <w:r w:rsidRPr="004B2F15">
        <w:t>All livestock exhibitors shall abide by and follow all rules contained within the LaPorte County 4-H General</w:t>
      </w:r>
      <w:r w:rsidR="006A0F67">
        <w:t xml:space="preserve"> </w:t>
      </w:r>
      <w:r w:rsidRPr="00904C4B">
        <w:t>Terms &amp; Conditions, as well as the 4-H Livestock Terms &amp; Conditions, unless specifically stated otherwise.</w:t>
      </w:r>
    </w:p>
    <w:p w14:paraId="61532608" w14:textId="2733B98C" w:rsidR="00956F3A" w:rsidRPr="004B2F15" w:rsidRDefault="00F172CA" w:rsidP="008D25F8">
      <w:pPr>
        <w:pStyle w:val="ListParagraph"/>
        <w:numPr>
          <w:ilvl w:val="0"/>
          <w:numId w:val="161"/>
        </w:numPr>
        <w:spacing w:after="0" w:line="240" w:lineRule="auto"/>
      </w:pPr>
      <w:r w:rsidRPr="00F172CA">
        <w:t>If the member has more than one mini</w:t>
      </w:r>
      <w:r>
        <w:t>ature</w:t>
      </w:r>
      <w:r w:rsidRPr="00F172CA">
        <w:t xml:space="preserve"> eligible for one class another mini equine member can show for you with the exception of showmanship class</w:t>
      </w:r>
      <w:r w:rsidR="00956F3A" w:rsidRPr="004B2F15">
        <w:t xml:space="preserve">. </w:t>
      </w:r>
    </w:p>
    <w:p w14:paraId="2CF25C98" w14:textId="1CABDC37" w:rsidR="00956F3A" w:rsidRPr="00904C4B" w:rsidRDefault="00956F3A" w:rsidP="008D25F8">
      <w:pPr>
        <w:pStyle w:val="ListParagraph"/>
        <w:numPr>
          <w:ilvl w:val="0"/>
          <w:numId w:val="161"/>
        </w:numPr>
        <w:spacing w:after="0" w:line="240" w:lineRule="auto"/>
      </w:pPr>
      <w:r w:rsidRPr="004B2F15">
        <w:t>The Miniature Equine Superintendent/Committee shall be notified and approve all such cases involving</w:t>
      </w:r>
      <w:r w:rsidR="00F172CA">
        <w:t xml:space="preserve"> </w:t>
      </w:r>
      <w:r w:rsidRPr="00904C4B">
        <w:t>someone else needing to show your equine in the event of an emergency.</w:t>
      </w:r>
    </w:p>
    <w:p w14:paraId="68D6FE5F" w14:textId="4945FD72" w:rsidR="00956F3A" w:rsidRPr="004B2F15" w:rsidRDefault="00956F3A" w:rsidP="008D25F8">
      <w:pPr>
        <w:pStyle w:val="ListParagraph"/>
        <w:numPr>
          <w:ilvl w:val="0"/>
          <w:numId w:val="161"/>
        </w:numPr>
        <w:spacing w:after="0" w:line="240" w:lineRule="auto"/>
      </w:pPr>
      <w:r w:rsidRPr="004B2F15">
        <w:t>Boots and/or leather hard-soled shoes</w:t>
      </w:r>
      <w:r w:rsidR="00F172CA">
        <w:t xml:space="preserve"> close toes shoes (no sandals or flipflops)</w:t>
      </w:r>
      <w:r w:rsidRPr="004B2F15">
        <w:t xml:space="preserve">, as well as long pants are required for all 4-H Miniature Equine activities including the LaPorte County Fair 4-H Miniature Equine show. </w:t>
      </w:r>
    </w:p>
    <w:p w14:paraId="1AE96379" w14:textId="77777777" w:rsidR="00956F3A" w:rsidRPr="004B2F15" w:rsidRDefault="00956F3A" w:rsidP="008D25F8">
      <w:pPr>
        <w:pStyle w:val="ListParagraph"/>
        <w:numPr>
          <w:ilvl w:val="0"/>
          <w:numId w:val="161"/>
        </w:numPr>
        <w:spacing w:after="0" w:line="240" w:lineRule="auto"/>
      </w:pPr>
      <w:r w:rsidRPr="004B2F15">
        <w:t>Protective Head Gear: ALL 4-H MEMB</w:t>
      </w:r>
      <w:r>
        <w:t>E</w:t>
      </w:r>
      <w:r w:rsidRPr="004B2F15">
        <w:t xml:space="preserve">RS are required to wear a properly fitted ASTM or SEI standard F1163 (or above) certified helmet while driving, at a 4-H event, show or activity. The 4-H member is responsible to see that his specified headgear is properly fitted with the approved harness fastened in place. Original tags must be present in all approved helmets. </w:t>
      </w:r>
    </w:p>
    <w:p w14:paraId="0699CE16" w14:textId="77777777" w:rsidR="00956F3A" w:rsidRPr="004B2F15" w:rsidRDefault="00956F3A" w:rsidP="008D25F8">
      <w:pPr>
        <w:pStyle w:val="ListParagraph"/>
        <w:numPr>
          <w:ilvl w:val="0"/>
          <w:numId w:val="161"/>
        </w:numPr>
        <w:spacing w:after="0" w:line="240" w:lineRule="auto"/>
      </w:pPr>
      <w:r w:rsidRPr="004B2F15">
        <w:t>All questions in regards to rules and/or procedures shall be addressed directly to the 4-H Miniature Equine Superintendent/Committee.</w:t>
      </w:r>
    </w:p>
    <w:p w14:paraId="5583CD26" w14:textId="77777777" w:rsidR="00956F3A" w:rsidRPr="004B2F15" w:rsidRDefault="00956F3A" w:rsidP="008D25F8">
      <w:pPr>
        <w:pStyle w:val="ListParagraph"/>
        <w:numPr>
          <w:ilvl w:val="0"/>
          <w:numId w:val="161"/>
        </w:numPr>
        <w:spacing w:after="0" w:line="240" w:lineRule="auto"/>
      </w:pPr>
      <w:r w:rsidRPr="004B2F15">
        <w:t>Schedule and location may be changed due to weather condition and/or mitigating circumstances.</w:t>
      </w:r>
    </w:p>
    <w:p w14:paraId="3C621C9F" w14:textId="77777777" w:rsidR="00956F3A" w:rsidRPr="004B2F15" w:rsidRDefault="00956F3A" w:rsidP="008D25F8">
      <w:pPr>
        <w:pStyle w:val="ListParagraph"/>
        <w:numPr>
          <w:ilvl w:val="0"/>
          <w:numId w:val="161"/>
        </w:numPr>
        <w:spacing w:after="0" w:line="240" w:lineRule="auto"/>
      </w:pPr>
      <w:r w:rsidRPr="004B2F15">
        <w:t>No giving rides to others will be permitted. Only 4-H Miniature Equine members may drive enrolled horses during Fair week.</w:t>
      </w:r>
    </w:p>
    <w:p w14:paraId="1AF0D63B" w14:textId="77777777" w:rsidR="00956F3A" w:rsidRPr="004B2F15" w:rsidRDefault="00956F3A" w:rsidP="008D25F8">
      <w:pPr>
        <w:pStyle w:val="ListParagraph"/>
        <w:numPr>
          <w:ilvl w:val="0"/>
          <w:numId w:val="161"/>
        </w:numPr>
        <w:spacing w:after="0" w:line="240" w:lineRule="auto"/>
      </w:pPr>
      <w:r w:rsidRPr="004B2F15">
        <w:t>Any disrespect shown to the judge or show officials will disqualify contestant from further competition and will result in loss of premiums and awards and may result in dismissal from the fairgrounds.</w:t>
      </w:r>
    </w:p>
    <w:p w14:paraId="24576070" w14:textId="77777777" w:rsidR="00956F3A" w:rsidRPr="004B2F15" w:rsidRDefault="00956F3A" w:rsidP="008D25F8">
      <w:pPr>
        <w:pStyle w:val="ListParagraph"/>
        <w:numPr>
          <w:ilvl w:val="0"/>
          <w:numId w:val="161"/>
        </w:numPr>
        <w:spacing w:after="0" w:line="240" w:lineRule="auto"/>
      </w:pPr>
      <w:r w:rsidRPr="004B2F15">
        <w:t>Performance classes with 25 or more entries may be split at the judge’s discretion.</w:t>
      </w:r>
    </w:p>
    <w:p w14:paraId="471B7BB5" w14:textId="77777777" w:rsidR="00956F3A" w:rsidRPr="004B2F15" w:rsidRDefault="00956F3A" w:rsidP="008D25F8">
      <w:pPr>
        <w:pStyle w:val="ListParagraph"/>
        <w:numPr>
          <w:ilvl w:val="0"/>
          <w:numId w:val="161"/>
        </w:numPr>
        <w:spacing w:after="0" w:line="240" w:lineRule="auto"/>
      </w:pPr>
      <w:r w:rsidRPr="004B2F15">
        <w:t>Stall grading will be at 10:00 a.m. and 8:00 p.m. each day.</w:t>
      </w:r>
    </w:p>
    <w:p w14:paraId="0465B27D" w14:textId="77777777" w:rsidR="00956F3A" w:rsidRPr="004B2F15" w:rsidRDefault="00956F3A" w:rsidP="008D25F8">
      <w:pPr>
        <w:pStyle w:val="ListParagraph"/>
        <w:numPr>
          <w:ilvl w:val="0"/>
          <w:numId w:val="161"/>
        </w:numPr>
        <w:spacing w:after="0" w:line="240" w:lineRule="auto"/>
      </w:pPr>
      <w:r w:rsidRPr="004B2F15">
        <w:t>Member may decorate stall in an appropriate manner. A theme will be announced at a workshop.</w:t>
      </w:r>
    </w:p>
    <w:p w14:paraId="1016A21F" w14:textId="3C798F34" w:rsidR="00F172CA" w:rsidRPr="00F172CA" w:rsidRDefault="00F172CA" w:rsidP="008D25F8">
      <w:pPr>
        <w:pStyle w:val="ListParagraph"/>
        <w:numPr>
          <w:ilvl w:val="0"/>
          <w:numId w:val="161"/>
        </w:numPr>
        <w:spacing w:after="0" w:line="240" w:lineRule="auto"/>
      </w:pPr>
      <w:r w:rsidRPr="00F172CA">
        <w:t xml:space="preserve">All members will pay a refundable stall fee of $20.00 per stall. This fee </w:t>
      </w:r>
      <w:r>
        <w:t>w</w:t>
      </w:r>
      <w:r w:rsidRPr="00F172CA">
        <w:t>ill be returned upon the members show shirt being handed in and their stalls being cleaned and shavings hauled out.</w:t>
      </w:r>
    </w:p>
    <w:p w14:paraId="74D4BDC8" w14:textId="6C306CEC" w:rsidR="00956F3A" w:rsidRPr="004B2F15" w:rsidRDefault="00956F3A" w:rsidP="008D25F8">
      <w:pPr>
        <w:pStyle w:val="ListParagraph"/>
        <w:numPr>
          <w:ilvl w:val="0"/>
          <w:numId w:val="161"/>
        </w:numPr>
        <w:spacing w:after="0" w:line="240" w:lineRule="auto"/>
      </w:pPr>
      <w:r w:rsidRPr="004B2F15">
        <w:t xml:space="preserve">Each 4-H project member shall own and/or lease one (1) or more miniature equine animals. All 4-H Miniature Equine leases shall be submitted to the Extension Office no later than </w:t>
      </w:r>
      <w:r w:rsidR="00F172CA">
        <w:t>May 15</w:t>
      </w:r>
      <w:r w:rsidR="00F172CA" w:rsidRPr="00F172CA">
        <w:rPr>
          <w:vertAlign w:val="superscript"/>
        </w:rPr>
        <w:t>th</w:t>
      </w:r>
      <w:r w:rsidR="00F172CA">
        <w:t xml:space="preserve">. </w:t>
      </w:r>
    </w:p>
    <w:p w14:paraId="2081A156" w14:textId="0B7B0A85" w:rsidR="00956F3A" w:rsidRPr="004B2F15" w:rsidRDefault="00956F3A" w:rsidP="008D25F8">
      <w:pPr>
        <w:pStyle w:val="ListParagraph"/>
        <w:numPr>
          <w:ilvl w:val="0"/>
          <w:numId w:val="161"/>
        </w:numPr>
        <w:spacing w:after="0" w:line="240" w:lineRule="auto"/>
      </w:pPr>
      <w:r w:rsidRPr="004B2F15">
        <w:t>No animal substitutions or trading for the original animal after May</w:t>
      </w:r>
      <w:r w:rsidR="00F172CA">
        <w:t xml:space="preserve"> 15</w:t>
      </w:r>
      <w:r w:rsidR="00F172CA" w:rsidRPr="00F172CA">
        <w:rPr>
          <w:vertAlign w:val="superscript"/>
        </w:rPr>
        <w:t>th</w:t>
      </w:r>
      <w:r w:rsidRPr="004B2F15">
        <w:t>. Extenuating circumstances must be pre-approved through the Miniature Equine Superintendent/Committee.</w:t>
      </w:r>
    </w:p>
    <w:p w14:paraId="28172780" w14:textId="77777777" w:rsidR="00956F3A" w:rsidRPr="004B2F15" w:rsidRDefault="00956F3A" w:rsidP="008D25F8">
      <w:pPr>
        <w:pStyle w:val="ListParagraph"/>
        <w:numPr>
          <w:ilvl w:val="0"/>
          <w:numId w:val="161"/>
        </w:numPr>
        <w:spacing w:after="0" w:line="240" w:lineRule="auto"/>
      </w:pPr>
      <w:r w:rsidRPr="004B2F15">
        <w:t>No stallions/jacks are eligible to show.</w:t>
      </w:r>
    </w:p>
    <w:p w14:paraId="1B532960" w14:textId="77777777" w:rsidR="00956F3A" w:rsidRPr="004B2F15" w:rsidRDefault="00956F3A" w:rsidP="008D25F8">
      <w:pPr>
        <w:pStyle w:val="ListParagraph"/>
        <w:numPr>
          <w:ilvl w:val="0"/>
          <w:numId w:val="161"/>
        </w:numPr>
        <w:spacing w:after="0" w:line="240" w:lineRule="auto"/>
      </w:pPr>
      <w:r w:rsidRPr="004B2F15">
        <w:t>All Miniature Equine animals, grade and registered, are eligible to show in the same class at the county level.</w:t>
      </w:r>
    </w:p>
    <w:p w14:paraId="6067137A" w14:textId="77777777" w:rsidR="00956F3A" w:rsidRPr="004B2F15" w:rsidRDefault="00956F3A" w:rsidP="008D25F8">
      <w:pPr>
        <w:pStyle w:val="ListParagraph"/>
        <w:numPr>
          <w:ilvl w:val="0"/>
          <w:numId w:val="161"/>
        </w:numPr>
        <w:spacing w:after="0" w:line="240" w:lineRule="auto"/>
      </w:pPr>
      <w:r w:rsidRPr="004B2F15">
        <w:t>All animals must pass the veterinarian Health Check and pass a Body Score Analysis, prior to stalling at the County Fair.</w:t>
      </w:r>
    </w:p>
    <w:p w14:paraId="6D6313B9" w14:textId="77777777" w:rsidR="00956F3A" w:rsidRPr="004B2F15" w:rsidRDefault="00956F3A" w:rsidP="008D25F8">
      <w:pPr>
        <w:pStyle w:val="ListParagraph"/>
        <w:numPr>
          <w:ilvl w:val="1"/>
          <w:numId w:val="161"/>
        </w:numPr>
        <w:spacing w:after="0" w:line="240" w:lineRule="auto"/>
      </w:pPr>
      <w:r w:rsidRPr="004B2F15">
        <w:t>NO animals showing symptoms of communicable diseases, in poor health, and/or in poor condition shall be admitted to the fair.</w:t>
      </w:r>
    </w:p>
    <w:p w14:paraId="4CAF7CFE" w14:textId="57A7BD7F" w:rsidR="00A05CE6" w:rsidRDefault="00956F3A" w:rsidP="00A05CE6">
      <w:pPr>
        <w:pStyle w:val="ListParagraph"/>
        <w:numPr>
          <w:ilvl w:val="1"/>
          <w:numId w:val="161"/>
        </w:numPr>
        <w:spacing w:after="0" w:line="240" w:lineRule="auto"/>
      </w:pPr>
      <w:r w:rsidRPr="004B2F15">
        <w:t>All vet signed vaccination forms must be submitted no later than June 1st. Eastern and Western Equine Encephalomyelitis, Rhinopneumonitis/EHV type 1 &amp; 4, Equine Influenza, Tetanus, and Rabies are required. These are contagious diseases. The vaccines for Strangles, Potomac Horse Fever, and the Coggins test are optional. Horse and donkey owners should consult with their veterinarian regarding these and other vaccinations</w:t>
      </w:r>
    </w:p>
    <w:p w14:paraId="3C7F3D07" w14:textId="77777777" w:rsidR="009B2BE1" w:rsidRDefault="009B2BE1" w:rsidP="004D5C76">
      <w:pPr>
        <w:pStyle w:val="ListParagraph"/>
        <w:spacing w:after="0" w:line="240" w:lineRule="auto"/>
        <w:ind w:left="1440"/>
      </w:pPr>
    </w:p>
    <w:p w14:paraId="35B955BA" w14:textId="77777777" w:rsidR="00956F3A" w:rsidRPr="00A007E4" w:rsidRDefault="00956F3A" w:rsidP="004D5C76">
      <w:pPr>
        <w:contextualSpacing/>
        <w:rPr>
          <w:b/>
          <w:bCs/>
          <w:sz w:val="24"/>
          <w:szCs w:val="24"/>
        </w:rPr>
      </w:pPr>
      <w:r w:rsidRPr="00A007E4">
        <w:rPr>
          <w:b/>
          <w:bCs/>
          <w:sz w:val="24"/>
          <w:szCs w:val="24"/>
        </w:rPr>
        <w:t>Exhibit Class Guidelines:</w:t>
      </w:r>
    </w:p>
    <w:p w14:paraId="555E6865" w14:textId="163480A0" w:rsidR="00B57321" w:rsidRPr="00956F3A" w:rsidRDefault="00956F3A" w:rsidP="00A05CE6">
      <w:pPr>
        <w:pStyle w:val="ListParagraph"/>
        <w:numPr>
          <w:ilvl w:val="0"/>
          <w:numId w:val="86"/>
        </w:numPr>
        <w:spacing w:after="0" w:line="240" w:lineRule="auto"/>
      </w:pPr>
      <w:r w:rsidRPr="00956F3A">
        <w:t>Junior - Grades 3 -5</w:t>
      </w:r>
      <w:r w:rsidR="00A05CE6">
        <w:t xml:space="preserve"> | Intermediate- Grades 6-8 | Senior- Grades 9-12</w:t>
      </w:r>
    </w:p>
    <w:p w14:paraId="737417DF" w14:textId="7ABAD216" w:rsidR="001071F1" w:rsidRPr="006A0F67" w:rsidRDefault="001071F1" w:rsidP="00E94C64">
      <w:pPr>
        <w:pStyle w:val="Style1"/>
      </w:pPr>
      <w:bookmarkStart w:id="82" w:name="_Toc153201297"/>
      <w:r w:rsidRPr="006A0F67">
        <w:lastRenderedPageBreak/>
        <w:t>Pigeon</w:t>
      </w:r>
      <w:bookmarkEnd w:id="82"/>
    </w:p>
    <w:p w14:paraId="7B25648C" w14:textId="4BCAD79B" w:rsidR="003660ED" w:rsidRDefault="00A604C1" w:rsidP="003660ED">
      <w:pPr>
        <w:contextualSpacing/>
        <w:rPr>
          <w:i/>
          <w:iCs/>
        </w:rPr>
      </w:pPr>
      <w:r w:rsidRPr="00956F3A">
        <w:rPr>
          <w:b/>
          <w:bCs/>
          <w:sz w:val="24"/>
          <w:szCs w:val="24"/>
        </w:rPr>
        <w:t xml:space="preserve">Project Superintendent | </w:t>
      </w:r>
      <w:r w:rsidR="003660ED">
        <w:rPr>
          <w:i/>
          <w:iCs/>
        </w:rPr>
        <w:t>Randy Pressel</w:t>
      </w:r>
      <w:r w:rsidR="003660ED" w:rsidRPr="00423802">
        <w:t xml:space="preserve"> |</w:t>
      </w:r>
      <w:r w:rsidR="003660ED" w:rsidRPr="00423802">
        <w:rPr>
          <w:i/>
          <w:iCs/>
        </w:rPr>
        <w:t xml:space="preserve"> 219-</w:t>
      </w:r>
      <w:r w:rsidR="003660ED">
        <w:rPr>
          <w:i/>
          <w:iCs/>
        </w:rPr>
        <w:t>561-4848</w:t>
      </w:r>
    </w:p>
    <w:p w14:paraId="75E3DFEA" w14:textId="77777777" w:rsidR="00A44443" w:rsidRDefault="00A44443" w:rsidP="00A4444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F866F99" w14:textId="6D5F238E" w:rsidR="001071F1" w:rsidRPr="00A44443" w:rsidRDefault="001071F1" w:rsidP="00A44443">
      <w:pPr>
        <w:contextualSpacing/>
      </w:pPr>
      <w:r w:rsidRPr="009B2BE1">
        <w:rPr>
          <w:b/>
          <w:bCs/>
          <w:sz w:val="24"/>
          <w:szCs w:val="24"/>
        </w:rPr>
        <w:t>Project Guidelines |</w:t>
      </w:r>
      <w:r w:rsidRPr="00A604C1">
        <w:rPr>
          <w:sz w:val="20"/>
          <w:szCs w:val="20"/>
        </w:rPr>
        <w:t xml:space="preserve"> </w:t>
      </w:r>
      <w:r w:rsidRPr="001071F1">
        <w:rPr>
          <w:i/>
          <w:iCs/>
        </w:rPr>
        <w:t xml:space="preserve">See the General Animal Project Guidelines section of this Exhibit Guide for a more complete listing of project requirements. </w:t>
      </w:r>
      <w:r w:rsidRPr="001071F1">
        <w:rPr>
          <w:b/>
          <w:bCs/>
          <w:i/>
          <w:iCs/>
        </w:rPr>
        <w:t xml:space="preserve">This project is </w:t>
      </w:r>
      <w:r>
        <w:rPr>
          <w:b/>
          <w:bCs/>
          <w:i/>
          <w:iCs/>
        </w:rPr>
        <w:t>a county project only</w:t>
      </w:r>
      <w:r w:rsidRPr="001071F1">
        <w:rPr>
          <w:b/>
          <w:bCs/>
          <w:i/>
          <w:iCs/>
        </w:rPr>
        <w:t>.</w:t>
      </w:r>
    </w:p>
    <w:p w14:paraId="5658A067" w14:textId="77777777" w:rsidR="009B2BE1" w:rsidRDefault="009B2BE1" w:rsidP="004D5C76">
      <w:pPr>
        <w:contextualSpacing/>
        <w:rPr>
          <w:b/>
          <w:bCs/>
          <w:i/>
          <w:iCs/>
        </w:rPr>
      </w:pPr>
    </w:p>
    <w:p w14:paraId="2B9A5D4F" w14:textId="77777777" w:rsidR="00031D33" w:rsidRDefault="001071F1" w:rsidP="008D25F8">
      <w:pPr>
        <w:pStyle w:val="ListParagraph"/>
        <w:numPr>
          <w:ilvl w:val="0"/>
          <w:numId w:val="87"/>
        </w:numPr>
        <w:spacing w:after="0" w:line="240" w:lineRule="auto"/>
      </w:pPr>
      <w:r w:rsidRPr="001071F1">
        <w:t>Contact Project Superintendent if you would like to participate in the project and need birds, need help with your birds or banding.</w:t>
      </w:r>
    </w:p>
    <w:p w14:paraId="69245392" w14:textId="77777777" w:rsidR="00031D33" w:rsidRDefault="001071F1" w:rsidP="008D25F8">
      <w:pPr>
        <w:pStyle w:val="ListParagraph"/>
        <w:numPr>
          <w:ilvl w:val="0"/>
          <w:numId w:val="87"/>
        </w:numPr>
        <w:spacing w:after="0" w:line="240" w:lineRule="auto"/>
      </w:pPr>
      <w:r w:rsidRPr="001071F1">
        <w:t>Care for at least one pair of pigeons and raise one batch of young. (Pigeons must be of recognized breed).</w:t>
      </w:r>
    </w:p>
    <w:p w14:paraId="50E2B7AA" w14:textId="77777777" w:rsidR="00031D33" w:rsidRDefault="001071F1" w:rsidP="008D25F8">
      <w:pPr>
        <w:pStyle w:val="ListParagraph"/>
        <w:numPr>
          <w:ilvl w:val="0"/>
          <w:numId w:val="87"/>
        </w:numPr>
        <w:spacing w:after="0" w:line="240" w:lineRule="auto"/>
      </w:pPr>
      <w:r w:rsidRPr="001071F1">
        <w:t xml:space="preserve">If unable to raise one batch of young, members must show 2 old cocks and 2 old hens. </w:t>
      </w:r>
    </w:p>
    <w:p w14:paraId="7683DEB6" w14:textId="77777777" w:rsidR="00031D33" w:rsidRDefault="001071F1" w:rsidP="008D25F8">
      <w:pPr>
        <w:pStyle w:val="ListParagraph"/>
        <w:numPr>
          <w:ilvl w:val="0"/>
          <w:numId w:val="87"/>
        </w:numPr>
        <w:spacing w:after="0" w:line="240" w:lineRule="auto"/>
      </w:pPr>
      <w:r w:rsidRPr="001071F1">
        <w:t xml:space="preserve">All birds must be banded with seamless bands. </w:t>
      </w:r>
    </w:p>
    <w:p w14:paraId="02A460E9" w14:textId="77777777" w:rsidR="00031D33" w:rsidRDefault="001071F1" w:rsidP="008D25F8">
      <w:pPr>
        <w:pStyle w:val="ListParagraph"/>
        <w:numPr>
          <w:ilvl w:val="0"/>
          <w:numId w:val="87"/>
        </w:numPr>
        <w:spacing w:after="0" w:line="240" w:lineRule="auto"/>
      </w:pPr>
      <w:r w:rsidRPr="001071F1">
        <w:t xml:space="preserve">Members may purchase aged birds until June 1 of 4-H year. </w:t>
      </w:r>
    </w:p>
    <w:p w14:paraId="241F2C16" w14:textId="77777777" w:rsidR="00031D33" w:rsidRDefault="001071F1" w:rsidP="008D25F8">
      <w:pPr>
        <w:pStyle w:val="ListParagraph"/>
        <w:numPr>
          <w:ilvl w:val="0"/>
          <w:numId w:val="87"/>
        </w:numPr>
        <w:spacing w:after="0" w:line="240" w:lineRule="auto"/>
      </w:pPr>
      <w:r w:rsidRPr="001071F1">
        <w:t xml:space="preserve">Young birds must be hatched by April 1. </w:t>
      </w:r>
    </w:p>
    <w:p w14:paraId="456BE94C" w14:textId="77777777" w:rsidR="00031D33" w:rsidRDefault="001071F1" w:rsidP="008D25F8">
      <w:pPr>
        <w:pStyle w:val="ListParagraph"/>
        <w:numPr>
          <w:ilvl w:val="0"/>
          <w:numId w:val="87"/>
        </w:numPr>
        <w:spacing w:after="0" w:line="240" w:lineRule="auto"/>
      </w:pPr>
      <w:r w:rsidRPr="001071F1">
        <w:t xml:space="preserve">Each member must show at least two birds at the Fair. </w:t>
      </w:r>
    </w:p>
    <w:p w14:paraId="56823A5B" w14:textId="77777777" w:rsidR="00031D33" w:rsidRDefault="001071F1" w:rsidP="008D25F8">
      <w:pPr>
        <w:pStyle w:val="ListParagraph"/>
        <w:numPr>
          <w:ilvl w:val="0"/>
          <w:numId w:val="87"/>
        </w:numPr>
        <w:spacing w:after="0" w:line="240" w:lineRule="auto"/>
      </w:pPr>
      <w:r w:rsidRPr="001071F1">
        <w:t xml:space="preserve">Members may show maximum of 24 birds with a limit of four birds per breed. </w:t>
      </w:r>
    </w:p>
    <w:p w14:paraId="209B1550" w14:textId="77777777" w:rsidR="00031D33" w:rsidRDefault="001071F1" w:rsidP="008D25F8">
      <w:pPr>
        <w:pStyle w:val="ListParagraph"/>
        <w:numPr>
          <w:ilvl w:val="0"/>
          <w:numId w:val="87"/>
        </w:numPr>
        <w:spacing w:after="0" w:line="240" w:lineRule="auto"/>
      </w:pPr>
      <w:r w:rsidRPr="001071F1">
        <w:t xml:space="preserve">All members should attend 1 workshop. </w:t>
      </w:r>
    </w:p>
    <w:p w14:paraId="465289C9" w14:textId="77777777" w:rsidR="00031D33" w:rsidRDefault="001071F1" w:rsidP="008D25F8">
      <w:pPr>
        <w:pStyle w:val="ListParagraph"/>
        <w:numPr>
          <w:ilvl w:val="0"/>
          <w:numId w:val="87"/>
        </w:numPr>
        <w:spacing w:after="0" w:line="240" w:lineRule="auto"/>
      </w:pPr>
      <w:r w:rsidRPr="001071F1">
        <w:t xml:space="preserve">Record sheets are due to local club leaders. </w:t>
      </w:r>
    </w:p>
    <w:p w14:paraId="47B7EF19" w14:textId="77777777" w:rsidR="00031D33" w:rsidRDefault="001071F1" w:rsidP="008D25F8">
      <w:pPr>
        <w:pStyle w:val="ListParagraph"/>
        <w:numPr>
          <w:ilvl w:val="0"/>
          <w:numId w:val="87"/>
        </w:numPr>
        <w:spacing w:after="0" w:line="240" w:lineRule="auto"/>
      </w:pPr>
      <w:r w:rsidRPr="001071F1">
        <w:t xml:space="preserve">No pigeons with lice will be exhibited. Sick and dirty birds will not be accepted by Superintendent of Show. </w:t>
      </w:r>
    </w:p>
    <w:p w14:paraId="600AE343" w14:textId="77777777" w:rsidR="00031D33" w:rsidRDefault="001071F1" w:rsidP="008D25F8">
      <w:pPr>
        <w:pStyle w:val="ListParagraph"/>
        <w:numPr>
          <w:ilvl w:val="0"/>
          <w:numId w:val="87"/>
        </w:numPr>
        <w:spacing w:after="0" w:line="240" w:lineRule="auto"/>
      </w:pPr>
      <w:r w:rsidRPr="001071F1">
        <w:t xml:space="preserve">Birds will be judged according to conformity to breed, type, color, quality, and appearance in terms of feathers, cleanliness, show standards, etc. </w:t>
      </w:r>
    </w:p>
    <w:p w14:paraId="32026DB7" w14:textId="77777777" w:rsidR="00031D33" w:rsidRDefault="001071F1" w:rsidP="008D25F8">
      <w:pPr>
        <w:pStyle w:val="ListParagraph"/>
        <w:numPr>
          <w:ilvl w:val="0"/>
          <w:numId w:val="87"/>
        </w:numPr>
        <w:spacing w:after="0" w:line="240" w:lineRule="auto"/>
      </w:pPr>
      <w:r w:rsidRPr="001071F1">
        <w:t>Birds will be placed 1-5 and A-B-C (for premiums) in each class. Best Young and Aged Cock of Class and Best Young and Aged Hen of class will be awarded in each of the three types – Utility, Flyer, and Fancy.</w:t>
      </w:r>
    </w:p>
    <w:p w14:paraId="3A85703B" w14:textId="77777777" w:rsidR="00031D33" w:rsidRDefault="001071F1" w:rsidP="008D25F8">
      <w:pPr>
        <w:pStyle w:val="ListParagraph"/>
        <w:numPr>
          <w:ilvl w:val="0"/>
          <w:numId w:val="87"/>
        </w:numPr>
        <w:spacing w:after="0" w:line="240" w:lineRule="auto"/>
      </w:pPr>
      <w:r w:rsidRPr="001071F1">
        <w:t xml:space="preserve">Cages will be inspected each day at 10:00 a.m. and 5:00 p.m.  </w:t>
      </w:r>
    </w:p>
    <w:p w14:paraId="24ECF381" w14:textId="77777777" w:rsidR="00031D33" w:rsidRDefault="001071F1" w:rsidP="008D25F8">
      <w:pPr>
        <w:pStyle w:val="ListParagraph"/>
        <w:numPr>
          <w:ilvl w:val="0"/>
          <w:numId w:val="87"/>
        </w:numPr>
        <w:spacing w:after="0" w:line="240" w:lineRule="auto"/>
      </w:pPr>
      <w:r w:rsidRPr="001071F1">
        <w:t xml:space="preserve">Carrying cages should be taken home during the week and not left at the Fairgrounds. </w:t>
      </w:r>
    </w:p>
    <w:p w14:paraId="5C5BFBA9" w14:textId="77777777" w:rsidR="00031D33" w:rsidRDefault="001071F1" w:rsidP="008D25F8">
      <w:pPr>
        <w:pStyle w:val="ListParagraph"/>
        <w:numPr>
          <w:ilvl w:val="0"/>
          <w:numId w:val="87"/>
        </w:numPr>
        <w:spacing w:after="0" w:line="240" w:lineRule="auto"/>
      </w:pPr>
      <w:r w:rsidRPr="001071F1">
        <w:t xml:space="preserve">Pigeons will be released on the Saturday of Fair week. 4-H members accepts responsibility for any birds left after that time. </w:t>
      </w:r>
    </w:p>
    <w:p w14:paraId="400B7636" w14:textId="210E78EB" w:rsidR="00031D33" w:rsidRDefault="001071F1" w:rsidP="008D25F8">
      <w:pPr>
        <w:pStyle w:val="ListParagraph"/>
        <w:numPr>
          <w:ilvl w:val="0"/>
          <w:numId w:val="87"/>
        </w:numPr>
        <w:spacing w:after="0" w:line="240" w:lineRule="auto"/>
      </w:pPr>
      <w:r w:rsidRPr="001071F1">
        <w:t>4-H members may show eight birds in each class</w:t>
      </w:r>
      <w:r w:rsidR="00031D33">
        <w:t>.</w:t>
      </w:r>
    </w:p>
    <w:p w14:paraId="43419F9F" w14:textId="77777777" w:rsidR="009B2BE1" w:rsidRDefault="009B2BE1" w:rsidP="004D5C76">
      <w:pPr>
        <w:pStyle w:val="ListParagraph"/>
        <w:spacing w:after="0" w:line="240" w:lineRule="auto"/>
      </w:pPr>
    </w:p>
    <w:p w14:paraId="2845F3F8" w14:textId="77777777" w:rsidR="00031D33" w:rsidRPr="00A007E4" w:rsidRDefault="001071F1" w:rsidP="004D5C76">
      <w:pPr>
        <w:contextualSpacing/>
        <w:rPr>
          <w:b/>
          <w:bCs/>
          <w:sz w:val="24"/>
          <w:szCs w:val="24"/>
        </w:rPr>
      </w:pPr>
      <w:r w:rsidRPr="00A007E4">
        <w:rPr>
          <w:b/>
          <w:bCs/>
          <w:sz w:val="24"/>
          <w:szCs w:val="24"/>
        </w:rPr>
        <w:t xml:space="preserve">Classes offered: </w:t>
      </w:r>
    </w:p>
    <w:p w14:paraId="12178547" w14:textId="77777777" w:rsidR="00031D33" w:rsidRDefault="00031D33" w:rsidP="008D25F8">
      <w:pPr>
        <w:pStyle w:val="ListParagraph"/>
        <w:numPr>
          <w:ilvl w:val="0"/>
          <w:numId w:val="88"/>
        </w:numPr>
        <w:spacing w:after="0" w:line="240" w:lineRule="auto"/>
        <w:sectPr w:rsidR="00031D33" w:rsidSect="00226F9C">
          <w:type w:val="continuous"/>
          <w:pgSz w:w="12240" w:h="15840"/>
          <w:pgMar w:top="576" w:right="1080" w:bottom="576" w:left="1080" w:header="0" w:footer="901" w:gutter="0"/>
          <w:cols w:space="720"/>
        </w:sectPr>
      </w:pPr>
    </w:p>
    <w:p w14:paraId="76D9B43D" w14:textId="5D3695A3" w:rsidR="00031D33" w:rsidRPr="00031D33" w:rsidRDefault="001071F1" w:rsidP="008D25F8">
      <w:pPr>
        <w:pStyle w:val="ListParagraph"/>
        <w:numPr>
          <w:ilvl w:val="0"/>
          <w:numId w:val="88"/>
        </w:numPr>
        <w:spacing w:after="0" w:line="240" w:lineRule="auto"/>
        <w:rPr>
          <w:b/>
          <w:bCs/>
        </w:rPr>
      </w:pPr>
      <w:r w:rsidRPr="001071F1">
        <w:t>Utility Pigeons</w:t>
      </w:r>
    </w:p>
    <w:p w14:paraId="07296608" w14:textId="77777777" w:rsidR="00031D33" w:rsidRPr="00031D33" w:rsidRDefault="001071F1" w:rsidP="008D25F8">
      <w:pPr>
        <w:pStyle w:val="ListParagraph"/>
        <w:numPr>
          <w:ilvl w:val="1"/>
          <w:numId w:val="88"/>
        </w:numPr>
        <w:spacing w:after="0" w:line="240" w:lineRule="auto"/>
        <w:rPr>
          <w:b/>
          <w:bCs/>
        </w:rPr>
      </w:pPr>
      <w:r w:rsidRPr="001071F1">
        <w:t>Young Hen</w:t>
      </w:r>
    </w:p>
    <w:p w14:paraId="54496649" w14:textId="77777777" w:rsidR="00031D33" w:rsidRPr="00031D33" w:rsidRDefault="001071F1" w:rsidP="008D25F8">
      <w:pPr>
        <w:pStyle w:val="ListParagraph"/>
        <w:numPr>
          <w:ilvl w:val="1"/>
          <w:numId w:val="88"/>
        </w:numPr>
        <w:spacing w:after="0" w:line="240" w:lineRule="auto"/>
        <w:rPr>
          <w:b/>
          <w:bCs/>
        </w:rPr>
      </w:pPr>
      <w:r w:rsidRPr="001071F1">
        <w:t>Young Cock</w:t>
      </w:r>
    </w:p>
    <w:p w14:paraId="0BFDE5E5" w14:textId="77777777" w:rsidR="00031D33" w:rsidRPr="00031D33" w:rsidRDefault="001071F1" w:rsidP="008D25F8">
      <w:pPr>
        <w:pStyle w:val="ListParagraph"/>
        <w:numPr>
          <w:ilvl w:val="1"/>
          <w:numId w:val="88"/>
        </w:numPr>
        <w:spacing w:after="0" w:line="240" w:lineRule="auto"/>
        <w:rPr>
          <w:b/>
          <w:bCs/>
        </w:rPr>
      </w:pPr>
      <w:r w:rsidRPr="001071F1">
        <w:t>Aged Hen</w:t>
      </w:r>
    </w:p>
    <w:p w14:paraId="06FE3B12" w14:textId="77777777" w:rsidR="00031D33" w:rsidRPr="00031D33" w:rsidRDefault="001071F1" w:rsidP="008D25F8">
      <w:pPr>
        <w:pStyle w:val="ListParagraph"/>
        <w:numPr>
          <w:ilvl w:val="1"/>
          <w:numId w:val="88"/>
        </w:numPr>
        <w:spacing w:after="0" w:line="240" w:lineRule="auto"/>
        <w:rPr>
          <w:b/>
          <w:bCs/>
        </w:rPr>
      </w:pPr>
      <w:r w:rsidRPr="001071F1">
        <w:t>Aged Cock</w:t>
      </w:r>
    </w:p>
    <w:p w14:paraId="3E3D479D" w14:textId="77777777" w:rsidR="00031D33" w:rsidRPr="00031D33" w:rsidRDefault="001071F1" w:rsidP="008D25F8">
      <w:pPr>
        <w:pStyle w:val="ListParagraph"/>
        <w:numPr>
          <w:ilvl w:val="0"/>
          <w:numId w:val="88"/>
        </w:numPr>
        <w:spacing w:after="0" w:line="240" w:lineRule="auto"/>
        <w:rPr>
          <w:b/>
          <w:bCs/>
        </w:rPr>
      </w:pPr>
      <w:r w:rsidRPr="001071F1">
        <w:t>Fancy Pigeons</w:t>
      </w:r>
    </w:p>
    <w:p w14:paraId="57E77B4C" w14:textId="77777777" w:rsidR="00031D33" w:rsidRPr="00031D33" w:rsidRDefault="001071F1" w:rsidP="008D25F8">
      <w:pPr>
        <w:pStyle w:val="ListParagraph"/>
        <w:numPr>
          <w:ilvl w:val="1"/>
          <w:numId w:val="88"/>
        </w:numPr>
        <w:spacing w:after="0" w:line="240" w:lineRule="auto"/>
        <w:rPr>
          <w:b/>
          <w:bCs/>
        </w:rPr>
      </w:pPr>
      <w:r w:rsidRPr="001071F1">
        <w:t>Young Hen</w:t>
      </w:r>
    </w:p>
    <w:p w14:paraId="646E4A17" w14:textId="77777777" w:rsidR="00031D33" w:rsidRPr="00031D33" w:rsidRDefault="001071F1" w:rsidP="008D25F8">
      <w:pPr>
        <w:pStyle w:val="ListParagraph"/>
        <w:numPr>
          <w:ilvl w:val="1"/>
          <w:numId w:val="88"/>
        </w:numPr>
        <w:spacing w:after="0" w:line="240" w:lineRule="auto"/>
        <w:rPr>
          <w:b/>
          <w:bCs/>
        </w:rPr>
      </w:pPr>
      <w:r w:rsidRPr="001071F1">
        <w:t>Young Cock</w:t>
      </w:r>
    </w:p>
    <w:p w14:paraId="0F0DB530" w14:textId="6722CF6B" w:rsidR="00655F78" w:rsidRPr="00655F78" w:rsidRDefault="001071F1" w:rsidP="00655F78">
      <w:pPr>
        <w:pStyle w:val="ListParagraph"/>
        <w:numPr>
          <w:ilvl w:val="1"/>
          <w:numId w:val="88"/>
        </w:numPr>
        <w:spacing w:after="0" w:line="240" w:lineRule="auto"/>
        <w:rPr>
          <w:b/>
          <w:bCs/>
        </w:rPr>
      </w:pPr>
      <w:r w:rsidRPr="001071F1">
        <w:t>Aged Hen</w:t>
      </w:r>
    </w:p>
    <w:p w14:paraId="720368B3" w14:textId="466137F3" w:rsidR="00655F78" w:rsidRPr="009E7872" w:rsidRDefault="00655F78" w:rsidP="00655F78">
      <w:pPr>
        <w:pStyle w:val="ListParagraph"/>
        <w:numPr>
          <w:ilvl w:val="1"/>
          <w:numId w:val="88"/>
        </w:numPr>
        <w:spacing w:after="0" w:line="240" w:lineRule="auto"/>
        <w:rPr>
          <w:b/>
          <w:bCs/>
        </w:rPr>
      </w:pPr>
      <w:r w:rsidRPr="001071F1">
        <w:t>Aged Cock</w:t>
      </w:r>
    </w:p>
    <w:p w14:paraId="1AAC4005" w14:textId="77777777" w:rsidR="009E7872" w:rsidRPr="00655F78" w:rsidRDefault="009E7872" w:rsidP="009E7872">
      <w:pPr>
        <w:pStyle w:val="ListParagraph"/>
        <w:spacing w:after="0" w:line="240" w:lineRule="auto"/>
        <w:ind w:left="1440"/>
        <w:rPr>
          <w:b/>
          <w:bCs/>
        </w:rPr>
      </w:pPr>
    </w:p>
    <w:p w14:paraId="1BEBDAF1" w14:textId="343F9691" w:rsidR="00031D33" w:rsidRPr="00655F78" w:rsidRDefault="001071F1" w:rsidP="00655F78">
      <w:pPr>
        <w:pStyle w:val="ListParagraph"/>
        <w:numPr>
          <w:ilvl w:val="0"/>
          <w:numId w:val="88"/>
        </w:numPr>
        <w:rPr>
          <w:b/>
          <w:bCs/>
        </w:rPr>
      </w:pPr>
      <w:r w:rsidRPr="001071F1">
        <w:t>Flying Pigeons</w:t>
      </w:r>
    </w:p>
    <w:p w14:paraId="2F4A3803" w14:textId="77777777" w:rsidR="00031D33" w:rsidRPr="00031D33" w:rsidRDefault="001071F1" w:rsidP="008D25F8">
      <w:pPr>
        <w:pStyle w:val="ListParagraph"/>
        <w:numPr>
          <w:ilvl w:val="1"/>
          <w:numId w:val="88"/>
        </w:numPr>
        <w:spacing w:after="0" w:line="240" w:lineRule="auto"/>
        <w:rPr>
          <w:b/>
          <w:bCs/>
        </w:rPr>
      </w:pPr>
      <w:r w:rsidRPr="001071F1">
        <w:t>Young Hen</w:t>
      </w:r>
    </w:p>
    <w:p w14:paraId="4C9C6942" w14:textId="77777777" w:rsidR="00031D33" w:rsidRPr="00031D33" w:rsidRDefault="001071F1" w:rsidP="008D25F8">
      <w:pPr>
        <w:pStyle w:val="ListParagraph"/>
        <w:numPr>
          <w:ilvl w:val="1"/>
          <w:numId w:val="88"/>
        </w:numPr>
        <w:spacing w:after="0" w:line="240" w:lineRule="auto"/>
        <w:rPr>
          <w:b/>
          <w:bCs/>
        </w:rPr>
      </w:pPr>
      <w:r w:rsidRPr="001071F1">
        <w:t>Young Cock</w:t>
      </w:r>
    </w:p>
    <w:p w14:paraId="6AD08977" w14:textId="77777777" w:rsidR="00031D33" w:rsidRPr="00031D33" w:rsidRDefault="001071F1" w:rsidP="008D25F8">
      <w:pPr>
        <w:pStyle w:val="ListParagraph"/>
        <w:numPr>
          <w:ilvl w:val="1"/>
          <w:numId w:val="88"/>
        </w:numPr>
        <w:spacing w:after="0" w:line="240" w:lineRule="auto"/>
        <w:rPr>
          <w:b/>
          <w:bCs/>
        </w:rPr>
      </w:pPr>
      <w:r w:rsidRPr="001071F1">
        <w:t>Aged Hen</w:t>
      </w:r>
    </w:p>
    <w:p w14:paraId="2667B27A" w14:textId="0501C6E0" w:rsidR="001071F1" w:rsidRPr="009E7872" w:rsidRDefault="001071F1" w:rsidP="008D25F8">
      <w:pPr>
        <w:pStyle w:val="ListParagraph"/>
        <w:numPr>
          <w:ilvl w:val="1"/>
          <w:numId w:val="88"/>
        </w:numPr>
        <w:spacing w:after="0" w:line="240" w:lineRule="auto"/>
        <w:rPr>
          <w:b/>
          <w:bCs/>
        </w:rPr>
      </w:pPr>
      <w:r w:rsidRPr="001071F1">
        <w:t>Aged Cock</w:t>
      </w:r>
    </w:p>
    <w:p w14:paraId="303730C1" w14:textId="77777777" w:rsidR="009E7872" w:rsidRPr="009E7872" w:rsidRDefault="009E7872" w:rsidP="009E7872">
      <w:pPr>
        <w:rPr>
          <w:b/>
          <w:bCs/>
        </w:rPr>
      </w:pPr>
    </w:p>
    <w:p w14:paraId="52FD5F00" w14:textId="77777777" w:rsidR="00BD026A" w:rsidRPr="00031D33" w:rsidRDefault="00BD026A" w:rsidP="00655F78">
      <w:pPr>
        <w:pStyle w:val="ListParagraph"/>
        <w:spacing w:after="0" w:line="240" w:lineRule="auto"/>
        <w:ind w:left="1440"/>
        <w:rPr>
          <w:b/>
          <w:bCs/>
        </w:rPr>
      </w:pPr>
    </w:p>
    <w:p w14:paraId="75587E8D" w14:textId="5EFBCFF9" w:rsidR="009B2BE1" w:rsidRDefault="009B2BE1" w:rsidP="004D5C76">
      <w:pPr>
        <w:contextualSpacing/>
      </w:pPr>
    </w:p>
    <w:p w14:paraId="2861F5B8" w14:textId="77777777" w:rsidR="009B2BE1" w:rsidRDefault="009B2BE1" w:rsidP="004D5C76">
      <w:pPr>
        <w:contextualSpacing/>
      </w:pPr>
    </w:p>
    <w:p w14:paraId="39BEE73A" w14:textId="4E302756" w:rsidR="009B2BE1" w:rsidRPr="009B2BE1" w:rsidRDefault="009B2BE1" w:rsidP="00E94C64">
      <w:pPr>
        <w:pStyle w:val="Style1"/>
        <w:sectPr w:rsidR="009B2BE1" w:rsidRPr="009B2BE1" w:rsidSect="00226F9C">
          <w:type w:val="continuous"/>
          <w:pgSz w:w="12240" w:h="15840"/>
          <w:pgMar w:top="576" w:right="1080" w:bottom="576" w:left="1080" w:header="0" w:footer="901" w:gutter="0"/>
          <w:cols w:num="2" w:space="720"/>
        </w:sectPr>
      </w:pPr>
    </w:p>
    <w:p w14:paraId="060405FC" w14:textId="5D325EA3" w:rsidR="00ED139E" w:rsidRPr="006A0F67" w:rsidRDefault="00EE4F21" w:rsidP="005B74C1">
      <w:pPr>
        <w:pStyle w:val="Style1"/>
      </w:pPr>
      <w:hyperlink r:id="rId60" w:history="1">
        <w:bookmarkStart w:id="83" w:name="_Toc153201298"/>
        <w:r w:rsidR="10405C65" w:rsidRPr="006A0F67">
          <w:rPr>
            <w:rStyle w:val="Hyperlink"/>
            <w:color w:val="339966"/>
          </w:rPr>
          <w:t>Poultry</w:t>
        </w:r>
        <w:bookmarkEnd w:id="77"/>
        <w:bookmarkEnd w:id="78"/>
        <w:r w:rsidR="00031D33" w:rsidRPr="006A0F67">
          <w:rPr>
            <w:rStyle w:val="Hyperlink"/>
            <w:color w:val="339966"/>
          </w:rPr>
          <w:t xml:space="preserve"> (Chicken, Duck, Geese, Turkey)</w:t>
        </w:r>
      </w:hyperlink>
      <w:r w:rsidR="002155AB" w:rsidRPr="006A0F67">
        <w:rPr>
          <w:rStyle w:val="Hyperlink"/>
          <w:color w:val="339966"/>
        </w:rPr>
        <w:t>*</w:t>
      </w:r>
      <w:bookmarkEnd w:id="83"/>
    </w:p>
    <w:p w14:paraId="49C58E76" w14:textId="51CCF8AD" w:rsidR="009B2BE1" w:rsidRDefault="00423802" w:rsidP="005B74C1">
      <w:pPr>
        <w:contextualSpacing/>
        <w:rPr>
          <w:i/>
          <w:iCs/>
        </w:rPr>
      </w:pPr>
      <w:r w:rsidRPr="00956F3A">
        <w:rPr>
          <w:b/>
          <w:bCs/>
          <w:sz w:val="24"/>
          <w:szCs w:val="24"/>
        </w:rPr>
        <w:t xml:space="preserve">Project Superintendent | </w:t>
      </w:r>
      <w:r w:rsidRPr="00423802">
        <w:rPr>
          <w:i/>
          <w:iCs/>
        </w:rPr>
        <w:t xml:space="preserve">Christine </w:t>
      </w:r>
      <w:proofErr w:type="spellStart"/>
      <w:r w:rsidRPr="00423802">
        <w:rPr>
          <w:i/>
          <w:iCs/>
        </w:rPr>
        <w:t>Kulasa</w:t>
      </w:r>
      <w:proofErr w:type="spellEnd"/>
      <w:r w:rsidRPr="00423802">
        <w:t xml:space="preserve"> |</w:t>
      </w:r>
      <w:r w:rsidRPr="00423802">
        <w:rPr>
          <w:i/>
          <w:iCs/>
        </w:rPr>
        <w:t xml:space="preserve"> 219-324-2019</w:t>
      </w:r>
    </w:p>
    <w:p w14:paraId="5AA53BC4" w14:textId="77777777" w:rsidR="00A44443" w:rsidRDefault="00A44443" w:rsidP="005B74C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503F6D1" w14:textId="77777777" w:rsidR="009E7872" w:rsidRDefault="00A44443" w:rsidP="005B74C1">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 xml:space="preserve">poultry manual and poultry record sheet to 4-H project superintendent during fair check-in </w:t>
      </w:r>
    </w:p>
    <w:p w14:paraId="297F6404" w14:textId="2F29E35B" w:rsidR="0C6F38B7" w:rsidRPr="003B6ADD" w:rsidRDefault="0C6F38B7" w:rsidP="005B74C1">
      <w:pPr>
        <w:contextualSpacing/>
        <w:rPr>
          <w:i/>
          <w:iCs/>
        </w:rPr>
      </w:pPr>
      <w:r w:rsidRPr="009B2BE1">
        <w:rPr>
          <w:b/>
          <w:bCs/>
          <w:sz w:val="24"/>
          <w:szCs w:val="24"/>
        </w:rPr>
        <w:t>Project Guidelines |</w:t>
      </w:r>
      <w:r w:rsidRPr="00423802">
        <w:rPr>
          <w:sz w:val="20"/>
          <w:szCs w:val="20"/>
        </w:rPr>
        <w:t xml:space="preserve"> </w:t>
      </w:r>
      <w:r w:rsidRPr="66F72C68">
        <w:rPr>
          <w:i/>
          <w:iCs/>
        </w:rPr>
        <w:t xml:space="preserve">See the General Animal Project Guidelines section of this Exhibit Guide for a more complete listing of project requirements. </w:t>
      </w:r>
      <w:r w:rsidRPr="66F72C68">
        <w:rPr>
          <w:b/>
          <w:bCs/>
          <w:i/>
          <w:iCs/>
        </w:rPr>
        <w:t>This project is State Fair eligible.</w:t>
      </w:r>
    </w:p>
    <w:p w14:paraId="20D798F4" w14:textId="77777777" w:rsidR="009B2BE1" w:rsidRDefault="009B2BE1" w:rsidP="005B74C1">
      <w:pPr>
        <w:contextualSpacing/>
        <w:rPr>
          <w:b/>
          <w:bCs/>
          <w:i/>
          <w:iCs/>
        </w:rPr>
      </w:pPr>
    </w:p>
    <w:p w14:paraId="24367C58" w14:textId="779E53D1" w:rsidR="00031D33" w:rsidRDefault="00031D33" w:rsidP="005B74C1">
      <w:pPr>
        <w:contextualSpacing/>
      </w:pPr>
      <w:r w:rsidRPr="00031D33">
        <w:t xml:space="preserve">Poultry must be owned or leased and in the regular care of 4-H member by </w:t>
      </w:r>
      <w:r>
        <w:t>May 15</w:t>
      </w:r>
      <w:r w:rsidRPr="00031D33">
        <w:rPr>
          <w:vertAlign w:val="superscript"/>
        </w:rPr>
        <w:t>th</w:t>
      </w:r>
      <w:r w:rsidRPr="00031D33">
        <w:t xml:space="preserve"> to the conclusion of the LaPorte County Fair. While exhibiting at fair, 4-H members are to maintain a clean environment for their animals. Upon three (3) unsuccessful attempts to have the 4-H member clean cage(s), 4- Her will be required to remove their animal(s) from the Poultry Barn and sent home. In addition, forfeiture of all awards, premium money and the opportunity to sell in the livestock auction will occur.</w:t>
      </w:r>
    </w:p>
    <w:p w14:paraId="100261E7" w14:textId="77777777" w:rsidR="009B2BE1" w:rsidRDefault="009B2BE1" w:rsidP="005B74C1">
      <w:pPr>
        <w:contextualSpacing/>
      </w:pPr>
    </w:p>
    <w:p w14:paraId="3CB7646D" w14:textId="77777777" w:rsidR="00031D33" w:rsidRPr="00A007E4" w:rsidRDefault="00031D33" w:rsidP="005B74C1">
      <w:pPr>
        <w:contextualSpacing/>
        <w:rPr>
          <w:b/>
          <w:bCs/>
          <w:sz w:val="24"/>
          <w:szCs w:val="24"/>
        </w:rPr>
      </w:pPr>
      <w:r w:rsidRPr="00A007E4">
        <w:rPr>
          <w:b/>
          <w:bCs/>
          <w:sz w:val="24"/>
          <w:szCs w:val="24"/>
        </w:rPr>
        <w:t>Important Project Notes:</w:t>
      </w:r>
    </w:p>
    <w:p w14:paraId="62947742" w14:textId="77777777" w:rsidR="00031D33" w:rsidRPr="00E9750E" w:rsidRDefault="00031D33" w:rsidP="005B74C1">
      <w:pPr>
        <w:pStyle w:val="ListParagraph"/>
        <w:numPr>
          <w:ilvl w:val="0"/>
          <w:numId w:val="89"/>
        </w:numPr>
        <w:spacing w:after="0" w:line="240" w:lineRule="auto"/>
      </w:pPr>
      <w:r w:rsidRPr="00E9750E">
        <w:t>Members must have verification (with a receipt of purchase) that birds are from an NPIP flock</w:t>
      </w:r>
      <w:r>
        <w:t xml:space="preserve"> </w:t>
      </w:r>
      <w:r w:rsidRPr="00E9750E">
        <w:t>that has</w:t>
      </w:r>
      <w:r w:rsidRPr="00031D33">
        <w:rPr>
          <w:spacing w:val="-48"/>
        </w:rPr>
        <w:t xml:space="preserve"> </w:t>
      </w:r>
      <w:r w:rsidRPr="00E9750E">
        <w:t>been</w:t>
      </w:r>
      <w:r w:rsidRPr="00031D33">
        <w:rPr>
          <w:spacing w:val="-2"/>
        </w:rPr>
        <w:t xml:space="preserve"> </w:t>
      </w:r>
      <w:r w:rsidRPr="00E9750E">
        <w:t>tested</w:t>
      </w:r>
      <w:r w:rsidRPr="00031D33">
        <w:rPr>
          <w:spacing w:val="-2"/>
        </w:rPr>
        <w:t xml:space="preserve"> </w:t>
      </w:r>
      <w:r w:rsidRPr="00E9750E">
        <w:t>and</w:t>
      </w:r>
      <w:r w:rsidRPr="00031D33">
        <w:rPr>
          <w:spacing w:val="1"/>
        </w:rPr>
        <w:t xml:space="preserve"> </w:t>
      </w:r>
      <w:r w:rsidRPr="00E9750E">
        <w:t>found</w:t>
      </w:r>
      <w:r w:rsidRPr="00031D33">
        <w:rPr>
          <w:spacing w:val="-2"/>
        </w:rPr>
        <w:t xml:space="preserve"> </w:t>
      </w:r>
      <w:r w:rsidRPr="00E9750E">
        <w:t>free</w:t>
      </w:r>
      <w:r w:rsidRPr="00031D33">
        <w:rPr>
          <w:spacing w:val="1"/>
        </w:rPr>
        <w:t xml:space="preserve"> </w:t>
      </w:r>
      <w:r w:rsidRPr="00E9750E">
        <w:t>of pullorum-typhoid.</w:t>
      </w:r>
      <w:r w:rsidRPr="00031D33">
        <w:rPr>
          <w:spacing w:val="-1"/>
        </w:rPr>
        <w:t xml:space="preserve"> </w:t>
      </w:r>
      <w:r w:rsidRPr="00E9750E">
        <w:t>Members</w:t>
      </w:r>
      <w:r w:rsidRPr="00031D33">
        <w:rPr>
          <w:spacing w:val="2"/>
        </w:rPr>
        <w:t xml:space="preserve"> </w:t>
      </w:r>
      <w:r w:rsidRPr="00E9750E">
        <w:t>must</w:t>
      </w:r>
      <w:r w:rsidRPr="00031D33">
        <w:rPr>
          <w:spacing w:val="-2"/>
        </w:rPr>
        <w:t xml:space="preserve"> </w:t>
      </w:r>
      <w:r w:rsidRPr="00E9750E">
        <w:t>have</w:t>
      </w:r>
      <w:r w:rsidRPr="00031D33">
        <w:rPr>
          <w:spacing w:val="-1"/>
        </w:rPr>
        <w:t xml:space="preserve"> </w:t>
      </w:r>
      <w:r w:rsidRPr="00E9750E">
        <w:t>certification</w:t>
      </w:r>
      <w:r w:rsidRPr="00031D33">
        <w:rPr>
          <w:spacing w:val="-2"/>
        </w:rPr>
        <w:t xml:space="preserve"> </w:t>
      </w:r>
      <w:r w:rsidRPr="00E9750E">
        <w:t>or</w:t>
      </w:r>
      <w:r w:rsidRPr="00031D33">
        <w:rPr>
          <w:spacing w:val="-2"/>
        </w:rPr>
        <w:t xml:space="preserve"> </w:t>
      </w:r>
      <w:r w:rsidRPr="00E9750E">
        <w:t>have</w:t>
      </w:r>
      <w:r w:rsidRPr="00031D33">
        <w:rPr>
          <w:spacing w:val="-2"/>
        </w:rPr>
        <w:t xml:space="preserve"> </w:t>
      </w:r>
      <w:r w:rsidRPr="00E9750E">
        <w:t>birds</w:t>
      </w:r>
      <w:r w:rsidRPr="00031D33">
        <w:rPr>
          <w:spacing w:val="-2"/>
        </w:rPr>
        <w:t xml:space="preserve"> </w:t>
      </w:r>
      <w:r w:rsidRPr="00E9750E">
        <w:t>blood</w:t>
      </w:r>
      <w:r>
        <w:t xml:space="preserve"> </w:t>
      </w:r>
      <w:r w:rsidRPr="00E9750E">
        <w:t>tested.</w:t>
      </w:r>
    </w:p>
    <w:p w14:paraId="74B01669" w14:textId="77777777" w:rsidR="00031D33" w:rsidRDefault="00031D33" w:rsidP="005B74C1">
      <w:pPr>
        <w:pStyle w:val="ListParagraph"/>
        <w:numPr>
          <w:ilvl w:val="0"/>
          <w:numId w:val="89"/>
        </w:numPr>
        <w:spacing w:after="0" w:line="240" w:lineRule="auto"/>
      </w:pPr>
      <w:r w:rsidRPr="00E9750E">
        <w:t>Turn</w:t>
      </w:r>
      <w:r w:rsidRPr="00031D33">
        <w:rPr>
          <w:spacing w:val="-1"/>
        </w:rPr>
        <w:t xml:space="preserve"> </w:t>
      </w:r>
      <w:r w:rsidRPr="00E9750E">
        <w:t>in</w:t>
      </w:r>
      <w:r w:rsidRPr="00031D33">
        <w:rPr>
          <w:spacing w:val="-3"/>
        </w:rPr>
        <w:t xml:space="preserve"> </w:t>
      </w:r>
      <w:r w:rsidRPr="00E9750E">
        <w:t>poultry</w:t>
      </w:r>
      <w:r w:rsidRPr="00031D33">
        <w:rPr>
          <w:spacing w:val="-2"/>
        </w:rPr>
        <w:t xml:space="preserve"> </w:t>
      </w:r>
      <w:r w:rsidRPr="00E9750E">
        <w:t>record</w:t>
      </w:r>
      <w:r w:rsidRPr="00031D33">
        <w:rPr>
          <w:spacing w:val="-1"/>
        </w:rPr>
        <w:t xml:space="preserve"> </w:t>
      </w:r>
      <w:r w:rsidRPr="00E9750E">
        <w:t>sheets with</w:t>
      </w:r>
      <w:r w:rsidRPr="00031D33">
        <w:rPr>
          <w:spacing w:val="4"/>
        </w:rPr>
        <w:t xml:space="preserve"> </w:t>
      </w:r>
      <w:r w:rsidRPr="00E9750E">
        <w:t>project.</w:t>
      </w:r>
    </w:p>
    <w:p w14:paraId="2258A884" w14:textId="77777777" w:rsidR="00031D33" w:rsidRPr="00E9750E" w:rsidRDefault="00031D33" w:rsidP="005B74C1">
      <w:pPr>
        <w:pStyle w:val="ListParagraph"/>
        <w:numPr>
          <w:ilvl w:val="0"/>
          <w:numId w:val="89"/>
        </w:numPr>
        <w:spacing w:after="0" w:line="240" w:lineRule="auto"/>
      </w:pPr>
      <w:r>
        <w:t>Inspected upon entry, ALL birds must be washed, parasite free, and dry or they are not allowed to show.</w:t>
      </w:r>
    </w:p>
    <w:p w14:paraId="3E4598DC" w14:textId="77777777" w:rsidR="00031D33" w:rsidRPr="00E9750E" w:rsidRDefault="00031D33" w:rsidP="005B74C1">
      <w:pPr>
        <w:pStyle w:val="ListParagraph"/>
        <w:numPr>
          <w:ilvl w:val="0"/>
          <w:numId w:val="89"/>
        </w:numPr>
        <w:spacing w:after="0" w:line="240" w:lineRule="auto"/>
      </w:pPr>
      <w:r w:rsidRPr="00E9750E">
        <w:t>After</w:t>
      </w:r>
      <w:r w:rsidRPr="00031D33">
        <w:rPr>
          <w:spacing w:val="-2"/>
        </w:rPr>
        <w:t xml:space="preserve"> </w:t>
      </w:r>
      <w:r w:rsidRPr="00E9750E">
        <w:t>being</w:t>
      </w:r>
      <w:r w:rsidRPr="00031D33">
        <w:rPr>
          <w:spacing w:val="-1"/>
        </w:rPr>
        <w:t xml:space="preserve"> </w:t>
      </w:r>
      <w:r w:rsidRPr="00E9750E">
        <w:t>entered,</w:t>
      </w:r>
      <w:r w:rsidRPr="00031D33">
        <w:rPr>
          <w:spacing w:val="-1"/>
        </w:rPr>
        <w:t xml:space="preserve"> </w:t>
      </w:r>
      <w:r w:rsidRPr="00E9750E">
        <w:t>no</w:t>
      </w:r>
      <w:r w:rsidRPr="00031D33">
        <w:rPr>
          <w:spacing w:val="-2"/>
        </w:rPr>
        <w:t xml:space="preserve"> </w:t>
      </w:r>
      <w:r w:rsidRPr="00E9750E">
        <w:t>birds may</w:t>
      </w:r>
      <w:r w:rsidRPr="00031D33">
        <w:rPr>
          <w:spacing w:val="-1"/>
        </w:rPr>
        <w:t xml:space="preserve"> </w:t>
      </w:r>
      <w:r w:rsidRPr="00E9750E">
        <w:t>be</w:t>
      </w:r>
      <w:r w:rsidRPr="00031D33">
        <w:rPr>
          <w:spacing w:val="-3"/>
        </w:rPr>
        <w:t xml:space="preserve"> </w:t>
      </w:r>
      <w:r w:rsidRPr="00E9750E">
        <w:t>exchanged</w:t>
      </w:r>
      <w:r w:rsidRPr="00031D33">
        <w:rPr>
          <w:spacing w:val="-2"/>
        </w:rPr>
        <w:t xml:space="preserve"> </w:t>
      </w:r>
      <w:r w:rsidRPr="00E9750E">
        <w:t>or</w:t>
      </w:r>
      <w:r w:rsidRPr="00031D33">
        <w:rPr>
          <w:spacing w:val="-4"/>
        </w:rPr>
        <w:t xml:space="preserve"> </w:t>
      </w:r>
      <w:r w:rsidRPr="00E9750E">
        <w:t>taken</w:t>
      </w:r>
      <w:r w:rsidRPr="00031D33">
        <w:rPr>
          <w:spacing w:val="1"/>
        </w:rPr>
        <w:t xml:space="preserve"> </w:t>
      </w:r>
      <w:r w:rsidRPr="00E9750E">
        <w:t>home</w:t>
      </w:r>
      <w:r w:rsidRPr="00031D33">
        <w:rPr>
          <w:spacing w:val="-3"/>
        </w:rPr>
        <w:t xml:space="preserve"> </w:t>
      </w:r>
      <w:r w:rsidRPr="00E9750E">
        <w:t>during</w:t>
      </w:r>
      <w:r w:rsidRPr="00031D33">
        <w:rPr>
          <w:spacing w:val="-1"/>
        </w:rPr>
        <w:t xml:space="preserve"> </w:t>
      </w:r>
      <w:r w:rsidRPr="00E9750E">
        <w:t>the</w:t>
      </w:r>
      <w:r w:rsidRPr="00031D33">
        <w:rPr>
          <w:spacing w:val="-1"/>
        </w:rPr>
        <w:t xml:space="preserve"> </w:t>
      </w:r>
      <w:r w:rsidRPr="00E9750E">
        <w:t>Fair.</w:t>
      </w:r>
    </w:p>
    <w:p w14:paraId="0F05FFA6" w14:textId="77777777" w:rsidR="00031D33" w:rsidRPr="00E9750E" w:rsidRDefault="00031D33" w:rsidP="005B74C1">
      <w:pPr>
        <w:pStyle w:val="ListParagraph"/>
        <w:numPr>
          <w:ilvl w:val="0"/>
          <w:numId w:val="89"/>
        </w:numPr>
        <w:spacing w:after="0" w:line="240" w:lineRule="auto"/>
      </w:pPr>
      <w:r w:rsidRPr="00E9750E">
        <w:t>Members</w:t>
      </w:r>
      <w:r w:rsidRPr="00031D33">
        <w:rPr>
          <w:spacing w:val="-4"/>
        </w:rPr>
        <w:t xml:space="preserve"> </w:t>
      </w:r>
      <w:r w:rsidRPr="00E9750E">
        <w:t>may</w:t>
      </w:r>
      <w:r w:rsidRPr="00031D33">
        <w:rPr>
          <w:spacing w:val="-2"/>
        </w:rPr>
        <w:t xml:space="preserve"> </w:t>
      </w:r>
      <w:r w:rsidRPr="00E9750E">
        <w:t>exhibit</w:t>
      </w:r>
      <w:r w:rsidRPr="00031D33">
        <w:rPr>
          <w:spacing w:val="-4"/>
        </w:rPr>
        <w:t xml:space="preserve"> </w:t>
      </w:r>
      <w:r w:rsidRPr="00E9750E">
        <w:t>in</w:t>
      </w:r>
      <w:r w:rsidRPr="00031D33">
        <w:rPr>
          <w:spacing w:val="-1"/>
        </w:rPr>
        <w:t xml:space="preserve"> </w:t>
      </w:r>
      <w:r w:rsidRPr="00E9750E">
        <w:t>any</w:t>
      </w:r>
      <w:r w:rsidRPr="00031D33">
        <w:rPr>
          <w:spacing w:val="-1"/>
        </w:rPr>
        <w:t xml:space="preserve"> </w:t>
      </w:r>
      <w:r w:rsidRPr="00E9750E">
        <w:t>or</w:t>
      </w:r>
      <w:r w:rsidRPr="00031D33">
        <w:rPr>
          <w:spacing w:val="-5"/>
        </w:rPr>
        <w:t xml:space="preserve"> </w:t>
      </w:r>
      <w:r w:rsidRPr="00E9750E">
        <w:t>all categories.</w:t>
      </w:r>
    </w:p>
    <w:p w14:paraId="742D40F8" w14:textId="77777777" w:rsidR="00031D33" w:rsidRPr="00E9750E" w:rsidRDefault="00031D33" w:rsidP="005B74C1">
      <w:pPr>
        <w:pStyle w:val="ListParagraph"/>
        <w:numPr>
          <w:ilvl w:val="0"/>
          <w:numId w:val="89"/>
        </w:numPr>
        <w:spacing w:after="0" w:line="240" w:lineRule="auto"/>
      </w:pPr>
      <w:r w:rsidRPr="00E9750E">
        <w:t>Pre-registration</w:t>
      </w:r>
      <w:r w:rsidRPr="00031D33">
        <w:rPr>
          <w:spacing w:val="1"/>
        </w:rPr>
        <w:t xml:space="preserve"> </w:t>
      </w:r>
      <w:r w:rsidRPr="00E9750E">
        <w:t>is</w:t>
      </w:r>
      <w:r w:rsidRPr="00031D33">
        <w:rPr>
          <w:spacing w:val="-3"/>
        </w:rPr>
        <w:t xml:space="preserve"> </w:t>
      </w:r>
      <w:r w:rsidRPr="00E9750E">
        <w:t>required</w:t>
      </w:r>
      <w:r w:rsidRPr="00031D33">
        <w:rPr>
          <w:spacing w:val="-4"/>
        </w:rPr>
        <w:t xml:space="preserve"> </w:t>
      </w:r>
      <w:r w:rsidRPr="00E9750E">
        <w:t>for</w:t>
      </w:r>
      <w:r w:rsidRPr="00031D33">
        <w:rPr>
          <w:spacing w:val="-1"/>
        </w:rPr>
        <w:t xml:space="preserve"> </w:t>
      </w:r>
      <w:r w:rsidRPr="00E9750E">
        <w:t>State</w:t>
      </w:r>
      <w:r w:rsidRPr="00031D33">
        <w:rPr>
          <w:spacing w:val="5"/>
        </w:rPr>
        <w:t xml:space="preserve"> </w:t>
      </w:r>
      <w:r w:rsidRPr="00E9750E">
        <w:t>Fair.</w:t>
      </w:r>
    </w:p>
    <w:p w14:paraId="159878CF" w14:textId="77777777" w:rsidR="002155AB" w:rsidRDefault="002155AB" w:rsidP="005B74C1">
      <w:pPr>
        <w:pStyle w:val="ListParagraph"/>
        <w:numPr>
          <w:ilvl w:val="0"/>
          <w:numId w:val="89"/>
        </w:numPr>
        <w:spacing w:after="0" w:line="240" w:lineRule="auto"/>
      </w:pPr>
      <w:r w:rsidRPr="002155AB">
        <w:t>Members may also choose to participate in Poultry Showmanship, Chicken Flying, Clay Pigeon, Rooster Crowing, Turkey Gobbling, Kids Crowing and Kid Gobbling events during the fair.</w:t>
      </w:r>
    </w:p>
    <w:p w14:paraId="3690AA8D" w14:textId="0DC7CFDD" w:rsidR="009B2BE1" w:rsidRPr="00F605F0" w:rsidRDefault="00031D33" w:rsidP="005B74C1">
      <w:pPr>
        <w:pStyle w:val="ListParagraph"/>
        <w:numPr>
          <w:ilvl w:val="0"/>
          <w:numId w:val="89"/>
        </w:numPr>
        <w:spacing w:after="0" w:line="240" w:lineRule="auto"/>
      </w:pPr>
      <w:r w:rsidRPr="00E9750E">
        <w:t>Indiana</w:t>
      </w:r>
      <w:r w:rsidRPr="00031D33">
        <w:rPr>
          <w:spacing w:val="-3"/>
        </w:rPr>
        <w:t xml:space="preserve"> </w:t>
      </w:r>
      <w:r w:rsidRPr="00E9750E">
        <w:t>State</w:t>
      </w:r>
      <w:r w:rsidRPr="00031D33">
        <w:rPr>
          <w:spacing w:val="-2"/>
        </w:rPr>
        <w:t xml:space="preserve"> </w:t>
      </w:r>
      <w:r w:rsidRPr="00E9750E">
        <w:t>fair</w:t>
      </w:r>
      <w:r w:rsidRPr="00031D33">
        <w:rPr>
          <w:spacing w:val="-2"/>
        </w:rPr>
        <w:t xml:space="preserve"> </w:t>
      </w:r>
      <w:r w:rsidRPr="00E9750E">
        <w:t>guidelines</w:t>
      </w:r>
      <w:r w:rsidRPr="00031D33">
        <w:rPr>
          <w:spacing w:val="1"/>
        </w:rPr>
        <w:t xml:space="preserve"> </w:t>
      </w:r>
      <w:r w:rsidRPr="00E9750E">
        <w:t>can</w:t>
      </w:r>
      <w:r w:rsidRPr="00031D33">
        <w:rPr>
          <w:spacing w:val="-2"/>
        </w:rPr>
        <w:t xml:space="preserve"> </w:t>
      </w:r>
      <w:r w:rsidRPr="00E9750E">
        <w:t>be</w:t>
      </w:r>
      <w:r w:rsidRPr="00031D33">
        <w:rPr>
          <w:spacing w:val="-4"/>
        </w:rPr>
        <w:t xml:space="preserve"> </w:t>
      </w:r>
      <w:r w:rsidRPr="00E9750E">
        <w:t>found</w:t>
      </w:r>
      <w:r w:rsidRPr="00031D33">
        <w:rPr>
          <w:spacing w:val="-3"/>
        </w:rPr>
        <w:t xml:space="preserve"> </w:t>
      </w:r>
      <w:r w:rsidRPr="00E9750E">
        <w:t>at</w:t>
      </w:r>
      <w:r>
        <w:t>:</w:t>
      </w:r>
      <w:r w:rsidR="00BD026A">
        <w:t xml:space="preserve"> </w:t>
      </w:r>
      <w:hyperlink r:id="rId61" w:history="1">
        <w:r w:rsidR="00BD026A" w:rsidRPr="006C3C41">
          <w:rPr>
            <w:rStyle w:val="Hyperlink"/>
          </w:rPr>
          <w:t>https://www.indianastatefair.com/p/state-fair/competitions--contests/4-h-competitions-entry-information</w:t>
        </w:r>
      </w:hyperlink>
      <w:r w:rsidR="00BD026A" w:rsidRPr="00F605F0">
        <w:t xml:space="preserve"> </w:t>
      </w:r>
    </w:p>
    <w:p w14:paraId="5DFA22BB" w14:textId="77777777" w:rsidR="00F605F0" w:rsidRPr="00A90ECB" w:rsidRDefault="00F605F0" w:rsidP="005B74C1">
      <w:pPr>
        <w:pStyle w:val="ListParagraph"/>
        <w:spacing w:after="0" w:line="240" w:lineRule="auto"/>
      </w:pPr>
    </w:p>
    <w:p w14:paraId="204EB7D8" w14:textId="77777777" w:rsidR="00031D33" w:rsidRPr="00A007E4" w:rsidRDefault="00031D33" w:rsidP="005B74C1">
      <w:pPr>
        <w:contextualSpacing/>
        <w:rPr>
          <w:b/>
          <w:bCs/>
          <w:sz w:val="24"/>
          <w:szCs w:val="24"/>
        </w:rPr>
      </w:pPr>
      <w:r w:rsidRPr="00A007E4">
        <w:rPr>
          <w:b/>
          <w:bCs/>
          <w:sz w:val="24"/>
          <w:szCs w:val="24"/>
        </w:rPr>
        <w:t>Poultry Auction:</w:t>
      </w:r>
    </w:p>
    <w:p w14:paraId="61CD4CC2" w14:textId="18CE36CB" w:rsidR="002155AB" w:rsidRDefault="002155AB" w:rsidP="005B74C1">
      <w:pPr>
        <w:pStyle w:val="ListParagraph"/>
        <w:numPr>
          <w:ilvl w:val="0"/>
          <w:numId w:val="90"/>
        </w:numPr>
        <w:spacing w:after="0" w:line="240" w:lineRule="auto"/>
      </w:pPr>
      <w:r>
        <w:t xml:space="preserve">Decision to sell must be made by 5:00 p.m. the day of judging. Once on sale bill, the birds may not be withdrawn. NOTE: No sick or injured birds will be allowed to sell at auction. </w:t>
      </w:r>
    </w:p>
    <w:p w14:paraId="519515BF" w14:textId="3B7DDB12" w:rsidR="00423802" w:rsidRDefault="002155AB" w:rsidP="005B74C1">
      <w:pPr>
        <w:pStyle w:val="ListParagraph"/>
        <w:numPr>
          <w:ilvl w:val="0"/>
          <w:numId w:val="90"/>
        </w:numPr>
        <w:spacing w:after="0" w:line="240" w:lineRule="auto"/>
        <w:sectPr w:rsidR="00423802" w:rsidSect="00226F9C">
          <w:type w:val="continuous"/>
          <w:pgSz w:w="12240" w:h="15840"/>
          <w:pgMar w:top="576" w:right="1080" w:bottom="576" w:left="1080" w:header="0" w:footer="901" w:gutter="0"/>
          <w:cols w:space="720"/>
        </w:sectPr>
      </w:pPr>
      <w:r>
        <w:t>Each member will be allowed to sell one (1) pen from the following classes only. If a member has a champion or reserve in any poultry project, they may opt to sell an additional pen from the following classes only:</w:t>
      </w:r>
    </w:p>
    <w:p w14:paraId="1D03AB4D" w14:textId="3A184ED5" w:rsidR="00031D33" w:rsidRDefault="00031D33" w:rsidP="005B74C1">
      <w:pPr>
        <w:pStyle w:val="ListParagraph"/>
        <w:numPr>
          <w:ilvl w:val="1"/>
          <w:numId w:val="90"/>
        </w:numPr>
        <w:spacing w:after="0" w:line="240" w:lineRule="auto"/>
      </w:pPr>
      <w:r w:rsidRPr="00E9750E">
        <w:t>Class 1A Geese</w:t>
      </w:r>
    </w:p>
    <w:p w14:paraId="7F951EA9" w14:textId="77777777" w:rsidR="00031D33" w:rsidRDefault="00031D33" w:rsidP="005B74C1">
      <w:pPr>
        <w:pStyle w:val="ListParagraph"/>
        <w:numPr>
          <w:ilvl w:val="1"/>
          <w:numId w:val="90"/>
        </w:numPr>
        <w:spacing w:after="0" w:line="240" w:lineRule="auto"/>
      </w:pPr>
      <w:r w:rsidRPr="00E9750E">
        <w:t>Class 1B Geese</w:t>
      </w:r>
    </w:p>
    <w:p w14:paraId="778BC8EE" w14:textId="77777777" w:rsidR="00031D33" w:rsidRDefault="00031D33" w:rsidP="005B74C1">
      <w:pPr>
        <w:pStyle w:val="ListParagraph"/>
        <w:numPr>
          <w:ilvl w:val="1"/>
          <w:numId w:val="90"/>
        </w:numPr>
        <w:spacing w:after="0" w:line="240" w:lineRule="auto"/>
      </w:pPr>
      <w:r w:rsidRPr="00E9750E">
        <w:t>Class 1A Duck</w:t>
      </w:r>
    </w:p>
    <w:p w14:paraId="439447CE" w14:textId="77777777" w:rsidR="00031D33" w:rsidRDefault="00031D33" w:rsidP="005B74C1">
      <w:pPr>
        <w:pStyle w:val="ListParagraph"/>
        <w:numPr>
          <w:ilvl w:val="1"/>
          <w:numId w:val="90"/>
        </w:numPr>
        <w:spacing w:after="0" w:line="240" w:lineRule="auto"/>
      </w:pPr>
      <w:r w:rsidRPr="00E9750E">
        <w:t>Class 1B Duck</w:t>
      </w:r>
    </w:p>
    <w:p w14:paraId="79B75302" w14:textId="77777777" w:rsidR="00031D33" w:rsidRDefault="00031D33" w:rsidP="005B74C1">
      <w:pPr>
        <w:pStyle w:val="ListParagraph"/>
        <w:numPr>
          <w:ilvl w:val="1"/>
          <w:numId w:val="90"/>
        </w:numPr>
        <w:spacing w:after="0" w:line="240" w:lineRule="auto"/>
      </w:pPr>
      <w:r w:rsidRPr="00E9750E">
        <w:t>Class 2A Broiler</w:t>
      </w:r>
    </w:p>
    <w:p w14:paraId="6546734E" w14:textId="77777777" w:rsidR="00031D33" w:rsidRDefault="00031D33" w:rsidP="005B74C1">
      <w:pPr>
        <w:pStyle w:val="ListParagraph"/>
        <w:numPr>
          <w:ilvl w:val="1"/>
          <w:numId w:val="90"/>
        </w:numPr>
        <w:spacing w:after="0" w:line="240" w:lineRule="auto"/>
      </w:pPr>
      <w:r w:rsidRPr="00E9750E">
        <w:t>Class 2B Roaster</w:t>
      </w:r>
    </w:p>
    <w:p w14:paraId="12D4A38A" w14:textId="77777777" w:rsidR="00031D33" w:rsidRDefault="00031D33" w:rsidP="005B74C1">
      <w:pPr>
        <w:pStyle w:val="ListParagraph"/>
        <w:numPr>
          <w:ilvl w:val="1"/>
          <w:numId w:val="90"/>
        </w:numPr>
        <w:spacing w:after="0" w:line="240" w:lineRule="auto"/>
      </w:pPr>
      <w:r w:rsidRPr="00E9750E">
        <w:t>Hen Turkey</w:t>
      </w:r>
    </w:p>
    <w:p w14:paraId="6AE2732E" w14:textId="276618DD" w:rsidR="00031D33" w:rsidRPr="00E9750E" w:rsidRDefault="00031D33" w:rsidP="005B74C1">
      <w:pPr>
        <w:pStyle w:val="ListParagraph"/>
        <w:numPr>
          <w:ilvl w:val="1"/>
          <w:numId w:val="90"/>
        </w:numPr>
        <w:spacing w:after="0" w:line="240" w:lineRule="auto"/>
      </w:pPr>
      <w:r w:rsidRPr="00E9750E">
        <w:t>Tom Turkey</w:t>
      </w:r>
    </w:p>
    <w:p w14:paraId="6DB311D2" w14:textId="4E62158B" w:rsidR="009B2BE1" w:rsidRDefault="009B2BE1" w:rsidP="005B74C1">
      <w:pPr>
        <w:contextualSpacing/>
        <w:rPr>
          <w:b/>
          <w:bCs/>
          <w:sz w:val="24"/>
          <w:szCs w:val="18"/>
          <w:u w:val="single"/>
        </w:rPr>
        <w:sectPr w:rsidR="009B2BE1" w:rsidSect="00226F9C">
          <w:type w:val="continuous"/>
          <w:pgSz w:w="12240" w:h="15840"/>
          <w:pgMar w:top="576" w:right="1080" w:bottom="576" w:left="1080" w:header="0" w:footer="901" w:gutter="0"/>
          <w:cols w:num="2" w:space="720"/>
        </w:sectPr>
      </w:pPr>
    </w:p>
    <w:p w14:paraId="3A7E5692" w14:textId="77777777" w:rsidR="009B2BE1" w:rsidRDefault="009B2BE1" w:rsidP="005B74C1">
      <w:pPr>
        <w:contextualSpacing/>
        <w:rPr>
          <w:b/>
          <w:bCs/>
          <w:sz w:val="24"/>
          <w:szCs w:val="18"/>
          <w:u w:val="single"/>
        </w:rPr>
      </w:pPr>
    </w:p>
    <w:p w14:paraId="559794A4" w14:textId="155A0BAB" w:rsidR="00031D33" w:rsidRPr="00031D33" w:rsidRDefault="00031D33" w:rsidP="005B74C1">
      <w:pPr>
        <w:ind w:left="360"/>
        <w:contextualSpacing/>
        <w:rPr>
          <w:b/>
          <w:bCs/>
          <w:sz w:val="24"/>
          <w:szCs w:val="18"/>
          <w:u w:val="single"/>
        </w:rPr>
      </w:pPr>
      <w:r w:rsidRPr="00031D33">
        <w:rPr>
          <w:b/>
          <w:bCs/>
          <w:sz w:val="24"/>
          <w:szCs w:val="18"/>
          <w:u w:val="single"/>
        </w:rPr>
        <w:t>Chicken</w:t>
      </w:r>
    </w:p>
    <w:p w14:paraId="332E322B" w14:textId="77777777" w:rsidR="00031D33" w:rsidRPr="00031D33" w:rsidRDefault="00031D33" w:rsidP="005B74C1">
      <w:pPr>
        <w:pStyle w:val="ListParagraph"/>
        <w:numPr>
          <w:ilvl w:val="0"/>
          <w:numId w:val="91"/>
        </w:numPr>
        <w:spacing w:after="0" w:line="240" w:lineRule="auto"/>
        <w:ind w:left="1080"/>
        <w:rPr>
          <w:spacing w:val="-4"/>
        </w:rPr>
      </w:pPr>
      <w:r w:rsidRPr="001A74BD">
        <w:t>Raise</w:t>
      </w:r>
      <w:r w:rsidRPr="00031D33">
        <w:rPr>
          <w:spacing w:val="-4"/>
        </w:rPr>
        <w:t xml:space="preserve"> </w:t>
      </w:r>
      <w:r w:rsidRPr="001A74BD">
        <w:t>chickens</w:t>
      </w:r>
      <w:r w:rsidRPr="00031D33">
        <w:rPr>
          <w:spacing w:val="-3"/>
        </w:rPr>
        <w:t xml:space="preserve"> </w:t>
      </w:r>
      <w:r w:rsidRPr="001A74BD">
        <w:t>hatched</w:t>
      </w:r>
      <w:r w:rsidRPr="00031D33">
        <w:rPr>
          <w:spacing w:val="-4"/>
        </w:rPr>
        <w:t xml:space="preserve"> </w:t>
      </w:r>
      <w:r w:rsidRPr="001A74BD">
        <w:t>according</w:t>
      </w:r>
      <w:r w:rsidRPr="00031D33">
        <w:rPr>
          <w:spacing w:val="-3"/>
        </w:rPr>
        <w:t xml:space="preserve"> </w:t>
      </w:r>
      <w:r w:rsidRPr="001A74BD">
        <w:t>to</w:t>
      </w:r>
      <w:r w:rsidRPr="00031D33">
        <w:rPr>
          <w:spacing w:val="-2"/>
        </w:rPr>
        <w:t xml:space="preserve"> </w:t>
      </w:r>
      <w:r w:rsidRPr="001A74BD">
        <w:t>division</w:t>
      </w:r>
      <w:r w:rsidRPr="00031D33">
        <w:rPr>
          <w:spacing w:val="-3"/>
        </w:rPr>
        <w:t xml:space="preserve"> </w:t>
      </w:r>
      <w:r w:rsidRPr="001A74BD">
        <w:t>requirements.</w:t>
      </w:r>
      <w:r w:rsidRPr="00031D33">
        <w:rPr>
          <w:spacing w:val="-4"/>
        </w:rPr>
        <w:t xml:space="preserve"> </w:t>
      </w:r>
    </w:p>
    <w:p w14:paraId="0E476641" w14:textId="4C3DEE59" w:rsidR="00031D33" w:rsidRPr="00C04410" w:rsidRDefault="00031D33" w:rsidP="005B74C1">
      <w:pPr>
        <w:pStyle w:val="ListParagraph"/>
        <w:numPr>
          <w:ilvl w:val="0"/>
          <w:numId w:val="91"/>
        </w:numPr>
        <w:spacing w:after="0" w:line="240" w:lineRule="auto"/>
        <w:ind w:left="1080"/>
        <w:rPr>
          <w:spacing w:val="-48"/>
        </w:rPr>
      </w:pPr>
      <w:r w:rsidRPr="00C04410">
        <w:t>Complete</w:t>
      </w:r>
      <w:r w:rsidRPr="00C04410">
        <w:rPr>
          <w:spacing w:val="-2"/>
        </w:rPr>
        <w:t xml:space="preserve"> </w:t>
      </w:r>
      <w:r w:rsidRPr="00C04410">
        <w:t>3</w:t>
      </w:r>
      <w:r w:rsidRPr="00C04410">
        <w:rPr>
          <w:spacing w:val="-3"/>
        </w:rPr>
        <w:t xml:space="preserve"> </w:t>
      </w:r>
      <w:r w:rsidRPr="00C04410">
        <w:t>activities</w:t>
      </w:r>
      <w:r w:rsidRPr="00C04410">
        <w:rPr>
          <w:spacing w:val="-1"/>
        </w:rPr>
        <w:t xml:space="preserve"> </w:t>
      </w:r>
      <w:r w:rsidRPr="00C04410">
        <w:t>in</w:t>
      </w:r>
      <w:r w:rsidRPr="00C04410">
        <w:rPr>
          <w:spacing w:val="-4"/>
        </w:rPr>
        <w:t xml:space="preserve"> </w:t>
      </w:r>
      <w:r w:rsidRPr="00C04410">
        <w:t>the manual each</w:t>
      </w:r>
      <w:r w:rsidRPr="00C04410">
        <w:rPr>
          <w:spacing w:val="-5"/>
        </w:rPr>
        <w:t xml:space="preserve"> </w:t>
      </w:r>
      <w:r w:rsidRPr="00C04410">
        <w:t>year.</w:t>
      </w:r>
      <w:r w:rsidRPr="00C04410">
        <w:rPr>
          <w:spacing w:val="-1"/>
        </w:rPr>
        <w:t xml:space="preserve"> </w:t>
      </w:r>
      <w:r w:rsidRPr="00C04410">
        <w:t>Manuals</w:t>
      </w:r>
      <w:r w:rsidRPr="00C04410">
        <w:rPr>
          <w:spacing w:val="-4"/>
        </w:rPr>
        <w:t xml:space="preserve"> </w:t>
      </w:r>
      <w:r w:rsidRPr="00C04410">
        <w:t>are</w:t>
      </w:r>
      <w:r w:rsidRPr="00C04410">
        <w:rPr>
          <w:spacing w:val="-5"/>
        </w:rPr>
        <w:t xml:space="preserve"> </w:t>
      </w:r>
      <w:r w:rsidRPr="00C04410">
        <w:t>Level</w:t>
      </w:r>
      <w:r w:rsidRPr="00C04410">
        <w:rPr>
          <w:spacing w:val="-2"/>
        </w:rPr>
        <w:t xml:space="preserve"> </w:t>
      </w:r>
      <w:r w:rsidRPr="00C04410">
        <w:t>1</w:t>
      </w:r>
      <w:r w:rsidRPr="00C04410">
        <w:rPr>
          <w:spacing w:val="-9"/>
        </w:rPr>
        <w:t xml:space="preserve"> </w:t>
      </w:r>
      <w:r w:rsidRPr="00C04410">
        <w:t>(Grades</w:t>
      </w:r>
      <w:r w:rsidRPr="00C04410">
        <w:rPr>
          <w:spacing w:val="-5"/>
        </w:rPr>
        <w:t xml:space="preserve"> </w:t>
      </w:r>
      <w:r w:rsidRPr="00C04410">
        <w:t>3-5),</w:t>
      </w:r>
      <w:r w:rsidRPr="00C04410">
        <w:rPr>
          <w:spacing w:val="-4"/>
        </w:rPr>
        <w:t xml:space="preserve"> </w:t>
      </w:r>
      <w:r w:rsidRPr="00C04410">
        <w:t>Level</w:t>
      </w:r>
      <w:r w:rsidRPr="00C04410">
        <w:rPr>
          <w:spacing w:val="-4"/>
        </w:rPr>
        <w:t xml:space="preserve"> </w:t>
      </w:r>
      <w:r w:rsidRPr="00C04410">
        <w:t>2</w:t>
      </w:r>
      <w:r w:rsidRPr="00C04410">
        <w:rPr>
          <w:spacing w:val="-8"/>
        </w:rPr>
        <w:t xml:space="preserve"> </w:t>
      </w:r>
      <w:r w:rsidRPr="00C04410">
        <w:t>(Grades</w:t>
      </w:r>
      <w:r w:rsidRPr="00C04410">
        <w:rPr>
          <w:spacing w:val="-5"/>
        </w:rPr>
        <w:t xml:space="preserve"> </w:t>
      </w:r>
      <w:r w:rsidRPr="00C04410">
        <w:t>6—8)</w:t>
      </w:r>
      <w:r w:rsidRPr="00C04410">
        <w:rPr>
          <w:spacing w:val="-5"/>
        </w:rPr>
        <w:t xml:space="preserve"> </w:t>
      </w:r>
      <w:r w:rsidRPr="00C04410">
        <w:t>and</w:t>
      </w:r>
      <w:r w:rsidRPr="00C04410">
        <w:rPr>
          <w:spacing w:val="-1"/>
        </w:rPr>
        <w:t xml:space="preserve"> </w:t>
      </w:r>
      <w:r w:rsidRPr="00C04410">
        <w:t>Level</w:t>
      </w:r>
      <w:r w:rsidRPr="00C04410">
        <w:rPr>
          <w:spacing w:val="-4"/>
        </w:rPr>
        <w:t xml:space="preserve"> </w:t>
      </w:r>
      <w:r w:rsidRPr="00C04410">
        <w:t>3</w:t>
      </w:r>
      <w:r w:rsidRPr="00C04410">
        <w:rPr>
          <w:spacing w:val="-8"/>
        </w:rPr>
        <w:t xml:space="preserve"> </w:t>
      </w:r>
      <w:r w:rsidRPr="00C04410">
        <w:t>(Grades 9-12).</w:t>
      </w:r>
      <w:r w:rsidRPr="00C04410">
        <w:rPr>
          <w:spacing w:val="-48"/>
        </w:rPr>
        <w:t xml:space="preserve"> </w:t>
      </w:r>
    </w:p>
    <w:p w14:paraId="642A7BCA" w14:textId="2CF3BD2C" w:rsidR="00031D33" w:rsidRPr="00C04410" w:rsidRDefault="00031D33" w:rsidP="005B74C1">
      <w:pPr>
        <w:pStyle w:val="ListParagraph"/>
        <w:numPr>
          <w:ilvl w:val="0"/>
          <w:numId w:val="91"/>
        </w:numPr>
        <w:spacing w:after="0" w:line="240" w:lineRule="auto"/>
        <w:ind w:left="1080"/>
      </w:pPr>
      <w:r w:rsidRPr="00C04410">
        <w:t>Record</w:t>
      </w:r>
      <w:r w:rsidRPr="00C04410">
        <w:rPr>
          <w:spacing w:val="1"/>
        </w:rPr>
        <w:t xml:space="preserve"> </w:t>
      </w:r>
      <w:r w:rsidRPr="00C04410">
        <w:t>sheets</w:t>
      </w:r>
      <w:r w:rsidRPr="00C04410">
        <w:rPr>
          <w:spacing w:val="-2"/>
        </w:rPr>
        <w:t xml:space="preserve"> </w:t>
      </w:r>
      <w:r w:rsidRPr="00C04410">
        <w:t>and</w:t>
      </w:r>
      <w:r w:rsidRPr="00C04410">
        <w:rPr>
          <w:spacing w:val="2"/>
        </w:rPr>
        <w:t xml:space="preserve"> </w:t>
      </w:r>
      <w:r w:rsidRPr="00C04410">
        <w:t>poultry</w:t>
      </w:r>
      <w:r w:rsidRPr="00C04410">
        <w:rPr>
          <w:spacing w:val="-2"/>
        </w:rPr>
        <w:t xml:space="preserve"> </w:t>
      </w:r>
      <w:r w:rsidRPr="00C04410">
        <w:t>manual are</w:t>
      </w:r>
      <w:r w:rsidRPr="00C04410">
        <w:rPr>
          <w:spacing w:val="-3"/>
        </w:rPr>
        <w:t xml:space="preserve"> </w:t>
      </w:r>
      <w:r w:rsidRPr="00C04410">
        <w:t>due</w:t>
      </w:r>
      <w:r w:rsidRPr="00C04410">
        <w:rPr>
          <w:spacing w:val="-1"/>
        </w:rPr>
        <w:t xml:space="preserve"> </w:t>
      </w:r>
      <w:r w:rsidRPr="00C04410">
        <w:t>to poultry</w:t>
      </w:r>
      <w:r w:rsidRPr="00C04410">
        <w:rPr>
          <w:spacing w:val="-1"/>
        </w:rPr>
        <w:t xml:space="preserve"> </w:t>
      </w:r>
      <w:r w:rsidRPr="00C04410">
        <w:t>leader</w:t>
      </w:r>
      <w:r w:rsidRPr="00C04410">
        <w:rPr>
          <w:spacing w:val="-3"/>
        </w:rPr>
        <w:t xml:space="preserve"> </w:t>
      </w:r>
      <w:r w:rsidRPr="00C04410">
        <w:t>at</w:t>
      </w:r>
      <w:r w:rsidRPr="00C04410">
        <w:rPr>
          <w:spacing w:val="-1"/>
        </w:rPr>
        <w:t xml:space="preserve"> </w:t>
      </w:r>
      <w:r w:rsidRPr="00C04410">
        <w:t>time of</w:t>
      </w:r>
      <w:r w:rsidRPr="00C04410">
        <w:rPr>
          <w:spacing w:val="-1"/>
        </w:rPr>
        <w:t xml:space="preserve"> </w:t>
      </w:r>
      <w:r w:rsidRPr="00C04410">
        <w:t>entry of</w:t>
      </w:r>
      <w:r w:rsidRPr="00C04410">
        <w:rPr>
          <w:spacing w:val="-2"/>
        </w:rPr>
        <w:t xml:space="preserve"> </w:t>
      </w:r>
      <w:r w:rsidRPr="00C04410">
        <w:t>the</w:t>
      </w:r>
      <w:r w:rsidRPr="00C04410">
        <w:rPr>
          <w:spacing w:val="-11"/>
        </w:rPr>
        <w:t xml:space="preserve"> </w:t>
      </w:r>
      <w:r w:rsidRPr="00C04410">
        <w:t>bird.</w:t>
      </w:r>
    </w:p>
    <w:p w14:paraId="4CDBECB8" w14:textId="70745EF4" w:rsidR="00031D33" w:rsidRPr="00EE543B" w:rsidRDefault="00031D33" w:rsidP="005B74C1">
      <w:pPr>
        <w:pStyle w:val="ListParagraph"/>
        <w:numPr>
          <w:ilvl w:val="0"/>
          <w:numId w:val="91"/>
        </w:numPr>
        <w:spacing w:after="0" w:line="240" w:lineRule="auto"/>
        <w:ind w:left="1080"/>
      </w:pPr>
      <w:r w:rsidRPr="00EE543B">
        <w:t>Birds must</w:t>
      </w:r>
      <w:r w:rsidRPr="00031D33">
        <w:rPr>
          <w:spacing w:val="-2"/>
        </w:rPr>
        <w:t xml:space="preserve"> </w:t>
      </w:r>
      <w:r w:rsidRPr="00EE543B">
        <w:t>be</w:t>
      </w:r>
      <w:r w:rsidRPr="00031D33">
        <w:rPr>
          <w:spacing w:val="-2"/>
        </w:rPr>
        <w:t xml:space="preserve"> </w:t>
      </w:r>
      <w:r w:rsidRPr="00EE543B">
        <w:t>washed,</w:t>
      </w:r>
      <w:r w:rsidRPr="00031D33">
        <w:rPr>
          <w:spacing w:val="-3"/>
        </w:rPr>
        <w:t xml:space="preserve"> </w:t>
      </w:r>
      <w:r w:rsidRPr="00EE543B">
        <w:t>parasite</w:t>
      </w:r>
      <w:r w:rsidRPr="00031D33">
        <w:rPr>
          <w:spacing w:val="-2"/>
        </w:rPr>
        <w:t xml:space="preserve"> </w:t>
      </w:r>
      <w:r w:rsidRPr="00EE543B">
        <w:t>free,</w:t>
      </w:r>
      <w:r w:rsidRPr="00031D33">
        <w:rPr>
          <w:spacing w:val="-2"/>
        </w:rPr>
        <w:t xml:space="preserve"> </w:t>
      </w:r>
      <w:r w:rsidRPr="00EE543B">
        <w:t>and dry</w:t>
      </w:r>
      <w:r w:rsidRPr="00031D33">
        <w:rPr>
          <w:spacing w:val="-3"/>
        </w:rPr>
        <w:t xml:space="preserve"> </w:t>
      </w:r>
      <w:r w:rsidRPr="00EE543B">
        <w:t>or</w:t>
      </w:r>
      <w:r w:rsidRPr="00031D33">
        <w:rPr>
          <w:spacing w:val="-3"/>
        </w:rPr>
        <w:t xml:space="preserve"> </w:t>
      </w:r>
      <w:r w:rsidRPr="00EE543B">
        <w:t>they</w:t>
      </w:r>
      <w:r w:rsidRPr="00031D33">
        <w:rPr>
          <w:spacing w:val="-2"/>
        </w:rPr>
        <w:t xml:space="preserve"> </w:t>
      </w:r>
      <w:r w:rsidRPr="00EE543B">
        <w:t>are not</w:t>
      </w:r>
      <w:r w:rsidRPr="00031D33">
        <w:rPr>
          <w:spacing w:val="-3"/>
        </w:rPr>
        <w:t xml:space="preserve"> </w:t>
      </w:r>
      <w:r w:rsidRPr="00EE543B">
        <w:t>allowed</w:t>
      </w:r>
      <w:r w:rsidRPr="00031D33">
        <w:rPr>
          <w:spacing w:val="-2"/>
        </w:rPr>
        <w:t xml:space="preserve"> </w:t>
      </w:r>
      <w:r w:rsidRPr="00EE543B">
        <w:t>to</w:t>
      </w:r>
      <w:r w:rsidRPr="00031D33">
        <w:rPr>
          <w:spacing w:val="-2"/>
        </w:rPr>
        <w:t xml:space="preserve"> </w:t>
      </w:r>
      <w:r w:rsidRPr="00EE543B">
        <w:t>show.</w:t>
      </w:r>
    </w:p>
    <w:p w14:paraId="5F9870EF" w14:textId="77777777" w:rsidR="00F605F0" w:rsidRDefault="00F605F0" w:rsidP="005B74C1">
      <w:pPr>
        <w:ind w:left="360"/>
        <w:contextualSpacing/>
        <w:rPr>
          <w:b/>
          <w:bCs/>
        </w:rPr>
      </w:pPr>
    </w:p>
    <w:p w14:paraId="4122E621" w14:textId="06435174" w:rsidR="00031D33" w:rsidRPr="00031D33" w:rsidRDefault="00031D33" w:rsidP="005B74C1">
      <w:pPr>
        <w:ind w:left="360"/>
        <w:contextualSpacing/>
        <w:rPr>
          <w:b/>
          <w:bCs/>
          <w:spacing w:val="-5"/>
        </w:rPr>
      </w:pPr>
      <w:r w:rsidRPr="00031D33">
        <w:rPr>
          <w:b/>
          <w:bCs/>
        </w:rPr>
        <w:t>NOTE:</w:t>
      </w:r>
      <w:r w:rsidRPr="00031D33">
        <w:rPr>
          <w:b/>
          <w:bCs/>
          <w:spacing w:val="-5"/>
        </w:rPr>
        <w:t xml:space="preserve"> </w:t>
      </w:r>
    </w:p>
    <w:p w14:paraId="72E34D3D" w14:textId="77777777" w:rsidR="00031D33" w:rsidRPr="00031D33" w:rsidRDefault="00031D33" w:rsidP="005B74C1">
      <w:pPr>
        <w:pStyle w:val="ListParagraph"/>
        <w:numPr>
          <w:ilvl w:val="0"/>
          <w:numId w:val="92"/>
        </w:numPr>
        <w:spacing w:after="0" w:line="240" w:lineRule="auto"/>
        <w:ind w:left="1080"/>
        <w:rPr>
          <w:spacing w:val="-3"/>
        </w:rPr>
      </w:pPr>
      <w:r w:rsidRPr="001A74BD">
        <w:t>Broilers</w:t>
      </w:r>
      <w:r w:rsidRPr="00031D33">
        <w:rPr>
          <w:spacing w:val="-4"/>
        </w:rPr>
        <w:t xml:space="preserve"> </w:t>
      </w:r>
      <w:r w:rsidRPr="001A74BD">
        <w:t>and</w:t>
      </w:r>
      <w:r w:rsidRPr="00031D33">
        <w:rPr>
          <w:spacing w:val="-2"/>
        </w:rPr>
        <w:t xml:space="preserve"> </w:t>
      </w:r>
      <w:r w:rsidRPr="001A74BD">
        <w:t>roasters</w:t>
      </w:r>
      <w:r w:rsidRPr="00031D33">
        <w:rPr>
          <w:spacing w:val="-1"/>
        </w:rPr>
        <w:t xml:space="preserve"> </w:t>
      </w:r>
      <w:r w:rsidRPr="001A74BD">
        <w:t>must</w:t>
      </w:r>
      <w:r w:rsidRPr="00031D33">
        <w:rPr>
          <w:spacing w:val="-2"/>
        </w:rPr>
        <w:t xml:space="preserve"> </w:t>
      </w:r>
      <w:r w:rsidRPr="001A74BD">
        <w:t>be</w:t>
      </w:r>
      <w:r w:rsidRPr="00031D33">
        <w:rPr>
          <w:spacing w:val="-4"/>
        </w:rPr>
        <w:t xml:space="preserve"> </w:t>
      </w:r>
      <w:r w:rsidRPr="001A74BD">
        <w:t>purchased</w:t>
      </w:r>
      <w:r w:rsidRPr="00031D33">
        <w:rPr>
          <w:spacing w:val="-1"/>
        </w:rPr>
        <w:t xml:space="preserve"> </w:t>
      </w:r>
      <w:r w:rsidRPr="001A74BD">
        <w:t>from</w:t>
      </w:r>
      <w:r w:rsidRPr="00031D33">
        <w:rPr>
          <w:spacing w:val="-4"/>
        </w:rPr>
        <w:t xml:space="preserve"> </w:t>
      </w:r>
      <w:r w:rsidRPr="001A74BD">
        <w:t>stock</w:t>
      </w:r>
      <w:r w:rsidRPr="00031D33">
        <w:rPr>
          <w:spacing w:val="-5"/>
        </w:rPr>
        <w:t xml:space="preserve"> </w:t>
      </w:r>
      <w:r w:rsidRPr="001A74BD">
        <w:t>ordered</w:t>
      </w:r>
      <w:r w:rsidRPr="00031D33">
        <w:rPr>
          <w:spacing w:val="-2"/>
        </w:rPr>
        <w:t xml:space="preserve"> </w:t>
      </w:r>
      <w:r w:rsidRPr="001A74BD">
        <w:t>by</w:t>
      </w:r>
      <w:r w:rsidRPr="00031D33">
        <w:rPr>
          <w:spacing w:val="-3"/>
        </w:rPr>
        <w:t xml:space="preserve"> </w:t>
      </w:r>
      <w:r w:rsidRPr="001A74BD">
        <w:t>the</w:t>
      </w:r>
      <w:r w:rsidRPr="00031D33">
        <w:rPr>
          <w:spacing w:val="-3"/>
        </w:rPr>
        <w:t xml:space="preserve"> </w:t>
      </w:r>
      <w:r w:rsidRPr="001A74BD">
        <w:t>Poultry</w:t>
      </w:r>
      <w:r w:rsidRPr="00031D33">
        <w:rPr>
          <w:spacing w:val="-4"/>
        </w:rPr>
        <w:t xml:space="preserve"> </w:t>
      </w:r>
      <w:r w:rsidRPr="001A74BD">
        <w:t>Committee.</w:t>
      </w:r>
      <w:r w:rsidRPr="00031D33">
        <w:rPr>
          <w:spacing w:val="-3"/>
        </w:rPr>
        <w:t xml:space="preserve"> </w:t>
      </w:r>
    </w:p>
    <w:p w14:paraId="1517016B" w14:textId="77777777" w:rsidR="00031D33" w:rsidRPr="001A74BD" w:rsidRDefault="00031D33" w:rsidP="005B74C1">
      <w:pPr>
        <w:pStyle w:val="ListParagraph"/>
        <w:numPr>
          <w:ilvl w:val="0"/>
          <w:numId w:val="92"/>
        </w:numPr>
        <w:spacing w:after="0" w:line="240" w:lineRule="auto"/>
        <w:ind w:left="1080"/>
      </w:pPr>
      <w:r w:rsidRPr="001A74BD">
        <w:t>Members</w:t>
      </w:r>
      <w:r w:rsidRPr="00031D33">
        <w:rPr>
          <w:spacing w:val="-2"/>
        </w:rPr>
        <w:t xml:space="preserve"> </w:t>
      </w:r>
      <w:r w:rsidRPr="001A74BD">
        <w:t xml:space="preserve">may purchase a maximum of 10 birds for each class. </w:t>
      </w:r>
    </w:p>
    <w:p w14:paraId="2E9E1AD9" w14:textId="77777777" w:rsidR="00031D33" w:rsidRPr="001A74BD" w:rsidRDefault="00031D33" w:rsidP="005B74C1">
      <w:pPr>
        <w:pStyle w:val="ListParagraph"/>
        <w:numPr>
          <w:ilvl w:val="0"/>
          <w:numId w:val="92"/>
        </w:numPr>
        <w:spacing w:after="0" w:line="240" w:lineRule="auto"/>
        <w:ind w:left="1080"/>
      </w:pPr>
      <w:r w:rsidRPr="001A74BD">
        <w:t>Birds must be pre-ordered and will be available for pick-up at</w:t>
      </w:r>
      <w:r w:rsidRPr="00031D33">
        <w:rPr>
          <w:spacing w:val="1"/>
        </w:rPr>
        <w:t xml:space="preserve"> </w:t>
      </w:r>
      <w:r w:rsidRPr="001A74BD">
        <w:t>a</w:t>
      </w:r>
      <w:r w:rsidRPr="00031D33">
        <w:rPr>
          <w:spacing w:val="-1"/>
        </w:rPr>
        <w:t xml:space="preserve"> </w:t>
      </w:r>
      <w:r w:rsidRPr="001A74BD">
        <w:t>designated</w:t>
      </w:r>
      <w:r w:rsidRPr="00031D33">
        <w:rPr>
          <w:spacing w:val="-1"/>
        </w:rPr>
        <w:t xml:space="preserve"> </w:t>
      </w:r>
      <w:r w:rsidRPr="001A74BD">
        <w:t>location</w:t>
      </w:r>
      <w:r w:rsidRPr="00031D33">
        <w:rPr>
          <w:spacing w:val="2"/>
        </w:rPr>
        <w:t xml:space="preserve"> </w:t>
      </w:r>
      <w:r w:rsidRPr="001A74BD">
        <w:t>in</w:t>
      </w:r>
      <w:r w:rsidRPr="00031D33">
        <w:rPr>
          <w:spacing w:val="2"/>
        </w:rPr>
        <w:t xml:space="preserve"> </w:t>
      </w:r>
      <w:r w:rsidRPr="001A74BD">
        <w:t>May.</w:t>
      </w:r>
    </w:p>
    <w:p w14:paraId="77B94834" w14:textId="77777777" w:rsidR="009B2BE1" w:rsidRDefault="009B2BE1" w:rsidP="005B74C1">
      <w:pPr>
        <w:ind w:left="360"/>
        <w:contextualSpacing/>
        <w:rPr>
          <w:b/>
          <w:bCs/>
        </w:rPr>
      </w:pPr>
    </w:p>
    <w:p w14:paraId="0F6F3B81" w14:textId="1BCBE267" w:rsidR="00031D33" w:rsidRPr="00031D33" w:rsidRDefault="00031D33" w:rsidP="005B74C1">
      <w:pPr>
        <w:ind w:left="360"/>
        <w:contextualSpacing/>
        <w:rPr>
          <w:b/>
          <w:bCs/>
        </w:rPr>
      </w:pPr>
      <w:r w:rsidRPr="00031D33">
        <w:rPr>
          <w:b/>
          <w:bCs/>
        </w:rPr>
        <w:t>4-H</w:t>
      </w:r>
      <w:r w:rsidRPr="00031D33">
        <w:rPr>
          <w:b/>
          <w:bCs/>
          <w:spacing w:val="-2"/>
        </w:rPr>
        <w:t xml:space="preserve"> </w:t>
      </w:r>
      <w:r w:rsidRPr="00031D33">
        <w:rPr>
          <w:b/>
          <w:bCs/>
        </w:rPr>
        <w:t>members</w:t>
      </w:r>
      <w:r w:rsidRPr="00031D33">
        <w:rPr>
          <w:b/>
          <w:bCs/>
          <w:spacing w:val="-1"/>
        </w:rPr>
        <w:t xml:space="preserve"> </w:t>
      </w:r>
      <w:r w:rsidRPr="00031D33">
        <w:rPr>
          <w:b/>
          <w:bCs/>
        </w:rPr>
        <w:t>may</w:t>
      </w:r>
      <w:r w:rsidRPr="00031D33">
        <w:rPr>
          <w:b/>
          <w:bCs/>
          <w:spacing w:val="-3"/>
        </w:rPr>
        <w:t xml:space="preserve"> </w:t>
      </w:r>
      <w:r w:rsidRPr="00031D33">
        <w:rPr>
          <w:b/>
          <w:bCs/>
        </w:rPr>
        <w:t>show</w:t>
      </w:r>
      <w:r w:rsidRPr="00031D33">
        <w:rPr>
          <w:b/>
          <w:bCs/>
          <w:spacing w:val="-3"/>
        </w:rPr>
        <w:t xml:space="preserve"> </w:t>
      </w:r>
      <w:r w:rsidRPr="00031D33">
        <w:rPr>
          <w:b/>
          <w:bCs/>
        </w:rPr>
        <w:t>in</w:t>
      </w:r>
      <w:r w:rsidRPr="00031D33">
        <w:rPr>
          <w:b/>
          <w:bCs/>
          <w:spacing w:val="2"/>
        </w:rPr>
        <w:t xml:space="preserve"> </w:t>
      </w:r>
      <w:r w:rsidRPr="00031D33">
        <w:rPr>
          <w:b/>
          <w:bCs/>
          <w:u w:val="single"/>
        </w:rPr>
        <w:t>all</w:t>
      </w:r>
      <w:r w:rsidRPr="00031D33">
        <w:rPr>
          <w:b/>
          <w:bCs/>
          <w:spacing w:val="-1"/>
        </w:rPr>
        <w:t xml:space="preserve"> </w:t>
      </w:r>
      <w:r w:rsidRPr="00031D33">
        <w:rPr>
          <w:b/>
          <w:bCs/>
        </w:rPr>
        <w:t>4</w:t>
      </w:r>
      <w:r w:rsidRPr="00031D33">
        <w:rPr>
          <w:b/>
          <w:bCs/>
          <w:spacing w:val="-3"/>
        </w:rPr>
        <w:t xml:space="preserve"> </w:t>
      </w:r>
      <w:r w:rsidRPr="00031D33">
        <w:rPr>
          <w:b/>
          <w:bCs/>
        </w:rPr>
        <w:t>classes.</w:t>
      </w:r>
    </w:p>
    <w:p w14:paraId="13CF0195" w14:textId="77777777" w:rsidR="00456B15" w:rsidRDefault="00456B15" w:rsidP="005B74C1">
      <w:pPr>
        <w:pStyle w:val="ListParagraph"/>
        <w:numPr>
          <w:ilvl w:val="0"/>
          <w:numId w:val="157"/>
        </w:numPr>
        <w:spacing w:after="0" w:line="240" w:lineRule="auto"/>
        <w:ind w:left="1080"/>
      </w:pPr>
      <w:r>
        <w:t>Commercial Class 1-A Egg Production – Exhibit a pair of standard pullets (same breed) hatched on or after Sept. 1 of previous year.</w:t>
      </w:r>
    </w:p>
    <w:p w14:paraId="077C7CE3" w14:textId="77777777" w:rsidR="00456B15" w:rsidRDefault="00456B15" w:rsidP="005B74C1">
      <w:pPr>
        <w:pStyle w:val="ListParagraph"/>
        <w:numPr>
          <w:ilvl w:val="0"/>
          <w:numId w:val="157"/>
        </w:numPr>
        <w:spacing w:after="0" w:line="240" w:lineRule="auto"/>
        <w:ind w:left="1080"/>
      </w:pPr>
      <w:r>
        <w:t>Commercial Class 1-B Egg Production – Exhibit a pair of standard laying hens (same breed) hatched prior to Sept. 1 of previous year.</w:t>
      </w:r>
    </w:p>
    <w:p w14:paraId="4DCFB614" w14:textId="56F8F7BD" w:rsidR="00456B15" w:rsidRDefault="00206394" w:rsidP="00206394">
      <w:pPr>
        <w:pStyle w:val="ListParagraph"/>
        <w:numPr>
          <w:ilvl w:val="0"/>
          <w:numId w:val="157"/>
        </w:numPr>
        <w:ind w:left="1080"/>
      </w:pPr>
      <w:r>
        <w:t>C</w:t>
      </w:r>
      <w:r w:rsidR="00456B15">
        <w:t xml:space="preserve">ommercial Class 2-A One Broiler Chicken – Exhibit 1 pullet or 1 cockerel (6-8 weeks of age; Cornish </w:t>
      </w:r>
    </w:p>
    <w:p w14:paraId="2844FC85" w14:textId="0B1438D0" w:rsidR="00206394" w:rsidRDefault="00206394" w:rsidP="00206394">
      <w:pPr>
        <w:ind w:left="720"/>
      </w:pPr>
      <w:r>
        <w:lastRenderedPageBreak/>
        <w:t>Cross), must weigh 3 1/2-5 1/2 lbs. If below 3 ½ lbs. cannot sell., d/q must be taken home.</w:t>
      </w:r>
    </w:p>
    <w:p w14:paraId="0B9DE33E" w14:textId="45DE3706" w:rsidR="009B2BE1" w:rsidRPr="00456B15" w:rsidRDefault="00456B15" w:rsidP="005B74C1">
      <w:pPr>
        <w:pStyle w:val="ListParagraph"/>
        <w:numPr>
          <w:ilvl w:val="0"/>
          <w:numId w:val="157"/>
        </w:numPr>
        <w:spacing w:after="0" w:line="240" w:lineRule="auto"/>
        <w:rPr>
          <w:b/>
          <w:bCs/>
        </w:rPr>
      </w:pPr>
      <w:r>
        <w:t>Commercial Class 2-B One Roaster chicken – Exhibit 1 pullet or 1 cockerel (8-12 weeks of age; Cornish Cross.), must weigh 5 1/2 – 12 lbs.  If below 5 ½ lbs. or over12 lbs., d/q must be taken home.</w:t>
      </w:r>
    </w:p>
    <w:p w14:paraId="62AF9DBD" w14:textId="77777777" w:rsidR="00F605F0" w:rsidRDefault="00F605F0" w:rsidP="004D5C76">
      <w:pPr>
        <w:contextualSpacing/>
        <w:rPr>
          <w:b/>
          <w:bCs/>
        </w:rPr>
      </w:pPr>
    </w:p>
    <w:p w14:paraId="6DDB632B" w14:textId="0600AB13" w:rsidR="00031D33" w:rsidRPr="00031D33" w:rsidRDefault="00031D33" w:rsidP="004D5C76">
      <w:pPr>
        <w:contextualSpacing/>
        <w:rPr>
          <w:b/>
          <w:bCs/>
        </w:rPr>
      </w:pPr>
      <w:r w:rsidRPr="00031D33">
        <w:rPr>
          <w:b/>
          <w:bCs/>
        </w:rPr>
        <w:t xml:space="preserve">4-H Members may show a </w:t>
      </w:r>
      <w:r w:rsidRPr="00031D33">
        <w:rPr>
          <w:b/>
          <w:bCs/>
          <w:u w:val="single"/>
        </w:rPr>
        <w:t>maximum</w:t>
      </w:r>
      <w:r w:rsidRPr="00031D33">
        <w:rPr>
          <w:b/>
          <w:bCs/>
        </w:rPr>
        <w:t xml:space="preserve"> of 6 birds in Standard Classes. Multiple birds of same class must be of a different variety.</w:t>
      </w:r>
    </w:p>
    <w:p w14:paraId="147863A8" w14:textId="77777777" w:rsidR="00031D33" w:rsidRPr="001A74BD" w:rsidRDefault="00031D33" w:rsidP="008D25F8">
      <w:pPr>
        <w:pStyle w:val="ListParagraph"/>
        <w:numPr>
          <w:ilvl w:val="0"/>
          <w:numId w:val="93"/>
        </w:numPr>
        <w:spacing w:after="0" w:line="240" w:lineRule="auto"/>
      </w:pPr>
      <w:r w:rsidRPr="001A74BD">
        <w:t>Poultry Exhibition Standard 3-A   Pullet (Young Female) hatched on or after Sept. 1 of previous year.</w:t>
      </w:r>
    </w:p>
    <w:p w14:paraId="6993E165" w14:textId="77777777" w:rsidR="00031D33" w:rsidRPr="001A74BD" w:rsidRDefault="00031D33" w:rsidP="008D25F8">
      <w:pPr>
        <w:pStyle w:val="ListParagraph"/>
        <w:numPr>
          <w:ilvl w:val="0"/>
          <w:numId w:val="93"/>
        </w:numPr>
        <w:spacing w:after="0" w:line="240" w:lineRule="auto"/>
      </w:pPr>
      <w:r w:rsidRPr="001A74BD">
        <w:t>Poultry Exhibition Standard 3-B   Cockerel (Young Male) hatched on or after Sept. 1 of previous year</w:t>
      </w:r>
    </w:p>
    <w:p w14:paraId="693AD6D3" w14:textId="77777777" w:rsidR="00031D33" w:rsidRPr="001A74BD" w:rsidRDefault="00031D33" w:rsidP="008D25F8">
      <w:pPr>
        <w:pStyle w:val="ListParagraph"/>
        <w:numPr>
          <w:ilvl w:val="0"/>
          <w:numId w:val="93"/>
        </w:numPr>
        <w:spacing w:after="0" w:line="240" w:lineRule="auto"/>
      </w:pPr>
      <w:r w:rsidRPr="001A74BD">
        <w:t>Poultry Exhibition Standard 4-A Hen (Mature Female) hatched prior to Sept. 1 of previous year.</w:t>
      </w:r>
    </w:p>
    <w:p w14:paraId="11505584" w14:textId="77777777" w:rsidR="00031D33" w:rsidRPr="001A74BD" w:rsidRDefault="00031D33" w:rsidP="008D25F8">
      <w:pPr>
        <w:pStyle w:val="ListParagraph"/>
        <w:numPr>
          <w:ilvl w:val="0"/>
          <w:numId w:val="93"/>
        </w:numPr>
        <w:spacing w:after="0" w:line="240" w:lineRule="auto"/>
      </w:pPr>
      <w:r w:rsidRPr="001A74BD">
        <w:t>Poultry Exhibition Standard 4-B Cock (Mature Male) hatched prior to Sept. 1 of previous year.</w:t>
      </w:r>
    </w:p>
    <w:p w14:paraId="44549B44" w14:textId="77777777" w:rsidR="009B2BE1" w:rsidRDefault="009B2BE1" w:rsidP="004D5C76">
      <w:pPr>
        <w:contextualSpacing/>
        <w:rPr>
          <w:b/>
          <w:bCs/>
        </w:rPr>
      </w:pPr>
    </w:p>
    <w:p w14:paraId="7E947001" w14:textId="43238290" w:rsidR="00031D33" w:rsidRPr="001A508C" w:rsidRDefault="00031D33" w:rsidP="004D5C76">
      <w:pPr>
        <w:contextualSpacing/>
        <w:rPr>
          <w:b/>
          <w:bCs/>
        </w:rPr>
      </w:pPr>
      <w:r w:rsidRPr="001A508C">
        <w:rPr>
          <w:b/>
          <w:bCs/>
        </w:rPr>
        <w:t xml:space="preserve">4- H Members may show a </w:t>
      </w:r>
      <w:r w:rsidRPr="001A508C">
        <w:rPr>
          <w:b/>
          <w:bCs/>
          <w:u w:val="single"/>
        </w:rPr>
        <w:t>maximum</w:t>
      </w:r>
      <w:r w:rsidRPr="001A508C">
        <w:rPr>
          <w:b/>
          <w:bCs/>
        </w:rPr>
        <w:t xml:space="preserve"> of 6 birds in Bantam Classes. Multiple birds of the same class must be of a different variety.</w:t>
      </w:r>
    </w:p>
    <w:p w14:paraId="1F99C855" w14:textId="77777777" w:rsidR="00031D33" w:rsidRPr="001A74BD" w:rsidRDefault="00031D33" w:rsidP="008D25F8">
      <w:pPr>
        <w:pStyle w:val="ListParagraph"/>
        <w:numPr>
          <w:ilvl w:val="0"/>
          <w:numId w:val="94"/>
        </w:numPr>
        <w:spacing w:after="0" w:line="240" w:lineRule="auto"/>
      </w:pPr>
      <w:r w:rsidRPr="001A74BD">
        <w:t>Poultry Exhibition Bantam 5-A Pullet (Young Female) hatched on or after Sept. 1 of previous year.</w:t>
      </w:r>
    </w:p>
    <w:p w14:paraId="69A722FE" w14:textId="77777777" w:rsidR="00031D33" w:rsidRPr="001A74BD" w:rsidRDefault="00031D33" w:rsidP="008D25F8">
      <w:pPr>
        <w:pStyle w:val="ListParagraph"/>
        <w:numPr>
          <w:ilvl w:val="0"/>
          <w:numId w:val="94"/>
        </w:numPr>
        <w:spacing w:after="0" w:line="240" w:lineRule="auto"/>
      </w:pPr>
      <w:r w:rsidRPr="001A74BD">
        <w:t>Poultry Exhibition Bantam 5-B Cockerel (Young Male) hatched on or after Sept. 1 of previous year.</w:t>
      </w:r>
    </w:p>
    <w:p w14:paraId="4BF65A5E" w14:textId="77777777" w:rsidR="00031D33" w:rsidRPr="001A74BD" w:rsidRDefault="00031D33" w:rsidP="008D25F8">
      <w:pPr>
        <w:pStyle w:val="ListParagraph"/>
        <w:numPr>
          <w:ilvl w:val="0"/>
          <w:numId w:val="94"/>
        </w:numPr>
        <w:spacing w:after="0" w:line="240" w:lineRule="auto"/>
      </w:pPr>
      <w:r w:rsidRPr="001A74BD">
        <w:t>Poultry Exhibition Bantam 6-A Hen (Mature Female) hatched prior to Sept. 1 of previous year.</w:t>
      </w:r>
    </w:p>
    <w:p w14:paraId="44F597CC" w14:textId="77777777" w:rsidR="00031D33" w:rsidRPr="001A74BD" w:rsidRDefault="00031D33" w:rsidP="008D25F8">
      <w:pPr>
        <w:pStyle w:val="ListParagraph"/>
        <w:numPr>
          <w:ilvl w:val="0"/>
          <w:numId w:val="94"/>
        </w:numPr>
        <w:spacing w:after="0" w:line="240" w:lineRule="auto"/>
      </w:pPr>
      <w:r w:rsidRPr="001A74BD">
        <w:t>Poultry Exhibition Bantam 6-B Cock (Mature male) hatched prior to Sept. 1 of previous year.</w:t>
      </w:r>
    </w:p>
    <w:p w14:paraId="1D3B394E" w14:textId="77777777" w:rsidR="009B2BE1" w:rsidRDefault="009B2BE1" w:rsidP="004D5C76">
      <w:pPr>
        <w:contextualSpacing/>
        <w:rPr>
          <w:b/>
          <w:bCs/>
          <w:sz w:val="24"/>
          <w:szCs w:val="18"/>
          <w:u w:val="single"/>
        </w:rPr>
      </w:pPr>
    </w:p>
    <w:p w14:paraId="348371F7" w14:textId="7CD54815" w:rsidR="00031D33" w:rsidRPr="001A508C" w:rsidRDefault="00031D33" w:rsidP="004D5C76">
      <w:pPr>
        <w:contextualSpacing/>
        <w:rPr>
          <w:b/>
          <w:bCs/>
          <w:sz w:val="24"/>
          <w:szCs w:val="18"/>
          <w:u w:val="single"/>
        </w:rPr>
      </w:pPr>
      <w:r w:rsidRPr="001A508C">
        <w:rPr>
          <w:b/>
          <w:bCs/>
          <w:sz w:val="24"/>
          <w:szCs w:val="18"/>
          <w:u w:val="single"/>
        </w:rPr>
        <w:t>Duck</w:t>
      </w:r>
    </w:p>
    <w:p w14:paraId="723FACB1" w14:textId="04121991" w:rsidR="00031D33" w:rsidRPr="001A508C" w:rsidRDefault="00031D33" w:rsidP="004D5C76">
      <w:pPr>
        <w:contextualSpacing/>
        <w:rPr>
          <w:b/>
          <w:bCs/>
        </w:rPr>
      </w:pPr>
      <w:r w:rsidRPr="001A508C">
        <w:rPr>
          <w:b/>
          <w:bCs/>
        </w:rPr>
        <w:t>4-H members</w:t>
      </w:r>
      <w:r w:rsidRPr="001A508C">
        <w:rPr>
          <w:b/>
          <w:bCs/>
          <w:spacing w:val="-2"/>
        </w:rPr>
        <w:t xml:space="preserve"> </w:t>
      </w:r>
      <w:r w:rsidRPr="001A508C">
        <w:rPr>
          <w:b/>
          <w:bCs/>
        </w:rPr>
        <w:t>may</w:t>
      </w:r>
      <w:r w:rsidRPr="001A508C">
        <w:rPr>
          <w:b/>
          <w:bCs/>
          <w:spacing w:val="-3"/>
        </w:rPr>
        <w:t xml:space="preserve"> </w:t>
      </w:r>
      <w:r w:rsidRPr="001A508C">
        <w:rPr>
          <w:b/>
          <w:bCs/>
        </w:rPr>
        <w:t>show</w:t>
      </w:r>
      <w:r w:rsidRPr="001A508C">
        <w:rPr>
          <w:b/>
          <w:bCs/>
          <w:spacing w:val="-4"/>
        </w:rPr>
        <w:t xml:space="preserve"> </w:t>
      </w:r>
      <w:r w:rsidRPr="001A508C">
        <w:rPr>
          <w:b/>
          <w:bCs/>
        </w:rPr>
        <w:t>one</w:t>
      </w:r>
      <w:r w:rsidRPr="001A508C">
        <w:rPr>
          <w:b/>
          <w:bCs/>
          <w:spacing w:val="-1"/>
        </w:rPr>
        <w:t xml:space="preserve"> </w:t>
      </w:r>
      <w:r w:rsidRPr="001A508C">
        <w:rPr>
          <w:b/>
          <w:bCs/>
        </w:rPr>
        <w:t>(1)</w:t>
      </w:r>
      <w:r w:rsidRPr="001A508C">
        <w:rPr>
          <w:b/>
          <w:bCs/>
          <w:spacing w:val="-2"/>
        </w:rPr>
        <w:t xml:space="preserve"> </w:t>
      </w:r>
      <w:r w:rsidRPr="001A508C">
        <w:rPr>
          <w:b/>
          <w:bCs/>
        </w:rPr>
        <w:t>bird</w:t>
      </w:r>
      <w:r w:rsidRPr="001A508C">
        <w:rPr>
          <w:b/>
          <w:bCs/>
          <w:spacing w:val="-3"/>
        </w:rPr>
        <w:t xml:space="preserve"> </w:t>
      </w:r>
      <w:r w:rsidRPr="001A508C">
        <w:rPr>
          <w:b/>
          <w:bCs/>
        </w:rPr>
        <w:t>in</w:t>
      </w:r>
      <w:r w:rsidRPr="001A508C">
        <w:rPr>
          <w:b/>
          <w:bCs/>
          <w:spacing w:val="2"/>
        </w:rPr>
        <w:t xml:space="preserve"> </w:t>
      </w:r>
      <w:r w:rsidRPr="001A508C">
        <w:rPr>
          <w:b/>
          <w:bCs/>
          <w:u w:val="single"/>
        </w:rPr>
        <w:t>each</w:t>
      </w:r>
      <w:r w:rsidRPr="001A508C">
        <w:rPr>
          <w:b/>
          <w:bCs/>
          <w:spacing w:val="-3"/>
        </w:rPr>
        <w:t xml:space="preserve"> </w:t>
      </w:r>
      <w:r w:rsidRPr="001A508C">
        <w:rPr>
          <w:b/>
          <w:bCs/>
        </w:rPr>
        <w:t>class.</w:t>
      </w:r>
    </w:p>
    <w:p w14:paraId="0FD0E7E8" w14:textId="77777777" w:rsidR="00031D33" w:rsidRPr="00B25F24" w:rsidRDefault="00031D33" w:rsidP="008D25F8">
      <w:pPr>
        <w:pStyle w:val="ListParagraph"/>
        <w:numPr>
          <w:ilvl w:val="0"/>
          <w:numId w:val="95"/>
        </w:numPr>
        <w:spacing w:after="0" w:line="240" w:lineRule="auto"/>
      </w:pPr>
      <w:r w:rsidRPr="00B25F24">
        <w:t>Category</w:t>
      </w:r>
      <w:r w:rsidRPr="001A508C">
        <w:rPr>
          <w:spacing w:val="-2"/>
        </w:rPr>
        <w:t xml:space="preserve"> </w:t>
      </w:r>
      <w:r w:rsidRPr="00B25F24">
        <w:t>1-A Young</w:t>
      </w:r>
      <w:r w:rsidRPr="001A508C">
        <w:rPr>
          <w:spacing w:val="-2"/>
        </w:rPr>
        <w:t xml:space="preserve"> </w:t>
      </w:r>
      <w:r w:rsidRPr="00B25F24">
        <w:t>Commercial –</w:t>
      </w:r>
      <w:r w:rsidRPr="001A508C">
        <w:rPr>
          <w:spacing w:val="1"/>
        </w:rPr>
        <w:t xml:space="preserve"> </w:t>
      </w:r>
      <w:r w:rsidRPr="00B25F24">
        <w:t>Exhibit</w:t>
      </w:r>
      <w:r w:rsidRPr="001A508C">
        <w:rPr>
          <w:spacing w:val="-1"/>
        </w:rPr>
        <w:t xml:space="preserve"> </w:t>
      </w:r>
      <w:r w:rsidRPr="00B25F24">
        <w:t>one</w:t>
      </w:r>
      <w:r w:rsidRPr="001A508C">
        <w:rPr>
          <w:spacing w:val="-3"/>
        </w:rPr>
        <w:t xml:space="preserve"> </w:t>
      </w:r>
      <w:r w:rsidRPr="00B25F24">
        <w:t>hen</w:t>
      </w:r>
      <w:r w:rsidRPr="001A508C">
        <w:rPr>
          <w:spacing w:val="1"/>
        </w:rPr>
        <w:t xml:space="preserve"> </w:t>
      </w:r>
      <w:r w:rsidRPr="00B25F24">
        <w:t>hatched</w:t>
      </w:r>
      <w:r w:rsidRPr="001A508C">
        <w:rPr>
          <w:spacing w:val="-3"/>
        </w:rPr>
        <w:t xml:space="preserve"> </w:t>
      </w:r>
      <w:r w:rsidRPr="00B25F24">
        <w:t>on</w:t>
      </w:r>
      <w:r w:rsidRPr="001A508C">
        <w:rPr>
          <w:spacing w:val="-3"/>
        </w:rPr>
        <w:t xml:space="preserve"> </w:t>
      </w:r>
      <w:r w:rsidRPr="00B25F24">
        <w:t>or</w:t>
      </w:r>
      <w:r w:rsidRPr="001A508C">
        <w:rPr>
          <w:spacing w:val="-4"/>
        </w:rPr>
        <w:t xml:space="preserve"> </w:t>
      </w:r>
      <w:r w:rsidRPr="00B25F24">
        <w:t>after</w:t>
      </w:r>
      <w:r w:rsidRPr="001A508C">
        <w:rPr>
          <w:spacing w:val="-3"/>
        </w:rPr>
        <w:t xml:space="preserve"> </w:t>
      </w:r>
      <w:r w:rsidRPr="00B25F24">
        <w:t>Sept.</w:t>
      </w:r>
      <w:r w:rsidRPr="001A508C">
        <w:rPr>
          <w:spacing w:val="-2"/>
        </w:rPr>
        <w:t xml:space="preserve"> </w:t>
      </w:r>
      <w:r w:rsidRPr="00B25F24">
        <w:t>1</w:t>
      </w:r>
      <w:r w:rsidRPr="001A508C">
        <w:rPr>
          <w:spacing w:val="-3"/>
        </w:rPr>
        <w:t xml:space="preserve"> </w:t>
      </w:r>
      <w:r w:rsidRPr="00B25F24">
        <w:t>of</w:t>
      </w:r>
      <w:r w:rsidRPr="001A508C">
        <w:rPr>
          <w:spacing w:val="-1"/>
        </w:rPr>
        <w:t xml:space="preserve"> </w:t>
      </w:r>
      <w:r w:rsidRPr="00B25F24">
        <w:t>previous</w:t>
      </w:r>
      <w:r w:rsidRPr="001A508C">
        <w:rPr>
          <w:spacing w:val="-10"/>
        </w:rPr>
        <w:t xml:space="preserve"> </w:t>
      </w:r>
      <w:r w:rsidRPr="00B25F24">
        <w:t>year.</w:t>
      </w:r>
    </w:p>
    <w:p w14:paraId="5C5D6E72" w14:textId="77777777" w:rsidR="00031D33" w:rsidRPr="00B25F24" w:rsidRDefault="00031D33" w:rsidP="008D25F8">
      <w:pPr>
        <w:pStyle w:val="ListParagraph"/>
        <w:numPr>
          <w:ilvl w:val="0"/>
          <w:numId w:val="95"/>
        </w:numPr>
        <w:spacing w:after="0" w:line="240" w:lineRule="auto"/>
      </w:pPr>
      <w:r w:rsidRPr="00B25F24">
        <w:t>Category</w:t>
      </w:r>
      <w:r w:rsidRPr="001A508C">
        <w:rPr>
          <w:spacing w:val="-4"/>
        </w:rPr>
        <w:t xml:space="preserve"> </w:t>
      </w:r>
      <w:r w:rsidRPr="00B25F24">
        <w:t>1-B</w:t>
      </w:r>
      <w:r>
        <w:t xml:space="preserve"> </w:t>
      </w:r>
      <w:r w:rsidRPr="00B25F24">
        <w:t>Young</w:t>
      </w:r>
      <w:r w:rsidRPr="001A508C">
        <w:rPr>
          <w:spacing w:val="-2"/>
        </w:rPr>
        <w:t xml:space="preserve"> </w:t>
      </w:r>
      <w:r w:rsidRPr="00B25F24">
        <w:t>Commercial</w:t>
      </w:r>
      <w:r w:rsidRPr="001A508C">
        <w:rPr>
          <w:spacing w:val="1"/>
        </w:rPr>
        <w:t xml:space="preserve"> </w:t>
      </w:r>
      <w:r w:rsidRPr="00B25F24">
        <w:t>–</w:t>
      </w:r>
      <w:r w:rsidRPr="001A508C">
        <w:rPr>
          <w:spacing w:val="-2"/>
        </w:rPr>
        <w:t xml:space="preserve"> </w:t>
      </w:r>
      <w:r w:rsidRPr="00B25F24">
        <w:t>Exhibit</w:t>
      </w:r>
      <w:r w:rsidRPr="001A508C">
        <w:rPr>
          <w:spacing w:val="-3"/>
        </w:rPr>
        <w:t xml:space="preserve"> </w:t>
      </w:r>
      <w:r w:rsidRPr="00B25F24">
        <w:t>one</w:t>
      </w:r>
      <w:r w:rsidRPr="001A508C">
        <w:rPr>
          <w:spacing w:val="-3"/>
        </w:rPr>
        <w:t xml:space="preserve"> </w:t>
      </w:r>
      <w:r w:rsidRPr="00B25F24">
        <w:t>drake</w:t>
      </w:r>
      <w:r w:rsidRPr="001A508C">
        <w:rPr>
          <w:spacing w:val="-3"/>
        </w:rPr>
        <w:t xml:space="preserve"> </w:t>
      </w:r>
      <w:r w:rsidRPr="00B25F24">
        <w:t>hatched</w:t>
      </w:r>
      <w:r w:rsidRPr="001A508C">
        <w:rPr>
          <w:spacing w:val="-2"/>
        </w:rPr>
        <w:t xml:space="preserve"> </w:t>
      </w:r>
      <w:r w:rsidRPr="00B25F24">
        <w:t>on or</w:t>
      </w:r>
      <w:r w:rsidRPr="001A508C">
        <w:rPr>
          <w:spacing w:val="-2"/>
        </w:rPr>
        <w:t xml:space="preserve"> </w:t>
      </w:r>
      <w:r w:rsidRPr="00B25F24">
        <w:t>after</w:t>
      </w:r>
      <w:r w:rsidRPr="001A508C">
        <w:rPr>
          <w:spacing w:val="-4"/>
        </w:rPr>
        <w:t xml:space="preserve"> </w:t>
      </w:r>
      <w:r w:rsidRPr="00B25F24">
        <w:t>Sept.</w:t>
      </w:r>
      <w:r w:rsidRPr="001A508C">
        <w:rPr>
          <w:spacing w:val="-2"/>
        </w:rPr>
        <w:t xml:space="preserve"> </w:t>
      </w:r>
      <w:r w:rsidRPr="00B25F24">
        <w:t>1</w:t>
      </w:r>
      <w:r w:rsidRPr="001A508C">
        <w:rPr>
          <w:spacing w:val="-3"/>
        </w:rPr>
        <w:t xml:space="preserve"> </w:t>
      </w:r>
      <w:r w:rsidRPr="00B25F24">
        <w:t>of previous</w:t>
      </w:r>
      <w:r w:rsidRPr="001A508C">
        <w:rPr>
          <w:spacing w:val="-9"/>
        </w:rPr>
        <w:t xml:space="preserve"> </w:t>
      </w:r>
      <w:r w:rsidRPr="00B25F24">
        <w:t>year.</w:t>
      </w:r>
    </w:p>
    <w:p w14:paraId="0762E9FA" w14:textId="77777777" w:rsidR="00031D33" w:rsidRPr="00B25F24" w:rsidRDefault="00031D33" w:rsidP="008D25F8">
      <w:pPr>
        <w:pStyle w:val="ListParagraph"/>
        <w:numPr>
          <w:ilvl w:val="0"/>
          <w:numId w:val="95"/>
        </w:numPr>
        <w:spacing w:after="0" w:line="240" w:lineRule="auto"/>
      </w:pPr>
      <w:r w:rsidRPr="00B25F24">
        <w:t>Category</w:t>
      </w:r>
      <w:r w:rsidRPr="001A508C">
        <w:rPr>
          <w:spacing w:val="-3"/>
        </w:rPr>
        <w:t xml:space="preserve"> </w:t>
      </w:r>
      <w:r w:rsidRPr="00B25F24">
        <w:t>2-A</w:t>
      </w:r>
      <w:r>
        <w:t xml:space="preserve"> </w:t>
      </w:r>
      <w:r w:rsidRPr="00B25F24">
        <w:t>Mature Commercial –</w:t>
      </w:r>
      <w:r w:rsidRPr="001A508C">
        <w:rPr>
          <w:spacing w:val="-2"/>
        </w:rPr>
        <w:t xml:space="preserve"> </w:t>
      </w:r>
      <w:r w:rsidRPr="00B25F24">
        <w:t>Exhibit</w:t>
      </w:r>
      <w:r w:rsidRPr="001A508C">
        <w:rPr>
          <w:spacing w:val="-3"/>
        </w:rPr>
        <w:t xml:space="preserve"> </w:t>
      </w:r>
      <w:r w:rsidRPr="00B25F24">
        <w:t>one</w:t>
      </w:r>
      <w:r w:rsidRPr="001A508C">
        <w:rPr>
          <w:spacing w:val="-3"/>
        </w:rPr>
        <w:t xml:space="preserve"> </w:t>
      </w:r>
      <w:r w:rsidRPr="00B25F24">
        <w:t>hen</w:t>
      </w:r>
      <w:r w:rsidRPr="001A508C">
        <w:rPr>
          <w:spacing w:val="-3"/>
        </w:rPr>
        <w:t xml:space="preserve"> </w:t>
      </w:r>
      <w:r w:rsidRPr="00B25F24">
        <w:t>hatched prior</w:t>
      </w:r>
      <w:r w:rsidRPr="001A508C">
        <w:rPr>
          <w:spacing w:val="-1"/>
        </w:rPr>
        <w:t xml:space="preserve"> </w:t>
      </w:r>
      <w:r w:rsidRPr="00B25F24">
        <w:t>to</w:t>
      </w:r>
      <w:r w:rsidRPr="001A508C">
        <w:rPr>
          <w:spacing w:val="-4"/>
        </w:rPr>
        <w:t xml:space="preserve"> </w:t>
      </w:r>
      <w:r w:rsidRPr="00B25F24">
        <w:t>Sept.</w:t>
      </w:r>
      <w:r w:rsidRPr="001A508C">
        <w:rPr>
          <w:spacing w:val="-2"/>
        </w:rPr>
        <w:t xml:space="preserve"> </w:t>
      </w:r>
      <w:r w:rsidRPr="00B25F24">
        <w:t>1</w:t>
      </w:r>
      <w:r w:rsidRPr="001A508C">
        <w:rPr>
          <w:spacing w:val="-2"/>
        </w:rPr>
        <w:t xml:space="preserve"> </w:t>
      </w:r>
      <w:r w:rsidRPr="00B25F24">
        <w:t>of</w:t>
      </w:r>
      <w:r w:rsidRPr="001A508C">
        <w:rPr>
          <w:spacing w:val="-1"/>
        </w:rPr>
        <w:t xml:space="preserve"> </w:t>
      </w:r>
      <w:r w:rsidRPr="00B25F24">
        <w:t>previous</w:t>
      </w:r>
      <w:r w:rsidRPr="001A508C">
        <w:rPr>
          <w:spacing w:val="-11"/>
        </w:rPr>
        <w:t xml:space="preserve"> </w:t>
      </w:r>
      <w:r w:rsidRPr="00B25F24">
        <w:t>year.</w:t>
      </w:r>
    </w:p>
    <w:p w14:paraId="78B6D822" w14:textId="77777777" w:rsidR="00031D33" w:rsidRPr="00B25F24" w:rsidRDefault="00031D33" w:rsidP="008D25F8">
      <w:pPr>
        <w:pStyle w:val="ListParagraph"/>
        <w:numPr>
          <w:ilvl w:val="0"/>
          <w:numId w:val="95"/>
        </w:numPr>
        <w:spacing w:after="0" w:line="240" w:lineRule="auto"/>
      </w:pPr>
      <w:r w:rsidRPr="00B25F24">
        <w:t>Category</w:t>
      </w:r>
      <w:r w:rsidRPr="001A508C">
        <w:rPr>
          <w:spacing w:val="-4"/>
        </w:rPr>
        <w:t xml:space="preserve"> </w:t>
      </w:r>
      <w:r w:rsidRPr="00B25F24">
        <w:t>2-B</w:t>
      </w:r>
      <w:r>
        <w:t xml:space="preserve"> </w:t>
      </w:r>
      <w:r w:rsidRPr="00B25F24">
        <w:t>Mature Commercial –</w:t>
      </w:r>
      <w:r w:rsidRPr="001A508C">
        <w:rPr>
          <w:spacing w:val="-2"/>
        </w:rPr>
        <w:t xml:space="preserve"> </w:t>
      </w:r>
      <w:r w:rsidRPr="00B25F24">
        <w:t>Exhibit</w:t>
      </w:r>
      <w:r w:rsidRPr="001A508C">
        <w:rPr>
          <w:spacing w:val="-3"/>
        </w:rPr>
        <w:t xml:space="preserve"> </w:t>
      </w:r>
      <w:r w:rsidRPr="00B25F24">
        <w:t>one</w:t>
      </w:r>
      <w:r w:rsidRPr="001A508C">
        <w:rPr>
          <w:spacing w:val="-1"/>
        </w:rPr>
        <w:t xml:space="preserve"> </w:t>
      </w:r>
      <w:r w:rsidRPr="00B25F24">
        <w:t>drake</w:t>
      </w:r>
      <w:r w:rsidRPr="001A508C">
        <w:rPr>
          <w:spacing w:val="-3"/>
        </w:rPr>
        <w:t xml:space="preserve"> </w:t>
      </w:r>
      <w:r w:rsidRPr="00B25F24">
        <w:t>hatched</w:t>
      </w:r>
      <w:r w:rsidRPr="001A508C">
        <w:rPr>
          <w:spacing w:val="-1"/>
        </w:rPr>
        <w:t xml:space="preserve"> </w:t>
      </w:r>
      <w:r w:rsidRPr="00B25F24">
        <w:t>prior</w:t>
      </w:r>
      <w:r w:rsidRPr="001A508C">
        <w:rPr>
          <w:spacing w:val="-1"/>
        </w:rPr>
        <w:t xml:space="preserve"> </w:t>
      </w:r>
      <w:r w:rsidRPr="00B25F24">
        <w:t>to</w:t>
      </w:r>
      <w:r w:rsidRPr="001A508C">
        <w:rPr>
          <w:spacing w:val="-1"/>
        </w:rPr>
        <w:t xml:space="preserve"> </w:t>
      </w:r>
      <w:r w:rsidRPr="00B25F24">
        <w:t>Sept.</w:t>
      </w:r>
      <w:r w:rsidRPr="001A508C">
        <w:rPr>
          <w:spacing w:val="-2"/>
        </w:rPr>
        <w:t xml:space="preserve"> </w:t>
      </w:r>
      <w:r w:rsidRPr="00B25F24">
        <w:t>1</w:t>
      </w:r>
      <w:r w:rsidRPr="001A508C">
        <w:rPr>
          <w:spacing w:val="-3"/>
        </w:rPr>
        <w:t xml:space="preserve"> </w:t>
      </w:r>
      <w:r w:rsidRPr="00B25F24">
        <w:t>of</w:t>
      </w:r>
      <w:r w:rsidRPr="001A508C">
        <w:rPr>
          <w:spacing w:val="-1"/>
        </w:rPr>
        <w:t xml:space="preserve"> </w:t>
      </w:r>
      <w:r w:rsidRPr="00B25F24">
        <w:t>previous</w:t>
      </w:r>
      <w:r w:rsidRPr="001A508C">
        <w:rPr>
          <w:spacing w:val="-10"/>
        </w:rPr>
        <w:t xml:space="preserve"> </w:t>
      </w:r>
      <w:r w:rsidRPr="00B25F24">
        <w:t>year.</w:t>
      </w:r>
    </w:p>
    <w:p w14:paraId="198E9906" w14:textId="77777777" w:rsidR="00031D33" w:rsidRPr="00B25F24" w:rsidRDefault="00031D33" w:rsidP="008D25F8">
      <w:pPr>
        <w:pStyle w:val="ListParagraph"/>
        <w:numPr>
          <w:ilvl w:val="0"/>
          <w:numId w:val="95"/>
        </w:numPr>
        <w:spacing w:after="0" w:line="240" w:lineRule="auto"/>
      </w:pPr>
      <w:r w:rsidRPr="00B25F24">
        <w:t>Category</w:t>
      </w:r>
      <w:r w:rsidRPr="001A508C">
        <w:rPr>
          <w:spacing w:val="-3"/>
        </w:rPr>
        <w:t xml:space="preserve"> </w:t>
      </w:r>
      <w:r w:rsidRPr="00B25F24">
        <w:t>3-A</w:t>
      </w:r>
      <w:r>
        <w:t xml:space="preserve"> </w:t>
      </w:r>
      <w:r w:rsidRPr="00B25F24">
        <w:t>Exhibition –</w:t>
      </w:r>
      <w:r w:rsidRPr="001A508C">
        <w:rPr>
          <w:spacing w:val="1"/>
        </w:rPr>
        <w:t xml:space="preserve"> </w:t>
      </w:r>
      <w:r w:rsidRPr="00B25F24">
        <w:t>Exhibit</w:t>
      </w:r>
      <w:r w:rsidRPr="001A508C">
        <w:rPr>
          <w:spacing w:val="-2"/>
        </w:rPr>
        <w:t xml:space="preserve"> </w:t>
      </w:r>
      <w:r w:rsidRPr="00B25F24">
        <w:t>one</w:t>
      </w:r>
      <w:r w:rsidRPr="001A508C">
        <w:rPr>
          <w:spacing w:val="-2"/>
        </w:rPr>
        <w:t xml:space="preserve"> </w:t>
      </w:r>
      <w:r w:rsidRPr="00B25F24">
        <w:t>hen</w:t>
      </w:r>
      <w:r w:rsidRPr="001A508C">
        <w:rPr>
          <w:spacing w:val="-2"/>
        </w:rPr>
        <w:t xml:space="preserve"> </w:t>
      </w:r>
      <w:r w:rsidRPr="00B25F24">
        <w:t>hatched</w:t>
      </w:r>
      <w:r w:rsidRPr="001A508C">
        <w:rPr>
          <w:spacing w:val="-3"/>
        </w:rPr>
        <w:t xml:space="preserve"> </w:t>
      </w:r>
      <w:r w:rsidRPr="00B25F24">
        <w:t>on</w:t>
      </w:r>
      <w:r w:rsidRPr="001A508C">
        <w:rPr>
          <w:spacing w:val="1"/>
        </w:rPr>
        <w:t xml:space="preserve"> </w:t>
      </w:r>
      <w:r w:rsidRPr="00B25F24">
        <w:t>or</w:t>
      </w:r>
      <w:r w:rsidRPr="001A508C">
        <w:rPr>
          <w:spacing w:val="-3"/>
        </w:rPr>
        <w:t xml:space="preserve"> </w:t>
      </w:r>
      <w:r w:rsidRPr="00B25F24">
        <w:t>after</w:t>
      </w:r>
      <w:r w:rsidRPr="001A508C">
        <w:rPr>
          <w:spacing w:val="-1"/>
        </w:rPr>
        <w:t xml:space="preserve"> </w:t>
      </w:r>
      <w:r w:rsidRPr="00B25F24">
        <w:t>Sept.</w:t>
      </w:r>
      <w:r w:rsidRPr="001A508C">
        <w:rPr>
          <w:spacing w:val="-1"/>
        </w:rPr>
        <w:t xml:space="preserve"> </w:t>
      </w:r>
      <w:r w:rsidRPr="00B25F24">
        <w:t>1</w:t>
      </w:r>
      <w:r w:rsidRPr="001A508C">
        <w:rPr>
          <w:spacing w:val="-1"/>
        </w:rPr>
        <w:t xml:space="preserve"> </w:t>
      </w:r>
      <w:r w:rsidRPr="00B25F24">
        <w:t>of</w:t>
      </w:r>
      <w:r w:rsidRPr="001A508C">
        <w:rPr>
          <w:spacing w:val="-2"/>
        </w:rPr>
        <w:t xml:space="preserve"> </w:t>
      </w:r>
      <w:r w:rsidRPr="00B25F24">
        <w:t>previous</w:t>
      </w:r>
      <w:r w:rsidRPr="001A508C">
        <w:rPr>
          <w:spacing w:val="-2"/>
        </w:rPr>
        <w:t xml:space="preserve"> </w:t>
      </w:r>
      <w:r w:rsidRPr="00B25F24">
        <w:t>year.</w:t>
      </w:r>
    </w:p>
    <w:p w14:paraId="0E913AA6" w14:textId="77777777" w:rsidR="00031D33" w:rsidRPr="00B25F24" w:rsidRDefault="00031D33" w:rsidP="008D25F8">
      <w:pPr>
        <w:pStyle w:val="ListParagraph"/>
        <w:numPr>
          <w:ilvl w:val="0"/>
          <w:numId w:val="95"/>
        </w:numPr>
        <w:spacing w:after="0" w:line="240" w:lineRule="auto"/>
      </w:pPr>
      <w:r w:rsidRPr="00B25F24">
        <w:t>Category</w:t>
      </w:r>
      <w:r w:rsidRPr="001A508C">
        <w:rPr>
          <w:spacing w:val="-4"/>
        </w:rPr>
        <w:t xml:space="preserve"> </w:t>
      </w:r>
      <w:r w:rsidRPr="00B25F24">
        <w:t>3-B</w:t>
      </w:r>
      <w:r>
        <w:t xml:space="preserve"> </w:t>
      </w:r>
      <w:r w:rsidRPr="00B25F24">
        <w:t>Exhibition –</w:t>
      </w:r>
      <w:r w:rsidRPr="001A508C">
        <w:rPr>
          <w:spacing w:val="1"/>
        </w:rPr>
        <w:t xml:space="preserve"> </w:t>
      </w:r>
      <w:r w:rsidRPr="00B25F24">
        <w:t>Exhibit</w:t>
      </w:r>
      <w:r w:rsidRPr="001A508C">
        <w:rPr>
          <w:spacing w:val="-2"/>
        </w:rPr>
        <w:t xml:space="preserve"> </w:t>
      </w:r>
      <w:r w:rsidRPr="00B25F24">
        <w:t>one</w:t>
      </w:r>
      <w:r w:rsidRPr="001A508C">
        <w:rPr>
          <w:spacing w:val="-1"/>
        </w:rPr>
        <w:t xml:space="preserve"> </w:t>
      </w:r>
      <w:r w:rsidRPr="00B25F24">
        <w:t>drake</w:t>
      </w:r>
      <w:r w:rsidRPr="001A508C">
        <w:rPr>
          <w:spacing w:val="-2"/>
        </w:rPr>
        <w:t xml:space="preserve"> </w:t>
      </w:r>
      <w:r w:rsidRPr="00B25F24">
        <w:t>hatched</w:t>
      </w:r>
      <w:r w:rsidRPr="001A508C">
        <w:rPr>
          <w:spacing w:val="-2"/>
        </w:rPr>
        <w:t xml:space="preserve"> </w:t>
      </w:r>
      <w:r w:rsidRPr="00B25F24">
        <w:t>on</w:t>
      </w:r>
      <w:r w:rsidRPr="001A508C">
        <w:rPr>
          <w:spacing w:val="-3"/>
        </w:rPr>
        <w:t xml:space="preserve"> </w:t>
      </w:r>
      <w:r w:rsidRPr="00B25F24">
        <w:t>or</w:t>
      </w:r>
      <w:r w:rsidRPr="001A508C">
        <w:rPr>
          <w:spacing w:val="-3"/>
        </w:rPr>
        <w:t xml:space="preserve"> </w:t>
      </w:r>
      <w:r w:rsidRPr="00B25F24">
        <w:t>after</w:t>
      </w:r>
      <w:r w:rsidRPr="001A508C">
        <w:rPr>
          <w:spacing w:val="-4"/>
        </w:rPr>
        <w:t xml:space="preserve"> </w:t>
      </w:r>
      <w:r w:rsidRPr="00B25F24">
        <w:t>Sept.</w:t>
      </w:r>
      <w:r w:rsidRPr="001A508C">
        <w:rPr>
          <w:spacing w:val="-1"/>
        </w:rPr>
        <w:t xml:space="preserve"> </w:t>
      </w:r>
      <w:r w:rsidRPr="00B25F24">
        <w:t>1</w:t>
      </w:r>
      <w:r w:rsidRPr="001A508C">
        <w:rPr>
          <w:spacing w:val="-3"/>
        </w:rPr>
        <w:t xml:space="preserve"> </w:t>
      </w:r>
      <w:r w:rsidRPr="00B25F24">
        <w:t>of previous</w:t>
      </w:r>
      <w:r w:rsidRPr="001A508C">
        <w:rPr>
          <w:spacing w:val="-4"/>
        </w:rPr>
        <w:t xml:space="preserve"> </w:t>
      </w:r>
      <w:r w:rsidRPr="00B25F24">
        <w:t>year.</w:t>
      </w:r>
    </w:p>
    <w:p w14:paraId="7483A002" w14:textId="77777777" w:rsidR="00031D33" w:rsidRPr="00B25F24" w:rsidRDefault="00031D33" w:rsidP="008D25F8">
      <w:pPr>
        <w:pStyle w:val="ListParagraph"/>
        <w:numPr>
          <w:ilvl w:val="0"/>
          <w:numId w:val="95"/>
        </w:numPr>
        <w:spacing w:after="0" w:line="240" w:lineRule="auto"/>
      </w:pPr>
      <w:r w:rsidRPr="00B25F24">
        <w:t>Category</w:t>
      </w:r>
      <w:r w:rsidRPr="001A508C">
        <w:rPr>
          <w:spacing w:val="-3"/>
        </w:rPr>
        <w:t xml:space="preserve"> </w:t>
      </w:r>
      <w:r w:rsidRPr="00B25F24">
        <w:t>4-A</w:t>
      </w:r>
      <w:r>
        <w:t xml:space="preserve"> </w:t>
      </w:r>
      <w:r w:rsidRPr="00B25F24">
        <w:t>Exhibition</w:t>
      </w:r>
      <w:r w:rsidRPr="001A508C">
        <w:rPr>
          <w:spacing w:val="-3"/>
        </w:rPr>
        <w:t xml:space="preserve"> </w:t>
      </w:r>
      <w:r w:rsidRPr="00B25F24">
        <w:t>Birds –</w:t>
      </w:r>
      <w:r w:rsidRPr="001A508C">
        <w:rPr>
          <w:spacing w:val="1"/>
        </w:rPr>
        <w:t xml:space="preserve"> </w:t>
      </w:r>
      <w:r w:rsidRPr="00B25F24">
        <w:t>Exhibit</w:t>
      </w:r>
      <w:r w:rsidRPr="001A508C">
        <w:rPr>
          <w:spacing w:val="-3"/>
        </w:rPr>
        <w:t xml:space="preserve"> </w:t>
      </w:r>
      <w:r w:rsidRPr="00B25F24">
        <w:t>one</w:t>
      </w:r>
      <w:r w:rsidRPr="001A508C">
        <w:rPr>
          <w:spacing w:val="-2"/>
        </w:rPr>
        <w:t xml:space="preserve"> </w:t>
      </w:r>
      <w:r w:rsidRPr="00B25F24">
        <w:t>hen</w:t>
      </w:r>
      <w:r w:rsidRPr="001A508C">
        <w:rPr>
          <w:spacing w:val="-2"/>
        </w:rPr>
        <w:t xml:space="preserve"> </w:t>
      </w:r>
      <w:r w:rsidRPr="00B25F24">
        <w:t>hatched prior to</w:t>
      </w:r>
      <w:r w:rsidRPr="001A508C">
        <w:rPr>
          <w:spacing w:val="-2"/>
        </w:rPr>
        <w:t xml:space="preserve"> </w:t>
      </w:r>
      <w:r w:rsidRPr="00B25F24">
        <w:t>Sept.</w:t>
      </w:r>
      <w:r w:rsidRPr="001A508C">
        <w:rPr>
          <w:spacing w:val="-1"/>
        </w:rPr>
        <w:t xml:space="preserve"> </w:t>
      </w:r>
      <w:r w:rsidRPr="00B25F24">
        <w:t>1</w:t>
      </w:r>
      <w:r w:rsidRPr="001A508C">
        <w:rPr>
          <w:spacing w:val="-4"/>
        </w:rPr>
        <w:t xml:space="preserve"> </w:t>
      </w:r>
      <w:r w:rsidRPr="00B25F24">
        <w:t>of</w:t>
      </w:r>
      <w:r w:rsidRPr="001A508C">
        <w:rPr>
          <w:spacing w:val="-1"/>
        </w:rPr>
        <w:t xml:space="preserve"> </w:t>
      </w:r>
      <w:r w:rsidRPr="00B25F24">
        <w:t>previous</w:t>
      </w:r>
      <w:r w:rsidRPr="001A508C">
        <w:rPr>
          <w:spacing w:val="-8"/>
        </w:rPr>
        <w:t xml:space="preserve"> </w:t>
      </w:r>
      <w:r w:rsidRPr="00B25F24">
        <w:t>year.</w:t>
      </w:r>
    </w:p>
    <w:p w14:paraId="625559B0" w14:textId="05E773D2" w:rsidR="009B2BE1" w:rsidRPr="00A05CE6" w:rsidRDefault="00031D33" w:rsidP="004D5C76">
      <w:pPr>
        <w:pStyle w:val="ListParagraph"/>
        <w:numPr>
          <w:ilvl w:val="0"/>
          <w:numId w:val="95"/>
        </w:numPr>
        <w:spacing w:after="0" w:line="240" w:lineRule="auto"/>
      </w:pPr>
      <w:r w:rsidRPr="00B25F24">
        <w:t>Category</w:t>
      </w:r>
      <w:r w:rsidRPr="001A508C">
        <w:rPr>
          <w:spacing w:val="-4"/>
        </w:rPr>
        <w:t xml:space="preserve"> </w:t>
      </w:r>
      <w:r w:rsidRPr="00B25F24">
        <w:t>4-B</w:t>
      </w:r>
      <w:r>
        <w:t xml:space="preserve"> </w:t>
      </w:r>
      <w:r w:rsidRPr="00B25F24">
        <w:t>Exhibition</w:t>
      </w:r>
      <w:r w:rsidRPr="001A508C">
        <w:rPr>
          <w:spacing w:val="-2"/>
        </w:rPr>
        <w:t xml:space="preserve"> </w:t>
      </w:r>
      <w:r w:rsidRPr="00B25F24">
        <w:t>Birds</w:t>
      </w:r>
      <w:r w:rsidRPr="001A508C">
        <w:rPr>
          <w:spacing w:val="-1"/>
        </w:rPr>
        <w:t xml:space="preserve"> </w:t>
      </w:r>
      <w:r w:rsidRPr="00B25F24">
        <w:t>–</w:t>
      </w:r>
      <w:r w:rsidRPr="001A508C">
        <w:rPr>
          <w:spacing w:val="2"/>
        </w:rPr>
        <w:t xml:space="preserve"> </w:t>
      </w:r>
      <w:r w:rsidRPr="00B25F24">
        <w:t>Exhibit</w:t>
      </w:r>
      <w:r w:rsidRPr="001A508C">
        <w:rPr>
          <w:spacing w:val="-3"/>
        </w:rPr>
        <w:t xml:space="preserve"> </w:t>
      </w:r>
      <w:r w:rsidRPr="00B25F24">
        <w:t>one</w:t>
      </w:r>
      <w:r w:rsidRPr="001A508C">
        <w:rPr>
          <w:spacing w:val="-2"/>
        </w:rPr>
        <w:t xml:space="preserve"> </w:t>
      </w:r>
      <w:r w:rsidRPr="00B25F24">
        <w:t>drake</w:t>
      </w:r>
      <w:r w:rsidRPr="001A508C">
        <w:rPr>
          <w:spacing w:val="-2"/>
        </w:rPr>
        <w:t xml:space="preserve"> </w:t>
      </w:r>
      <w:r w:rsidRPr="00B25F24">
        <w:t>hatched prior</w:t>
      </w:r>
      <w:r w:rsidRPr="001A508C">
        <w:rPr>
          <w:spacing w:val="-3"/>
        </w:rPr>
        <w:t xml:space="preserve"> </w:t>
      </w:r>
      <w:r w:rsidRPr="00B25F24">
        <w:t>to</w:t>
      </w:r>
      <w:r w:rsidRPr="001A508C">
        <w:rPr>
          <w:spacing w:val="-4"/>
        </w:rPr>
        <w:t xml:space="preserve"> </w:t>
      </w:r>
      <w:r w:rsidRPr="00B25F24">
        <w:t>Sept.</w:t>
      </w:r>
      <w:r w:rsidRPr="001A508C">
        <w:rPr>
          <w:spacing w:val="-1"/>
        </w:rPr>
        <w:t xml:space="preserve"> </w:t>
      </w:r>
      <w:r w:rsidRPr="00B25F24">
        <w:t>1</w:t>
      </w:r>
      <w:r w:rsidRPr="001A508C">
        <w:rPr>
          <w:spacing w:val="-3"/>
        </w:rPr>
        <w:t xml:space="preserve"> </w:t>
      </w:r>
      <w:r w:rsidRPr="00B25F24">
        <w:t>of previous</w:t>
      </w:r>
      <w:r w:rsidRPr="001A508C">
        <w:rPr>
          <w:spacing w:val="-8"/>
        </w:rPr>
        <w:t xml:space="preserve"> </w:t>
      </w:r>
      <w:r w:rsidRPr="00B25F24">
        <w:t>year.</w:t>
      </w:r>
    </w:p>
    <w:p w14:paraId="7C2A78D6" w14:textId="464BBB18" w:rsidR="00031D33" w:rsidRPr="001A508C" w:rsidRDefault="00031D33" w:rsidP="004D5C76">
      <w:pPr>
        <w:contextualSpacing/>
        <w:rPr>
          <w:b/>
          <w:bCs/>
        </w:rPr>
      </w:pPr>
      <w:r w:rsidRPr="001A508C">
        <w:rPr>
          <w:b/>
          <w:bCs/>
        </w:rPr>
        <w:t>Ducks: Breeds and Classes</w:t>
      </w:r>
    </w:p>
    <w:p w14:paraId="046AA168" w14:textId="77777777" w:rsidR="00031D33" w:rsidRPr="00B25F24" w:rsidRDefault="00031D33" w:rsidP="004D5C76">
      <w:pPr>
        <w:contextualSpacing/>
      </w:pPr>
      <w:r w:rsidRPr="00B25F24">
        <w:t>Exhibition:</w:t>
      </w:r>
      <w:r w:rsidRPr="00B25F24">
        <w:rPr>
          <w:spacing w:val="-8"/>
        </w:rPr>
        <w:t xml:space="preserve"> </w:t>
      </w:r>
      <w:r w:rsidRPr="00B25F24">
        <w:t>Cayuga,</w:t>
      </w:r>
      <w:r w:rsidRPr="00B25F24">
        <w:rPr>
          <w:spacing w:val="-7"/>
        </w:rPr>
        <w:t xml:space="preserve"> </w:t>
      </w:r>
      <w:r w:rsidRPr="00B25F24">
        <w:t>Call,</w:t>
      </w:r>
      <w:r w:rsidRPr="00B25F24">
        <w:rPr>
          <w:spacing w:val="-7"/>
        </w:rPr>
        <w:t xml:space="preserve"> </w:t>
      </w:r>
      <w:r w:rsidRPr="00B25F24">
        <w:t>Black</w:t>
      </w:r>
      <w:r w:rsidRPr="00B25F24">
        <w:rPr>
          <w:spacing w:val="-4"/>
        </w:rPr>
        <w:t xml:space="preserve"> </w:t>
      </w:r>
      <w:r w:rsidRPr="00B25F24">
        <w:t>East</w:t>
      </w:r>
      <w:r w:rsidRPr="00B25F24">
        <w:rPr>
          <w:spacing w:val="-4"/>
        </w:rPr>
        <w:t xml:space="preserve"> </w:t>
      </w:r>
      <w:r w:rsidRPr="00B25F24">
        <w:t>India,</w:t>
      </w:r>
      <w:r w:rsidRPr="00B25F24">
        <w:rPr>
          <w:spacing w:val="-6"/>
        </w:rPr>
        <w:t xml:space="preserve"> </w:t>
      </w:r>
      <w:r w:rsidRPr="00B25F24">
        <w:t>Crested White</w:t>
      </w:r>
      <w:r w:rsidRPr="00B25F24">
        <w:rPr>
          <w:spacing w:val="-4"/>
        </w:rPr>
        <w:t xml:space="preserve"> </w:t>
      </w:r>
      <w:r w:rsidRPr="00B25F24">
        <w:t>Duck,</w:t>
      </w:r>
      <w:r w:rsidRPr="00B25F24">
        <w:rPr>
          <w:spacing w:val="-4"/>
        </w:rPr>
        <w:t xml:space="preserve"> </w:t>
      </w:r>
      <w:r w:rsidRPr="00B25F24">
        <w:t>Blue</w:t>
      </w:r>
      <w:r w:rsidRPr="00B25F24">
        <w:rPr>
          <w:spacing w:val="-6"/>
        </w:rPr>
        <w:t xml:space="preserve"> </w:t>
      </w:r>
      <w:r w:rsidRPr="00B25F24">
        <w:t>Swedish,</w:t>
      </w:r>
      <w:r w:rsidRPr="00B25F24">
        <w:rPr>
          <w:spacing w:val="-5"/>
        </w:rPr>
        <w:t xml:space="preserve"> </w:t>
      </w:r>
      <w:r w:rsidRPr="00B25F24">
        <w:t>Buff,</w:t>
      </w:r>
      <w:r w:rsidRPr="00B25F24">
        <w:rPr>
          <w:spacing w:val="-1"/>
        </w:rPr>
        <w:t xml:space="preserve"> </w:t>
      </w:r>
      <w:r w:rsidRPr="00B25F24">
        <w:t>Runner,</w:t>
      </w:r>
      <w:r w:rsidRPr="00B25F24">
        <w:rPr>
          <w:spacing w:val="-5"/>
        </w:rPr>
        <w:t xml:space="preserve"> </w:t>
      </w:r>
      <w:r w:rsidRPr="00B25F24">
        <w:t>Khaki</w:t>
      </w:r>
      <w:r w:rsidRPr="00B25F24">
        <w:rPr>
          <w:spacing w:val="-48"/>
        </w:rPr>
        <w:t xml:space="preserve"> </w:t>
      </w:r>
      <w:r w:rsidRPr="00B25F24">
        <w:t>Campbell,</w:t>
      </w:r>
      <w:r w:rsidRPr="00B25F24">
        <w:rPr>
          <w:spacing w:val="-2"/>
        </w:rPr>
        <w:t xml:space="preserve"> </w:t>
      </w:r>
      <w:r w:rsidRPr="00B25F24">
        <w:t>and Mallard.</w:t>
      </w:r>
    </w:p>
    <w:p w14:paraId="09BEC968" w14:textId="77777777" w:rsidR="00031D33" w:rsidRPr="00B25F24" w:rsidRDefault="00031D33" w:rsidP="004D5C76">
      <w:pPr>
        <w:contextualSpacing/>
      </w:pPr>
      <w:r w:rsidRPr="00B25F24">
        <w:t>Commercial:</w:t>
      </w:r>
      <w:r w:rsidRPr="00B25F24">
        <w:rPr>
          <w:spacing w:val="-5"/>
        </w:rPr>
        <w:t xml:space="preserve"> </w:t>
      </w:r>
      <w:r w:rsidRPr="00B25F24">
        <w:t>Pekin,</w:t>
      </w:r>
      <w:r w:rsidRPr="00B25F24">
        <w:rPr>
          <w:spacing w:val="-2"/>
        </w:rPr>
        <w:t xml:space="preserve"> </w:t>
      </w:r>
      <w:r w:rsidRPr="00B25F24">
        <w:t>Aylesbury,</w:t>
      </w:r>
      <w:r w:rsidRPr="00B25F24">
        <w:rPr>
          <w:spacing w:val="-2"/>
        </w:rPr>
        <w:t xml:space="preserve"> </w:t>
      </w:r>
      <w:r w:rsidRPr="00B25F24">
        <w:t>Rouen,</w:t>
      </w:r>
      <w:r w:rsidRPr="00B25F24">
        <w:rPr>
          <w:spacing w:val="-4"/>
        </w:rPr>
        <w:t xml:space="preserve"> </w:t>
      </w:r>
      <w:r w:rsidRPr="00B25F24">
        <w:t>and</w:t>
      </w:r>
      <w:r w:rsidRPr="00B25F24">
        <w:rPr>
          <w:spacing w:val="-1"/>
        </w:rPr>
        <w:t xml:space="preserve"> </w:t>
      </w:r>
      <w:r w:rsidRPr="00B25F24">
        <w:t>Muscovy.</w:t>
      </w:r>
    </w:p>
    <w:p w14:paraId="6DB44AA1" w14:textId="77777777" w:rsidR="009B2BE1" w:rsidRDefault="009B2BE1" w:rsidP="004D5C76">
      <w:pPr>
        <w:contextualSpacing/>
        <w:rPr>
          <w:b/>
          <w:bCs/>
          <w:sz w:val="24"/>
          <w:szCs w:val="18"/>
          <w:u w:val="single"/>
        </w:rPr>
      </w:pPr>
    </w:p>
    <w:p w14:paraId="6D87DB61" w14:textId="7F5EAA32" w:rsidR="00031D33" w:rsidRPr="001A508C" w:rsidRDefault="00031D33" w:rsidP="004D5C76">
      <w:pPr>
        <w:contextualSpacing/>
        <w:rPr>
          <w:b/>
          <w:bCs/>
          <w:sz w:val="24"/>
          <w:szCs w:val="18"/>
          <w:u w:val="single"/>
        </w:rPr>
      </w:pPr>
      <w:r w:rsidRPr="001A508C">
        <w:rPr>
          <w:b/>
          <w:bCs/>
          <w:sz w:val="24"/>
          <w:szCs w:val="18"/>
          <w:u w:val="single"/>
        </w:rPr>
        <w:t>Geese</w:t>
      </w:r>
    </w:p>
    <w:p w14:paraId="7F05F2FA" w14:textId="389FF61A" w:rsidR="00031D33" w:rsidRPr="001A508C" w:rsidRDefault="00031D33" w:rsidP="004D5C76">
      <w:pPr>
        <w:contextualSpacing/>
        <w:rPr>
          <w:b/>
          <w:bCs/>
        </w:rPr>
      </w:pPr>
      <w:r w:rsidRPr="001A508C">
        <w:rPr>
          <w:b/>
          <w:bCs/>
        </w:rPr>
        <w:t>4-H members</w:t>
      </w:r>
      <w:r w:rsidRPr="001A508C">
        <w:rPr>
          <w:b/>
          <w:bCs/>
          <w:spacing w:val="-2"/>
        </w:rPr>
        <w:t xml:space="preserve"> </w:t>
      </w:r>
      <w:r w:rsidRPr="001A508C">
        <w:rPr>
          <w:b/>
          <w:bCs/>
        </w:rPr>
        <w:t>may</w:t>
      </w:r>
      <w:r w:rsidRPr="001A508C">
        <w:rPr>
          <w:b/>
          <w:bCs/>
          <w:spacing w:val="-3"/>
        </w:rPr>
        <w:t xml:space="preserve"> </w:t>
      </w:r>
      <w:r w:rsidRPr="001A508C">
        <w:rPr>
          <w:b/>
          <w:bCs/>
        </w:rPr>
        <w:t>show</w:t>
      </w:r>
      <w:r w:rsidRPr="001A508C">
        <w:rPr>
          <w:b/>
          <w:bCs/>
          <w:spacing w:val="-4"/>
        </w:rPr>
        <w:t xml:space="preserve"> </w:t>
      </w:r>
      <w:r w:rsidRPr="001A508C">
        <w:rPr>
          <w:b/>
          <w:bCs/>
        </w:rPr>
        <w:t>one</w:t>
      </w:r>
      <w:r w:rsidRPr="001A508C">
        <w:rPr>
          <w:b/>
          <w:bCs/>
          <w:spacing w:val="-1"/>
        </w:rPr>
        <w:t xml:space="preserve"> </w:t>
      </w:r>
      <w:r w:rsidRPr="001A508C">
        <w:rPr>
          <w:b/>
          <w:bCs/>
        </w:rPr>
        <w:t>(1)</w:t>
      </w:r>
      <w:r w:rsidRPr="001A508C">
        <w:rPr>
          <w:b/>
          <w:bCs/>
          <w:spacing w:val="-2"/>
        </w:rPr>
        <w:t xml:space="preserve"> </w:t>
      </w:r>
      <w:r w:rsidRPr="001A508C">
        <w:rPr>
          <w:b/>
          <w:bCs/>
        </w:rPr>
        <w:t>bird</w:t>
      </w:r>
      <w:r w:rsidRPr="001A508C">
        <w:rPr>
          <w:b/>
          <w:bCs/>
          <w:spacing w:val="-3"/>
        </w:rPr>
        <w:t xml:space="preserve"> </w:t>
      </w:r>
      <w:r w:rsidRPr="001A508C">
        <w:rPr>
          <w:b/>
          <w:bCs/>
        </w:rPr>
        <w:t>in</w:t>
      </w:r>
      <w:r w:rsidRPr="001A508C">
        <w:rPr>
          <w:b/>
          <w:bCs/>
          <w:spacing w:val="2"/>
        </w:rPr>
        <w:t xml:space="preserve"> </w:t>
      </w:r>
      <w:r w:rsidRPr="001A508C">
        <w:rPr>
          <w:b/>
          <w:bCs/>
          <w:u w:val="single"/>
        </w:rPr>
        <w:t>each</w:t>
      </w:r>
      <w:r w:rsidRPr="001A508C">
        <w:rPr>
          <w:b/>
          <w:bCs/>
          <w:spacing w:val="-3"/>
        </w:rPr>
        <w:t xml:space="preserve"> </w:t>
      </w:r>
      <w:r w:rsidRPr="001A508C">
        <w:rPr>
          <w:b/>
          <w:bCs/>
        </w:rPr>
        <w:t>class.</w:t>
      </w:r>
    </w:p>
    <w:p w14:paraId="22474E4B" w14:textId="77777777" w:rsidR="00031D33" w:rsidRDefault="00031D33" w:rsidP="008D25F8">
      <w:pPr>
        <w:pStyle w:val="ListParagraph"/>
        <w:numPr>
          <w:ilvl w:val="0"/>
          <w:numId w:val="96"/>
        </w:numPr>
        <w:spacing w:after="0" w:line="240" w:lineRule="auto"/>
      </w:pPr>
      <w:r w:rsidRPr="001A508C">
        <w:rPr>
          <w:spacing w:val="-1"/>
        </w:rPr>
        <w:t>Category</w:t>
      </w:r>
      <w:r w:rsidRPr="00EE543B">
        <w:t xml:space="preserve"> </w:t>
      </w:r>
      <w:r w:rsidRPr="001A508C">
        <w:rPr>
          <w:spacing w:val="-1"/>
        </w:rPr>
        <w:t>1-A Young</w:t>
      </w:r>
      <w:r w:rsidRPr="00EE543B">
        <w:t xml:space="preserve"> </w:t>
      </w:r>
      <w:r w:rsidRPr="001A508C">
        <w:rPr>
          <w:spacing w:val="-1"/>
        </w:rPr>
        <w:t>Commercial</w:t>
      </w:r>
      <w:r w:rsidRPr="001A508C">
        <w:rPr>
          <w:spacing w:val="3"/>
        </w:rPr>
        <w:t xml:space="preserve"> </w:t>
      </w:r>
      <w:r w:rsidRPr="001A508C">
        <w:rPr>
          <w:spacing w:val="-1"/>
        </w:rPr>
        <w:t>-</w:t>
      </w:r>
      <w:r w:rsidRPr="001A508C">
        <w:rPr>
          <w:spacing w:val="1"/>
        </w:rPr>
        <w:t xml:space="preserve"> </w:t>
      </w:r>
      <w:r w:rsidRPr="001A508C">
        <w:rPr>
          <w:spacing w:val="-1"/>
        </w:rPr>
        <w:t>Exhibit</w:t>
      </w:r>
      <w:r w:rsidRPr="001A508C">
        <w:rPr>
          <w:spacing w:val="1"/>
        </w:rPr>
        <w:t xml:space="preserve"> </w:t>
      </w:r>
      <w:r w:rsidRPr="001A508C">
        <w:rPr>
          <w:spacing w:val="-1"/>
        </w:rPr>
        <w:t xml:space="preserve">one </w:t>
      </w:r>
      <w:r w:rsidRPr="00EE543B">
        <w:t>goose</w:t>
      </w:r>
      <w:r w:rsidRPr="001A508C">
        <w:rPr>
          <w:spacing w:val="1"/>
        </w:rPr>
        <w:t xml:space="preserve"> </w:t>
      </w:r>
      <w:r w:rsidRPr="00EE543B">
        <w:t>hatched</w:t>
      </w:r>
      <w:r w:rsidRPr="001A508C">
        <w:rPr>
          <w:spacing w:val="-1"/>
        </w:rPr>
        <w:t xml:space="preserve"> </w:t>
      </w:r>
      <w:r w:rsidRPr="00EE543B">
        <w:t>on</w:t>
      </w:r>
      <w:r w:rsidRPr="001A508C">
        <w:rPr>
          <w:spacing w:val="-1"/>
        </w:rPr>
        <w:t xml:space="preserve"> </w:t>
      </w:r>
      <w:r w:rsidRPr="00EE543B">
        <w:t>or</w:t>
      </w:r>
      <w:r w:rsidRPr="001A508C">
        <w:rPr>
          <w:spacing w:val="-2"/>
        </w:rPr>
        <w:t xml:space="preserve"> </w:t>
      </w:r>
      <w:r w:rsidRPr="00EE543B">
        <w:t>after</w:t>
      </w:r>
      <w:r w:rsidRPr="001A508C">
        <w:rPr>
          <w:spacing w:val="-2"/>
        </w:rPr>
        <w:t xml:space="preserve"> </w:t>
      </w:r>
      <w:r w:rsidRPr="00EE543B">
        <w:t>Sept. 1</w:t>
      </w:r>
      <w:r w:rsidRPr="001A508C">
        <w:rPr>
          <w:spacing w:val="-1"/>
        </w:rPr>
        <w:t xml:space="preserve"> </w:t>
      </w:r>
      <w:r w:rsidRPr="00EE543B">
        <w:t>of</w:t>
      </w:r>
      <w:r w:rsidRPr="001A508C">
        <w:rPr>
          <w:spacing w:val="1"/>
        </w:rPr>
        <w:t xml:space="preserve"> </w:t>
      </w:r>
      <w:r w:rsidRPr="00EE543B">
        <w:t>previous</w:t>
      </w:r>
      <w:r w:rsidRPr="001A508C">
        <w:rPr>
          <w:spacing w:val="-28"/>
        </w:rPr>
        <w:t xml:space="preserve"> </w:t>
      </w:r>
      <w:r w:rsidRPr="00EE543B">
        <w:t>year.</w:t>
      </w:r>
    </w:p>
    <w:p w14:paraId="24935543" w14:textId="77777777" w:rsidR="00031D33" w:rsidRDefault="00031D33" w:rsidP="008D25F8">
      <w:pPr>
        <w:pStyle w:val="ListParagraph"/>
        <w:numPr>
          <w:ilvl w:val="0"/>
          <w:numId w:val="96"/>
        </w:numPr>
        <w:spacing w:after="0" w:line="240" w:lineRule="auto"/>
      </w:pPr>
      <w:r>
        <w:t>Category 1-B Young Commercial – Exhibit one gander hatched on or after Sept. 1 of previous year.</w:t>
      </w:r>
    </w:p>
    <w:p w14:paraId="433A9FCA" w14:textId="77777777" w:rsidR="00031D33" w:rsidRDefault="00031D33" w:rsidP="008D25F8">
      <w:pPr>
        <w:pStyle w:val="ListParagraph"/>
        <w:numPr>
          <w:ilvl w:val="0"/>
          <w:numId w:val="96"/>
        </w:numPr>
        <w:spacing w:after="0" w:line="240" w:lineRule="auto"/>
      </w:pPr>
      <w:r w:rsidRPr="00EE543B">
        <w:t>Category</w:t>
      </w:r>
      <w:r w:rsidRPr="001A508C">
        <w:rPr>
          <w:spacing w:val="-1"/>
        </w:rPr>
        <w:t xml:space="preserve"> </w:t>
      </w:r>
      <w:r w:rsidRPr="00EE543B">
        <w:t>2-A Mature</w:t>
      </w:r>
      <w:r w:rsidRPr="001A508C">
        <w:rPr>
          <w:spacing w:val="-2"/>
        </w:rPr>
        <w:t xml:space="preserve"> </w:t>
      </w:r>
      <w:r w:rsidRPr="00EE543B">
        <w:t>Commercial</w:t>
      </w:r>
      <w:r w:rsidRPr="001A508C">
        <w:rPr>
          <w:spacing w:val="1"/>
        </w:rPr>
        <w:t xml:space="preserve"> </w:t>
      </w:r>
      <w:r w:rsidRPr="00EE543B">
        <w:t>-Exhibit one</w:t>
      </w:r>
      <w:r w:rsidRPr="001A508C">
        <w:rPr>
          <w:spacing w:val="-1"/>
        </w:rPr>
        <w:t xml:space="preserve"> </w:t>
      </w:r>
      <w:r w:rsidRPr="00EE543B">
        <w:t>goose</w:t>
      </w:r>
      <w:r w:rsidRPr="001A508C">
        <w:rPr>
          <w:spacing w:val="1"/>
        </w:rPr>
        <w:t xml:space="preserve"> </w:t>
      </w:r>
      <w:r w:rsidRPr="00EE543B">
        <w:t>hatched</w:t>
      </w:r>
      <w:r w:rsidRPr="001A508C">
        <w:rPr>
          <w:spacing w:val="-2"/>
        </w:rPr>
        <w:t xml:space="preserve"> </w:t>
      </w:r>
      <w:r w:rsidRPr="00EE543B">
        <w:t>prior</w:t>
      </w:r>
      <w:r w:rsidRPr="001A508C">
        <w:rPr>
          <w:spacing w:val="-2"/>
        </w:rPr>
        <w:t xml:space="preserve"> </w:t>
      </w:r>
      <w:r w:rsidRPr="00EE543B">
        <w:t>to Sept. 1</w:t>
      </w:r>
      <w:r w:rsidRPr="001A508C">
        <w:rPr>
          <w:spacing w:val="-1"/>
        </w:rPr>
        <w:t xml:space="preserve"> </w:t>
      </w:r>
      <w:r w:rsidRPr="00EE543B">
        <w:t>of</w:t>
      </w:r>
      <w:r w:rsidRPr="001A508C">
        <w:rPr>
          <w:spacing w:val="-2"/>
        </w:rPr>
        <w:t xml:space="preserve"> </w:t>
      </w:r>
      <w:r w:rsidRPr="00EE543B">
        <w:t>previous year.</w:t>
      </w:r>
    </w:p>
    <w:p w14:paraId="3B10E7EB" w14:textId="77777777" w:rsidR="00031D33" w:rsidRDefault="00031D33" w:rsidP="008D25F8">
      <w:pPr>
        <w:pStyle w:val="ListParagraph"/>
        <w:numPr>
          <w:ilvl w:val="0"/>
          <w:numId w:val="96"/>
        </w:numPr>
        <w:spacing w:after="0" w:line="240" w:lineRule="auto"/>
      </w:pPr>
      <w:r>
        <w:t>Category 2-B Mature Commercial – Exhibit one gander hatched prior to Sept. 1 of previous year.</w:t>
      </w:r>
    </w:p>
    <w:p w14:paraId="129DEC8E" w14:textId="77777777" w:rsidR="00031D33" w:rsidRPr="00EE543B" w:rsidRDefault="00031D33" w:rsidP="008D25F8">
      <w:pPr>
        <w:pStyle w:val="ListParagraph"/>
        <w:numPr>
          <w:ilvl w:val="0"/>
          <w:numId w:val="96"/>
        </w:numPr>
        <w:spacing w:after="0" w:line="240" w:lineRule="auto"/>
      </w:pPr>
      <w:r w:rsidRPr="00EE543B">
        <w:t>Category</w:t>
      </w:r>
      <w:r w:rsidRPr="001A508C">
        <w:rPr>
          <w:spacing w:val="-2"/>
        </w:rPr>
        <w:t xml:space="preserve"> </w:t>
      </w:r>
      <w:r w:rsidRPr="00EE543B">
        <w:t>3-A Exhibition</w:t>
      </w:r>
      <w:r w:rsidRPr="001A508C">
        <w:rPr>
          <w:spacing w:val="-1"/>
        </w:rPr>
        <w:t xml:space="preserve"> </w:t>
      </w:r>
      <w:r w:rsidRPr="00EE543B">
        <w:t>-</w:t>
      </w:r>
      <w:r w:rsidRPr="001A508C">
        <w:rPr>
          <w:spacing w:val="-1"/>
        </w:rPr>
        <w:t xml:space="preserve"> </w:t>
      </w:r>
      <w:r w:rsidRPr="00EE543B">
        <w:t>Exhibit</w:t>
      </w:r>
      <w:r w:rsidRPr="001A508C">
        <w:rPr>
          <w:spacing w:val="-3"/>
        </w:rPr>
        <w:t xml:space="preserve"> </w:t>
      </w:r>
      <w:r w:rsidRPr="00EE543B">
        <w:t>one</w:t>
      </w:r>
      <w:r w:rsidRPr="001A508C">
        <w:rPr>
          <w:spacing w:val="-1"/>
        </w:rPr>
        <w:t xml:space="preserve"> </w:t>
      </w:r>
      <w:r w:rsidRPr="00EE543B">
        <w:t>goose</w:t>
      </w:r>
      <w:r w:rsidRPr="001A508C">
        <w:rPr>
          <w:spacing w:val="-3"/>
        </w:rPr>
        <w:t xml:space="preserve"> </w:t>
      </w:r>
      <w:r w:rsidRPr="00EE543B">
        <w:t>hatched</w:t>
      </w:r>
      <w:r w:rsidRPr="001A508C">
        <w:rPr>
          <w:spacing w:val="-1"/>
        </w:rPr>
        <w:t xml:space="preserve"> </w:t>
      </w:r>
      <w:r w:rsidRPr="00EE543B">
        <w:t>on</w:t>
      </w:r>
      <w:r w:rsidRPr="001A508C">
        <w:rPr>
          <w:spacing w:val="2"/>
        </w:rPr>
        <w:t xml:space="preserve"> </w:t>
      </w:r>
      <w:r w:rsidRPr="00EE543B">
        <w:t>or</w:t>
      </w:r>
      <w:r w:rsidRPr="001A508C">
        <w:rPr>
          <w:spacing w:val="-3"/>
        </w:rPr>
        <w:t xml:space="preserve"> </w:t>
      </w:r>
      <w:r w:rsidRPr="00EE543B">
        <w:t>after</w:t>
      </w:r>
      <w:r w:rsidRPr="001A508C">
        <w:rPr>
          <w:spacing w:val="-4"/>
        </w:rPr>
        <w:t xml:space="preserve"> </w:t>
      </w:r>
      <w:r w:rsidRPr="00EE543B">
        <w:t>Sept.</w:t>
      </w:r>
      <w:r w:rsidRPr="001A508C">
        <w:rPr>
          <w:spacing w:val="-2"/>
        </w:rPr>
        <w:t xml:space="preserve"> </w:t>
      </w:r>
      <w:r w:rsidRPr="00EE543B">
        <w:t>1</w:t>
      </w:r>
      <w:r w:rsidRPr="001A508C">
        <w:rPr>
          <w:spacing w:val="-2"/>
        </w:rPr>
        <w:t xml:space="preserve"> </w:t>
      </w:r>
      <w:r w:rsidRPr="00EE543B">
        <w:t>of</w:t>
      </w:r>
      <w:r w:rsidRPr="001A508C">
        <w:rPr>
          <w:spacing w:val="-1"/>
        </w:rPr>
        <w:t xml:space="preserve"> </w:t>
      </w:r>
      <w:r w:rsidRPr="00EE543B">
        <w:t>previous</w:t>
      </w:r>
      <w:r w:rsidRPr="001A508C">
        <w:rPr>
          <w:spacing w:val="-10"/>
        </w:rPr>
        <w:t xml:space="preserve"> </w:t>
      </w:r>
      <w:r w:rsidRPr="00EE543B">
        <w:t>year.</w:t>
      </w:r>
    </w:p>
    <w:p w14:paraId="4F88B051" w14:textId="77777777" w:rsidR="00031D33" w:rsidRPr="00B25F24" w:rsidRDefault="00031D33" w:rsidP="008D25F8">
      <w:pPr>
        <w:pStyle w:val="ListParagraph"/>
        <w:numPr>
          <w:ilvl w:val="0"/>
          <w:numId w:val="96"/>
        </w:numPr>
        <w:spacing w:after="0" w:line="240" w:lineRule="auto"/>
      </w:pPr>
      <w:r w:rsidRPr="00B25F24">
        <w:t>Category</w:t>
      </w:r>
      <w:r w:rsidRPr="001A508C">
        <w:rPr>
          <w:spacing w:val="-2"/>
        </w:rPr>
        <w:t xml:space="preserve"> </w:t>
      </w:r>
      <w:r w:rsidRPr="00B25F24">
        <w:t>3-B</w:t>
      </w:r>
      <w:r w:rsidRPr="001A508C">
        <w:rPr>
          <w:spacing w:val="-1"/>
        </w:rPr>
        <w:t xml:space="preserve"> </w:t>
      </w:r>
      <w:r w:rsidRPr="00B25F24">
        <w:t>Exhibition</w:t>
      </w:r>
      <w:r w:rsidRPr="001A508C">
        <w:rPr>
          <w:spacing w:val="1"/>
        </w:rPr>
        <w:t xml:space="preserve"> </w:t>
      </w:r>
      <w:r w:rsidRPr="00B25F24">
        <w:t>-</w:t>
      </w:r>
      <w:r w:rsidRPr="001A508C">
        <w:rPr>
          <w:spacing w:val="-1"/>
        </w:rPr>
        <w:t xml:space="preserve"> </w:t>
      </w:r>
      <w:r w:rsidRPr="00B25F24">
        <w:t>Exhibit</w:t>
      </w:r>
      <w:r w:rsidRPr="001A508C">
        <w:rPr>
          <w:spacing w:val="-3"/>
        </w:rPr>
        <w:t xml:space="preserve"> </w:t>
      </w:r>
      <w:r w:rsidRPr="00B25F24">
        <w:t>one</w:t>
      </w:r>
      <w:r w:rsidRPr="001A508C">
        <w:rPr>
          <w:spacing w:val="-1"/>
        </w:rPr>
        <w:t xml:space="preserve"> </w:t>
      </w:r>
      <w:r w:rsidRPr="00B25F24">
        <w:t>gander</w:t>
      </w:r>
      <w:r w:rsidRPr="001A508C">
        <w:rPr>
          <w:spacing w:val="-3"/>
        </w:rPr>
        <w:t xml:space="preserve"> </w:t>
      </w:r>
      <w:r w:rsidRPr="00B25F24">
        <w:t>hatched</w:t>
      </w:r>
      <w:r w:rsidRPr="001A508C">
        <w:rPr>
          <w:spacing w:val="-3"/>
        </w:rPr>
        <w:t xml:space="preserve"> </w:t>
      </w:r>
      <w:r w:rsidRPr="00B25F24">
        <w:t>on</w:t>
      </w:r>
      <w:r w:rsidRPr="001A508C">
        <w:rPr>
          <w:spacing w:val="-3"/>
        </w:rPr>
        <w:t xml:space="preserve"> </w:t>
      </w:r>
      <w:r w:rsidRPr="00B25F24">
        <w:t>or</w:t>
      </w:r>
      <w:r w:rsidRPr="001A508C">
        <w:rPr>
          <w:spacing w:val="-2"/>
        </w:rPr>
        <w:t xml:space="preserve"> </w:t>
      </w:r>
      <w:r w:rsidRPr="00B25F24">
        <w:t>after</w:t>
      </w:r>
      <w:r w:rsidRPr="001A508C">
        <w:rPr>
          <w:spacing w:val="-4"/>
        </w:rPr>
        <w:t xml:space="preserve"> </w:t>
      </w:r>
      <w:r w:rsidRPr="00B25F24">
        <w:t>Sept.</w:t>
      </w:r>
      <w:r w:rsidRPr="001A508C">
        <w:rPr>
          <w:spacing w:val="-2"/>
        </w:rPr>
        <w:t xml:space="preserve"> </w:t>
      </w:r>
      <w:r w:rsidRPr="00B25F24">
        <w:t>1</w:t>
      </w:r>
      <w:r w:rsidRPr="001A508C">
        <w:rPr>
          <w:spacing w:val="-3"/>
        </w:rPr>
        <w:t xml:space="preserve"> </w:t>
      </w:r>
      <w:r w:rsidRPr="00B25F24">
        <w:t>of</w:t>
      </w:r>
      <w:r w:rsidRPr="001A508C">
        <w:rPr>
          <w:spacing w:val="-1"/>
        </w:rPr>
        <w:t xml:space="preserve"> </w:t>
      </w:r>
      <w:r w:rsidRPr="00B25F24">
        <w:t>previous</w:t>
      </w:r>
      <w:r w:rsidRPr="001A508C">
        <w:rPr>
          <w:spacing w:val="-8"/>
        </w:rPr>
        <w:t xml:space="preserve"> </w:t>
      </w:r>
      <w:r w:rsidRPr="00B25F24">
        <w:t>year.</w:t>
      </w:r>
    </w:p>
    <w:p w14:paraId="49E0FE20" w14:textId="77777777" w:rsidR="00031D33" w:rsidRPr="000A059E" w:rsidRDefault="00031D33" w:rsidP="008D25F8">
      <w:pPr>
        <w:pStyle w:val="ListParagraph"/>
        <w:numPr>
          <w:ilvl w:val="0"/>
          <w:numId w:val="96"/>
        </w:numPr>
        <w:spacing w:after="0" w:line="240" w:lineRule="auto"/>
      </w:pPr>
      <w:r w:rsidRPr="000A059E">
        <w:t>Category</w:t>
      </w:r>
      <w:r w:rsidRPr="001A508C">
        <w:rPr>
          <w:spacing w:val="-2"/>
        </w:rPr>
        <w:t xml:space="preserve"> </w:t>
      </w:r>
      <w:r w:rsidRPr="000A059E">
        <w:t>4-A Exhibition</w:t>
      </w:r>
      <w:r w:rsidRPr="001A508C">
        <w:rPr>
          <w:spacing w:val="-1"/>
        </w:rPr>
        <w:t xml:space="preserve"> </w:t>
      </w:r>
      <w:r w:rsidRPr="000A059E">
        <w:t>-</w:t>
      </w:r>
      <w:r w:rsidRPr="001A508C">
        <w:rPr>
          <w:spacing w:val="-1"/>
        </w:rPr>
        <w:t xml:space="preserve"> </w:t>
      </w:r>
      <w:r w:rsidRPr="000A059E">
        <w:t>Exhibit</w:t>
      </w:r>
      <w:r w:rsidRPr="001A508C">
        <w:rPr>
          <w:spacing w:val="-3"/>
        </w:rPr>
        <w:t xml:space="preserve"> </w:t>
      </w:r>
      <w:r w:rsidRPr="000A059E">
        <w:t>one</w:t>
      </w:r>
      <w:r w:rsidRPr="001A508C">
        <w:rPr>
          <w:spacing w:val="-1"/>
        </w:rPr>
        <w:t xml:space="preserve"> </w:t>
      </w:r>
      <w:r w:rsidRPr="000A059E">
        <w:t>goose</w:t>
      </w:r>
      <w:r w:rsidRPr="001A508C">
        <w:rPr>
          <w:spacing w:val="-3"/>
        </w:rPr>
        <w:t xml:space="preserve"> </w:t>
      </w:r>
      <w:r w:rsidRPr="000A059E">
        <w:t>hatched</w:t>
      </w:r>
      <w:r w:rsidRPr="001A508C">
        <w:rPr>
          <w:spacing w:val="-3"/>
        </w:rPr>
        <w:t xml:space="preserve"> </w:t>
      </w:r>
      <w:r w:rsidRPr="000A059E">
        <w:t>prior</w:t>
      </w:r>
      <w:r w:rsidRPr="001A508C">
        <w:rPr>
          <w:spacing w:val="-3"/>
        </w:rPr>
        <w:t xml:space="preserve"> </w:t>
      </w:r>
      <w:r w:rsidRPr="000A059E">
        <w:t>to</w:t>
      </w:r>
      <w:r w:rsidRPr="001A508C">
        <w:rPr>
          <w:spacing w:val="-4"/>
        </w:rPr>
        <w:t xml:space="preserve"> </w:t>
      </w:r>
      <w:r w:rsidRPr="000A059E">
        <w:t>Sept.</w:t>
      </w:r>
      <w:r w:rsidRPr="001A508C">
        <w:rPr>
          <w:spacing w:val="-1"/>
        </w:rPr>
        <w:t xml:space="preserve"> </w:t>
      </w:r>
      <w:r w:rsidRPr="000A059E">
        <w:t>1</w:t>
      </w:r>
      <w:r w:rsidRPr="001A508C">
        <w:rPr>
          <w:spacing w:val="-2"/>
        </w:rPr>
        <w:t xml:space="preserve"> </w:t>
      </w:r>
      <w:r w:rsidRPr="000A059E">
        <w:t>of</w:t>
      </w:r>
      <w:r w:rsidRPr="001A508C">
        <w:rPr>
          <w:spacing w:val="-3"/>
        </w:rPr>
        <w:t xml:space="preserve"> </w:t>
      </w:r>
      <w:r w:rsidRPr="000A059E">
        <w:t>previous</w:t>
      </w:r>
      <w:r w:rsidRPr="001A508C">
        <w:rPr>
          <w:spacing w:val="-3"/>
        </w:rPr>
        <w:t xml:space="preserve"> </w:t>
      </w:r>
      <w:r w:rsidRPr="000A059E">
        <w:t>year.</w:t>
      </w:r>
    </w:p>
    <w:p w14:paraId="5781DE47" w14:textId="77777777" w:rsidR="00031D33" w:rsidRPr="000A059E" w:rsidRDefault="00031D33" w:rsidP="008D25F8">
      <w:pPr>
        <w:pStyle w:val="ListParagraph"/>
        <w:numPr>
          <w:ilvl w:val="0"/>
          <w:numId w:val="96"/>
        </w:numPr>
        <w:spacing w:after="0" w:line="240" w:lineRule="auto"/>
      </w:pPr>
      <w:r w:rsidRPr="000A059E">
        <w:t>Category</w:t>
      </w:r>
      <w:r w:rsidRPr="001A508C">
        <w:rPr>
          <w:spacing w:val="-2"/>
        </w:rPr>
        <w:t xml:space="preserve"> </w:t>
      </w:r>
      <w:r w:rsidRPr="000A059E">
        <w:t>4-B Exhibition</w:t>
      </w:r>
      <w:r w:rsidRPr="001A508C">
        <w:rPr>
          <w:spacing w:val="1"/>
        </w:rPr>
        <w:t xml:space="preserve"> </w:t>
      </w:r>
      <w:r w:rsidRPr="000A059E">
        <w:t>-</w:t>
      </w:r>
      <w:r w:rsidRPr="001A508C">
        <w:rPr>
          <w:spacing w:val="-1"/>
        </w:rPr>
        <w:t xml:space="preserve"> </w:t>
      </w:r>
      <w:r w:rsidRPr="000A059E">
        <w:t>Exhibit</w:t>
      </w:r>
      <w:r w:rsidRPr="001A508C">
        <w:rPr>
          <w:spacing w:val="-3"/>
        </w:rPr>
        <w:t xml:space="preserve"> </w:t>
      </w:r>
      <w:r w:rsidRPr="000A059E">
        <w:t>one gander</w:t>
      </w:r>
      <w:r w:rsidRPr="001A508C">
        <w:rPr>
          <w:spacing w:val="-3"/>
        </w:rPr>
        <w:t xml:space="preserve"> </w:t>
      </w:r>
      <w:r w:rsidRPr="000A059E">
        <w:t>hatched</w:t>
      </w:r>
      <w:r w:rsidRPr="001A508C">
        <w:rPr>
          <w:spacing w:val="-1"/>
        </w:rPr>
        <w:t xml:space="preserve"> </w:t>
      </w:r>
      <w:r w:rsidRPr="000A059E">
        <w:t>prior</w:t>
      </w:r>
      <w:r w:rsidRPr="001A508C">
        <w:rPr>
          <w:spacing w:val="-3"/>
        </w:rPr>
        <w:t xml:space="preserve"> </w:t>
      </w:r>
      <w:r w:rsidRPr="000A059E">
        <w:t>to</w:t>
      </w:r>
      <w:r w:rsidRPr="001A508C">
        <w:rPr>
          <w:spacing w:val="-3"/>
        </w:rPr>
        <w:t xml:space="preserve"> </w:t>
      </w:r>
      <w:r w:rsidRPr="000A059E">
        <w:t>Sept.</w:t>
      </w:r>
      <w:r w:rsidRPr="001A508C">
        <w:rPr>
          <w:spacing w:val="-1"/>
        </w:rPr>
        <w:t xml:space="preserve"> </w:t>
      </w:r>
      <w:r w:rsidRPr="000A059E">
        <w:t>1</w:t>
      </w:r>
      <w:r w:rsidRPr="001A508C">
        <w:rPr>
          <w:spacing w:val="-3"/>
        </w:rPr>
        <w:t xml:space="preserve"> </w:t>
      </w:r>
      <w:r w:rsidRPr="000A059E">
        <w:t>of</w:t>
      </w:r>
      <w:r w:rsidRPr="001A508C">
        <w:rPr>
          <w:spacing w:val="-1"/>
        </w:rPr>
        <w:t xml:space="preserve"> </w:t>
      </w:r>
      <w:r w:rsidRPr="000A059E">
        <w:t>previous</w:t>
      </w:r>
      <w:r w:rsidRPr="001A508C">
        <w:rPr>
          <w:spacing w:val="-7"/>
        </w:rPr>
        <w:t xml:space="preserve"> </w:t>
      </w:r>
      <w:r w:rsidRPr="000A059E">
        <w:t>year.</w:t>
      </w:r>
    </w:p>
    <w:p w14:paraId="70D831BC" w14:textId="77777777" w:rsidR="009B2BE1" w:rsidRDefault="009B2BE1" w:rsidP="004D5C76">
      <w:pPr>
        <w:contextualSpacing/>
      </w:pPr>
    </w:p>
    <w:p w14:paraId="260D7B8D" w14:textId="2C707228" w:rsidR="00031D33" w:rsidRDefault="00031D33" w:rsidP="004D5C76">
      <w:pPr>
        <w:contextualSpacing/>
        <w:rPr>
          <w:spacing w:val="-48"/>
        </w:rPr>
      </w:pPr>
      <w:r w:rsidRPr="00B25F24">
        <w:t>Birds</w:t>
      </w:r>
      <w:r w:rsidRPr="00B25F24">
        <w:rPr>
          <w:spacing w:val="-4"/>
        </w:rPr>
        <w:t xml:space="preserve"> </w:t>
      </w:r>
      <w:r w:rsidRPr="00B25F24">
        <w:t>not</w:t>
      </w:r>
      <w:r w:rsidRPr="00B25F24">
        <w:rPr>
          <w:spacing w:val="-3"/>
        </w:rPr>
        <w:t xml:space="preserve"> </w:t>
      </w:r>
      <w:r w:rsidRPr="00B25F24">
        <w:t>requiring</w:t>
      </w:r>
      <w:r w:rsidRPr="00B25F24">
        <w:rPr>
          <w:spacing w:val="-2"/>
        </w:rPr>
        <w:t xml:space="preserve"> </w:t>
      </w:r>
      <w:r w:rsidRPr="00B25F24">
        <w:t>a</w:t>
      </w:r>
      <w:r w:rsidRPr="00B25F24">
        <w:rPr>
          <w:spacing w:val="-3"/>
        </w:rPr>
        <w:t xml:space="preserve"> </w:t>
      </w:r>
      <w:r w:rsidRPr="00B25F24">
        <w:t>license</w:t>
      </w:r>
      <w:r w:rsidRPr="00B25F24">
        <w:rPr>
          <w:spacing w:val="-2"/>
        </w:rPr>
        <w:t xml:space="preserve"> </w:t>
      </w:r>
      <w:r w:rsidRPr="00B25F24">
        <w:t>of</w:t>
      </w:r>
      <w:r w:rsidRPr="00B25F24">
        <w:rPr>
          <w:spacing w:val="-3"/>
        </w:rPr>
        <w:t xml:space="preserve"> </w:t>
      </w:r>
      <w:r w:rsidRPr="00B25F24">
        <w:t>ownership</w:t>
      </w:r>
      <w:r w:rsidRPr="00B25F24">
        <w:rPr>
          <w:spacing w:val="-1"/>
        </w:rPr>
        <w:t xml:space="preserve"> </w:t>
      </w:r>
      <w:r w:rsidRPr="00B25F24">
        <w:t>can</w:t>
      </w:r>
      <w:r w:rsidRPr="00B25F24">
        <w:rPr>
          <w:spacing w:val="-1"/>
        </w:rPr>
        <w:t xml:space="preserve"> </w:t>
      </w:r>
      <w:r w:rsidRPr="00B25F24">
        <w:t>be</w:t>
      </w:r>
      <w:r w:rsidRPr="00B25F24">
        <w:rPr>
          <w:spacing w:val="-3"/>
        </w:rPr>
        <w:t xml:space="preserve"> </w:t>
      </w:r>
      <w:r w:rsidRPr="00B25F24">
        <w:t>exhibited.</w:t>
      </w:r>
      <w:r w:rsidRPr="00B25F24">
        <w:rPr>
          <w:spacing w:val="-48"/>
        </w:rPr>
        <w:t xml:space="preserve"> </w:t>
      </w:r>
    </w:p>
    <w:p w14:paraId="1AEE5AE9" w14:textId="77777777" w:rsidR="00031D33" w:rsidRPr="001A508C" w:rsidRDefault="00031D33" w:rsidP="004D5C76">
      <w:pPr>
        <w:contextualSpacing/>
        <w:rPr>
          <w:b/>
          <w:bCs/>
        </w:rPr>
      </w:pPr>
      <w:r w:rsidRPr="001A508C">
        <w:rPr>
          <w:b/>
          <w:bCs/>
        </w:rPr>
        <w:t>Geese – Breeds and Classes:</w:t>
      </w:r>
    </w:p>
    <w:p w14:paraId="452256B7" w14:textId="42826971" w:rsidR="00031D33" w:rsidRPr="000A059E" w:rsidRDefault="00031D33" w:rsidP="004D5C76">
      <w:pPr>
        <w:contextualSpacing/>
      </w:pPr>
      <w:r w:rsidRPr="000A059E">
        <w:t>Exhibition</w:t>
      </w:r>
      <w:r w:rsidR="001A508C">
        <w:t xml:space="preserve"> – </w:t>
      </w:r>
      <w:r w:rsidRPr="000A059E">
        <w:t>African,</w:t>
      </w:r>
      <w:r w:rsidRPr="000A059E">
        <w:rPr>
          <w:spacing w:val="-2"/>
        </w:rPr>
        <w:t xml:space="preserve"> </w:t>
      </w:r>
      <w:r w:rsidRPr="000A059E">
        <w:t>Buff,</w:t>
      </w:r>
      <w:r w:rsidRPr="000A059E">
        <w:rPr>
          <w:spacing w:val="-3"/>
        </w:rPr>
        <w:t xml:space="preserve"> </w:t>
      </w:r>
      <w:r w:rsidRPr="000A059E">
        <w:t>Egyptian,</w:t>
      </w:r>
      <w:r w:rsidRPr="000A059E">
        <w:rPr>
          <w:spacing w:val="-4"/>
        </w:rPr>
        <w:t xml:space="preserve"> </w:t>
      </w:r>
      <w:r w:rsidRPr="000A059E">
        <w:t>Chinese,</w:t>
      </w:r>
      <w:r w:rsidRPr="000A059E">
        <w:rPr>
          <w:spacing w:val="-4"/>
        </w:rPr>
        <w:t xml:space="preserve"> </w:t>
      </w:r>
      <w:r w:rsidRPr="000A059E">
        <w:t>Pilgrim</w:t>
      </w:r>
    </w:p>
    <w:p w14:paraId="51657B8D" w14:textId="77777777" w:rsidR="00031D33" w:rsidRPr="000A059E" w:rsidRDefault="00031D33" w:rsidP="004D5C76">
      <w:pPr>
        <w:contextualSpacing/>
      </w:pPr>
      <w:r w:rsidRPr="000A059E">
        <w:t>Commercial</w:t>
      </w:r>
      <w:r w:rsidRPr="000A059E">
        <w:rPr>
          <w:spacing w:val="-2"/>
        </w:rPr>
        <w:t xml:space="preserve"> </w:t>
      </w:r>
      <w:r w:rsidRPr="000A059E">
        <w:t>–</w:t>
      </w:r>
      <w:r w:rsidRPr="000A059E">
        <w:rPr>
          <w:spacing w:val="-3"/>
        </w:rPr>
        <w:t xml:space="preserve"> </w:t>
      </w:r>
      <w:r w:rsidRPr="000A059E">
        <w:t>African,</w:t>
      </w:r>
      <w:r w:rsidRPr="000A059E">
        <w:rPr>
          <w:spacing w:val="-3"/>
        </w:rPr>
        <w:t xml:space="preserve"> </w:t>
      </w:r>
      <w:r w:rsidRPr="000A059E">
        <w:t>Toulouse, Emden</w:t>
      </w:r>
    </w:p>
    <w:p w14:paraId="0F8C32E0" w14:textId="77777777" w:rsidR="006C3C41" w:rsidRDefault="006C3C41" w:rsidP="004D5C76">
      <w:pPr>
        <w:contextualSpacing/>
        <w:rPr>
          <w:b/>
          <w:bCs/>
          <w:sz w:val="24"/>
          <w:szCs w:val="18"/>
          <w:u w:val="single"/>
        </w:rPr>
      </w:pPr>
    </w:p>
    <w:p w14:paraId="223E397B" w14:textId="064FB917" w:rsidR="00031D33" w:rsidRPr="001A508C" w:rsidRDefault="00031D33" w:rsidP="004D5C76">
      <w:pPr>
        <w:contextualSpacing/>
        <w:rPr>
          <w:b/>
          <w:bCs/>
          <w:sz w:val="24"/>
          <w:szCs w:val="18"/>
          <w:u w:val="single"/>
        </w:rPr>
      </w:pPr>
      <w:r w:rsidRPr="001A508C">
        <w:rPr>
          <w:b/>
          <w:bCs/>
          <w:sz w:val="24"/>
          <w:szCs w:val="18"/>
          <w:u w:val="single"/>
        </w:rPr>
        <w:t>Turkey</w:t>
      </w:r>
    </w:p>
    <w:p w14:paraId="7ED50CF6" w14:textId="55DC7851" w:rsidR="00031D33" w:rsidRPr="00F605F0" w:rsidRDefault="00031D33" w:rsidP="004D5C76">
      <w:pPr>
        <w:contextualSpacing/>
      </w:pPr>
      <w:r w:rsidRPr="001A508C">
        <w:rPr>
          <w:b/>
          <w:bCs/>
        </w:rPr>
        <w:t>Commercial:</w:t>
      </w:r>
      <w:r w:rsidRPr="00B25F24">
        <w:rPr>
          <w:spacing w:val="-5"/>
        </w:rPr>
        <w:t xml:space="preserve"> </w:t>
      </w:r>
      <w:r w:rsidRPr="00B25F24">
        <w:t>Classes</w:t>
      </w:r>
      <w:r w:rsidRPr="00B25F24">
        <w:rPr>
          <w:spacing w:val="-3"/>
        </w:rPr>
        <w:t xml:space="preserve"> </w:t>
      </w:r>
      <w:r w:rsidRPr="00B25F24">
        <w:t>will</w:t>
      </w:r>
      <w:r w:rsidRPr="00B25F24">
        <w:rPr>
          <w:spacing w:val="-3"/>
        </w:rPr>
        <w:t xml:space="preserve"> </w:t>
      </w:r>
      <w:r w:rsidRPr="00B25F24">
        <w:t>be</w:t>
      </w:r>
      <w:r w:rsidRPr="00B25F24">
        <w:rPr>
          <w:spacing w:val="-1"/>
        </w:rPr>
        <w:t xml:space="preserve"> </w:t>
      </w:r>
      <w:r w:rsidRPr="00B25F24">
        <w:t>split</w:t>
      </w:r>
      <w:r w:rsidRPr="00B25F24">
        <w:rPr>
          <w:spacing w:val="-3"/>
        </w:rPr>
        <w:t xml:space="preserve"> </w:t>
      </w:r>
      <w:r w:rsidRPr="00B25F24">
        <w:t>into</w:t>
      </w:r>
      <w:r w:rsidRPr="00B25F24">
        <w:rPr>
          <w:spacing w:val="-4"/>
        </w:rPr>
        <w:t xml:space="preserve"> </w:t>
      </w:r>
      <w:r w:rsidRPr="00B25F24">
        <w:t>Hen</w:t>
      </w:r>
      <w:r w:rsidRPr="00B25F24">
        <w:rPr>
          <w:spacing w:val="-3"/>
        </w:rPr>
        <w:t xml:space="preserve"> </w:t>
      </w:r>
      <w:r w:rsidRPr="00B25F24">
        <w:t>and</w:t>
      </w:r>
      <w:r w:rsidRPr="00B25F24">
        <w:rPr>
          <w:spacing w:val="-1"/>
        </w:rPr>
        <w:t xml:space="preserve"> </w:t>
      </w:r>
      <w:r w:rsidRPr="00B25F24">
        <w:t>Toms.</w:t>
      </w:r>
      <w:r w:rsidRPr="00B25F24">
        <w:rPr>
          <w:spacing w:val="-2"/>
        </w:rPr>
        <w:t xml:space="preserve"> </w:t>
      </w:r>
      <w:r w:rsidRPr="00B25F24">
        <w:t>Turkeys</w:t>
      </w:r>
      <w:r w:rsidRPr="00B25F24">
        <w:rPr>
          <w:spacing w:val="-4"/>
        </w:rPr>
        <w:t xml:space="preserve"> </w:t>
      </w:r>
      <w:r w:rsidRPr="00B25F24">
        <w:t>must</w:t>
      </w:r>
      <w:r w:rsidRPr="00B25F24">
        <w:rPr>
          <w:spacing w:val="-1"/>
        </w:rPr>
        <w:t xml:space="preserve"> </w:t>
      </w:r>
      <w:r w:rsidRPr="00B25F24">
        <w:t>be</w:t>
      </w:r>
      <w:r w:rsidRPr="00B25F24">
        <w:rPr>
          <w:spacing w:val="-1"/>
        </w:rPr>
        <w:t xml:space="preserve"> </w:t>
      </w:r>
      <w:r w:rsidRPr="00B25F24">
        <w:t>market</w:t>
      </w:r>
      <w:r w:rsidRPr="00B25F24">
        <w:rPr>
          <w:spacing w:val="-1"/>
        </w:rPr>
        <w:t xml:space="preserve"> </w:t>
      </w:r>
      <w:r w:rsidRPr="00B25F24">
        <w:t>weight</w:t>
      </w:r>
      <w:r w:rsidRPr="00B25F24">
        <w:rPr>
          <w:spacing w:val="-4"/>
        </w:rPr>
        <w:t xml:space="preserve"> </w:t>
      </w:r>
      <w:r w:rsidRPr="00B25F24">
        <w:t>to</w:t>
      </w:r>
      <w:r w:rsidRPr="00B25F24">
        <w:rPr>
          <w:spacing w:val="-3"/>
        </w:rPr>
        <w:t xml:space="preserve"> </w:t>
      </w:r>
      <w:r w:rsidRPr="00B25F24">
        <w:t>exhibit</w:t>
      </w:r>
      <w:r w:rsidRPr="00B25F24">
        <w:rPr>
          <w:spacing w:val="-4"/>
        </w:rPr>
        <w:t xml:space="preserve"> </w:t>
      </w:r>
      <w:r w:rsidRPr="00B25F24">
        <w:t>(minimum</w:t>
      </w:r>
      <w:r w:rsidRPr="00B25F24">
        <w:rPr>
          <w:spacing w:val="-1"/>
        </w:rPr>
        <w:t xml:space="preserve"> </w:t>
      </w:r>
      <w:r w:rsidRPr="00B25F24">
        <w:t>12</w:t>
      </w:r>
      <w:r w:rsidRPr="00B25F24">
        <w:rPr>
          <w:spacing w:val="-48"/>
        </w:rPr>
        <w:t xml:space="preserve"> </w:t>
      </w:r>
      <w:r w:rsidRPr="00B25F24">
        <w:t>lbs.</w:t>
      </w:r>
      <w:r w:rsidRPr="00B25F24">
        <w:rPr>
          <w:spacing w:val="-2"/>
        </w:rPr>
        <w:t xml:space="preserve"> </w:t>
      </w:r>
      <w:r w:rsidRPr="00B25F24">
        <w:t>live</w:t>
      </w:r>
      <w:r w:rsidRPr="00B25F24">
        <w:rPr>
          <w:spacing w:val="-1"/>
        </w:rPr>
        <w:t xml:space="preserve"> </w:t>
      </w:r>
      <w:r w:rsidRPr="00B25F24">
        <w:t>weight).</w:t>
      </w:r>
      <w:r w:rsidR="00456B15" w:rsidRPr="00456B15">
        <w:t xml:space="preserve"> If under 12 lbs. must be taken home.</w:t>
      </w:r>
      <w:r w:rsidR="00F605F0">
        <w:t xml:space="preserve"> </w:t>
      </w:r>
      <w:r w:rsidRPr="001A508C">
        <w:rPr>
          <w:b/>
          <w:bCs/>
        </w:rPr>
        <w:t xml:space="preserve">Note: </w:t>
      </w:r>
    </w:p>
    <w:p w14:paraId="4E5F22A4" w14:textId="77777777" w:rsidR="00031D33" w:rsidRDefault="00031D33" w:rsidP="008D25F8">
      <w:pPr>
        <w:pStyle w:val="ListParagraph"/>
        <w:numPr>
          <w:ilvl w:val="0"/>
          <w:numId w:val="97"/>
        </w:numPr>
        <w:spacing w:after="0" w:line="240" w:lineRule="auto"/>
      </w:pPr>
      <w:r w:rsidRPr="000A059E">
        <w:t xml:space="preserve">Commercial Turkeys must be purchased from stock ordered by the Poultry Committee. </w:t>
      </w:r>
    </w:p>
    <w:p w14:paraId="32C0CF5C" w14:textId="77777777" w:rsidR="00031D33" w:rsidRDefault="00031D33" w:rsidP="008D25F8">
      <w:pPr>
        <w:pStyle w:val="ListParagraph"/>
        <w:numPr>
          <w:ilvl w:val="0"/>
          <w:numId w:val="97"/>
        </w:numPr>
        <w:spacing w:after="0" w:line="240" w:lineRule="auto"/>
      </w:pPr>
      <w:r w:rsidRPr="000A059E">
        <w:lastRenderedPageBreak/>
        <w:t>Members may</w:t>
      </w:r>
      <w:r w:rsidRPr="001A508C">
        <w:rPr>
          <w:spacing w:val="1"/>
        </w:rPr>
        <w:t xml:space="preserve"> </w:t>
      </w:r>
      <w:r w:rsidRPr="000A059E">
        <w:t xml:space="preserve">purchase a maximum of 10 birds for each class. </w:t>
      </w:r>
    </w:p>
    <w:p w14:paraId="29DFD7D6" w14:textId="77777777" w:rsidR="00031D33" w:rsidRPr="000A059E" w:rsidRDefault="00031D33" w:rsidP="008D25F8">
      <w:pPr>
        <w:pStyle w:val="ListParagraph"/>
        <w:numPr>
          <w:ilvl w:val="0"/>
          <w:numId w:val="97"/>
        </w:numPr>
        <w:spacing w:after="0" w:line="240" w:lineRule="auto"/>
      </w:pPr>
      <w:r w:rsidRPr="000A059E">
        <w:t>Birds must be pre-ordered and will be available for pick-up at a</w:t>
      </w:r>
      <w:r w:rsidRPr="001A508C">
        <w:rPr>
          <w:spacing w:val="-48"/>
        </w:rPr>
        <w:t xml:space="preserve"> </w:t>
      </w:r>
      <w:r w:rsidRPr="000A059E">
        <w:t>designated</w:t>
      </w:r>
      <w:r w:rsidRPr="001A508C">
        <w:rPr>
          <w:spacing w:val="-2"/>
        </w:rPr>
        <w:t xml:space="preserve"> </w:t>
      </w:r>
      <w:r w:rsidRPr="000A059E">
        <w:t>location</w:t>
      </w:r>
      <w:r w:rsidRPr="001A508C">
        <w:rPr>
          <w:spacing w:val="-1"/>
        </w:rPr>
        <w:t xml:space="preserve"> </w:t>
      </w:r>
      <w:r w:rsidRPr="000A059E">
        <w:t>on</w:t>
      </w:r>
      <w:r w:rsidRPr="001A508C">
        <w:rPr>
          <w:spacing w:val="2"/>
        </w:rPr>
        <w:t xml:space="preserve"> </w:t>
      </w:r>
      <w:r w:rsidRPr="000A059E">
        <w:t>or</w:t>
      </w:r>
      <w:r w:rsidRPr="001A508C">
        <w:rPr>
          <w:spacing w:val="-2"/>
        </w:rPr>
        <w:t xml:space="preserve"> </w:t>
      </w:r>
      <w:r w:rsidRPr="000A059E">
        <w:t>about</w:t>
      </w:r>
      <w:r w:rsidRPr="001A508C">
        <w:rPr>
          <w:spacing w:val="-1"/>
        </w:rPr>
        <w:t xml:space="preserve"> </w:t>
      </w:r>
      <w:r w:rsidRPr="000A059E">
        <w:t>March</w:t>
      </w:r>
      <w:r w:rsidRPr="001A508C">
        <w:rPr>
          <w:spacing w:val="1"/>
        </w:rPr>
        <w:t xml:space="preserve"> </w:t>
      </w:r>
      <w:r w:rsidRPr="000A059E">
        <w:t>1</w:t>
      </w:r>
      <w:r w:rsidRPr="001A508C">
        <w:rPr>
          <w:vertAlign w:val="superscript"/>
        </w:rPr>
        <w:t>st</w:t>
      </w:r>
      <w:r w:rsidRPr="000A059E">
        <w:t>.</w:t>
      </w:r>
    </w:p>
    <w:p w14:paraId="5A3B113B" w14:textId="77777777" w:rsidR="009B2BE1" w:rsidRDefault="009B2BE1" w:rsidP="004D5C76">
      <w:pPr>
        <w:contextualSpacing/>
        <w:rPr>
          <w:b/>
          <w:bCs/>
        </w:rPr>
      </w:pPr>
    </w:p>
    <w:p w14:paraId="2E86EE2F" w14:textId="193325BA" w:rsidR="00031D33" w:rsidRPr="00B25F24" w:rsidRDefault="00031D33" w:rsidP="004D5C76">
      <w:pPr>
        <w:contextualSpacing/>
      </w:pPr>
      <w:r w:rsidRPr="001A508C">
        <w:rPr>
          <w:b/>
          <w:bCs/>
        </w:rPr>
        <w:t>Exhibition:</w:t>
      </w:r>
      <w:r w:rsidRPr="00B25F24">
        <w:t xml:space="preserve"> Exhibitors may only show one exhibition turkey of any breed or age and APA (American Poultry</w:t>
      </w:r>
      <w:r w:rsidRPr="00B25F24">
        <w:rPr>
          <w:spacing w:val="1"/>
        </w:rPr>
        <w:t xml:space="preserve"> </w:t>
      </w:r>
      <w:r w:rsidRPr="00B25F24">
        <w:t>Association)</w:t>
      </w:r>
      <w:r w:rsidRPr="00B25F24">
        <w:rPr>
          <w:spacing w:val="-2"/>
        </w:rPr>
        <w:t xml:space="preserve"> </w:t>
      </w:r>
      <w:r w:rsidRPr="00B25F24">
        <w:t>approved.</w:t>
      </w:r>
      <w:r w:rsidRPr="00B25F24">
        <w:rPr>
          <w:spacing w:val="-1"/>
        </w:rPr>
        <w:t xml:space="preserve"> </w:t>
      </w:r>
      <w:r w:rsidRPr="00B25F24">
        <w:t>Turkeys</w:t>
      </w:r>
      <w:r w:rsidRPr="00B25F24">
        <w:rPr>
          <w:spacing w:val="-3"/>
        </w:rPr>
        <w:t xml:space="preserve"> </w:t>
      </w:r>
      <w:r w:rsidRPr="00B25F24">
        <w:t>can be</w:t>
      </w:r>
      <w:r w:rsidRPr="00B25F24">
        <w:rPr>
          <w:spacing w:val="2"/>
        </w:rPr>
        <w:t xml:space="preserve"> </w:t>
      </w:r>
      <w:r w:rsidRPr="00B25F24">
        <w:t>purchased</w:t>
      </w:r>
      <w:r w:rsidRPr="00B25F24">
        <w:rPr>
          <w:spacing w:val="-2"/>
        </w:rPr>
        <w:t xml:space="preserve"> </w:t>
      </w:r>
      <w:r w:rsidRPr="00B25F24">
        <w:t>from</w:t>
      </w:r>
      <w:r w:rsidRPr="00B25F24">
        <w:rPr>
          <w:spacing w:val="-3"/>
        </w:rPr>
        <w:t xml:space="preserve"> </w:t>
      </w:r>
      <w:r w:rsidRPr="00B25F24">
        <w:t>anyone</w:t>
      </w:r>
      <w:r w:rsidRPr="00B25F24">
        <w:rPr>
          <w:spacing w:val="-3"/>
        </w:rPr>
        <w:t xml:space="preserve"> </w:t>
      </w:r>
      <w:r w:rsidRPr="00B25F24">
        <w:t>at</w:t>
      </w:r>
      <w:r w:rsidRPr="00B25F24">
        <w:rPr>
          <w:spacing w:val="-3"/>
        </w:rPr>
        <w:t xml:space="preserve"> </w:t>
      </w:r>
      <w:r w:rsidRPr="00B25F24">
        <w:t>any</w:t>
      </w:r>
      <w:r w:rsidRPr="00B25F24">
        <w:rPr>
          <w:spacing w:val="-3"/>
        </w:rPr>
        <w:t xml:space="preserve"> </w:t>
      </w:r>
      <w:r w:rsidRPr="00B25F24">
        <w:t>time</w:t>
      </w:r>
      <w:r w:rsidRPr="00B25F24">
        <w:rPr>
          <w:spacing w:val="-3"/>
        </w:rPr>
        <w:t xml:space="preserve"> </w:t>
      </w:r>
      <w:r w:rsidRPr="00B25F24">
        <w:t>as</w:t>
      </w:r>
      <w:r w:rsidRPr="00B25F24">
        <w:rPr>
          <w:spacing w:val="-3"/>
        </w:rPr>
        <w:t xml:space="preserve"> </w:t>
      </w:r>
      <w:r w:rsidRPr="00B25F24">
        <w:t>long</w:t>
      </w:r>
      <w:r w:rsidRPr="00B25F24">
        <w:rPr>
          <w:spacing w:val="-2"/>
        </w:rPr>
        <w:t xml:space="preserve"> </w:t>
      </w:r>
      <w:r w:rsidRPr="00B25F24">
        <w:t>as they</w:t>
      </w:r>
      <w:r w:rsidRPr="00B25F24">
        <w:rPr>
          <w:spacing w:val="-4"/>
        </w:rPr>
        <w:t xml:space="preserve"> </w:t>
      </w:r>
      <w:r w:rsidRPr="00B25F24">
        <w:t>own</w:t>
      </w:r>
      <w:r w:rsidRPr="00B25F24">
        <w:rPr>
          <w:spacing w:val="-3"/>
        </w:rPr>
        <w:t xml:space="preserve"> </w:t>
      </w:r>
      <w:r w:rsidRPr="00B25F24">
        <w:t>the</w:t>
      </w:r>
      <w:r w:rsidRPr="00B25F24">
        <w:rPr>
          <w:spacing w:val="-1"/>
        </w:rPr>
        <w:t xml:space="preserve"> </w:t>
      </w:r>
      <w:r w:rsidRPr="00B25F24">
        <w:t>bird</w:t>
      </w:r>
      <w:r w:rsidRPr="00B25F24">
        <w:rPr>
          <w:spacing w:val="-1"/>
        </w:rPr>
        <w:t xml:space="preserve"> </w:t>
      </w:r>
      <w:r w:rsidRPr="00B25F24">
        <w:t>by</w:t>
      </w:r>
      <w:r w:rsidRPr="00B25F24">
        <w:rPr>
          <w:spacing w:val="-3"/>
        </w:rPr>
        <w:t xml:space="preserve"> </w:t>
      </w:r>
      <w:r w:rsidRPr="00B25F24">
        <w:t>end</w:t>
      </w:r>
      <w:r w:rsidRPr="00B25F24">
        <w:rPr>
          <w:spacing w:val="-3"/>
        </w:rPr>
        <w:t xml:space="preserve"> </w:t>
      </w:r>
      <w:r w:rsidRPr="00B25F24">
        <w:t>of</w:t>
      </w:r>
      <w:r w:rsidRPr="00B25F24">
        <w:rPr>
          <w:spacing w:val="-1"/>
        </w:rPr>
        <w:t xml:space="preserve"> </w:t>
      </w:r>
      <w:r>
        <w:t>March of</w:t>
      </w:r>
      <w:r w:rsidRPr="00B25F24">
        <w:rPr>
          <w:spacing w:val="-2"/>
        </w:rPr>
        <w:t xml:space="preserve"> </w:t>
      </w:r>
      <w:r w:rsidRPr="00B25F24">
        <w:t>the</w:t>
      </w:r>
      <w:r w:rsidRPr="00B25F24">
        <w:rPr>
          <w:spacing w:val="2"/>
        </w:rPr>
        <w:t xml:space="preserve"> </w:t>
      </w:r>
      <w:r w:rsidRPr="00B25F24">
        <w:t>year they</w:t>
      </w:r>
      <w:r w:rsidRPr="00B25F24">
        <w:rPr>
          <w:spacing w:val="1"/>
        </w:rPr>
        <w:t xml:space="preserve"> </w:t>
      </w:r>
      <w:r w:rsidRPr="00B25F24">
        <w:t>intend</w:t>
      </w:r>
      <w:r w:rsidRPr="00B25F24">
        <w:rPr>
          <w:spacing w:val="1"/>
        </w:rPr>
        <w:t xml:space="preserve"> </w:t>
      </w:r>
      <w:r w:rsidRPr="00B25F24">
        <w:t>to</w:t>
      </w:r>
      <w:r w:rsidRPr="00B25F24">
        <w:rPr>
          <w:spacing w:val="-1"/>
        </w:rPr>
        <w:t xml:space="preserve"> </w:t>
      </w:r>
      <w:r w:rsidRPr="00B25F24">
        <w:t>show.</w:t>
      </w:r>
    </w:p>
    <w:p w14:paraId="096C572C" w14:textId="77777777" w:rsidR="00031D33" w:rsidRPr="00B25F24" w:rsidRDefault="00031D33" w:rsidP="004D5C76">
      <w:pPr>
        <w:contextualSpacing/>
      </w:pPr>
      <w:r w:rsidRPr="00B25F24">
        <w:t>Members</w:t>
      </w:r>
      <w:r w:rsidRPr="00B25F24">
        <w:rPr>
          <w:spacing w:val="-4"/>
        </w:rPr>
        <w:t xml:space="preserve"> </w:t>
      </w:r>
      <w:r w:rsidRPr="00B25F24">
        <w:t>must</w:t>
      </w:r>
      <w:r w:rsidRPr="00B25F24">
        <w:rPr>
          <w:spacing w:val="-1"/>
        </w:rPr>
        <w:t xml:space="preserve"> </w:t>
      </w:r>
      <w:r w:rsidRPr="00B25F24">
        <w:t>have</w:t>
      </w:r>
      <w:r w:rsidRPr="00B25F24">
        <w:rPr>
          <w:spacing w:val="-3"/>
        </w:rPr>
        <w:t xml:space="preserve"> </w:t>
      </w:r>
      <w:r w:rsidRPr="00B25F24">
        <w:t>verification</w:t>
      </w:r>
      <w:r w:rsidRPr="00B25F24">
        <w:rPr>
          <w:spacing w:val="-3"/>
        </w:rPr>
        <w:t xml:space="preserve"> </w:t>
      </w:r>
      <w:r w:rsidRPr="00B25F24">
        <w:t>(with</w:t>
      </w:r>
      <w:r w:rsidRPr="00B25F24">
        <w:rPr>
          <w:spacing w:val="-3"/>
        </w:rPr>
        <w:t xml:space="preserve"> </w:t>
      </w:r>
      <w:r w:rsidRPr="00B25F24">
        <w:t>a</w:t>
      </w:r>
      <w:r w:rsidRPr="00B25F24">
        <w:rPr>
          <w:spacing w:val="-2"/>
        </w:rPr>
        <w:t xml:space="preserve"> </w:t>
      </w:r>
      <w:r w:rsidRPr="00B25F24">
        <w:t>receipt</w:t>
      </w:r>
      <w:r w:rsidRPr="00B25F24">
        <w:rPr>
          <w:spacing w:val="-3"/>
        </w:rPr>
        <w:t xml:space="preserve"> </w:t>
      </w:r>
      <w:r w:rsidRPr="00B25F24">
        <w:t>of</w:t>
      </w:r>
      <w:r w:rsidRPr="00B25F24">
        <w:rPr>
          <w:spacing w:val="-2"/>
        </w:rPr>
        <w:t xml:space="preserve"> </w:t>
      </w:r>
      <w:r w:rsidRPr="00B25F24">
        <w:t>purchase)</w:t>
      </w:r>
      <w:r w:rsidRPr="00B25F24">
        <w:rPr>
          <w:spacing w:val="-3"/>
        </w:rPr>
        <w:t xml:space="preserve"> </w:t>
      </w:r>
      <w:r w:rsidRPr="00B25F24">
        <w:t>that</w:t>
      </w:r>
      <w:r w:rsidRPr="00B25F24">
        <w:rPr>
          <w:spacing w:val="-3"/>
        </w:rPr>
        <w:t xml:space="preserve"> </w:t>
      </w:r>
      <w:r w:rsidRPr="00B25F24">
        <w:t>birds are</w:t>
      </w:r>
      <w:r w:rsidRPr="00B25F24">
        <w:rPr>
          <w:spacing w:val="-2"/>
        </w:rPr>
        <w:t xml:space="preserve"> </w:t>
      </w:r>
      <w:r w:rsidRPr="00B25F24">
        <w:t>from</w:t>
      </w:r>
      <w:r w:rsidRPr="00B25F24">
        <w:rPr>
          <w:spacing w:val="-3"/>
        </w:rPr>
        <w:t xml:space="preserve"> </w:t>
      </w:r>
      <w:r w:rsidRPr="00B25F24">
        <w:t>an</w:t>
      </w:r>
      <w:r w:rsidRPr="00B25F24">
        <w:rPr>
          <w:spacing w:val="-1"/>
        </w:rPr>
        <w:t xml:space="preserve"> </w:t>
      </w:r>
      <w:r w:rsidRPr="00B25F24">
        <w:t>NPIP</w:t>
      </w:r>
      <w:r w:rsidRPr="00B25F24">
        <w:rPr>
          <w:spacing w:val="-3"/>
        </w:rPr>
        <w:t xml:space="preserve"> </w:t>
      </w:r>
      <w:r w:rsidRPr="00B25F24">
        <w:t>flock</w:t>
      </w:r>
      <w:r w:rsidRPr="00B25F24">
        <w:rPr>
          <w:spacing w:val="-3"/>
        </w:rPr>
        <w:t xml:space="preserve"> </w:t>
      </w:r>
      <w:r w:rsidRPr="00B25F24">
        <w:t>that</w:t>
      </w:r>
      <w:r w:rsidRPr="00B25F24">
        <w:rPr>
          <w:spacing w:val="-3"/>
        </w:rPr>
        <w:t xml:space="preserve"> </w:t>
      </w:r>
      <w:r w:rsidRPr="00B25F24">
        <w:t>has</w:t>
      </w:r>
      <w:r w:rsidRPr="00B25F24">
        <w:rPr>
          <w:spacing w:val="-1"/>
        </w:rPr>
        <w:t xml:space="preserve"> </w:t>
      </w:r>
      <w:r w:rsidRPr="00B25F24">
        <w:t xml:space="preserve">been tested </w:t>
      </w:r>
      <w:r>
        <w:t xml:space="preserve">and found </w:t>
      </w:r>
      <w:r w:rsidRPr="00B25F24">
        <w:t>free</w:t>
      </w:r>
      <w:r w:rsidRPr="00B25F24">
        <w:rPr>
          <w:spacing w:val="-1"/>
        </w:rPr>
        <w:t xml:space="preserve"> </w:t>
      </w:r>
      <w:r w:rsidRPr="00B25F24">
        <w:t>of pullorum-typhoid. Members must</w:t>
      </w:r>
      <w:r w:rsidRPr="00B25F24">
        <w:rPr>
          <w:spacing w:val="-1"/>
        </w:rPr>
        <w:t xml:space="preserve"> </w:t>
      </w:r>
      <w:r w:rsidRPr="00B25F24">
        <w:t>have</w:t>
      </w:r>
      <w:r w:rsidRPr="00B25F24">
        <w:rPr>
          <w:spacing w:val="-2"/>
        </w:rPr>
        <w:t xml:space="preserve"> </w:t>
      </w:r>
      <w:r w:rsidRPr="00B25F24">
        <w:t>certification</w:t>
      </w:r>
      <w:r w:rsidRPr="00B25F24">
        <w:rPr>
          <w:spacing w:val="-1"/>
        </w:rPr>
        <w:t xml:space="preserve"> </w:t>
      </w:r>
      <w:r w:rsidRPr="00B25F24">
        <w:t>or</w:t>
      </w:r>
      <w:r w:rsidRPr="00B25F24">
        <w:rPr>
          <w:spacing w:val="-2"/>
        </w:rPr>
        <w:t xml:space="preserve"> </w:t>
      </w:r>
      <w:r w:rsidRPr="00B25F24">
        <w:t>have birds</w:t>
      </w:r>
      <w:r w:rsidRPr="00B25F24">
        <w:rPr>
          <w:spacing w:val="-1"/>
        </w:rPr>
        <w:t xml:space="preserve"> </w:t>
      </w:r>
      <w:r w:rsidRPr="00B25F24">
        <w:t>blood</w:t>
      </w:r>
      <w:r w:rsidRPr="00B25F24">
        <w:rPr>
          <w:spacing w:val="1"/>
        </w:rPr>
        <w:t xml:space="preserve"> </w:t>
      </w:r>
      <w:r w:rsidRPr="00B25F24">
        <w:t>tested.</w:t>
      </w:r>
    </w:p>
    <w:p w14:paraId="5184630D" w14:textId="77777777" w:rsidR="009B2BE1" w:rsidRDefault="009B2BE1" w:rsidP="004D5C76">
      <w:pPr>
        <w:contextualSpacing/>
        <w:rPr>
          <w:b/>
          <w:bCs/>
        </w:rPr>
      </w:pPr>
    </w:p>
    <w:p w14:paraId="17DC0212" w14:textId="2710FB46" w:rsidR="00031D33" w:rsidRPr="001A508C" w:rsidRDefault="00031D33" w:rsidP="004D5C76">
      <w:pPr>
        <w:contextualSpacing/>
        <w:rPr>
          <w:b/>
          <w:bCs/>
          <w:spacing w:val="-3"/>
        </w:rPr>
      </w:pPr>
      <w:r w:rsidRPr="001A508C">
        <w:rPr>
          <w:b/>
          <w:bCs/>
        </w:rPr>
        <w:t>Turkey -Classes:</w:t>
      </w:r>
      <w:r w:rsidRPr="001A508C">
        <w:rPr>
          <w:b/>
          <w:bCs/>
          <w:spacing w:val="-3"/>
        </w:rPr>
        <w:t xml:space="preserve"> </w:t>
      </w:r>
    </w:p>
    <w:p w14:paraId="6E482808" w14:textId="77777777" w:rsidR="00031D33" w:rsidRPr="007F22C8" w:rsidRDefault="00031D33" w:rsidP="004D5C76">
      <w:pPr>
        <w:contextualSpacing/>
      </w:pPr>
      <w:r w:rsidRPr="007F22C8">
        <w:t>Young Tom,</w:t>
      </w:r>
      <w:r w:rsidRPr="007F22C8">
        <w:rPr>
          <w:spacing w:val="-1"/>
        </w:rPr>
        <w:t xml:space="preserve"> </w:t>
      </w:r>
      <w:r w:rsidRPr="007F22C8">
        <w:t>Young</w:t>
      </w:r>
      <w:r w:rsidRPr="007F22C8">
        <w:rPr>
          <w:spacing w:val="-2"/>
        </w:rPr>
        <w:t xml:space="preserve"> </w:t>
      </w:r>
      <w:r w:rsidRPr="007F22C8">
        <w:t>Hen,</w:t>
      </w:r>
      <w:r w:rsidRPr="007F22C8">
        <w:rPr>
          <w:spacing w:val="-2"/>
        </w:rPr>
        <w:t xml:space="preserve"> </w:t>
      </w:r>
      <w:r w:rsidRPr="007F22C8">
        <w:t>Old</w:t>
      </w:r>
      <w:r w:rsidRPr="007F22C8">
        <w:rPr>
          <w:spacing w:val="-3"/>
        </w:rPr>
        <w:t xml:space="preserve"> </w:t>
      </w:r>
      <w:r w:rsidRPr="007F22C8">
        <w:t>Tom,</w:t>
      </w:r>
      <w:r w:rsidRPr="007F22C8">
        <w:rPr>
          <w:spacing w:val="-1"/>
        </w:rPr>
        <w:t xml:space="preserve"> </w:t>
      </w:r>
      <w:r w:rsidRPr="007F22C8">
        <w:t>and</w:t>
      </w:r>
      <w:r w:rsidRPr="007F22C8">
        <w:rPr>
          <w:spacing w:val="-2"/>
        </w:rPr>
        <w:t xml:space="preserve"> </w:t>
      </w:r>
      <w:r w:rsidRPr="007F22C8">
        <w:t>Old</w:t>
      </w:r>
      <w:r w:rsidRPr="007F22C8">
        <w:rPr>
          <w:spacing w:val="-3"/>
        </w:rPr>
        <w:t xml:space="preserve"> </w:t>
      </w:r>
      <w:r w:rsidRPr="007F22C8">
        <w:t>Hen</w:t>
      </w:r>
    </w:p>
    <w:p w14:paraId="3F378170" w14:textId="77777777" w:rsidR="009B2BE1" w:rsidRDefault="009B2BE1" w:rsidP="004D5C76">
      <w:pPr>
        <w:contextualSpacing/>
        <w:rPr>
          <w:b/>
          <w:bCs/>
          <w:sz w:val="24"/>
          <w:szCs w:val="18"/>
          <w:u w:val="single"/>
        </w:rPr>
      </w:pPr>
    </w:p>
    <w:p w14:paraId="3A82E664" w14:textId="5ED8D385" w:rsidR="00031D33" w:rsidRPr="001A508C" w:rsidRDefault="00031D33" w:rsidP="004D5C76">
      <w:pPr>
        <w:contextualSpacing/>
        <w:rPr>
          <w:b/>
          <w:bCs/>
          <w:sz w:val="24"/>
          <w:szCs w:val="18"/>
          <w:u w:val="single"/>
        </w:rPr>
      </w:pPr>
      <w:r w:rsidRPr="001A508C">
        <w:rPr>
          <w:b/>
          <w:bCs/>
          <w:sz w:val="24"/>
          <w:szCs w:val="18"/>
          <w:u w:val="single"/>
        </w:rPr>
        <w:t>Egg Class</w:t>
      </w:r>
    </w:p>
    <w:p w14:paraId="7A78B07A" w14:textId="77777777" w:rsidR="00456B15" w:rsidRPr="00456B15" w:rsidRDefault="00456B15" w:rsidP="004D5C76">
      <w:pPr>
        <w:contextualSpacing/>
        <w:rPr>
          <w:rFonts w:cstheme="minorHAnsi"/>
        </w:rPr>
      </w:pPr>
      <w:r w:rsidRPr="00456B15">
        <w:rPr>
          <w:rFonts w:cstheme="minorHAnsi"/>
        </w:rPr>
        <w:t>Egg Class - Each poultry member may exhibit six (6) eggs in a cardboard egg carton. Eggs will be judged on uniformity and marketability. Eggs must be presented with narrow end facing down. Eggs must be non-refrigerated. Eggs need to be cleaned properly. Check in for eggs is Sunday between 7:00 a.m. - 9:00 a.m. in the Poultry Barn.</w:t>
      </w:r>
    </w:p>
    <w:p w14:paraId="03172E7C" w14:textId="77777777" w:rsidR="00456B15" w:rsidRPr="00456B15" w:rsidRDefault="00456B15" w:rsidP="004D5C76">
      <w:pPr>
        <w:contextualSpacing/>
        <w:rPr>
          <w:rFonts w:cstheme="minorHAnsi"/>
        </w:rPr>
      </w:pPr>
      <w:r w:rsidRPr="00456B15">
        <w:rPr>
          <w:rFonts w:cstheme="minorHAnsi"/>
        </w:rPr>
        <w:t>The following categories include:</w:t>
      </w:r>
    </w:p>
    <w:p w14:paraId="78EC4E9B" w14:textId="59C33A54" w:rsidR="00456B15" w:rsidRPr="00456B15" w:rsidRDefault="00456B15" w:rsidP="008D25F8">
      <w:pPr>
        <w:pStyle w:val="ListParagraph"/>
        <w:numPr>
          <w:ilvl w:val="0"/>
          <w:numId w:val="158"/>
        </w:numPr>
        <w:spacing w:after="0" w:line="240" w:lineRule="auto"/>
        <w:rPr>
          <w:rFonts w:cstheme="minorHAnsi"/>
        </w:rPr>
      </w:pPr>
      <w:r w:rsidRPr="00456B15">
        <w:rPr>
          <w:rFonts w:cstheme="minorHAnsi"/>
        </w:rPr>
        <w:t>White Eggs</w:t>
      </w:r>
    </w:p>
    <w:p w14:paraId="1C908BF1" w14:textId="77777777" w:rsidR="00456B15" w:rsidRPr="00456B15" w:rsidRDefault="00456B15" w:rsidP="008D25F8">
      <w:pPr>
        <w:numPr>
          <w:ilvl w:val="0"/>
          <w:numId w:val="158"/>
        </w:numPr>
        <w:contextualSpacing/>
        <w:rPr>
          <w:rFonts w:cstheme="minorHAnsi"/>
        </w:rPr>
      </w:pPr>
      <w:r w:rsidRPr="00456B15">
        <w:rPr>
          <w:rFonts w:cstheme="minorHAnsi"/>
        </w:rPr>
        <w:t>Brown Eggs</w:t>
      </w:r>
    </w:p>
    <w:p w14:paraId="70556B4C" w14:textId="77777777" w:rsidR="00456B15" w:rsidRPr="00456B15" w:rsidRDefault="00456B15" w:rsidP="008D25F8">
      <w:pPr>
        <w:numPr>
          <w:ilvl w:val="0"/>
          <w:numId w:val="158"/>
        </w:numPr>
        <w:contextualSpacing/>
        <w:rPr>
          <w:rFonts w:cstheme="minorHAnsi"/>
        </w:rPr>
      </w:pPr>
      <w:r w:rsidRPr="00456B15">
        <w:rPr>
          <w:rFonts w:cstheme="minorHAnsi"/>
        </w:rPr>
        <w:t>Bantam Eggs</w:t>
      </w:r>
    </w:p>
    <w:p w14:paraId="18023F25" w14:textId="77777777" w:rsidR="00456B15" w:rsidRPr="00456B15" w:rsidRDefault="00456B15" w:rsidP="008D25F8">
      <w:pPr>
        <w:numPr>
          <w:ilvl w:val="0"/>
          <w:numId w:val="158"/>
        </w:numPr>
        <w:contextualSpacing/>
        <w:rPr>
          <w:rFonts w:cstheme="minorHAnsi"/>
        </w:rPr>
      </w:pPr>
      <w:r w:rsidRPr="00456B15">
        <w:rPr>
          <w:rFonts w:cstheme="minorHAnsi"/>
        </w:rPr>
        <w:t>Other Eggs (Other color than brown and white, or another species of poultry other than chicken)</w:t>
      </w:r>
    </w:p>
    <w:p w14:paraId="3760489A" w14:textId="77777777" w:rsidR="009B2BE1" w:rsidRDefault="009B2BE1" w:rsidP="004D5C76">
      <w:pPr>
        <w:contextualSpacing/>
        <w:rPr>
          <w:b/>
          <w:bCs/>
          <w:sz w:val="24"/>
          <w:szCs w:val="24"/>
          <w:u w:val="single"/>
        </w:rPr>
      </w:pPr>
    </w:p>
    <w:p w14:paraId="75AF937C" w14:textId="4F6D83A6" w:rsidR="00031D33" w:rsidRPr="001A508C" w:rsidRDefault="00031D33" w:rsidP="004D5C76">
      <w:pPr>
        <w:contextualSpacing/>
        <w:rPr>
          <w:b/>
          <w:bCs/>
          <w:sz w:val="24"/>
          <w:szCs w:val="24"/>
          <w:u w:val="single"/>
        </w:rPr>
      </w:pPr>
      <w:r w:rsidRPr="001A508C">
        <w:rPr>
          <w:b/>
          <w:bCs/>
          <w:sz w:val="24"/>
          <w:szCs w:val="24"/>
          <w:u w:val="single"/>
        </w:rPr>
        <w:t>Poultry Carcass</w:t>
      </w:r>
    </w:p>
    <w:p w14:paraId="2C2BBB24" w14:textId="77777777" w:rsidR="00456B15" w:rsidRDefault="00456B15" w:rsidP="008D25F8">
      <w:pPr>
        <w:pStyle w:val="ListParagraph"/>
        <w:numPr>
          <w:ilvl w:val="0"/>
          <w:numId w:val="98"/>
        </w:numPr>
        <w:spacing w:after="0" w:line="240" w:lineRule="auto"/>
      </w:pPr>
      <w:r>
        <w:t>Each member can only show one carcass. Check in for carcass is Tuesday (day of judging) between 6:45a.m. - 8:00 a.m. in the Poultry Barn.</w:t>
      </w:r>
    </w:p>
    <w:p w14:paraId="24B71F9C" w14:textId="77777777" w:rsidR="00456B15" w:rsidRDefault="00456B15" w:rsidP="008D25F8">
      <w:pPr>
        <w:pStyle w:val="ListParagraph"/>
        <w:numPr>
          <w:ilvl w:val="0"/>
          <w:numId w:val="98"/>
        </w:numPr>
        <w:spacing w:after="0" w:line="240" w:lineRule="auto"/>
      </w:pPr>
      <w:r>
        <w:t>Broiler (3 ½ - 5 1/2lbs) and Roaster (5 1/2 -12lbs).</w:t>
      </w:r>
    </w:p>
    <w:p w14:paraId="20445ABF" w14:textId="77777777" w:rsidR="00456B15" w:rsidRDefault="00456B15" w:rsidP="008D25F8">
      <w:pPr>
        <w:pStyle w:val="ListParagraph"/>
        <w:numPr>
          <w:ilvl w:val="0"/>
          <w:numId w:val="98"/>
        </w:numPr>
        <w:spacing w:after="0" w:line="240" w:lineRule="auto"/>
      </w:pPr>
      <w:r>
        <w:t>Duck must be a young bird hatched on or after Sept. 1 of previous year (no weight limits). Goose must be a young bird hatched on or after Sept. 1 of previous year (no weight limits). Turkey must weigh 12lbs or larger.</w:t>
      </w:r>
    </w:p>
    <w:p w14:paraId="1E2AC098" w14:textId="25DCC776" w:rsidR="00031D33" w:rsidRPr="001A508C" w:rsidRDefault="00456B15" w:rsidP="008D25F8">
      <w:pPr>
        <w:pStyle w:val="ListParagraph"/>
        <w:numPr>
          <w:ilvl w:val="0"/>
          <w:numId w:val="98"/>
        </w:numPr>
        <w:spacing w:after="0" w:line="240" w:lineRule="auto"/>
      </w:pPr>
      <w:r>
        <w:t>Bird MUST be FROZEN in a clear plastic bag (no writing on the bag) in a cooler on ICE. Birds will need to be picked up by 12:00 pm (noon) on Tuesday (day of judging). If not removed by noon, bird will be disposed of.</w:t>
      </w:r>
    </w:p>
    <w:p w14:paraId="149C6C64" w14:textId="77777777" w:rsidR="009B2BE1" w:rsidRDefault="009B2BE1" w:rsidP="004D5C76">
      <w:pPr>
        <w:contextualSpacing/>
        <w:rPr>
          <w:b/>
          <w:bCs/>
          <w:sz w:val="24"/>
          <w:szCs w:val="18"/>
          <w:u w:val="single"/>
        </w:rPr>
      </w:pPr>
    </w:p>
    <w:p w14:paraId="4041ECD5" w14:textId="6B8AF777" w:rsidR="00456B15" w:rsidRDefault="00456B15" w:rsidP="004D5C76">
      <w:pPr>
        <w:contextualSpacing/>
        <w:rPr>
          <w:b/>
          <w:bCs/>
          <w:szCs w:val="16"/>
        </w:rPr>
      </w:pPr>
      <w:r w:rsidRPr="00456B15">
        <w:rPr>
          <w:b/>
          <w:bCs/>
          <w:sz w:val="24"/>
          <w:szCs w:val="18"/>
        </w:rPr>
        <w:t xml:space="preserve">Showmanship | </w:t>
      </w:r>
      <w:r w:rsidRPr="007F22C8">
        <w:t>Beginner</w:t>
      </w:r>
      <w:r w:rsidRPr="007F22C8">
        <w:rPr>
          <w:spacing w:val="-1"/>
        </w:rPr>
        <w:t xml:space="preserve"> </w:t>
      </w:r>
      <w:r w:rsidRPr="007F22C8">
        <w:t>–</w:t>
      </w:r>
      <w:r w:rsidRPr="007F22C8">
        <w:rPr>
          <w:spacing w:val="13"/>
        </w:rPr>
        <w:t xml:space="preserve"> </w:t>
      </w:r>
      <w:r w:rsidRPr="007F22C8">
        <w:t>Grades</w:t>
      </w:r>
      <w:r w:rsidRPr="007F22C8">
        <w:rPr>
          <w:spacing w:val="-2"/>
        </w:rPr>
        <w:t xml:space="preserve"> </w:t>
      </w:r>
      <w:r w:rsidRPr="007F22C8">
        <w:t>3-5</w:t>
      </w:r>
      <w:r w:rsidRPr="007F22C8">
        <w:tab/>
      </w:r>
      <w:r>
        <w:t xml:space="preserve">   </w:t>
      </w:r>
      <w:r w:rsidRPr="007F22C8">
        <w:t>Intermediate</w:t>
      </w:r>
      <w:r w:rsidRPr="007F22C8">
        <w:rPr>
          <w:spacing w:val="-2"/>
        </w:rPr>
        <w:t xml:space="preserve"> </w:t>
      </w:r>
      <w:r w:rsidRPr="007F22C8">
        <w:t>–</w:t>
      </w:r>
      <w:r w:rsidRPr="007F22C8">
        <w:rPr>
          <w:spacing w:val="-4"/>
        </w:rPr>
        <w:t xml:space="preserve"> </w:t>
      </w:r>
      <w:r w:rsidRPr="007F22C8">
        <w:t>Grades</w:t>
      </w:r>
      <w:r w:rsidRPr="007F22C8">
        <w:rPr>
          <w:spacing w:val="-1"/>
        </w:rPr>
        <w:t xml:space="preserve"> </w:t>
      </w:r>
      <w:r w:rsidRPr="007F22C8">
        <w:t>6-8</w:t>
      </w:r>
      <w:r w:rsidRPr="007F22C8">
        <w:tab/>
      </w:r>
      <w:r w:rsidR="00F605F0">
        <w:tab/>
      </w:r>
      <w:r w:rsidRPr="007F22C8">
        <w:t>Senior</w:t>
      </w:r>
      <w:r w:rsidRPr="007F22C8">
        <w:rPr>
          <w:spacing w:val="-1"/>
        </w:rPr>
        <w:t xml:space="preserve"> </w:t>
      </w:r>
      <w:r w:rsidRPr="007F22C8">
        <w:t>-</w:t>
      </w:r>
      <w:r w:rsidRPr="007F22C8">
        <w:rPr>
          <w:spacing w:val="-1"/>
        </w:rPr>
        <w:t xml:space="preserve"> </w:t>
      </w:r>
      <w:r w:rsidRPr="007F22C8">
        <w:t>Grades</w:t>
      </w:r>
      <w:r w:rsidRPr="007F22C8">
        <w:rPr>
          <w:spacing w:val="2"/>
        </w:rPr>
        <w:t xml:space="preserve"> </w:t>
      </w:r>
      <w:r w:rsidRPr="007F22C8">
        <w:t>9-12</w:t>
      </w:r>
    </w:p>
    <w:p w14:paraId="3C2783C4" w14:textId="77777777" w:rsidR="00456B15" w:rsidRPr="00456B15" w:rsidRDefault="00456B15" w:rsidP="004D5C76">
      <w:pPr>
        <w:contextualSpacing/>
        <w:rPr>
          <w:b/>
          <w:bCs/>
          <w:szCs w:val="16"/>
        </w:rPr>
      </w:pPr>
      <w:r w:rsidRPr="00B25F24">
        <w:t>4-H members will demonstrate their ability to present birds that are clean, healthy, trained, and manageable</w:t>
      </w:r>
      <w:r w:rsidRPr="00456B15">
        <w:rPr>
          <w:spacing w:val="1"/>
        </w:rPr>
        <w:t xml:space="preserve"> </w:t>
      </w:r>
      <w:r w:rsidRPr="00B25F24">
        <w:t>along with the techniques of proper display. This activity provides an opportunity to competitively demonstrate</w:t>
      </w:r>
      <w:r w:rsidRPr="00456B15">
        <w:rPr>
          <w:spacing w:val="1"/>
        </w:rPr>
        <w:t xml:space="preserve"> </w:t>
      </w:r>
      <w:r w:rsidRPr="00B25F24">
        <w:t>one’s</w:t>
      </w:r>
      <w:r w:rsidRPr="00456B15">
        <w:rPr>
          <w:spacing w:val="-2"/>
        </w:rPr>
        <w:t xml:space="preserve"> </w:t>
      </w:r>
      <w:r w:rsidRPr="00B25F24">
        <w:t>knowledge</w:t>
      </w:r>
      <w:r w:rsidRPr="00456B15">
        <w:rPr>
          <w:spacing w:val="-3"/>
        </w:rPr>
        <w:t xml:space="preserve"> </w:t>
      </w:r>
      <w:r w:rsidRPr="00B25F24">
        <w:t>and</w:t>
      </w:r>
      <w:r w:rsidRPr="00456B15">
        <w:rPr>
          <w:spacing w:val="-3"/>
        </w:rPr>
        <w:t xml:space="preserve"> </w:t>
      </w:r>
      <w:r w:rsidRPr="00B25F24">
        <w:t>skill</w:t>
      </w:r>
      <w:r w:rsidRPr="00456B15">
        <w:rPr>
          <w:spacing w:val="-2"/>
        </w:rPr>
        <w:t xml:space="preserve"> </w:t>
      </w:r>
      <w:r w:rsidRPr="00B25F24">
        <w:t>in raising,</w:t>
      </w:r>
      <w:r w:rsidRPr="00456B15">
        <w:rPr>
          <w:spacing w:val="-1"/>
        </w:rPr>
        <w:t xml:space="preserve"> </w:t>
      </w:r>
      <w:r w:rsidRPr="00B25F24">
        <w:t>conditioning,</w:t>
      </w:r>
      <w:r w:rsidRPr="00456B15">
        <w:rPr>
          <w:spacing w:val="-3"/>
        </w:rPr>
        <w:t xml:space="preserve"> </w:t>
      </w:r>
      <w:r w:rsidRPr="00B25F24">
        <w:t>evaluating</w:t>
      </w:r>
      <w:r w:rsidRPr="00456B15">
        <w:rPr>
          <w:spacing w:val="-2"/>
        </w:rPr>
        <w:t xml:space="preserve"> </w:t>
      </w:r>
      <w:r w:rsidRPr="00B25F24">
        <w:t>and</w:t>
      </w:r>
      <w:r w:rsidRPr="00456B15">
        <w:rPr>
          <w:spacing w:val="-3"/>
        </w:rPr>
        <w:t xml:space="preserve"> </w:t>
      </w:r>
      <w:r w:rsidRPr="00B25F24">
        <w:t>handling</w:t>
      </w:r>
      <w:r w:rsidRPr="00456B15">
        <w:rPr>
          <w:spacing w:val="-2"/>
        </w:rPr>
        <w:t xml:space="preserve"> </w:t>
      </w:r>
      <w:r w:rsidRPr="00B25F24">
        <w:t>poultry.</w:t>
      </w:r>
      <w:r w:rsidRPr="00456B15">
        <w:rPr>
          <w:spacing w:val="-1"/>
        </w:rPr>
        <w:t xml:space="preserve"> </w:t>
      </w:r>
      <w:r w:rsidRPr="00B25F24">
        <w:t>See</w:t>
      </w:r>
      <w:r w:rsidRPr="00456B15">
        <w:rPr>
          <w:spacing w:val="-3"/>
        </w:rPr>
        <w:t xml:space="preserve"> </w:t>
      </w:r>
      <w:r w:rsidRPr="00B25F24">
        <w:t>4-H</w:t>
      </w:r>
      <w:r w:rsidRPr="00456B15">
        <w:rPr>
          <w:spacing w:val="-1"/>
        </w:rPr>
        <w:t xml:space="preserve"> </w:t>
      </w:r>
      <w:r>
        <w:t>Publication 4-H-2060e – 4-H Poultry Showmanship – UC ANR</w:t>
      </w:r>
    </w:p>
    <w:p w14:paraId="1CDC0895" w14:textId="77777777" w:rsidR="00456B15" w:rsidRDefault="00456B15" w:rsidP="004D5C76">
      <w:pPr>
        <w:contextualSpacing/>
        <w:rPr>
          <w:b/>
          <w:bCs/>
          <w:sz w:val="24"/>
          <w:szCs w:val="18"/>
          <w:u w:val="single"/>
        </w:rPr>
      </w:pPr>
    </w:p>
    <w:p w14:paraId="3D127255" w14:textId="5589A717" w:rsidR="00031D33" w:rsidRPr="001A508C" w:rsidRDefault="00031D33" w:rsidP="004D5C76">
      <w:pPr>
        <w:contextualSpacing/>
        <w:rPr>
          <w:b/>
          <w:bCs/>
          <w:sz w:val="24"/>
          <w:szCs w:val="18"/>
          <w:u w:val="single"/>
        </w:rPr>
      </w:pPr>
      <w:r w:rsidRPr="001A508C">
        <w:rPr>
          <w:b/>
          <w:bCs/>
          <w:sz w:val="24"/>
          <w:szCs w:val="18"/>
          <w:u w:val="single"/>
        </w:rPr>
        <w:t>Poultry Fair Activities</w:t>
      </w:r>
    </w:p>
    <w:p w14:paraId="32CDA22B" w14:textId="45C3B81A" w:rsidR="00031D33" w:rsidRPr="007F22C8" w:rsidRDefault="00031D33" w:rsidP="004D5C76">
      <w:pPr>
        <w:contextualSpacing/>
      </w:pPr>
      <w:r w:rsidRPr="001A508C">
        <w:rPr>
          <w:b/>
        </w:rPr>
        <w:t>General Guidelines</w:t>
      </w:r>
      <w:r w:rsidR="004C62F3">
        <w:rPr>
          <w:b/>
        </w:rPr>
        <w:t xml:space="preserve"> | </w:t>
      </w:r>
      <w:r w:rsidRPr="007F22C8">
        <w:t>Contest</w:t>
      </w:r>
      <w:r w:rsidRPr="007F22C8">
        <w:rPr>
          <w:spacing w:val="-3"/>
        </w:rPr>
        <w:t xml:space="preserve"> </w:t>
      </w:r>
      <w:r w:rsidRPr="007F22C8">
        <w:t>open to</w:t>
      </w:r>
      <w:r w:rsidRPr="007F22C8">
        <w:rPr>
          <w:spacing w:val="-1"/>
        </w:rPr>
        <w:t xml:space="preserve"> </w:t>
      </w:r>
      <w:r w:rsidRPr="007F22C8">
        <w:t>4-H</w:t>
      </w:r>
      <w:r w:rsidRPr="007F22C8">
        <w:rPr>
          <w:spacing w:val="-2"/>
        </w:rPr>
        <w:t xml:space="preserve"> </w:t>
      </w:r>
      <w:r w:rsidRPr="007F22C8">
        <w:t>Poultry,</w:t>
      </w:r>
      <w:r w:rsidRPr="007F22C8">
        <w:rPr>
          <w:spacing w:val="-1"/>
        </w:rPr>
        <w:t xml:space="preserve"> </w:t>
      </w:r>
      <w:r w:rsidRPr="007F22C8">
        <w:t>Duck,</w:t>
      </w:r>
      <w:r w:rsidRPr="007F22C8">
        <w:rPr>
          <w:spacing w:val="-2"/>
        </w:rPr>
        <w:t xml:space="preserve"> </w:t>
      </w:r>
      <w:r w:rsidRPr="007F22C8">
        <w:t>Geese,</w:t>
      </w:r>
      <w:r w:rsidRPr="007F22C8">
        <w:rPr>
          <w:spacing w:val="-2"/>
        </w:rPr>
        <w:t xml:space="preserve"> </w:t>
      </w:r>
      <w:r w:rsidRPr="007F22C8">
        <w:t>and Turkey</w:t>
      </w:r>
      <w:r w:rsidRPr="007F22C8">
        <w:rPr>
          <w:spacing w:val="-3"/>
        </w:rPr>
        <w:t xml:space="preserve"> </w:t>
      </w:r>
      <w:r w:rsidRPr="007F22C8">
        <w:t>members</w:t>
      </w:r>
      <w:r>
        <w:t xml:space="preserve">.  </w:t>
      </w:r>
      <w:r w:rsidRPr="007F22C8">
        <w:t>Members</w:t>
      </w:r>
      <w:r w:rsidRPr="007F22C8">
        <w:rPr>
          <w:spacing w:val="-4"/>
        </w:rPr>
        <w:t xml:space="preserve"> </w:t>
      </w:r>
      <w:r w:rsidRPr="007F22C8">
        <w:t>must</w:t>
      </w:r>
      <w:r w:rsidRPr="007F22C8">
        <w:rPr>
          <w:spacing w:val="-1"/>
        </w:rPr>
        <w:t xml:space="preserve"> </w:t>
      </w:r>
      <w:r w:rsidRPr="007F22C8">
        <w:t>have</w:t>
      </w:r>
      <w:r w:rsidRPr="007F22C8">
        <w:rPr>
          <w:spacing w:val="-3"/>
        </w:rPr>
        <w:t xml:space="preserve"> </w:t>
      </w:r>
      <w:r w:rsidRPr="007F22C8">
        <w:t>verification</w:t>
      </w:r>
      <w:r w:rsidRPr="007F22C8">
        <w:rPr>
          <w:spacing w:val="-3"/>
        </w:rPr>
        <w:t xml:space="preserve"> </w:t>
      </w:r>
      <w:r w:rsidRPr="007F22C8">
        <w:t>(with</w:t>
      </w:r>
      <w:r w:rsidRPr="007F22C8">
        <w:rPr>
          <w:spacing w:val="-3"/>
        </w:rPr>
        <w:t xml:space="preserve"> </w:t>
      </w:r>
      <w:r w:rsidRPr="007F22C8">
        <w:t>a</w:t>
      </w:r>
      <w:r w:rsidRPr="007F22C8">
        <w:rPr>
          <w:spacing w:val="-2"/>
        </w:rPr>
        <w:t xml:space="preserve"> </w:t>
      </w:r>
      <w:r w:rsidRPr="007F22C8">
        <w:t>receipt</w:t>
      </w:r>
      <w:r w:rsidRPr="007F22C8">
        <w:rPr>
          <w:spacing w:val="-3"/>
        </w:rPr>
        <w:t xml:space="preserve"> </w:t>
      </w:r>
      <w:r w:rsidRPr="007F22C8">
        <w:t>of</w:t>
      </w:r>
      <w:r w:rsidRPr="007F22C8">
        <w:rPr>
          <w:spacing w:val="-2"/>
        </w:rPr>
        <w:t xml:space="preserve"> </w:t>
      </w:r>
      <w:r w:rsidRPr="007F22C8">
        <w:t>purchase)</w:t>
      </w:r>
      <w:r w:rsidRPr="007F22C8">
        <w:rPr>
          <w:spacing w:val="-3"/>
        </w:rPr>
        <w:t xml:space="preserve"> </w:t>
      </w:r>
      <w:r w:rsidRPr="007F22C8">
        <w:t>that</w:t>
      </w:r>
      <w:r w:rsidRPr="007F22C8">
        <w:rPr>
          <w:spacing w:val="-3"/>
        </w:rPr>
        <w:t xml:space="preserve"> </w:t>
      </w:r>
      <w:r w:rsidRPr="007F22C8">
        <w:t>birds are</w:t>
      </w:r>
      <w:r w:rsidRPr="007F22C8">
        <w:rPr>
          <w:spacing w:val="-2"/>
        </w:rPr>
        <w:t xml:space="preserve"> </w:t>
      </w:r>
      <w:r w:rsidRPr="007F22C8">
        <w:t>from</w:t>
      </w:r>
      <w:r w:rsidRPr="007F22C8">
        <w:rPr>
          <w:spacing w:val="-3"/>
        </w:rPr>
        <w:t xml:space="preserve"> </w:t>
      </w:r>
      <w:r w:rsidRPr="007F22C8">
        <w:t>an</w:t>
      </w:r>
      <w:r w:rsidRPr="007F22C8">
        <w:rPr>
          <w:spacing w:val="-1"/>
        </w:rPr>
        <w:t xml:space="preserve"> </w:t>
      </w:r>
      <w:r w:rsidRPr="007F22C8">
        <w:t>NPIP</w:t>
      </w:r>
      <w:r w:rsidRPr="007F22C8">
        <w:rPr>
          <w:spacing w:val="-3"/>
        </w:rPr>
        <w:t xml:space="preserve"> </w:t>
      </w:r>
      <w:r w:rsidRPr="007F22C8">
        <w:t>flock</w:t>
      </w:r>
      <w:r w:rsidRPr="007F22C8">
        <w:rPr>
          <w:spacing w:val="-3"/>
        </w:rPr>
        <w:t xml:space="preserve"> </w:t>
      </w:r>
      <w:r w:rsidRPr="007F22C8">
        <w:t>that</w:t>
      </w:r>
      <w:r w:rsidRPr="007F22C8">
        <w:rPr>
          <w:spacing w:val="-3"/>
        </w:rPr>
        <w:t xml:space="preserve"> </w:t>
      </w:r>
      <w:r w:rsidRPr="007F22C8">
        <w:t>has</w:t>
      </w:r>
      <w:r w:rsidRPr="007F22C8">
        <w:rPr>
          <w:spacing w:val="-1"/>
        </w:rPr>
        <w:t xml:space="preserve"> </w:t>
      </w:r>
      <w:r w:rsidRPr="007F22C8">
        <w:t xml:space="preserve">been tested </w:t>
      </w:r>
      <w:r>
        <w:t>and found free</w:t>
      </w:r>
      <w:r w:rsidRPr="007F22C8">
        <w:rPr>
          <w:spacing w:val="-1"/>
        </w:rPr>
        <w:t xml:space="preserve"> </w:t>
      </w:r>
      <w:r w:rsidRPr="007F22C8">
        <w:t>of pullorum-typhoid. Members must</w:t>
      </w:r>
      <w:r w:rsidRPr="007F22C8">
        <w:rPr>
          <w:spacing w:val="-1"/>
        </w:rPr>
        <w:t xml:space="preserve"> </w:t>
      </w:r>
      <w:r w:rsidRPr="007F22C8">
        <w:t>have</w:t>
      </w:r>
      <w:r w:rsidRPr="007F22C8">
        <w:rPr>
          <w:spacing w:val="-1"/>
        </w:rPr>
        <w:t xml:space="preserve"> </w:t>
      </w:r>
      <w:r w:rsidRPr="007F22C8">
        <w:t>certification</w:t>
      </w:r>
      <w:r w:rsidRPr="007F22C8">
        <w:rPr>
          <w:spacing w:val="-2"/>
        </w:rPr>
        <w:t xml:space="preserve"> </w:t>
      </w:r>
      <w:r w:rsidRPr="007F22C8">
        <w:t>or</w:t>
      </w:r>
      <w:r w:rsidRPr="007F22C8">
        <w:rPr>
          <w:spacing w:val="2"/>
        </w:rPr>
        <w:t xml:space="preserve"> </w:t>
      </w:r>
      <w:r w:rsidRPr="007F22C8">
        <w:t>have birds</w:t>
      </w:r>
      <w:r w:rsidRPr="007F22C8">
        <w:rPr>
          <w:spacing w:val="-1"/>
        </w:rPr>
        <w:t xml:space="preserve"> </w:t>
      </w:r>
      <w:r w:rsidRPr="007F22C8">
        <w:t>blood</w:t>
      </w:r>
      <w:r w:rsidRPr="007F22C8">
        <w:rPr>
          <w:spacing w:val="1"/>
        </w:rPr>
        <w:t xml:space="preserve"> </w:t>
      </w:r>
      <w:r w:rsidRPr="007F22C8">
        <w:t>tested.</w:t>
      </w:r>
      <w:r w:rsidR="001A508C">
        <w:t xml:space="preserve"> </w:t>
      </w:r>
      <w:r w:rsidRPr="007F22C8">
        <w:t>Guidelines and rules will be available day of contest.</w:t>
      </w:r>
      <w:r w:rsidRPr="007F22C8">
        <w:rPr>
          <w:spacing w:val="1"/>
        </w:rPr>
        <w:t xml:space="preserve"> </w:t>
      </w:r>
    </w:p>
    <w:p w14:paraId="63B38469" w14:textId="6EB7D206" w:rsidR="00031D33" w:rsidRPr="004013F4" w:rsidRDefault="00031D33" w:rsidP="008D25F8">
      <w:pPr>
        <w:pStyle w:val="ListParagraph"/>
        <w:numPr>
          <w:ilvl w:val="0"/>
          <w:numId w:val="159"/>
        </w:numPr>
        <w:spacing w:after="0" w:line="240" w:lineRule="auto"/>
      </w:pPr>
      <w:r w:rsidRPr="00456B15">
        <w:rPr>
          <w:b/>
          <w:bCs/>
          <w:szCs w:val="16"/>
        </w:rPr>
        <w:t>Chicken Flying Contest</w:t>
      </w:r>
      <w:r w:rsidR="001A508C" w:rsidRPr="00456B15">
        <w:rPr>
          <w:b/>
          <w:bCs/>
          <w:szCs w:val="16"/>
        </w:rPr>
        <w:t xml:space="preserve"> | </w:t>
      </w:r>
      <w:r w:rsidRPr="004013F4">
        <w:t>4-H</w:t>
      </w:r>
      <w:r w:rsidR="00456B15">
        <w:t xml:space="preserve"> poultry</w:t>
      </w:r>
      <w:r w:rsidRPr="00456B15">
        <w:rPr>
          <w:spacing w:val="-2"/>
        </w:rPr>
        <w:t xml:space="preserve"> </w:t>
      </w:r>
      <w:r w:rsidRPr="004013F4">
        <w:t>members</w:t>
      </w:r>
      <w:r w:rsidRPr="00456B15">
        <w:rPr>
          <w:spacing w:val="-2"/>
        </w:rPr>
        <w:t xml:space="preserve"> </w:t>
      </w:r>
      <w:r w:rsidRPr="004013F4">
        <w:t>may</w:t>
      </w:r>
      <w:r w:rsidRPr="00456B15">
        <w:rPr>
          <w:spacing w:val="-2"/>
        </w:rPr>
        <w:t xml:space="preserve"> </w:t>
      </w:r>
      <w:r w:rsidRPr="004013F4">
        <w:t>fly</w:t>
      </w:r>
      <w:r w:rsidRPr="00456B15">
        <w:rPr>
          <w:spacing w:val="-1"/>
        </w:rPr>
        <w:t xml:space="preserve"> </w:t>
      </w:r>
      <w:r w:rsidRPr="004013F4">
        <w:t>1</w:t>
      </w:r>
      <w:r w:rsidRPr="00456B15">
        <w:rPr>
          <w:spacing w:val="-2"/>
        </w:rPr>
        <w:t xml:space="preserve"> </w:t>
      </w:r>
      <w:r w:rsidRPr="004013F4">
        <w:t>or</w:t>
      </w:r>
      <w:r w:rsidRPr="00456B15">
        <w:rPr>
          <w:spacing w:val="-2"/>
        </w:rPr>
        <w:t xml:space="preserve"> </w:t>
      </w:r>
      <w:r w:rsidRPr="004013F4">
        <w:t>2</w:t>
      </w:r>
      <w:r w:rsidRPr="00456B15">
        <w:rPr>
          <w:spacing w:val="-2"/>
        </w:rPr>
        <w:t xml:space="preserve"> </w:t>
      </w:r>
      <w:r w:rsidRPr="004013F4">
        <w:t>birds</w:t>
      </w:r>
      <w:r w:rsidRPr="00456B15">
        <w:rPr>
          <w:spacing w:val="-3"/>
        </w:rPr>
        <w:t xml:space="preserve"> </w:t>
      </w:r>
      <w:r w:rsidRPr="004013F4">
        <w:t>as</w:t>
      </w:r>
      <w:r w:rsidRPr="00456B15">
        <w:rPr>
          <w:spacing w:val="-2"/>
        </w:rPr>
        <w:t xml:space="preserve"> </w:t>
      </w:r>
      <w:r w:rsidRPr="004013F4">
        <w:t>long</w:t>
      </w:r>
      <w:r w:rsidRPr="00456B15">
        <w:rPr>
          <w:spacing w:val="-2"/>
        </w:rPr>
        <w:t xml:space="preserve"> </w:t>
      </w:r>
      <w:r w:rsidRPr="004013F4">
        <w:t>as</w:t>
      </w:r>
      <w:r w:rsidRPr="00456B15">
        <w:rPr>
          <w:spacing w:val="-3"/>
        </w:rPr>
        <w:t xml:space="preserve"> </w:t>
      </w:r>
      <w:r w:rsidRPr="004013F4">
        <w:t>they</w:t>
      </w:r>
      <w:r w:rsidRPr="00456B15">
        <w:rPr>
          <w:spacing w:val="-3"/>
        </w:rPr>
        <w:t xml:space="preserve"> </w:t>
      </w:r>
      <w:r w:rsidRPr="004013F4">
        <w:t>are</w:t>
      </w:r>
      <w:r w:rsidRPr="00456B15">
        <w:rPr>
          <w:spacing w:val="-3"/>
        </w:rPr>
        <w:t xml:space="preserve"> </w:t>
      </w:r>
      <w:r w:rsidRPr="004013F4">
        <w:t>in different weight classes.</w:t>
      </w:r>
    </w:p>
    <w:p w14:paraId="181D29F4" w14:textId="28FCADE9" w:rsidR="00031D33" w:rsidRPr="004013F4" w:rsidRDefault="00031D33" w:rsidP="008D25F8">
      <w:pPr>
        <w:pStyle w:val="ListParagraph"/>
        <w:numPr>
          <w:ilvl w:val="0"/>
          <w:numId w:val="159"/>
        </w:numPr>
        <w:spacing w:after="0" w:line="240" w:lineRule="auto"/>
      </w:pPr>
      <w:r w:rsidRPr="00456B15">
        <w:rPr>
          <w:b/>
          <w:bCs/>
          <w:szCs w:val="16"/>
        </w:rPr>
        <w:t>Clay Pigeon Flying Contest</w:t>
      </w:r>
      <w:r w:rsidR="001A508C" w:rsidRPr="00456B15">
        <w:rPr>
          <w:b/>
          <w:bCs/>
          <w:szCs w:val="16"/>
        </w:rPr>
        <w:t xml:space="preserve"> | </w:t>
      </w:r>
      <w:r w:rsidRPr="004013F4">
        <w:t>4-H</w:t>
      </w:r>
      <w:r w:rsidRPr="00456B15">
        <w:rPr>
          <w:spacing w:val="3"/>
        </w:rPr>
        <w:t xml:space="preserve"> </w:t>
      </w:r>
      <w:r w:rsidR="00456B15" w:rsidRPr="00456B15">
        <w:rPr>
          <w:spacing w:val="3"/>
        </w:rPr>
        <w:t xml:space="preserve">poultry </w:t>
      </w:r>
      <w:r w:rsidRPr="004013F4">
        <w:t>members</w:t>
      </w:r>
      <w:r w:rsidRPr="00456B15">
        <w:rPr>
          <w:spacing w:val="-2"/>
        </w:rPr>
        <w:t xml:space="preserve"> </w:t>
      </w:r>
      <w:r w:rsidRPr="004013F4">
        <w:t>will</w:t>
      </w:r>
      <w:r w:rsidRPr="00456B15">
        <w:rPr>
          <w:spacing w:val="-3"/>
        </w:rPr>
        <w:t xml:space="preserve"> </w:t>
      </w:r>
      <w:r w:rsidRPr="004013F4">
        <w:t>fly</w:t>
      </w:r>
      <w:r w:rsidRPr="00456B15">
        <w:rPr>
          <w:spacing w:val="-4"/>
        </w:rPr>
        <w:t xml:space="preserve"> </w:t>
      </w:r>
      <w:r w:rsidRPr="004013F4">
        <w:t>a</w:t>
      </w:r>
      <w:r w:rsidRPr="00456B15">
        <w:rPr>
          <w:spacing w:val="-4"/>
        </w:rPr>
        <w:t xml:space="preserve"> </w:t>
      </w:r>
      <w:r w:rsidRPr="004013F4">
        <w:t>decorated</w:t>
      </w:r>
      <w:r w:rsidRPr="00456B15">
        <w:rPr>
          <w:spacing w:val="-1"/>
        </w:rPr>
        <w:t xml:space="preserve"> </w:t>
      </w:r>
      <w:r w:rsidRPr="004013F4">
        <w:t>clay</w:t>
      </w:r>
      <w:r w:rsidRPr="00456B15">
        <w:rPr>
          <w:spacing w:val="-6"/>
        </w:rPr>
        <w:t xml:space="preserve"> </w:t>
      </w:r>
      <w:r w:rsidRPr="004013F4">
        <w:t>pigeon.</w:t>
      </w:r>
    </w:p>
    <w:p w14:paraId="239ABC6A" w14:textId="10B8BA8A" w:rsidR="00031D33" w:rsidRPr="004013F4" w:rsidRDefault="00031D33" w:rsidP="008D25F8">
      <w:pPr>
        <w:pStyle w:val="ListParagraph"/>
        <w:numPr>
          <w:ilvl w:val="0"/>
          <w:numId w:val="159"/>
        </w:numPr>
        <w:spacing w:after="0" w:line="240" w:lineRule="auto"/>
      </w:pPr>
      <w:r w:rsidRPr="00456B15">
        <w:rPr>
          <w:b/>
          <w:bCs/>
          <w:szCs w:val="16"/>
        </w:rPr>
        <w:t>Rooster Crowing Contest</w:t>
      </w:r>
      <w:r w:rsidR="001A508C" w:rsidRPr="00456B15">
        <w:rPr>
          <w:b/>
          <w:bCs/>
          <w:szCs w:val="16"/>
        </w:rPr>
        <w:t xml:space="preserve"> | </w:t>
      </w:r>
      <w:r w:rsidRPr="004013F4">
        <w:t>Roosters</w:t>
      </w:r>
      <w:r w:rsidRPr="00456B15">
        <w:rPr>
          <w:spacing w:val="-4"/>
        </w:rPr>
        <w:t xml:space="preserve"> </w:t>
      </w:r>
      <w:r w:rsidRPr="004013F4">
        <w:t>have</w:t>
      </w:r>
      <w:r w:rsidRPr="00456B15">
        <w:rPr>
          <w:spacing w:val="-1"/>
        </w:rPr>
        <w:t xml:space="preserve"> </w:t>
      </w:r>
      <w:r w:rsidRPr="004013F4">
        <w:t>15</w:t>
      </w:r>
      <w:r w:rsidRPr="00456B15">
        <w:rPr>
          <w:spacing w:val="-2"/>
        </w:rPr>
        <w:t xml:space="preserve"> </w:t>
      </w:r>
      <w:r w:rsidRPr="004013F4">
        <w:t>minutes</w:t>
      </w:r>
      <w:r w:rsidRPr="00456B15">
        <w:rPr>
          <w:spacing w:val="-3"/>
        </w:rPr>
        <w:t xml:space="preserve"> </w:t>
      </w:r>
      <w:r w:rsidRPr="004013F4">
        <w:t>to crow</w:t>
      </w:r>
      <w:r w:rsidRPr="00456B15">
        <w:rPr>
          <w:spacing w:val="-1"/>
        </w:rPr>
        <w:t xml:space="preserve"> </w:t>
      </w:r>
      <w:r w:rsidRPr="004013F4">
        <w:t>as</w:t>
      </w:r>
      <w:r w:rsidRPr="00456B15">
        <w:rPr>
          <w:spacing w:val="-4"/>
        </w:rPr>
        <w:t xml:space="preserve"> </w:t>
      </w:r>
      <w:r w:rsidRPr="004013F4">
        <w:t>many</w:t>
      </w:r>
      <w:r w:rsidRPr="00456B15">
        <w:rPr>
          <w:spacing w:val="-1"/>
        </w:rPr>
        <w:t xml:space="preserve"> </w:t>
      </w:r>
      <w:r w:rsidRPr="004013F4">
        <w:t>times</w:t>
      </w:r>
      <w:r w:rsidRPr="00456B15">
        <w:rPr>
          <w:spacing w:val="-4"/>
        </w:rPr>
        <w:t xml:space="preserve"> </w:t>
      </w:r>
      <w:r w:rsidRPr="004013F4">
        <w:t>as</w:t>
      </w:r>
      <w:r w:rsidRPr="00456B15">
        <w:rPr>
          <w:spacing w:val="-3"/>
        </w:rPr>
        <w:t xml:space="preserve"> </w:t>
      </w:r>
      <w:r w:rsidRPr="004013F4">
        <w:t xml:space="preserve">possible. </w:t>
      </w:r>
      <w:r w:rsidR="00456B15">
        <w:t xml:space="preserve">4-H poultry members may bring 1 rooster. </w:t>
      </w:r>
    </w:p>
    <w:p w14:paraId="3048F320" w14:textId="7806E5BD" w:rsidR="00031D33" w:rsidRPr="004013F4" w:rsidRDefault="00031D33" w:rsidP="008D25F8">
      <w:pPr>
        <w:pStyle w:val="ListParagraph"/>
        <w:numPr>
          <w:ilvl w:val="0"/>
          <w:numId w:val="159"/>
        </w:numPr>
        <w:spacing w:after="0" w:line="240" w:lineRule="auto"/>
      </w:pPr>
      <w:r w:rsidRPr="00456B15">
        <w:rPr>
          <w:b/>
          <w:bCs/>
          <w:szCs w:val="16"/>
        </w:rPr>
        <w:t>Turkey Gobbling Contest</w:t>
      </w:r>
      <w:r w:rsidR="001A508C" w:rsidRPr="00456B15">
        <w:rPr>
          <w:b/>
          <w:bCs/>
          <w:szCs w:val="16"/>
        </w:rPr>
        <w:t xml:space="preserve"> | </w:t>
      </w:r>
      <w:r w:rsidRPr="004013F4">
        <w:t>Turkeys have 10 minutes to gobble as many times as possible.</w:t>
      </w:r>
      <w:r w:rsidR="00456B15">
        <w:t xml:space="preserve"> 4-H poultry members may bring 1 turkey.</w:t>
      </w:r>
    </w:p>
    <w:p w14:paraId="75E35752" w14:textId="613E2329" w:rsidR="00031D33" w:rsidRPr="004013F4" w:rsidRDefault="00031D33" w:rsidP="008D25F8">
      <w:pPr>
        <w:pStyle w:val="ListParagraph"/>
        <w:numPr>
          <w:ilvl w:val="0"/>
          <w:numId w:val="159"/>
        </w:numPr>
        <w:spacing w:after="0" w:line="240" w:lineRule="auto"/>
      </w:pPr>
      <w:r w:rsidRPr="00456B15">
        <w:rPr>
          <w:b/>
          <w:bCs/>
          <w:szCs w:val="16"/>
        </w:rPr>
        <w:t>Crowing</w:t>
      </w:r>
      <w:r w:rsidR="001A508C" w:rsidRPr="00456B15">
        <w:rPr>
          <w:b/>
          <w:bCs/>
          <w:szCs w:val="16"/>
        </w:rPr>
        <w:t xml:space="preserve"> </w:t>
      </w:r>
      <w:r w:rsidR="00456B15" w:rsidRPr="00456B15">
        <w:rPr>
          <w:b/>
          <w:bCs/>
          <w:szCs w:val="16"/>
        </w:rPr>
        <w:t xml:space="preserve">Contest </w:t>
      </w:r>
      <w:r w:rsidR="001A508C" w:rsidRPr="00456B15">
        <w:rPr>
          <w:b/>
          <w:bCs/>
          <w:szCs w:val="16"/>
        </w:rPr>
        <w:t xml:space="preserve">| </w:t>
      </w:r>
      <w:r w:rsidR="00456B15" w:rsidRPr="00456B15">
        <w:rPr>
          <w:szCs w:val="16"/>
        </w:rPr>
        <w:t xml:space="preserve">4-H poultry </w:t>
      </w:r>
      <w:r w:rsidR="00456B15">
        <w:t>m</w:t>
      </w:r>
      <w:r w:rsidRPr="00456B15">
        <w:t>embers</w:t>
      </w:r>
      <w:r w:rsidRPr="00456B15">
        <w:rPr>
          <w:spacing w:val="-2"/>
        </w:rPr>
        <w:t xml:space="preserve"> </w:t>
      </w:r>
      <w:r w:rsidRPr="004013F4">
        <w:t>will</w:t>
      </w:r>
      <w:r w:rsidRPr="00456B15">
        <w:rPr>
          <w:spacing w:val="-2"/>
        </w:rPr>
        <w:t xml:space="preserve"> </w:t>
      </w:r>
      <w:r w:rsidRPr="004013F4">
        <w:t>receive</w:t>
      </w:r>
      <w:r w:rsidRPr="00456B15">
        <w:rPr>
          <w:spacing w:val="-1"/>
        </w:rPr>
        <w:t xml:space="preserve"> </w:t>
      </w:r>
      <w:r w:rsidRPr="004013F4">
        <w:t>3</w:t>
      </w:r>
      <w:r w:rsidRPr="00456B15">
        <w:rPr>
          <w:spacing w:val="-2"/>
        </w:rPr>
        <w:t xml:space="preserve"> </w:t>
      </w:r>
      <w:r w:rsidR="00206394">
        <w:t>crows</w:t>
      </w:r>
      <w:r w:rsidRPr="00456B15">
        <w:rPr>
          <w:spacing w:val="-3"/>
        </w:rPr>
        <w:t xml:space="preserve"> </w:t>
      </w:r>
      <w:r w:rsidRPr="004013F4">
        <w:t>and</w:t>
      </w:r>
      <w:r w:rsidRPr="00456B15">
        <w:rPr>
          <w:spacing w:val="-1"/>
        </w:rPr>
        <w:t xml:space="preserve"> </w:t>
      </w:r>
      <w:r w:rsidRPr="004013F4">
        <w:t>the</w:t>
      </w:r>
      <w:r w:rsidRPr="00456B15">
        <w:rPr>
          <w:spacing w:val="-3"/>
        </w:rPr>
        <w:t xml:space="preserve"> </w:t>
      </w:r>
      <w:r w:rsidRPr="004013F4">
        <w:t>highest</w:t>
      </w:r>
      <w:r w:rsidRPr="00456B15">
        <w:rPr>
          <w:spacing w:val="-3"/>
        </w:rPr>
        <w:t xml:space="preserve"> </w:t>
      </w:r>
      <w:r w:rsidRPr="004013F4">
        <w:t>total</w:t>
      </w:r>
      <w:r w:rsidRPr="00456B15">
        <w:rPr>
          <w:spacing w:val="-2"/>
        </w:rPr>
        <w:t xml:space="preserve"> </w:t>
      </w:r>
      <w:r w:rsidRPr="004013F4">
        <w:t>score</w:t>
      </w:r>
      <w:r w:rsidRPr="00456B15">
        <w:rPr>
          <w:spacing w:val="-1"/>
        </w:rPr>
        <w:t xml:space="preserve"> </w:t>
      </w:r>
      <w:r w:rsidRPr="004013F4">
        <w:t>wins.</w:t>
      </w:r>
    </w:p>
    <w:p w14:paraId="2C61337F" w14:textId="3039A5F0" w:rsidR="00031D33" w:rsidRDefault="00031D33" w:rsidP="008D25F8">
      <w:pPr>
        <w:pStyle w:val="ListParagraph"/>
        <w:numPr>
          <w:ilvl w:val="0"/>
          <w:numId w:val="159"/>
        </w:numPr>
        <w:spacing w:after="0" w:line="240" w:lineRule="auto"/>
      </w:pPr>
      <w:r w:rsidRPr="00456B15">
        <w:rPr>
          <w:b/>
          <w:bCs/>
          <w:szCs w:val="20"/>
        </w:rPr>
        <w:t>Gobbling Contest</w:t>
      </w:r>
      <w:r w:rsidR="001A508C" w:rsidRPr="00456B15">
        <w:rPr>
          <w:b/>
          <w:bCs/>
          <w:szCs w:val="20"/>
        </w:rPr>
        <w:t xml:space="preserve"> | </w:t>
      </w:r>
      <w:r w:rsidR="001A508C" w:rsidRPr="00456B15">
        <w:rPr>
          <w:szCs w:val="20"/>
        </w:rPr>
        <w:t>4</w:t>
      </w:r>
      <w:r w:rsidRPr="001A508C">
        <w:t>-</w:t>
      </w:r>
      <w:r w:rsidRPr="004013F4">
        <w:t xml:space="preserve">H </w:t>
      </w:r>
      <w:r w:rsidR="00456B15">
        <w:t xml:space="preserve">poultry </w:t>
      </w:r>
      <w:r w:rsidRPr="004013F4">
        <w:t>members will receive 3 gobbles and the highest total score wins.</w:t>
      </w:r>
    </w:p>
    <w:p w14:paraId="2E9FC819" w14:textId="77777777" w:rsidR="00B57321" w:rsidRPr="004013F4" w:rsidRDefault="00B57321" w:rsidP="004D5C76">
      <w:pPr>
        <w:pStyle w:val="ListParagraph"/>
        <w:spacing w:after="0" w:line="240" w:lineRule="auto"/>
      </w:pPr>
    </w:p>
    <w:bookmarkStart w:id="84" w:name="_Toc471462272"/>
    <w:bookmarkStart w:id="85" w:name="_Toc130895681"/>
    <w:p w14:paraId="64B38422" w14:textId="6037B193" w:rsidR="00ED139E" w:rsidRPr="006A0F67" w:rsidRDefault="00C52D33" w:rsidP="00E94C64">
      <w:pPr>
        <w:pStyle w:val="Style1"/>
      </w:pPr>
      <w:r w:rsidRPr="006A0F67">
        <w:fldChar w:fldCharType="begin"/>
      </w:r>
      <w:r w:rsidRPr="006A0F67">
        <w:instrText xml:space="preserve"> HYPERLINK "https://extension.purdue.edu/4-H/projects/4-h-project-rabbit.html" </w:instrText>
      </w:r>
      <w:r w:rsidRPr="006A0F67">
        <w:fldChar w:fldCharType="separate"/>
      </w:r>
      <w:bookmarkStart w:id="86" w:name="_Toc153201299"/>
      <w:r w:rsidR="10405C65" w:rsidRPr="006A0F67">
        <w:rPr>
          <w:rStyle w:val="Hyperlink"/>
          <w:color w:val="339966"/>
        </w:rPr>
        <w:t>R</w:t>
      </w:r>
      <w:bookmarkEnd w:id="84"/>
      <w:r w:rsidR="10405C65" w:rsidRPr="006A0F67">
        <w:rPr>
          <w:rStyle w:val="Hyperlink"/>
          <w:color w:val="339966"/>
        </w:rPr>
        <w:t>abbits</w:t>
      </w:r>
      <w:bookmarkEnd w:id="85"/>
      <w:r w:rsidRPr="006A0F67">
        <w:fldChar w:fldCharType="end"/>
      </w:r>
      <w:r w:rsidR="00160A27">
        <w:t>*</w:t>
      </w:r>
      <w:bookmarkEnd w:id="86"/>
    </w:p>
    <w:p w14:paraId="638CE045" w14:textId="0C55FD4A" w:rsidR="004C62F3" w:rsidRDefault="004C62F3" w:rsidP="004D5C76">
      <w:pPr>
        <w:contextualSpacing/>
        <w:rPr>
          <w:i/>
          <w:iCs/>
        </w:rPr>
      </w:pPr>
      <w:bookmarkStart w:id="87" w:name="_Hlk141871506"/>
      <w:r w:rsidRPr="00956F3A">
        <w:rPr>
          <w:b/>
          <w:bCs/>
          <w:sz w:val="24"/>
          <w:szCs w:val="24"/>
        </w:rPr>
        <w:t xml:space="preserve">Project Superintendent | </w:t>
      </w:r>
      <w:bookmarkEnd w:id="87"/>
      <w:r w:rsidR="003660ED">
        <w:rPr>
          <w:i/>
          <w:iCs/>
        </w:rPr>
        <w:t>Matt Mueller</w:t>
      </w:r>
      <w:r w:rsidRPr="00423802">
        <w:t xml:space="preserve"> |</w:t>
      </w:r>
      <w:r w:rsidRPr="00423802">
        <w:rPr>
          <w:i/>
          <w:iCs/>
        </w:rPr>
        <w:t xml:space="preserve"> </w:t>
      </w:r>
      <w:r w:rsidR="003660ED" w:rsidRPr="003660ED">
        <w:rPr>
          <w:i/>
          <w:iCs/>
        </w:rPr>
        <w:t>219-380-4672</w:t>
      </w:r>
    </w:p>
    <w:p w14:paraId="52E55C50" w14:textId="77777777" w:rsidR="00C57755" w:rsidRDefault="00C57755" w:rsidP="00C57755">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8EB5FBD" w14:textId="77777777" w:rsidR="00C57755" w:rsidRDefault="00C57755" w:rsidP="00C57755">
      <w:pPr>
        <w:contextualSpacing/>
        <w:rPr>
          <w:b/>
          <w:bCs/>
          <w:sz w:val="24"/>
          <w:szCs w:val="24"/>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 xml:space="preserve">rabbit </w:t>
      </w:r>
      <w:r w:rsidRPr="00C965D2">
        <w:rPr>
          <w:i/>
          <w:iCs/>
        </w:rPr>
        <w:t>record sheet to</w:t>
      </w:r>
      <w:r>
        <w:rPr>
          <w:i/>
          <w:iCs/>
        </w:rPr>
        <w:t xml:space="preserve"> 4-H project superintendent</w:t>
      </w:r>
      <w:r w:rsidRPr="66F72C68">
        <w:rPr>
          <w:b/>
          <w:bCs/>
          <w:sz w:val="24"/>
          <w:szCs w:val="24"/>
        </w:rPr>
        <w:t xml:space="preserve"> </w:t>
      </w:r>
    </w:p>
    <w:p w14:paraId="6F747543" w14:textId="5B8ADA73" w:rsidR="0C56AC4F" w:rsidRDefault="0C56AC4F" w:rsidP="00C57755">
      <w:pPr>
        <w:contextualSpacing/>
        <w:rPr>
          <w:b/>
          <w:bCs/>
          <w:i/>
          <w:iCs/>
        </w:rPr>
      </w:pPr>
      <w:r w:rsidRPr="66F72C68">
        <w:rPr>
          <w:b/>
          <w:bCs/>
          <w:sz w:val="24"/>
          <w:szCs w:val="24"/>
        </w:rPr>
        <w:t>Project Guidelines |</w:t>
      </w:r>
      <w:r>
        <w:t xml:space="preserve"> </w:t>
      </w:r>
      <w:r w:rsidRPr="66F72C68">
        <w:rPr>
          <w:i/>
          <w:iCs/>
        </w:rPr>
        <w:t xml:space="preserve">See the General Animal Project Guidelines section of this Exhibit Guide for a more complete listing of project requirements. </w:t>
      </w:r>
      <w:r w:rsidRPr="66F72C68">
        <w:rPr>
          <w:b/>
          <w:bCs/>
          <w:i/>
          <w:iCs/>
        </w:rPr>
        <w:t>This project is State Fair eligible.</w:t>
      </w:r>
    </w:p>
    <w:p w14:paraId="632ACF7C" w14:textId="77777777" w:rsidR="00C242A9" w:rsidRDefault="00C242A9" w:rsidP="004D5C76">
      <w:pPr>
        <w:contextualSpacing/>
        <w:rPr>
          <w:b/>
          <w:bCs/>
          <w:i/>
          <w:iCs/>
        </w:rPr>
      </w:pPr>
    </w:p>
    <w:p w14:paraId="4E1D8E44" w14:textId="77777777" w:rsidR="004C62F3" w:rsidRDefault="004C62F3" w:rsidP="008D25F8">
      <w:pPr>
        <w:pStyle w:val="ListParagraph"/>
        <w:numPr>
          <w:ilvl w:val="0"/>
          <w:numId w:val="100"/>
        </w:numPr>
        <w:spacing w:after="0" w:line="240" w:lineRule="auto"/>
      </w:pPr>
      <w:r>
        <w:t>All rabbits must be an ARBA recognized pedigreed breed and all rabbits must be permanently earmarked on the left ear for identification prior to check-in.  This includes doe and litter.</w:t>
      </w:r>
    </w:p>
    <w:p w14:paraId="5EE7A902" w14:textId="55FA1D82" w:rsidR="004C62F3" w:rsidRPr="004C62F3" w:rsidRDefault="004C62F3" w:rsidP="008D25F8">
      <w:pPr>
        <w:pStyle w:val="ListParagraph"/>
        <w:numPr>
          <w:ilvl w:val="0"/>
          <w:numId w:val="100"/>
        </w:numPr>
        <w:spacing w:after="0" w:line="240" w:lineRule="auto"/>
        <w:rPr>
          <w:color w:val="FF0000"/>
        </w:rPr>
      </w:pPr>
      <w:r>
        <w:t>Rabbits must be owned, cared for, and entered into 4HOnline by the 4-H member by May 15</w:t>
      </w:r>
      <w:r w:rsidRPr="004C62F3">
        <w:rPr>
          <w:vertAlign w:val="superscript"/>
        </w:rPr>
        <w:t>th</w:t>
      </w:r>
      <w:r>
        <w:t xml:space="preserve">.  </w:t>
      </w:r>
    </w:p>
    <w:p w14:paraId="784B978D" w14:textId="77777777" w:rsidR="004C62F3" w:rsidRDefault="004C62F3" w:rsidP="008D25F8">
      <w:pPr>
        <w:pStyle w:val="ListParagraph"/>
        <w:numPr>
          <w:ilvl w:val="0"/>
          <w:numId w:val="100"/>
        </w:numPr>
        <w:spacing w:after="0" w:line="240" w:lineRule="auto"/>
      </w:pPr>
      <w:r>
        <w:t>4-H Rabbits may not be shown by anyone other than the 4-H member from May 15</w:t>
      </w:r>
      <w:r w:rsidRPr="004C62F3">
        <w:rPr>
          <w:vertAlign w:val="superscript"/>
        </w:rPr>
        <w:t>th</w:t>
      </w:r>
      <w:r>
        <w:t xml:space="preserve"> until the Fair.</w:t>
      </w:r>
    </w:p>
    <w:p w14:paraId="0701F6A9" w14:textId="061652A2" w:rsidR="004C62F3" w:rsidRDefault="004C62F3" w:rsidP="008D25F8">
      <w:pPr>
        <w:pStyle w:val="ListParagraph"/>
        <w:numPr>
          <w:ilvl w:val="0"/>
          <w:numId w:val="100"/>
        </w:numPr>
        <w:spacing w:after="0" w:line="240" w:lineRule="auto"/>
      </w:pPr>
      <w:r>
        <w:t xml:space="preserve">All rabbits must be in place by 7:00 p.m. on </w:t>
      </w:r>
      <w:r w:rsidR="00146732">
        <w:t>Friday</w:t>
      </w:r>
      <w:r>
        <w:t>.</w:t>
      </w:r>
    </w:p>
    <w:p w14:paraId="71605D60" w14:textId="77777777" w:rsidR="004C62F3" w:rsidRDefault="004C62F3" w:rsidP="008D25F8">
      <w:pPr>
        <w:pStyle w:val="ListParagraph"/>
        <w:numPr>
          <w:ilvl w:val="0"/>
          <w:numId w:val="100"/>
        </w:numPr>
        <w:spacing w:after="0" w:line="240" w:lineRule="auto"/>
      </w:pPr>
      <w:r>
        <w:t>No rabbits may be exchanged or taken home during the Fair after being entered.</w:t>
      </w:r>
    </w:p>
    <w:p w14:paraId="18EB1D9E" w14:textId="77777777" w:rsidR="004C62F3" w:rsidRDefault="004C62F3" w:rsidP="008D25F8">
      <w:pPr>
        <w:pStyle w:val="ListParagraph"/>
        <w:numPr>
          <w:ilvl w:val="0"/>
          <w:numId w:val="100"/>
        </w:numPr>
        <w:spacing w:after="0" w:line="240" w:lineRule="auto"/>
      </w:pPr>
      <w:r>
        <w:t>All rabbits will be judged according to “A”, “B”, or “C” group placing and numerical order according to ARBA rules. Each breed to be judged separately.</w:t>
      </w:r>
    </w:p>
    <w:p w14:paraId="0EDC060D" w14:textId="77777777" w:rsidR="004C62F3" w:rsidRDefault="004C62F3" w:rsidP="008D25F8">
      <w:pPr>
        <w:pStyle w:val="ListParagraph"/>
        <w:numPr>
          <w:ilvl w:val="0"/>
          <w:numId w:val="100"/>
        </w:numPr>
        <w:spacing w:after="0" w:line="240" w:lineRule="auto"/>
      </w:pPr>
      <w:r>
        <w:t>Members must care for their rabbits daily. Pens graded at 10:00 a.m. and 6:00 p.m.</w:t>
      </w:r>
    </w:p>
    <w:p w14:paraId="29E0D76C" w14:textId="77777777" w:rsidR="004C62F3" w:rsidRDefault="004C62F3" w:rsidP="008D25F8">
      <w:pPr>
        <w:pStyle w:val="ListParagraph"/>
        <w:numPr>
          <w:ilvl w:val="0"/>
          <w:numId w:val="100"/>
        </w:numPr>
        <w:spacing w:after="0" w:line="240" w:lineRule="auto"/>
      </w:pPr>
      <w:r>
        <w:t>All rabbits will be judged by ARBA standards</w:t>
      </w:r>
    </w:p>
    <w:p w14:paraId="7C139D55" w14:textId="0A82EF1E" w:rsidR="009B2BE1" w:rsidRDefault="004C62F3" w:rsidP="008D25F8">
      <w:pPr>
        <w:pStyle w:val="ListParagraph"/>
        <w:numPr>
          <w:ilvl w:val="0"/>
          <w:numId w:val="100"/>
        </w:numPr>
        <w:spacing w:after="0" w:line="240" w:lineRule="auto"/>
      </w:pPr>
      <w:r>
        <w:t>All equipment should be marked by owner. Carrying cases must be taken home during the week and not left at the Fairgrounds. The Committee will not be responsible.</w:t>
      </w:r>
    </w:p>
    <w:p w14:paraId="5C1C085F" w14:textId="77777777" w:rsidR="00146732" w:rsidRDefault="00146732" w:rsidP="00146732">
      <w:pPr>
        <w:pStyle w:val="ListParagraph"/>
        <w:spacing w:after="0" w:line="240" w:lineRule="auto"/>
      </w:pPr>
    </w:p>
    <w:p w14:paraId="491D2265" w14:textId="44EE3D2B" w:rsidR="004C62F3" w:rsidRDefault="004C62F3" w:rsidP="004D5C76">
      <w:pPr>
        <w:contextualSpacing/>
      </w:pPr>
      <w:r>
        <w:t>There are 2 divisions for showing – Junior, 4-Hers in grades 3-7 at enrollment date and Senior, members in</w:t>
      </w:r>
      <w:r>
        <w:rPr>
          <w:spacing w:val="1"/>
        </w:rPr>
        <w:t xml:space="preserve"> </w:t>
      </w:r>
      <w:r>
        <w:t>grades 8-12 at enrollment time. Junior members enter three breeds of rabbit and two entries per class in each</w:t>
      </w:r>
      <w:r>
        <w:rPr>
          <w:spacing w:val="1"/>
        </w:rPr>
        <w:t xml:space="preserve"> </w:t>
      </w:r>
      <w:r>
        <w:t>variety. Senior members may show unlimited breeds. All members may show one rabbit and no more than</w:t>
      </w:r>
      <w:r>
        <w:rPr>
          <w:spacing w:val="1"/>
        </w:rPr>
        <w:t xml:space="preserve"> </w:t>
      </w:r>
      <w:r>
        <w:t>twelve.</w:t>
      </w:r>
      <w:r>
        <w:rPr>
          <w:spacing w:val="-3"/>
        </w:rPr>
        <w:t xml:space="preserve"> </w:t>
      </w:r>
      <w:r>
        <w:t>These</w:t>
      </w:r>
      <w:r>
        <w:rPr>
          <w:spacing w:val="-3"/>
        </w:rPr>
        <w:t xml:space="preserve"> </w:t>
      </w:r>
      <w:r>
        <w:t>twelve</w:t>
      </w:r>
      <w:r>
        <w:rPr>
          <w:spacing w:val="-3"/>
        </w:rPr>
        <w:t xml:space="preserve"> </w:t>
      </w:r>
      <w:r>
        <w:t>rabbits</w:t>
      </w:r>
      <w:r>
        <w:rPr>
          <w:spacing w:val="-1"/>
        </w:rPr>
        <w:t xml:space="preserve"> </w:t>
      </w:r>
      <w:r>
        <w:t>do</w:t>
      </w:r>
      <w:r>
        <w:rPr>
          <w:spacing w:val="-3"/>
        </w:rPr>
        <w:t xml:space="preserve"> </w:t>
      </w:r>
      <w:r>
        <w:t>not</w:t>
      </w:r>
      <w:r>
        <w:rPr>
          <w:spacing w:val="-1"/>
        </w:rPr>
        <w:t xml:space="preserve"> </w:t>
      </w:r>
      <w:r>
        <w:t>include</w:t>
      </w:r>
      <w:r>
        <w:rPr>
          <w:spacing w:val="-3"/>
        </w:rPr>
        <w:t xml:space="preserve"> </w:t>
      </w:r>
      <w:r>
        <w:t>the meat</w:t>
      </w:r>
      <w:r>
        <w:rPr>
          <w:spacing w:val="-1"/>
        </w:rPr>
        <w:t xml:space="preserve"> </w:t>
      </w:r>
      <w:r>
        <w:t>pen,</w:t>
      </w:r>
      <w:r>
        <w:rPr>
          <w:spacing w:val="-1"/>
        </w:rPr>
        <w:t xml:space="preserve"> </w:t>
      </w:r>
      <w:r>
        <w:t>roaster,</w:t>
      </w:r>
      <w:r>
        <w:rPr>
          <w:spacing w:val="-3"/>
        </w:rPr>
        <w:t xml:space="preserve"> </w:t>
      </w:r>
      <w:r>
        <w:t>single</w:t>
      </w:r>
      <w:r>
        <w:rPr>
          <w:spacing w:val="-3"/>
        </w:rPr>
        <w:t xml:space="preserve"> </w:t>
      </w:r>
      <w:r>
        <w:t>fryer</w:t>
      </w:r>
      <w:r w:rsidR="003660ED">
        <w:t>, carcass, stewer,</w:t>
      </w:r>
      <w:r>
        <w:rPr>
          <w:spacing w:val="-1"/>
        </w:rPr>
        <w:t xml:space="preserve"> </w:t>
      </w:r>
      <w:r>
        <w:t>or</w:t>
      </w:r>
      <w:r>
        <w:rPr>
          <w:spacing w:val="-2"/>
        </w:rPr>
        <w:t xml:space="preserve"> </w:t>
      </w:r>
      <w:r>
        <w:t>doe</w:t>
      </w:r>
      <w:r>
        <w:rPr>
          <w:spacing w:val="-1"/>
        </w:rPr>
        <w:t xml:space="preserve"> </w:t>
      </w:r>
      <w:r>
        <w:t>&amp;</w:t>
      </w:r>
      <w:r>
        <w:rPr>
          <w:spacing w:val="-3"/>
        </w:rPr>
        <w:t xml:space="preserve"> </w:t>
      </w:r>
      <w:r>
        <w:t>litter.</w:t>
      </w:r>
      <w:r>
        <w:rPr>
          <w:spacing w:val="-3"/>
        </w:rPr>
        <w:t xml:space="preserve"> </w:t>
      </w:r>
      <w:r>
        <w:t>Rabbit</w:t>
      </w:r>
      <w:r>
        <w:rPr>
          <w:spacing w:val="-1"/>
        </w:rPr>
        <w:t xml:space="preserve"> </w:t>
      </w:r>
      <w:r>
        <w:t>members must show their own rabbit or designate another LaPorte County 4-H member to do so. It is the Rabbit</w:t>
      </w:r>
      <w:r>
        <w:rPr>
          <w:spacing w:val="1"/>
        </w:rPr>
        <w:t xml:space="preserve"> </w:t>
      </w:r>
      <w:r>
        <w:t>member’s</w:t>
      </w:r>
      <w:r>
        <w:rPr>
          <w:spacing w:val="-2"/>
        </w:rPr>
        <w:t xml:space="preserve"> </w:t>
      </w:r>
      <w:r>
        <w:t>responsibility</w:t>
      </w:r>
      <w:r>
        <w:rPr>
          <w:spacing w:val="-1"/>
        </w:rPr>
        <w:t xml:space="preserve"> </w:t>
      </w:r>
      <w:r>
        <w:t>to</w:t>
      </w:r>
      <w:r>
        <w:rPr>
          <w:spacing w:val="1"/>
        </w:rPr>
        <w:t xml:space="preserve"> </w:t>
      </w:r>
      <w:r>
        <w:t>show.</w:t>
      </w:r>
    </w:p>
    <w:p w14:paraId="02AD7BA8" w14:textId="77777777" w:rsidR="003660ED" w:rsidRDefault="003660ED" w:rsidP="004D5C76">
      <w:pPr>
        <w:contextualSpacing/>
      </w:pPr>
    </w:p>
    <w:p w14:paraId="7DBD461E" w14:textId="77777777" w:rsidR="004C62F3" w:rsidRDefault="004C62F3" w:rsidP="004D5C76">
      <w:pPr>
        <w:contextualSpacing/>
      </w:pPr>
      <w:r>
        <w:t>Junior members</w:t>
      </w:r>
      <w:r>
        <w:rPr>
          <w:spacing w:val="-2"/>
        </w:rPr>
        <w:t xml:space="preserve"> </w:t>
      </w:r>
      <w:r>
        <w:t>should</w:t>
      </w:r>
      <w:r>
        <w:rPr>
          <w:spacing w:val="-5"/>
        </w:rPr>
        <w:t xml:space="preserve"> </w:t>
      </w:r>
      <w:r>
        <w:t>attend</w:t>
      </w:r>
      <w:r>
        <w:rPr>
          <w:spacing w:val="-4"/>
        </w:rPr>
        <w:t xml:space="preserve"> </w:t>
      </w:r>
      <w:r>
        <w:t>at</w:t>
      </w:r>
      <w:r>
        <w:rPr>
          <w:spacing w:val="-2"/>
        </w:rPr>
        <w:t xml:space="preserve"> </w:t>
      </w:r>
      <w:r>
        <w:t>least 2</w:t>
      </w:r>
      <w:r>
        <w:rPr>
          <w:spacing w:val="-3"/>
        </w:rPr>
        <w:t xml:space="preserve"> </w:t>
      </w:r>
      <w:r>
        <w:t>of</w:t>
      </w:r>
      <w:r>
        <w:rPr>
          <w:spacing w:val="-2"/>
        </w:rPr>
        <w:t xml:space="preserve"> </w:t>
      </w:r>
      <w:r>
        <w:t>the</w:t>
      </w:r>
      <w:r>
        <w:rPr>
          <w:spacing w:val="-3"/>
        </w:rPr>
        <w:t xml:space="preserve"> </w:t>
      </w:r>
      <w:r>
        <w:t>workshops.</w:t>
      </w:r>
      <w:r>
        <w:rPr>
          <w:spacing w:val="-3"/>
        </w:rPr>
        <w:t xml:space="preserve"> </w:t>
      </w:r>
      <w:r>
        <w:t>Senior members</w:t>
      </w:r>
      <w:r>
        <w:rPr>
          <w:spacing w:val="-2"/>
        </w:rPr>
        <w:t xml:space="preserve"> </w:t>
      </w:r>
      <w:r>
        <w:t>should</w:t>
      </w:r>
      <w:r>
        <w:rPr>
          <w:spacing w:val="-5"/>
        </w:rPr>
        <w:t xml:space="preserve"> </w:t>
      </w:r>
      <w:r>
        <w:t>attend</w:t>
      </w:r>
      <w:r>
        <w:rPr>
          <w:spacing w:val="-4"/>
        </w:rPr>
        <w:t xml:space="preserve"> </w:t>
      </w:r>
      <w:r>
        <w:t>2</w:t>
      </w:r>
      <w:r>
        <w:rPr>
          <w:spacing w:val="-4"/>
        </w:rPr>
        <w:t xml:space="preserve"> </w:t>
      </w:r>
      <w:r>
        <w:t>workshops,</w:t>
      </w:r>
      <w:r>
        <w:rPr>
          <w:spacing w:val="-2"/>
        </w:rPr>
        <w:t xml:space="preserve"> </w:t>
      </w:r>
      <w:r>
        <w:t>2 activities or</w:t>
      </w:r>
      <w:r>
        <w:rPr>
          <w:spacing w:val="1"/>
        </w:rPr>
        <w:t xml:space="preserve"> </w:t>
      </w:r>
      <w:r>
        <w:t>a</w:t>
      </w:r>
      <w:r>
        <w:rPr>
          <w:spacing w:val="-3"/>
        </w:rPr>
        <w:t xml:space="preserve"> </w:t>
      </w:r>
      <w:r>
        <w:t>combination</w:t>
      </w:r>
      <w:r>
        <w:rPr>
          <w:spacing w:val="-1"/>
        </w:rPr>
        <w:t xml:space="preserve"> </w:t>
      </w:r>
      <w:r>
        <w:t>of both.</w:t>
      </w:r>
      <w:r>
        <w:rPr>
          <w:spacing w:val="-6"/>
        </w:rPr>
        <w:t xml:space="preserve"> </w:t>
      </w:r>
      <w:r>
        <w:t>Please</w:t>
      </w:r>
      <w:r>
        <w:rPr>
          <w:spacing w:val="-2"/>
        </w:rPr>
        <w:t xml:space="preserve"> </w:t>
      </w:r>
      <w:r>
        <w:t>read</w:t>
      </w:r>
      <w:r>
        <w:rPr>
          <w:spacing w:val="-4"/>
        </w:rPr>
        <w:t xml:space="preserve"> </w:t>
      </w:r>
      <w:r>
        <w:t>your</w:t>
      </w:r>
      <w:r>
        <w:rPr>
          <w:spacing w:val="1"/>
        </w:rPr>
        <w:t xml:space="preserve"> </w:t>
      </w:r>
      <w:r>
        <w:t>Rabbit</w:t>
      </w:r>
      <w:r>
        <w:rPr>
          <w:spacing w:val="1"/>
        </w:rPr>
        <w:t xml:space="preserve"> </w:t>
      </w:r>
      <w:r>
        <w:t>member</w:t>
      </w:r>
      <w:r>
        <w:rPr>
          <w:spacing w:val="-2"/>
        </w:rPr>
        <w:t xml:space="preserve"> </w:t>
      </w:r>
      <w:r>
        <w:t>letter</w:t>
      </w:r>
      <w:r>
        <w:rPr>
          <w:spacing w:val="1"/>
        </w:rPr>
        <w:t xml:space="preserve"> </w:t>
      </w:r>
      <w:r>
        <w:t>for</w:t>
      </w:r>
      <w:r>
        <w:rPr>
          <w:spacing w:val="1"/>
        </w:rPr>
        <w:t xml:space="preserve"> </w:t>
      </w:r>
      <w:r>
        <w:t>workshop</w:t>
      </w:r>
      <w:r>
        <w:rPr>
          <w:spacing w:val="-4"/>
        </w:rPr>
        <w:t xml:space="preserve"> </w:t>
      </w:r>
      <w:r>
        <w:t>dates.</w:t>
      </w:r>
    </w:p>
    <w:p w14:paraId="4CA4BDF2" w14:textId="77777777" w:rsidR="009B2BE1" w:rsidRDefault="009B2BE1" w:rsidP="004D5C76">
      <w:pPr>
        <w:contextualSpacing/>
        <w:rPr>
          <w:highlight w:val="yellow"/>
        </w:rPr>
      </w:pPr>
    </w:p>
    <w:p w14:paraId="399B4FAD" w14:textId="0BF709C5" w:rsidR="004C62F3" w:rsidRDefault="004C62F3" w:rsidP="004D5C76">
      <w:pPr>
        <w:contextualSpacing/>
      </w:pPr>
      <w:r w:rsidRPr="008A19B0">
        <w:t>Rabbit</w:t>
      </w:r>
      <w:r w:rsidRPr="008A19B0">
        <w:rPr>
          <w:spacing w:val="-2"/>
        </w:rPr>
        <w:t xml:space="preserve"> </w:t>
      </w:r>
      <w:r w:rsidRPr="008A19B0">
        <w:t>record sheets are</w:t>
      </w:r>
      <w:r w:rsidRPr="008A19B0">
        <w:rPr>
          <w:spacing w:val="-4"/>
        </w:rPr>
        <w:t xml:space="preserve"> </w:t>
      </w:r>
      <w:r w:rsidRPr="008A19B0">
        <w:t>due</w:t>
      </w:r>
      <w:r w:rsidRPr="008A19B0">
        <w:rPr>
          <w:spacing w:val="-1"/>
        </w:rPr>
        <w:t xml:space="preserve"> </w:t>
      </w:r>
      <w:r w:rsidRPr="008A19B0">
        <w:t>to</w:t>
      </w:r>
      <w:r w:rsidRPr="008A19B0">
        <w:rPr>
          <w:spacing w:val="-3"/>
        </w:rPr>
        <w:t xml:space="preserve"> </w:t>
      </w:r>
      <w:r w:rsidRPr="008A19B0">
        <w:t>the rabbit</w:t>
      </w:r>
      <w:r w:rsidRPr="008A19B0">
        <w:rPr>
          <w:spacing w:val="-3"/>
        </w:rPr>
        <w:t xml:space="preserve"> </w:t>
      </w:r>
      <w:r w:rsidRPr="008A19B0">
        <w:t>leader</w:t>
      </w:r>
      <w:r w:rsidRPr="008A19B0">
        <w:rPr>
          <w:spacing w:val="-4"/>
        </w:rPr>
        <w:t xml:space="preserve"> </w:t>
      </w:r>
      <w:r w:rsidRPr="008A19B0">
        <w:t>at</w:t>
      </w:r>
      <w:r w:rsidRPr="008A19B0">
        <w:rPr>
          <w:spacing w:val="-2"/>
        </w:rPr>
        <w:t xml:space="preserve"> </w:t>
      </w:r>
      <w:r w:rsidRPr="008A19B0">
        <w:t>the</w:t>
      </w:r>
      <w:r w:rsidRPr="008A19B0">
        <w:rPr>
          <w:spacing w:val="-1"/>
        </w:rPr>
        <w:t xml:space="preserve"> </w:t>
      </w:r>
      <w:r w:rsidRPr="008A19B0">
        <w:t>time</w:t>
      </w:r>
      <w:r w:rsidRPr="008A19B0">
        <w:rPr>
          <w:spacing w:val="-2"/>
        </w:rPr>
        <w:t xml:space="preserve"> </w:t>
      </w:r>
      <w:r w:rsidRPr="008A19B0">
        <w:t>you</w:t>
      </w:r>
      <w:r w:rsidRPr="008A19B0">
        <w:rPr>
          <w:spacing w:val="-1"/>
        </w:rPr>
        <w:t xml:space="preserve"> </w:t>
      </w:r>
      <w:r w:rsidRPr="008A19B0">
        <w:t>check</w:t>
      </w:r>
      <w:r w:rsidRPr="008A19B0">
        <w:rPr>
          <w:spacing w:val="-3"/>
        </w:rPr>
        <w:t xml:space="preserve"> </w:t>
      </w:r>
      <w:r w:rsidRPr="008A19B0">
        <w:t>in your</w:t>
      </w:r>
      <w:r w:rsidRPr="008A19B0">
        <w:rPr>
          <w:spacing w:val="-3"/>
        </w:rPr>
        <w:t xml:space="preserve"> </w:t>
      </w:r>
      <w:r w:rsidRPr="008A19B0">
        <w:t>rabbits</w:t>
      </w:r>
      <w:r w:rsidRPr="008A19B0">
        <w:rPr>
          <w:spacing w:val="-3"/>
        </w:rPr>
        <w:t xml:space="preserve"> </w:t>
      </w:r>
      <w:r w:rsidRPr="008A19B0">
        <w:t>at</w:t>
      </w:r>
      <w:r w:rsidRPr="008A19B0">
        <w:rPr>
          <w:spacing w:val="-3"/>
        </w:rPr>
        <w:t xml:space="preserve"> </w:t>
      </w:r>
      <w:r w:rsidRPr="008A19B0">
        <w:t>the</w:t>
      </w:r>
      <w:r w:rsidRPr="008A19B0">
        <w:rPr>
          <w:spacing w:val="-3"/>
        </w:rPr>
        <w:t xml:space="preserve"> </w:t>
      </w:r>
      <w:r w:rsidRPr="008A19B0">
        <w:t>fair.</w:t>
      </w:r>
      <w:r w:rsidRPr="008A19B0">
        <w:rPr>
          <w:spacing w:val="-2"/>
        </w:rPr>
        <w:t xml:space="preserve"> </w:t>
      </w:r>
      <w:r w:rsidRPr="008A19B0">
        <w:t>These</w:t>
      </w:r>
      <w:r w:rsidRPr="008A19B0">
        <w:rPr>
          <w:spacing w:val="-3"/>
        </w:rPr>
        <w:t xml:space="preserve"> </w:t>
      </w:r>
      <w:r w:rsidRPr="008A19B0">
        <w:t>record</w:t>
      </w:r>
      <w:r w:rsidRPr="008A19B0">
        <w:rPr>
          <w:spacing w:val="-48"/>
        </w:rPr>
        <w:t xml:space="preserve"> </w:t>
      </w:r>
      <w:r w:rsidRPr="008A19B0">
        <w:t>sheets</w:t>
      </w:r>
      <w:r w:rsidRPr="008A19B0">
        <w:rPr>
          <w:spacing w:val="-2"/>
        </w:rPr>
        <w:t xml:space="preserve"> </w:t>
      </w:r>
      <w:r w:rsidRPr="008A19B0">
        <w:t>are</w:t>
      </w:r>
      <w:r w:rsidRPr="008A19B0">
        <w:rPr>
          <w:spacing w:val="2"/>
        </w:rPr>
        <w:t xml:space="preserve"> </w:t>
      </w:r>
      <w:r w:rsidRPr="008A19B0">
        <w:t>to</w:t>
      </w:r>
      <w:r w:rsidRPr="008A19B0">
        <w:rPr>
          <w:spacing w:val="1"/>
        </w:rPr>
        <w:t xml:space="preserve"> </w:t>
      </w:r>
      <w:r w:rsidRPr="008A19B0">
        <w:t>be</w:t>
      </w:r>
      <w:r w:rsidRPr="008A19B0">
        <w:rPr>
          <w:spacing w:val="-1"/>
        </w:rPr>
        <w:t xml:space="preserve"> </w:t>
      </w:r>
      <w:r w:rsidRPr="008A19B0">
        <w:t>signed</w:t>
      </w:r>
      <w:r w:rsidRPr="008A19B0">
        <w:rPr>
          <w:spacing w:val="-1"/>
        </w:rPr>
        <w:t xml:space="preserve"> </w:t>
      </w:r>
      <w:r w:rsidRPr="008A19B0">
        <w:t>by</w:t>
      </w:r>
      <w:r w:rsidRPr="008A19B0">
        <w:rPr>
          <w:spacing w:val="-1"/>
        </w:rPr>
        <w:t xml:space="preserve"> </w:t>
      </w:r>
      <w:r w:rsidR="008A19B0">
        <w:t>the rabbit committee</w:t>
      </w:r>
      <w:r w:rsidRPr="008A19B0">
        <w:t>.</w:t>
      </w:r>
    </w:p>
    <w:p w14:paraId="2A27577B" w14:textId="77777777" w:rsidR="004C62F3" w:rsidRDefault="004C62F3" w:rsidP="004D5C76">
      <w:pPr>
        <w:contextualSpacing/>
        <w:sectPr w:rsidR="004C62F3" w:rsidSect="00226F9C">
          <w:type w:val="continuous"/>
          <w:pgSz w:w="12240" w:h="15840"/>
          <w:pgMar w:top="576" w:right="990" w:bottom="576" w:left="864" w:header="720" w:footer="288" w:gutter="0"/>
          <w:cols w:space="720"/>
        </w:sectPr>
      </w:pPr>
    </w:p>
    <w:p w14:paraId="19866561" w14:textId="77777777" w:rsidR="009B2BE1" w:rsidRDefault="009B2BE1" w:rsidP="004D5C76">
      <w:pPr>
        <w:contextualSpacing/>
      </w:pPr>
    </w:p>
    <w:p w14:paraId="164C6FB9" w14:textId="1E8A16C9" w:rsidR="004C62F3" w:rsidRDefault="004C62F3" w:rsidP="004D5C76">
      <w:pPr>
        <w:contextualSpacing/>
      </w:pPr>
      <w:r>
        <w:t>Classes</w:t>
      </w:r>
      <w:r>
        <w:rPr>
          <w:spacing w:val="-3"/>
        </w:rPr>
        <w:t xml:space="preserve"> </w:t>
      </w:r>
      <w:r>
        <w:t>for</w:t>
      </w:r>
      <w:r>
        <w:rPr>
          <w:spacing w:val="-1"/>
        </w:rPr>
        <w:t xml:space="preserve"> </w:t>
      </w:r>
      <w:r>
        <w:t>rabbits</w:t>
      </w:r>
      <w:r>
        <w:rPr>
          <w:spacing w:val="-3"/>
        </w:rPr>
        <w:t xml:space="preserve"> </w:t>
      </w:r>
      <w:r>
        <w:t>are</w:t>
      </w:r>
      <w:r>
        <w:rPr>
          <w:spacing w:val="-2"/>
        </w:rPr>
        <w:t xml:space="preserve"> </w:t>
      </w:r>
      <w:r>
        <w:t>as</w:t>
      </w:r>
      <w:r>
        <w:rPr>
          <w:spacing w:val="-3"/>
        </w:rPr>
        <w:t xml:space="preserve"> </w:t>
      </w:r>
      <w:r>
        <w:t>follows</w:t>
      </w:r>
      <w:r>
        <w:rPr>
          <w:spacing w:val="-2"/>
        </w:rPr>
        <w:t xml:space="preserve"> </w:t>
      </w:r>
      <w:r>
        <w:t>(check</w:t>
      </w:r>
      <w:r>
        <w:rPr>
          <w:spacing w:val="-4"/>
        </w:rPr>
        <w:t xml:space="preserve"> </w:t>
      </w:r>
      <w:r>
        <w:t>Standard</w:t>
      </w:r>
      <w:r>
        <w:rPr>
          <w:spacing w:val="-2"/>
        </w:rPr>
        <w:t xml:space="preserve"> </w:t>
      </w:r>
      <w:r>
        <w:t>of</w:t>
      </w:r>
      <w:r>
        <w:rPr>
          <w:spacing w:val="-3"/>
        </w:rPr>
        <w:t xml:space="preserve"> </w:t>
      </w:r>
      <w:r>
        <w:t>Perfection</w:t>
      </w:r>
      <w:r>
        <w:rPr>
          <w:spacing w:val="1"/>
        </w:rPr>
        <w:t xml:space="preserve"> </w:t>
      </w:r>
      <w:r>
        <w:t>for</w:t>
      </w:r>
      <w:r>
        <w:rPr>
          <w:spacing w:val="-1"/>
        </w:rPr>
        <w:t xml:space="preserve"> </w:t>
      </w:r>
      <w:r>
        <w:t>weights):</w:t>
      </w:r>
    </w:p>
    <w:p w14:paraId="3298D032" w14:textId="77777777" w:rsidR="009B2BE1" w:rsidRDefault="009B2BE1" w:rsidP="004D5C76">
      <w:pPr>
        <w:contextualSpacing/>
      </w:pPr>
    </w:p>
    <w:p w14:paraId="621A3B98" w14:textId="77777777" w:rsidR="004C62F3" w:rsidRDefault="004C62F3" w:rsidP="004D5C76">
      <w:pPr>
        <w:contextualSpacing/>
        <w:rPr>
          <w:b/>
        </w:rPr>
        <w:sectPr w:rsidR="004C62F3" w:rsidSect="00226F9C">
          <w:type w:val="continuous"/>
          <w:pgSz w:w="12240" w:h="15840"/>
          <w:pgMar w:top="576" w:right="990" w:bottom="576" w:left="864" w:header="720" w:footer="288" w:gutter="0"/>
          <w:cols w:space="720"/>
        </w:sectPr>
      </w:pPr>
    </w:p>
    <w:p w14:paraId="3D72049B" w14:textId="5CD4F1EF" w:rsidR="004C62F3" w:rsidRPr="00A007E4" w:rsidRDefault="004C62F3" w:rsidP="004D5C76">
      <w:pPr>
        <w:contextualSpacing/>
        <w:rPr>
          <w:b/>
          <w:sz w:val="24"/>
          <w:szCs w:val="24"/>
        </w:rPr>
      </w:pPr>
      <w:r w:rsidRPr="00A007E4">
        <w:rPr>
          <w:b/>
          <w:sz w:val="24"/>
          <w:szCs w:val="24"/>
        </w:rPr>
        <w:t>6</w:t>
      </w:r>
      <w:r w:rsidRPr="00A007E4">
        <w:rPr>
          <w:b/>
          <w:spacing w:val="-4"/>
          <w:sz w:val="24"/>
          <w:szCs w:val="24"/>
        </w:rPr>
        <w:t xml:space="preserve"> </w:t>
      </w:r>
      <w:r w:rsidRPr="00A007E4">
        <w:rPr>
          <w:b/>
          <w:sz w:val="24"/>
          <w:szCs w:val="24"/>
        </w:rPr>
        <w:t>Classes</w:t>
      </w:r>
      <w:r w:rsidRPr="00A007E4">
        <w:rPr>
          <w:b/>
          <w:spacing w:val="-3"/>
          <w:sz w:val="24"/>
          <w:szCs w:val="24"/>
        </w:rPr>
        <w:t xml:space="preserve"> </w:t>
      </w:r>
      <w:r w:rsidRPr="00A007E4">
        <w:rPr>
          <w:b/>
          <w:sz w:val="24"/>
          <w:szCs w:val="24"/>
        </w:rPr>
        <w:t>(Commercial</w:t>
      </w:r>
      <w:r w:rsidRPr="00A007E4">
        <w:rPr>
          <w:b/>
          <w:spacing w:val="-2"/>
          <w:sz w:val="24"/>
          <w:szCs w:val="24"/>
        </w:rPr>
        <w:t xml:space="preserve"> </w:t>
      </w:r>
      <w:r w:rsidRPr="00A007E4">
        <w:rPr>
          <w:b/>
          <w:sz w:val="24"/>
          <w:szCs w:val="24"/>
        </w:rPr>
        <w:t>Breeds)</w:t>
      </w:r>
    </w:p>
    <w:p w14:paraId="5A277112" w14:textId="77777777" w:rsidR="004C62F3" w:rsidRDefault="004C62F3" w:rsidP="004D5C76">
      <w:pPr>
        <w:contextualSpacing/>
        <w:sectPr w:rsidR="004C62F3" w:rsidSect="00226F9C">
          <w:type w:val="continuous"/>
          <w:pgSz w:w="12240" w:h="15840"/>
          <w:pgMar w:top="576" w:right="990" w:bottom="576" w:left="864" w:header="720" w:footer="288" w:gutter="0"/>
          <w:cols w:num="2" w:space="720"/>
        </w:sectPr>
      </w:pPr>
    </w:p>
    <w:p w14:paraId="3629934F" w14:textId="77777777" w:rsidR="004C62F3" w:rsidRDefault="004C62F3" w:rsidP="008D25F8">
      <w:pPr>
        <w:pStyle w:val="ListParagraph"/>
        <w:numPr>
          <w:ilvl w:val="0"/>
          <w:numId w:val="99"/>
        </w:numPr>
        <w:spacing w:after="0" w:line="240" w:lineRule="auto"/>
      </w:pPr>
      <w:r>
        <w:t>Senior</w:t>
      </w:r>
      <w:r w:rsidRPr="004C62F3">
        <w:rPr>
          <w:spacing w:val="-3"/>
        </w:rPr>
        <w:t xml:space="preserve"> </w:t>
      </w:r>
      <w:r>
        <w:t>Buck</w:t>
      </w:r>
      <w:r w:rsidRPr="004C62F3">
        <w:rPr>
          <w:spacing w:val="-3"/>
        </w:rPr>
        <w:t xml:space="preserve"> </w:t>
      </w:r>
      <w:r>
        <w:t>–</w:t>
      </w:r>
      <w:r w:rsidRPr="004C62F3">
        <w:rPr>
          <w:spacing w:val="-1"/>
        </w:rPr>
        <w:t xml:space="preserve"> </w:t>
      </w:r>
      <w:r>
        <w:t>over</w:t>
      </w:r>
      <w:r w:rsidRPr="004C62F3">
        <w:rPr>
          <w:spacing w:val="-1"/>
        </w:rPr>
        <w:t xml:space="preserve"> </w:t>
      </w:r>
      <w:r>
        <w:t>8</w:t>
      </w:r>
      <w:r w:rsidRPr="004C62F3">
        <w:rPr>
          <w:spacing w:val="-9"/>
        </w:rPr>
        <w:t xml:space="preserve"> </w:t>
      </w:r>
      <w:r>
        <w:t>months</w:t>
      </w:r>
    </w:p>
    <w:p w14:paraId="74051A62" w14:textId="77777777" w:rsidR="004C62F3" w:rsidRDefault="004C62F3" w:rsidP="008D25F8">
      <w:pPr>
        <w:pStyle w:val="ListParagraph"/>
        <w:numPr>
          <w:ilvl w:val="0"/>
          <w:numId w:val="99"/>
        </w:numPr>
        <w:spacing w:after="0" w:line="240" w:lineRule="auto"/>
      </w:pPr>
      <w:r>
        <w:t>Senior</w:t>
      </w:r>
      <w:r w:rsidRPr="004C62F3">
        <w:rPr>
          <w:spacing w:val="-2"/>
        </w:rPr>
        <w:t xml:space="preserve"> </w:t>
      </w:r>
      <w:r>
        <w:t>Doe</w:t>
      </w:r>
      <w:r w:rsidRPr="004C62F3">
        <w:rPr>
          <w:spacing w:val="-2"/>
        </w:rPr>
        <w:t xml:space="preserve"> </w:t>
      </w:r>
      <w:r>
        <w:t>–</w:t>
      </w:r>
      <w:r w:rsidRPr="004C62F3">
        <w:rPr>
          <w:spacing w:val="-2"/>
        </w:rPr>
        <w:t xml:space="preserve"> </w:t>
      </w:r>
      <w:r>
        <w:t>over</w:t>
      </w:r>
      <w:r w:rsidRPr="004C62F3">
        <w:rPr>
          <w:spacing w:val="-2"/>
        </w:rPr>
        <w:t xml:space="preserve"> </w:t>
      </w:r>
      <w:r>
        <w:t>8</w:t>
      </w:r>
      <w:r w:rsidRPr="004C62F3">
        <w:rPr>
          <w:spacing w:val="-3"/>
        </w:rPr>
        <w:t xml:space="preserve"> </w:t>
      </w:r>
      <w:r>
        <w:t>months</w:t>
      </w:r>
    </w:p>
    <w:p w14:paraId="02D215E5" w14:textId="77777777" w:rsidR="004C62F3" w:rsidRDefault="004C62F3" w:rsidP="008D25F8">
      <w:pPr>
        <w:pStyle w:val="ListParagraph"/>
        <w:numPr>
          <w:ilvl w:val="0"/>
          <w:numId w:val="99"/>
        </w:numPr>
        <w:spacing w:after="0" w:line="240" w:lineRule="auto"/>
      </w:pPr>
      <w:r>
        <w:t>6/8</w:t>
      </w:r>
      <w:r w:rsidRPr="004C62F3">
        <w:rPr>
          <w:spacing w:val="-4"/>
        </w:rPr>
        <w:t xml:space="preserve"> </w:t>
      </w:r>
      <w:r>
        <w:t>Buck</w:t>
      </w:r>
      <w:r w:rsidRPr="004C62F3">
        <w:rPr>
          <w:spacing w:val="-4"/>
        </w:rPr>
        <w:t xml:space="preserve"> </w:t>
      </w:r>
      <w:r>
        <w:t>–</w:t>
      </w:r>
      <w:r w:rsidRPr="004C62F3">
        <w:rPr>
          <w:spacing w:val="1"/>
        </w:rPr>
        <w:t xml:space="preserve"> </w:t>
      </w:r>
      <w:r>
        <w:t>6-8</w:t>
      </w:r>
      <w:r w:rsidRPr="004C62F3">
        <w:rPr>
          <w:spacing w:val="-9"/>
        </w:rPr>
        <w:t xml:space="preserve"> </w:t>
      </w:r>
      <w:r>
        <w:t>months</w:t>
      </w:r>
    </w:p>
    <w:p w14:paraId="509EA212" w14:textId="77777777" w:rsidR="004C62F3" w:rsidRDefault="004C62F3" w:rsidP="008D25F8">
      <w:pPr>
        <w:pStyle w:val="ListParagraph"/>
        <w:numPr>
          <w:ilvl w:val="0"/>
          <w:numId w:val="99"/>
        </w:numPr>
        <w:spacing w:after="0" w:line="240" w:lineRule="auto"/>
      </w:pPr>
      <w:r>
        <w:t>6/8</w:t>
      </w:r>
      <w:r w:rsidRPr="004C62F3">
        <w:rPr>
          <w:spacing w:val="-3"/>
        </w:rPr>
        <w:t xml:space="preserve"> </w:t>
      </w:r>
      <w:r>
        <w:t>Doe</w:t>
      </w:r>
      <w:r w:rsidRPr="004C62F3">
        <w:rPr>
          <w:spacing w:val="-3"/>
        </w:rPr>
        <w:t xml:space="preserve"> </w:t>
      </w:r>
      <w:r>
        <w:t>–</w:t>
      </w:r>
      <w:r w:rsidRPr="004C62F3">
        <w:rPr>
          <w:spacing w:val="-2"/>
        </w:rPr>
        <w:t xml:space="preserve"> </w:t>
      </w:r>
      <w:r>
        <w:t>6-8</w:t>
      </w:r>
      <w:r w:rsidRPr="004C62F3">
        <w:rPr>
          <w:spacing w:val="-2"/>
        </w:rPr>
        <w:t xml:space="preserve"> </w:t>
      </w:r>
      <w:r>
        <w:t>months</w:t>
      </w:r>
    </w:p>
    <w:p w14:paraId="70BC6900" w14:textId="77777777" w:rsidR="004C62F3" w:rsidRDefault="004C62F3" w:rsidP="008D25F8">
      <w:pPr>
        <w:pStyle w:val="ListParagraph"/>
        <w:numPr>
          <w:ilvl w:val="0"/>
          <w:numId w:val="99"/>
        </w:numPr>
        <w:spacing w:after="0" w:line="240" w:lineRule="auto"/>
      </w:pPr>
      <w:r>
        <w:t>Junior</w:t>
      </w:r>
      <w:r w:rsidRPr="004C62F3">
        <w:rPr>
          <w:spacing w:val="-4"/>
        </w:rPr>
        <w:t xml:space="preserve"> </w:t>
      </w:r>
      <w:r>
        <w:t>Buck –</w:t>
      </w:r>
      <w:r w:rsidRPr="004C62F3">
        <w:rPr>
          <w:spacing w:val="-1"/>
        </w:rPr>
        <w:t xml:space="preserve"> </w:t>
      </w:r>
      <w:r>
        <w:t>under</w:t>
      </w:r>
      <w:r w:rsidRPr="004C62F3">
        <w:rPr>
          <w:spacing w:val="-1"/>
        </w:rPr>
        <w:t xml:space="preserve"> </w:t>
      </w:r>
      <w:r>
        <w:t>6</w:t>
      </w:r>
      <w:r w:rsidRPr="004C62F3">
        <w:rPr>
          <w:spacing w:val="-2"/>
        </w:rPr>
        <w:t xml:space="preserve"> </w:t>
      </w:r>
      <w:r>
        <w:t>months</w:t>
      </w:r>
    </w:p>
    <w:p w14:paraId="07151B64" w14:textId="77777777" w:rsidR="004C62F3" w:rsidRDefault="004C62F3" w:rsidP="008D25F8">
      <w:pPr>
        <w:pStyle w:val="ListParagraph"/>
        <w:numPr>
          <w:ilvl w:val="0"/>
          <w:numId w:val="99"/>
        </w:numPr>
        <w:spacing w:after="0" w:line="240" w:lineRule="auto"/>
      </w:pPr>
      <w:r>
        <w:t>Junior</w:t>
      </w:r>
      <w:r w:rsidRPr="004C62F3">
        <w:rPr>
          <w:spacing w:val="-3"/>
        </w:rPr>
        <w:t xml:space="preserve"> </w:t>
      </w:r>
      <w:r>
        <w:t>Doe</w:t>
      </w:r>
      <w:r w:rsidRPr="004C62F3">
        <w:rPr>
          <w:spacing w:val="-2"/>
        </w:rPr>
        <w:t xml:space="preserve"> </w:t>
      </w:r>
      <w:r>
        <w:t>–</w:t>
      </w:r>
      <w:r w:rsidRPr="004C62F3">
        <w:rPr>
          <w:spacing w:val="-2"/>
        </w:rPr>
        <w:t xml:space="preserve"> </w:t>
      </w:r>
      <w:r>
        <w:t>under</w:t>
      </w:r>
      <w:r w:rsidRPr="004C62F3">
        <w:rPr>
          <w:spacing w:val="-2"/>
        </w:rPr>
        <w:t xml:space="preserve"> </w:t>
      </w:r>
      <w:r>
        <w:t>6</w:t>
      </w:r>
      <w:r w:rsidRPr="004C62F3">
        <w:rPr>
          <w:spacing w:val="-3"/>
        </w:rPr>
        <w:t xml:space="preserve"> </w:t>
      </w:r>
      <w:r>
        <w:t>months</w:t>
      </w:r>
    </w:p>
    <w:p w14:paraId="4FC87E81" w14:textId="027E677A" w:rsidR="009B2BE1" w:rsidRDefault="009B2BE1" w:rsidP="004D5C76">
      <w:pPr>
        <w:contextualSpacing/>
        <w:sectPr w:rsidR="009B2BE1" w:rsidSect="00226F9C">
          <w:type w:val="continuous"/>
          <w:pgSz w:w="12240" w:h="15840"/>
          <w:pgMar w:top="576" w:right="990" w:bottom="576" w:left="864" w:header="720" w:footer="288" w:gutter="0"/>
          <w:cols w:num="2" w:space="720"/>
        </w:sectPr>
      </w:pPr>
    </w:p>
    <w:p w14:paraId="68768B0D" w14:textId="67FA2EF7" w:rsidR="004C62F3" w:rsidRPr="00A007E4" w:rsidRDefault="004C62F3" w:rsidP="004D5C76">
      <w:pPr>
        <w:contextualSpacing/>
        <w:rPr>
          <w:b/>
          <w:sz w:val="24"/>
          <w:szCs w:val="24"/>
        </w:rPr>
      </w:pPr>
      <w:r w:rsidRPr="00A007E4">
        <w:rPr>
          <w:b/>
          <w:spacing w:val="-48"/>
          <w:sz w:val="24"/>
          <w:szCs w:val="24"/>
        </w:rPr>
        <w:t xml:space="preserve"> </w:t>
      </w:r>
      <w:r w:rsidRPr="00A007E4">
        <w:rPr>
          <w:b/>
          <w:sz w:val="24"/>
          <w:szCs w:val="24"/>
        </w:rPr>
        <w:t>4</w:t>
      </w:r>
      <w:r w:rsidRPr="00A007E4">
        <w:rPr>
          <w:b/>
          <w:spacing w:val="-2"/>
          <w:sz w:val="24"/>
          <w:szCs w:val="24"/>
        </w:rPr>
        <w:t xml:space="preserve"> </w:t>
      </w:r>
      <w:r w:rsidRPr="00A007E4">
        <w:rPr>
          <w:b/>
          <w:sz w:val="24"/>
          <w:szCs w:val="24"/>
        </w:rPr>
        <w:t>Classes</w:t>
      </w:r>
      <w:r w:rsidRPr="00A007E4">
        <w:rPr>
          <w:b/>
          <w:spacing w:val="-1"/>
          <w:sz w:val="24"/>
          <w:szCs w:val="24"/>
        </w:rPr>
        <w:t xml:space="preserve"> </w:t>
      </w:r>
      <w:r w:rsidRPr="00A007E4">
        <w:rPr>
          <w:b/>
          <w:sz w:val="24"/>
          <w:szCs w:val="24"/>
        </w:rPr>
        <w:t>(Fancy</w:t>
      </w:r>
      <w:r w:rsidRPr="00A007E4">
        <w:rPr>
          <w:b/>
          <w:spacing w:val="-3"/>
          <w:sz w:val="24"/>
          <w:szCs w:val="24"/>
        </w:rPr>
        <w:t xml:space="preserve"> </w:t>
      </w:r>
      <w:r w:rsidRPr="00A007E4">
        <w:rPr>
          <w:b/>
          <w:sz w:val="24"/>
          <w:szCs w:val="24"/>
        </w:rPr>
        <w:t>Breeds)</w:t>
      </w:r>
    </w:p>
    <w:p w14:paraId="26C164D0" w14:textId="77777777" w:rsidR="004C62F3" w:rsidRDefault="004C62F3" w:rsidP="004D5C76">
      <w:pPr>
        <w:contextualSpacing/>
        <w:sectPr w:rsidR="004C62F3" w:rsidSect="00226F9C">
          <w:type w:val="continuous"/>
          <w:pgSz w:w="12240" w:h="15840"/>
          <w:pgMar w:top="576" w:right="990" w:bottom="576" w:left="864" w:header="720" w:footer="288" w:gutter="0"/>
          <w:cols w:num="2" w:space="720"/>
        </w:sectPr>
      </w:pPr>
    </w:p>
    <w:p w14:paraId="64455966" w14:textId="77777777" w:rsidR="004C62F3" w:rsidRDefault="004C62F3" w:rsidP="008D25F8">
      <w:pPr>
        <w:pStyle w:val="ListParagraph"/>
        <w:numPr>
          <w:ilvl w:val="0"/>
          <w:numId w:val="101"/>
        </w:numPr>
        <w:spacing w:after="0" w:line="240" w:lineRule="auto"/>
      </w:pPr>
      <w:r>
        <w:t>Senior Buck – over 6</w:t>
      </w:r>
      <w:r w:rsidRPr="004C62F3">
        <w:rPr>
          <w:spacing w:val="-7"/>
        </w:rPr>
        <w:t xml:space="preserve"> </w:t>
      </w:r>
      <w:r>
        <w:t>months</w:t>
      </w:r>
    </w:p>
    <w:p w14:paraId="53839617" w14:textId="77777777" w:rsidR="004C62F3" w:rsidRDefault="004C62F3" w:rsidP="008D25F8">
      <w:pPr>
        <w:pStyle w:val="ListParagraph"/>
        <w:numPr>
          <w:ilvl w:val="0"/>
          <w:numId w:val="101"/>
        </w:numPr>
        <w:spacing w:after="0" w:line="240" w:lineRule="auto"/>
      </w:pPr>
      <w:r>
        <w:t>Senior Doe – over 6</w:t>
      </w:r>
      <w:r w:rsidRPr="004C62F3">
        <w:rPr>
          <w:spacing w:val="-1"/>
        </w:rPr>
        <w:t xml:space="preserve"> </w:t>
      </w:r>
      <w:r>
        <w:t>months</w:t>
      </w:r>
    </w:p>
    <w:p w14:paraId="7A21C9BE" w14:textId="77777777" w:rsidR="004C62F3" w:rsidRDefault="004C62F3" w:rsidP="008D25F8">
      <w:pPr>
        <w:pStyle w:val="ListParagraph"/>
        <w:numPr>
          <w:ilvl w:val="0"/>
          <w:numId w:val="101"/>
        </w:numPr>
        <w:spacing w:after="0" w:line="240" w:lineRule="auto"/>
      </w:pPr>
      <w:r>
        <w:t>Junior Buck – under 6</w:t>
      </w:r>
      <w:r w:rsidRPr="004C62F3">
        <w:rPr>
          <w:spacing w:val="-1"/>
        </w:rPr>
        <w:t xml:space="preserve"> </w:t>
      </w:r>
      <w:r>
        <w:t>months</w:t>
      </w:r>
    </w:p>
    <w:p w14:paraId="6C4ABCC9" w14:textId="30D2BC72" w:rsidR="004C62F3" w:rsidRDefault="004C62F3" w:rsidP="008D25F8">
      <w:pPr>
        <w:pStyle w:val="ListParagraph"/>
        <w:numPr>
          <w:ilvl w:val="0"/>
          <w:numId w:val="101"/>
        </w:numPr>
        <w:spacing w:after="0" w:line="240" w:lineRule="auto"/>
        <w:sectPr w:rsidR="004C62F3" w:rsidSect="00226F9C">
          <w:type w:val="continuous"/>
          <w:pgSz w:w="12240" w:h="15840"/>
          <w:pgMar w:top="576" w:right="990" w:bottom="576" w:left="864" w:header="720" w:footer="288" w:gutter="0"/>
          <w:cols w:num="2" w:space="720"/>
        </w:sectPr>
      </w:pPr>
      <w:r>
        <w:t>Junior Doe – under 6</w:t>
      </w:r>
      <w:r w:rsidRPr="004C62F3">
        <w:rPr>
          <w:spacing w:val="-4"/>
        </w:rPr>
        <w:t xml:space="preserve"> </w:t>
      </w:r>
      <w:r>
        <w:t>month</w:t>
      </w:r>
      <w:r w:rsidR="009B2BE1">
        <w:t>s</w:t>
      </w:r>
    </w:p>
    <w:p w14:paraId="13E8C757" w14:textId="77777777" w:rsidR="009B2BE1" w:rsidRDefault="009B2BE1" w:rsidP="004D5C76">
      <w:pPr>
        <w:contextualSpacing/>
        <w:rPr>
          <w:b/>
          <w:bCs/>
        </w:rPr>
      </w:pPr>
    </w:p>
    <w:p w14:paraId="0A395D70" w14:textId="1F943603" w:rsidR="004C62F3" w:rsidRPr="00A007E4" w:rsidRDefault="004C62F3" w:rsidP="003660ED">
      <w:pPr>
        <w:ind w:left="-144"/>
        <w:contextualSpacing/>
        <w:rPr>
          <w:b/>
          <w:bCs/>
          <w:sz w:val="24"/>
          <w:szCs w:val="24"/>
        </w:rPr>
      </w:pPr>
      <w:r w:rsidRPr="00A007E4">
        <w:rPr>
          <w:b/>
          <w:bCs/>
          <w:sz w:val="24"/>
          <w:szCs w:val="24"/>
        </w:rPr>
        <w:t xml:space="preserve">Optional Classes | </w:t>
      </w:r>
    </w:p>
    <w:p w14:paraId="55C25340" w14:textId="77777777" w:rsidR="004C62F3" w:rsidRDefault="004C62F3" w:rsidP="008D25F8">
      <w:pPr>
        <w:pStyle w:val="ListParagraph"/>
        <w:numPr>
          <w:ilvl w:val="0"/>
          <w:numId w:val="102"/>
        </w:numPr>
        <w:spacing w:after="0" w:line="240" w:lineRule="auto"/>
      </w:pPr>
      <w:r w:rsidRPr="004C62F3">
        <w:rPr>
          <w:b/>
          <w:bCs/>
        </w:rPr>
        <w:t>Doe</w:t>
      </w:r>
      <w:r w:rsidRPr="004C62F3">
        <w:rPr>
          <w:b/>
          <w:bCs/>
          <w:spacing w:val="-3"/>
        </w:rPr>
        <w:t xml:space="preserve"> </w:t>
      </w:r>
      <w:r w:rsidRPr="004C62F3">
        <w:rPr>
          <w:b/>
          <w:bCs/>
        </w:rPr>
        <w:t>&amp; Litter:</w:t>
      </w:r>
      <w:r w:rsidRPr="004C62F3">
        <w:rPr>
          <w:spacing w:val="-3"/>
        </w:rPr>
        <w:t xml:space="preserve"> </w:t>
      </w:r>
      <w:r>
        <w:t>Litter</w:t>
      </w:r>
      <w:r w:rsidRPr="004C62F3">
        <w:rPr>
          <w:spacing w:val="-4"/>
        </w:rPr>
        <w:t xml:space="preserve"> </w:t>
      </w:r>
      <w:r>
        <w:t>must</w:t>
      </w:r>
      <w:r w:rsidRPr="004C62F3">
        <w:rPr>
          <w:spacing w:val="-3"/>
        </w:rPr>
        <w:t xml:space="preserve"> </w:t>
      </w:r>
      <w:r>
        <w:t>be bred</w:t>
      </w:r>
      <w:r w:rsidRPr="004C62F3">
        <w:rPr>
          <w:spacing w:val="-3"/>
        </w:rPr>
        <w:t xml:space="preserve"> </w:t>
      </w:r>
      <w:r>
        <w:t>and</w:t>
      </w:r>
      <w:r w:rsidRPr="004C62F3">
        <w:rPr>
          <w:spacing w:val="-1"/>
        </w:rPr>
        <w:t xml:space="preserve"> </w:t>
      </w:r>
      <w:r>
        <w:t>raised by</w:t>
      </w:r>
      <w:r w:rsidRPr="004C62F3">
        <w:rPr>
          <w:spacing w:val="-1"/>
        </w:rPr>
        <w:t xml:space="preserve"> </w:t>
      </w:r>
      <w:r>
        <w:t>exhibitor</w:t>
      </w:r>
      <w:r w:rsidRPr="004C62F3">
        <w:rPr>
          <w:spacing w:val="-2"/>
        </w:rPr>
        <w:t xml:space="preserve"> </w:t>
      </w:r>
      <w:r>
        <w:t>and</w:t>
      </w:r>
      <w:r w:rsidRPr="004C62F3">
        <w:rPr>
          <w:spacing w:val="-2"/>
        </w:rPr>
        <w:t xml:space="preserve"> </w:t>
      </w:r>
      <w:r>
        <w:t>must</w:t>
      </w:r>
      <w:r w:rsidRPr="004C62F3">
        <w:rPr>
          <w:spacing w:val="-1"/>
        </w:rPr>
        <w:t xml:space="preserve"> </w:t>
      </w:r>
      <w:r>
        <w:t>be</w:t>
      </w:r>
      <w:r w:rsidRPr="004C62F3">
        <w:rPr>
          <w:spacing w:val="-1"/>
        </w:rPr>
        <w:t xml:space="preserve"> </w:t>
      </w:r>
      <w:r>
        <w:t>7</w:t>
      </w:r>
      <w:r w:rsidRPr="004C62F3">
        <w:rPr>
          <w:spacing w:val="-3"/>
        </w:rPr>
        <w:t xml:space="preserve"> </w:t>
      </w:r>
      <w:r>
        <w:t>weeks</w:t>
      </w:r>
      <w:r w:rsidRPr="004C62F3">
        <w:rPr>
          <w:spacing w:val="-1"/>
        </w:rPr>
        <w:t xml:space="preserve"> </w:t>
      </w:r>
      <w:r>
        <w:t>of</w:t>
      </w:r>
      <w:r w:rsidRPr="004C62F3">
        <w:rPr>
          <w:spacing w:val="-3"/>
        </w:rPr>
        <w:t xml:space="preserve"> </w:t>
      </w:r>
      <w:r>
        <w:t>age. There</w:t>
      </w:r>
      <w:r w:rsidRPr="004C62F3">
        <w:rPr>
          <w:spacing w:val="-3"/>
        </w:rPr>
        <w:t xml:space="preserve"> </w:t>
      </w:r>
      <w:r>
        <w:t>will</w:t>
      </w:r>
      <w:r w:rsidRPr="004C62F3">
        <w:rPr>
          <w:spacing w:val="-2"/>
        </w:rPr>
        <w:t xml:space="preserve"> </w:t>
      </w:r>
      <w:r>
        <w:t>be</w:t>
      </w:r>
      <w:r w:rsidRPr="004C62F3">
        <w:rPr>
          <w:spacing w:val="-2"/>
        </w:rPr>
        <w:t xml:space="preserve"> </w:t>
      </w:r>
      <w:r>
        <w:t>2 categories- 4 class &amp; 6 classes. Members may exhibit a doe and litter in each</w:t>
      </w:r>
      <w:r w:rsidRPr="004C62F3">
        <w:rPr>
          <w:spacing w:val="-11"/>
        </w:rPr>
        <w:t xml:space="preserve"> </w:t>
      </w:r>
      <w:r>
        <w:t>category.</w:t>
      </w:r>
    </w:p>
    <w:p w14:paraId="1B00959E" w14:textId="4AF763FE" w:rsidR="004C62F3" w:rsidRDefault="004C62F3" w:rsidP="008D25F8">
      <w:pPr>
        <w:pStyle w:val="ListParagraph"/>
        <w:numPr>
          <w:ilvl w:val="0"/>
          <w:numId w:val="102"/>
        </w:numPr>
        <w:spacing w:after="0" w:line="240" w:lineRule="auto"/>
      </w:pPr>
      <w:r w:rsidRPr="004C62F3">
        <w:rPr>
          <w:b/>
          <w:bCs/>
        </w:rPr>
        <w:t>Roaster:</w:t>
      </w:r>
      <w:r>
        <w:t xml:space="preserve"> One commercial rabbit bred and raised by exhibitor weighing over 5 1/2 lbs. and not over 9 lbs. and less than 6 months of age on the day of</w:t>
      </w:r>
      <w:r w:rsidRPr="004C62F3">
        <w:rPr>
          <w:spacing w:val="-9"/>
        </w:rPr>
        <w:t xml:space="preserve"> </w:t>
      </w:r>
      <w:r>
        <w:t>check-in.</w:t>
      </w:r>
    </w:p>
    <w:p w14:paraId="0FC3D25B" w14:textId="243B1F8B" w:rsidR="00206394" w:rsidRDefault="00206394" w:rsidP="00206394"/>
    <w:p w14:paraId="0B35D637" w14:textId="2B67B0BB" w:rsidR="00206394" w:rsidRDefault="00206394" w:rsidP="00206394"/>
    <w:p w14:paraId="43F3CAFA" w14:textId="77777777" w:rsidR="00206394" w:rsidRDefault="00206394" w:rsidP="00206394"/>
    <w:p w14:paraId="0078A04D" w14:textId="424F4A3C" w:rsidR="004C62F3" w:rsidRDefault="004C62F3" w:rsidP="00206394">
      <w:pPr>
        <w:pStyle w:val="ListParagraph"/>
        <w:numPr>
          <w:ilvl w:val="0"/>
          <w:numId w:val="102"/>
        </w:numPr>
        <w:spacing w:after="0" w:line="240" w:lineRule="auto"/>
      </w:pPr>
      <w:r w:rsidRPr="00206394">
        <w:rPr>
          <w:b/>
          <w:bCs/>
        </w:rPr>
        <w:lastRenderedPageBreak/>
        <w:t>Meat Pen:</w:t>
      </w:r>
      <w:r>
        <w:t xml:space="preserve"> (Pen of 3 fryers) 3 rabbits all commercial (same variety) that have been bred and raised by exhibitor. Meat pen rabbits must be the same breed as one of the 3 breeds shown in the regular rabbit class. Rabbits</w:t>
      </w:r>
      <w:r w:rsidRPr="00206394">
        <w:rPr>
          <w:spacing w:val="-1"/>
        </w:rPr>
        <w:t xml:space="preserve"> </w:t>
      </w:r>
      <w:r>
        <w:t>should</w:t>
      </w:r>
      <w:r w:rsidRPr="00206394">
        <w:rPr>
          <w:spacing w:val="-3"/>
        </w:rPr>
        <w:t xml:space="preserve"> </w:t>
      </w:r>
      <w:r>
        <w:t>be</w:t>
      </w:r>
      <w:r w:rsidRPr="00206394">
        <w:rPr>
          <w:spacing w:val="-1"/>
        </w:rPr>
        <w:t xml:space="preserve"> </w:t>
      </w:r>
      <w:r>
        <w:t>no</w:t>
      </w:r>
      <w:r w:rsidRPr="00206394">
        <w:rPr>
          <w:spacing w:val="-3"/>
        </w:rPr>
        <w:t xml:space="preserve"> </w:t>
      </w:r>
      <w:r>
        <w:t>older</w:t>
      </w:r>
      <w:r w:rsidRPr="00206394">
        <w:rPr>
          <w:spacing w:val="-4"/>
        </w:rPr>
        <w:t xml:space="preserve"> </w:t>
      </w:r>
      <w:r>
        <w:t>than</w:t>
      </w:r>
      <w:r w:rsidRPr="00206394">
        <w:rPr>
          <w:spacing w:val="-3"/>
        </w:rPr>
        <w:t xml:space="preserve"> </w:t>
      </w:r>
      <w:r>
        <w:t>70</w:t>
      </w:r>
      <w:r w:rsidRPr="00206394">
        <w:rPr>
          <w:spacing w:val="-4"/>
        </w:rPr>
        <w:t xml:space="preserve"> </w:t>
      </w:r>
      <w:r>
        <w:t>days.</w:t>
      </w:r>
      <w:r w:rsidRPr="00206394">
        <w:rPr>
          <w:spacing w:val="-1"/>
        </w:rPr>
        <w:t xml:space="preserve"> </w:t>
      </w:r>
      <w:r w:rsidR="00206394" w:rsidRPr="00206394">
        <w:rPr>
          <w:spacing w:val="-1"/>
        </w:rPr>
        <w:t xml:space="preserve"> </w:t>
      </w:r>
      <w:r>
        <w:t>Weights</w:t>
      </w:r>
      <w:r w:rsidRPr="00206394">
        <w:rPr>
          <w:spacing w:val="-1"/>
        </w:rPr>
        <w:t xml:space="preserve"> </w:t>
      </w:r>
      <w:r>
        <w:t>must</w:t>
      </w:r>
      <w:r w:rsidRPr="00206394">
        <w:rPr>
          <w:spacing w:val="-3"/>
        </w:rPr>
        <w:t xml:space="preserve"> </w:t>
      </w:r>
      <w:r>
        <w:t>be</w:t>
      </w:r>
      <w:r w:rsidRPr="00206394">
        <w:rPr>
          <w:spacing w:val="-3"/>
        </w:rPr>
        <w:t xml:space="preserve"> </w:t>
      </w:r>
      <w:r>
        <w:t>uniform,</w:t>
      </w:r>
      <w:r w:rsidRPr="00206394">
        <w:rPr>
          <w:spacing w:val="-1"/>
        </w:rPr>
        <w:t xml:space="preserve"> </w:t>
      </w:r>
      <w:r>
        <w:t>minimum</w:t>
      </w:r>
      <w:r w:rsidRPr="00206394">
        <w:rPr>
          <w:spacing w:val="-1"/>
        </w:rPr>
        <w:t xml:space="preserve"> </w:t>
      </w:r>
      <w:r>
        <w:t>weight</w:t>
      </w:r>
      <w:r w:rsidRPr="00206394">
        <w:rPr>
          <w:spacing w:val="-1"/>
        </w:rPr>
        <w:t xml:space="preserve"> </w:t>
      </w:r>
      <w:r>
        <w:t>3</w:t>
      </w:r>
      <w:r w:rsidRPr="00206394">
        <w:rPr>
          <w:spacing w:val="-4"/>
        </w:rPr>
        <w:t xml:space="preserve"> </w:t>
      </w:r>
      <w:r>
        <w:t>1/2</w:t>
      </w:r>
      <w:r w:rsidRPr="00206394">
        <w:rPr>
          <w:spacing w:val="-4"/>
        </w:rPr>
        <w:t xml:space="preserve"> </w:t>
      </w:r>
      <w:r>
        <w:t>lbs.</w:t>
      </w:r>
      <w:r w:rsidRPr="00206394">
        <w:rPr>
          <w:spacing w:val="-4"/>
        </w:rPr>
        <w:t xml:space="preserve"> </w:t>
      </w:r>
      <w:r>
        <w:t>and</w:t>
      </w:r>
      <w:r w:rsidRPr="00206394">
        <w:rPr>
          <w:spacing w:val="-1"/>
        </w:rPr>
        <w:t xml:space="preserve"> </w:t>
      </w:r>
      <w:r>
        <w:t>maximum weight 5 1/2</w:t>
      </w:r>
      <w:r w:rsidRPr="00206394">
        <w:rPr>
          <w:spacing w:val="-4"/>
        </w:rPr>
        <w:t xml:space="preserve"> </w:t>
      </w:r>
      <w:r>
        <w:t>lbs.</w:t>
      </w:r>
    </w:p>
    <w:p w14:paraId="2EAA4B8B" w14:textId="77777777" w:rsidR="004C62F3" w:rsidRDefault="004C62F3" w:rsidP="008D25F8">
      <w:pPr>
        <w:pStyle w:val="ListParagraph"/>
        <w:numPr>
          <w:ilvl w:val="0"/>
          <w:numId w:val="102"/>
        </w:numPr>
        <w:spacing w:after="0" w:line="240" w:lineRule="auto"/>
      </w:pPr>
      <w:r w:rsidRPr="004C62F3">
        <w:rPr>
          <w:b/>
          <w:bCs/>
        </w:rPr>
        <w:t>Single Fryer:</w:t>
      </w:r>
      <w:r>
        <w:t xml:space="preserve"> One pedigreed rabbit commercial bred and raised by exhibitor may be exhibited as a single fryer. It should be no older than 70 days, minimum 3 1/2 lbs., and maximum weight 5 1/2</w:t>
      </w:r>
      <w:r w:rsidRPr="004C62F3">
        <w:rPr>
          <w:spacing w:val="-19"/>
        </w:rPr>
        <w:t xml:space="preserve"> </w:t>
      </w:r>
      <w:r>
        <w:t>lbs.</w:t>
      </w:r>
    </w:p>
    <w:p w14:paraId="5620D55C" w14:textId="77777777" w:rsidR="004C62F3" w:rsidRDefault="004C62F3" w:rsidP="008D25F8">
      <w:pPr>
        <w:pStyle w:val="ListParagraph"/>
        <w:numPr>
          <w:ilvl w:val="0"/>
          <w:numId w:val="102"/>
        </w:numPr>
        <w:spacing w:after="0" w:line="240" w:lineRule="auto"/>
      </w:pPr>
      <w:r w:rsidRPr="004C62F3">
        <w:rPr>
          <w:b/>
          <w:bCs/>
        </w:rPr>
        <w:t>Stewers:</w:t>
      </w:r>
      <w:r>
        <w:t xml:space="preserve"> All rabbits must be 6 months of age and over with minimum weight over 8</w:t>
      </w:r>
      <w:r w:rsidRPr="004C62F3">
        <w:rPr>
          <w:spacing w:val="-15"/>
        </w:rPr>
        <w:t xml:space="preserve"> </w:t>
      </w:r>
      <w:r>
        <w:t>pounds.</w:t>
      </w:r>
    </w:p>
    <w:p w14:paraId="44A602CD" w14:textId="2B77EA54" w:rsidR="004C62F3" w:rsidRDefault="004C62F3" w:rsidP="008D25F8">
      <w:pPr>
        <w:pStyle w:val="ListParagraph"/>
        <w:numPr>
          <w:ilvl w:val="0"/>
          <w:numId w:val="102"/>
        </w:numPr>
        <w:spacing w:after="0" w:line="240" w:lineRule="auto"/>
      </w:pPr>
      <w:r w:rsidRPr="004C62F3">
        <w:rPr>
          <w:b/>
          <w:bCs/>
        </w:rPr>
        <w:t>Carcass Class</w:t>
      </w:r>
      <w:r>
        <w:rPr>
          <w:b/>
          <w:bCs/>
        </w:rPr>
        <w:t xml:space="preserve">: </w:t>
      </w:r>
      <w:r>
        <w:t>Rabbit must be raised by the 4-Her and must weigh 3 1/2 to 5 1/2 pounds, and 10 weeks old. Carcass rabbits will also be judged live. Judging is based on yield weight and following ARBA rules. This class does not count as a meat class</w:t>
      </w:r>
      <w:r w:rsidRPr="004C62F3">
        <w:rPr>
          <w:spacing w:val="-4"/>
        </w:rPr>
        <w:t xml:space="preserve"> </w:t>
      </w:r>
      <w:r>
        <w:t>entry.</w:t>
      </w:r>
    </w:p>
    <w:p w14:paraId="32655C07" w14:textId="77777777" w:rsidR="009B2BE1" w:rsidRDefault="009B2BE1" w:rsidP="004D5C76">
      <w:pPr>
        <w:pStyle w:val="ListParagraph"/>
        <w:spacing w:after="0" w:line="240" w:lineRule="auto"/>
        <w:ind w:left="540"/>
      </w:pPr>
    </w:p>
    <w:p w14:paraId="1A57A9C0" w14:textId="77777777" w:rsidR="00F605F0" w:rsidRDefault="004C62F3" w:rsidP="004D5C76">
      <w:pPr>
        <w:contextualSpacing/>
      </w:pPr>
      <w:r>
        <w:t xml:space="preserve">**Members may show two meat classes, but will only be able to auction one. The rabbits shown in these classes cannot show in the regular Commercial and Fancy classes. In order to show in a meat class, a member must show an animal at least 6 months of age of that breed in a regular show class (not necessarily the same variety). </w:t>
      </w:r>
    </w:p>
    <w:p w14:paraId="2072B4B3" w14:textId="77777777" w:rsidR="00F605F0" w:rsidRDefault="00F605F0" w:rsidP="004D5C76">
      <w:pPr>
        <w:contextualSpacing/>
      </w:pPr>
    </w:p>
    <w:p w14:paraId="63F1DBAD" w14:textId="3017E9D7" w:rsidR="004C62F3" w:rsidRDefault="004C62F3" w:rsidP="004D5C76">
      <w:pPr>
        <w:contextualSpacing/>
      </w:pPr>
      <w:r>
        <w:t>**Note: Not all breeds are appropriate for meat classes. Please ask leaders about your breed.</w:t>
      </w:r>
    </w:p>
    <w:p w14:paraId="07D641E9" w14:textId="77777777" w:rsidR="009B2BE1" w:rsidRDefault="009B2BE1" w:rsidP="004D5C76">
      <w:pPr>
        <w:contextualSpacing/>
        <w:rPr>
          <w:b/>
          <w:bCs/>
        </w:rPr>
      </w:pPr>
    </w:p>
    <w:p w14:paraId="268E2E9A" w14:textId="75884544" w:rsidR="004C62F3" w:rsidRPr="00A007E4" w:rsidRDefault="004C62F3" w:rsidP="004D5C76">
      <w:pPr>
        <w:contextualSpacing/>
        <w:rPr>
          <w:b/>
          <w:bCs/>
          <w:sz w:val="24"/>
          <w:szCs w:val="24"/>
        </w:rPr>
      </w:pPr>
      <w:r w:rsidRPr="00A007E4">
        <w:rPr>
          <w:b/>
          <w:bCs/>
          <w:sz w:val="24"/>
          <w:szCs w:val="24"/>
        </w:rPr>
        <w:t>Special Events|</w:t>
      </w:r>
    </w:p>
    <w:p w14:paraId="379E96AC" w14:textId="63AD53E0" w:rsidR="004C62F3" w:rsidRDefault="004C62F3" w:rsidP="008D25F8">
      <w:pPr>
        <w:pStyle w:val="ListParagraph"/>
        <w:numPr>
          <w:ilvl w:val="0"/>
          <w:numId w:val="103"/>
        </w:numPr>
        <w:spacing w:after="0" w:line="240" w:lineRule="auto"/>
      </w:pPr>
      <w:r w:rsidRPr="00705164">
        <w:rPr>
          <w:b/>
        </w:rPr>
        <w:t>Rabbit Showmanship Class</w:t>
      </w:r>
      <w:r w:rsidR="002B346B">
        <w:rPr>
          <w:b/>
        </w:rPr>
        <w:t xml:space="preserve"> </w:t>
      </w:r>
      <w:r w:rsidR="002B346B">
        <w:t>|</w:t>
      </w:r>
      <w:r>
        <w:t xml:space="preserve"> Note: 4-H members must bring their own rabbit</w:t>
      </w:r>
      <w:r w:rsidRPr="00705164">
        <w:rPr>
          <w:spacing w:val="-37"/>
        </w:rPr>
        <w:t xml:space="preserve">   </w:t>
      </w:r>
      <w:r>
        <w:t>and one single hole carrier for showmanship</w:t>
      </w:r>
      <w:r w:rsidRPr="00705164">
        <w:rPr>
          <w:spacing w:val="-3"/>
        </w:rPr>
        <w:t xml:space="preserve"> </w:t>
      </w:r>
      <w:r>
        <w:t>contest.</w:t>
      </w:r>
    </w:p>
    <w:p w14:paraId="3E36E23F" w14:textId="5AD2CA72" w:rsidR="00112B73" w:rsidRDefault="004C62F3" w:rsidP="008D25F8">
      <w:pPr>
        <w:pStyle w:val="ListParagraph"/>
        <w:numPr>
          <w:ilvl w:val="0"/>
          <w:numId w:val="103"/>
        </w:numPr>
        <w:spacing w:after="0" w:line="240" w:lineRule="auto"/>
      </w:pPr>
      <w:r w:rsidRPr="003660ED">
        <w:rPr>
          <w:b/>
        </w:rPr>
        <w:t>Rabbit Judging</w:t>
      </w:r>
      <w:r w:rsidR="002B346B">
        <w:rPr>
          <w:b/>
        </w:rPr>
        <w:t xml:space="preserve"> </w:t>
      </w:r>
      <w:r w:rsidR="002B346B">
        <w:t>|</w:t>
      </w:r>
      <w:r>
        <w:t xml:space="preserve"> </w:t>
      </w:r>
      <w:r w:rsidR="003660ED" w:rsidRPr="003660ED">
        <w:t>4-Hers learn the basics of rabbit judging. Judging consists of examining</w:t>
      </w:r>
      <w:r w:rsidR="003660ED">
        <w:t xml:space="preserve"> and </w:t>
      </w:r>
      <w:r w:rsidR="003660ED" w:rsidRPr="003660ED">
        <w:t>placing 3-4 rabbits. Judging workshops will be held with the Rabbit Ambassador workshops held right before the evening Rabbit workshops with a kick off meeting over Christmas break. The judging competition will be held the first Saturday of fair week</w:t>
      </w:r>
      <w:r w:rsidR="00112B73">
        <w:t>.</w:t>
      </w:r>
      <w:r w:rsidR="003660ED" w:rsidRPr="003660ED">
        <w:t xml:space="preserve"> </w:t>
      </w:r>
    </w:p>
    <w:p w14:paraId="5E2327D3" w14:textId="09BDF2C5" w:rsidR="004C62F3" w:rsidRDefault="004C62F3" w:rsidP="008D25F8">
      <w:pPr>
        <w:pStyle w:val="ListParagraph"/>
        <w:numPr>
          <w:ilvl w:val="0"/>
          <w:numId w:val="103"/>
        </w:numPr>
        <w:spacing w:after="0" w:line="240" w:lineRule="auto"/>
      </w:pPr>
      <w:r w:rsidRPr="003660ED">
        <w:rPr>
          <w:b/>
        </w:rPr>
        <w:t>Rabbit Costum</w:t>
      </w:r>
      <w:r w:rsidRPr="002B346B">
        <w:rPr>
          <w:b/>
        </w:rPr>
        <w:t>e</w:t>
      </w:r>
      <w:r w:rsidR="002B346B" w:rsidRPr="002B346B">
        <w:rPr>
          <w:b/>
        </w:rPr>
        <w:t>|</w:t>
      </w:r>
      <w:r w:rsidR="002B346B">
        <w:t xml:space="preserve"> </w:t>
      </w:r>
      <w:r>
        <w:t>Rabbit and Exhibitor must both be in costume which can be made or bought. This is held during the achievement banquet. Exhibitors are scored in the following categories: Originality (25 pts.), Suitability (25 pts.), Execution of idea (25 pts.), and Condition of rabbit (25</w:t>
      </w:r>
      <w:r w:rsidRPr="003660ED">
        <w:rPr>
          <w:spacing w:val="-11"/>
        </w:rPr>
        <w:t xml:space="preserve"> </w:t>
      </w:r>
      <w:r>
        <w:t>pts.).</w:t>
      </w:r>
    </w:p>
    <w:p w14:paraId="05BBA30C" w14:textId="69F799C3" w:rsidR="004C62F3" w:rsidRDefault="004C62F3" w:rsidP="008D25F8">
      <w:pPr>
        <w:pStyle w:val="ListParagraph"/>
        <w:numPr>
          <w:ilvl w:val="0"/>
          <w:numId w:val="103"/>
        </w:numPr>
        <w:spacing w:after="0" w:line="240" w:lineRule="auto"/>
      </w:pPr>
      <w:r w:rsidRPr="00705164">
        <w:rPr>
          <w:b/>
        </w:rPr>
        <w:t>Rabbit Races</w:t>
      </w:r>
      <w:r w:rsidR="002B346B">
        <w:rPr>
          <w:b/>
        </w:rPr>
        <w:t xml:space="preserve"> |</w:t>
      </w:r>
      <w:r w:rsidRPr="00705164">
        <w:rPr>
          <w:b/>
        </w:rPr>
        <w:t xml:space="preserve"> </w:t>
      </w:r>
      <w:r>
        <w:t>Rabbits complete an obstacle course during fair week, competing for the best time. Opportunity</w:t>
      </w:r>
      <w:r w:rsidRPr="00705164">
        <w:rPr>
          <w:spacing w:val="-2"/>
        </w:rPr>
        <w:t xml:space="preserve"> </w:t>
      </w:r>
      <w:r>
        <w:t>to</w:t>
      </w:r>
      <w:r w:rsidRPr="00705164">
        <w:rPr>
          <w:spacing w:val="-4"/>
        </w:rPr>
        <w:t xml:space="preserve"> </w:t>
      </w:r>
      <w:r>
        <w:t>practice</w:t>
      </w:r>
      <w:r w:rsidRPr="00705164">
        <w:rPr>
          <w:spacing w:val="-1"/>
        </w:rPr>
        <w:t xml:space="preserve"> </w:t>
      </w:r>
      <w:r>
        <w:t>with</w:t>
      </w:r>
      <w:r w:rsidRPr="00705164">
        <w:rPr>
          <w:spacing w:val="-1"/>
        </w:rPr>
        <w:t xml:space="preserve"> </w:t>
      </w:r>
      <w:r>
        <w:t>the</w:t>
      </w:r>
      <w:r w:rsidRPr="00705164">
        <w:rPr>
          <w:spacing w:val="-3"/>
        </w:rPr>
        <w:t xml:space="preserve"> </w:t>
      </w:r>
      <w:r>
        <w:t>obstacle</w:t>
      </w:r>
      <w:r w:rsidRPr="00705164">
        <w:rPr>
          <w:spacing w:val="-4"/>
        </w:rPr>
        <w:t xml:space="preserve"> </w:t>
      </w:r>
      <w:r>
        <w:t>equipment</w:t>
      </w:r>
      <w:r w:rsidRPr="00705164">
        <w:rPr>
          <w:spacing w:val="-3"/>
        </w:rPr>
        <w:t xml:space="preserve"> </w:t>
      </w:r>
      <w:r>
        <w:t>will</w:t>
      </w:r>
      <w:r w:rsidRPr="00705164">
        <w:rPr>
          <w:spacing w:val="-3"/>
        </w:rPr>
        <w:t xml:space="preserve"> </w:t>
      </w:r>
      <w:r>
        <w:t>be</w:t>
      </w:r>
      <w:r w:rsidRPr="00705164">
        <w:rPr>
          <w:spacing w:val="-3"/>
        </w:rPr>
        <w:t xml:space="preserve"> </w:t>
      </w:r>
      <w:r>
        <w:t>held</w:t>
      </w:r>
      <w:r w:rsidRPr="00705164">
        <w:rPr>
          <w:spacing w:val="-4"/>
        </w:rPr>
        <w:t xml:space="preserve"> </w:t>
      </w:r>
      <w:r>
        <w:t>during</w:t>
      </w:r>
      <w:r w:rsidRPr="00705164">
        <w:rPr>
          <w:spacing w:val="-2"/>
        </w:rPr>
        <w:t xml:space="preserve"> </w:t>
      </w:r>
      <w:r>
        <w:t>judging</w:t>
      </w:r>
      <w:r w:rsidRPr="00705164">
        <w:rPr>
          <w:spacing w:val="-1"/>
        </w:rPr>
        <w:t xml:space="preserve"> </w:t>
      </w:r>
      <w:r>
        <w:t>practices</w:t>
      </w:r>
      <w:r w:rsidRPr="00705164">
        <w:rPr>
          <w:spacing w:val="-3"/>
        </w:rPr>
        <w:t xml:space="preserve"> </w:t>
      </w:r>
      <w:r>
        <w:t>in</w:t>
      </w:r>
      <w:r w:rsidRPr="00705164">
        <w:rPr>
          <w:spacing w:val="-1"/>
        </w:rPr>
        <w:t xml:space="preserve"> </w:t>
      </w:r>
      <w:r>
        <w:t>March</w:t>
      </w:r>
      <w:r w:rsidRPr="00705164">
        <w:rPr>
          <w:spacing w:val="-4"/>
        </w:rPr>
        <w:t xml:space="preserve"> </w:t>
      </w:r>
      <w:r>
        <w:t>and</w:t>
      </w:r>
      <w:r w:rsidRPr="00705164">
        <w:rPr>
          <w:spacing w:val="-1"/>
        </w:rPr>
        <w:t xml:space="preserve"> </w:t>
      </w:r>
      <w:r>
        <w:t>April. Rules will be available at</w:t>
      </w:r>
      <w:r w:rsidRPr="00705164">
        <w:rPr>
          <w:spacing w:val="-5"/>
        </w:rPr>
        <w:t xml:space="preserve"> </w:t>
      </w:r>
      <w:r>
        <w:t>workshops.</w:t>
      </w:r>
    </w:p>
    <w:p w14:paraId="26C10CC0" w14:textId="6CCC7586" w:rsidR="002B346B" w:rsidRDefault="002B346B" w:rsidP="008D25F8">
      <w:pPr>
        <w:pStyle w:val="ListParagraph"/>
        <w:numPr>
          <w:ilvl w:val="0"/>
          <w:numId w:val="103"/>
        </w:numPr>
        <w:spacing w:after="0" w:line="240" w:lineRule="auto"/>
      </w:pPr>
      <w:r w:rsidRPr="002B346B">
        <w:rPr>
          <w:b/>
          <w:bCs/>
        </w:rPr>
        <w:t>Interactive Demonstration |</w:t>
      </w:r>
      <w:r w:rsidRPr="002B346B">
        <w:t xml:space="preserve"> Interactive demonstrations are given by</w:t>
      </w:r>
      <w:r>
        <w:t xml:space="preserve"> </w:t>
      </w:r>
      <w:r w:rsidRPr="002B346B">
        <w:t>4-H members in the Rabbit Barn during fair. Your job as the</w:t>
      </w:r>
      <w:r>
        <w:t xml:space="preserve"> </w:t>
      </w:r>
      <w:r w:rsidRPr="002B346B">
        <w:t>demonstrator is to interest those visiting the rabbit barn to try your hands-on activity/ demonstration.  Sign-up sheets will be posted in the Rabbit Barn.</w:t>
      </w:r>
    </w:p>
    <w:p w14:paraId="3EE8B03D" w14:textId="18D3AC5C" w:rsidR="002B346B" w:rsidRDefault="002B346B" w:rsidP="008D25F8">
      <w:pPr>
        <w:pStyle w:val="ListParagraph"/>
        <w:numPr>
          <w:ilvl w:val="0"/>
          <w:numId w:val="103"/>
        </w:numPr>
      </w:pPr>
      <w:r w:rsidRPr="002B346B">
        <w:rPr>
          <w:b/>
          <w:bCs/>
        </w:rPr>
        <w:t>Fun Photo Contest|</w:t>
      </w:r>
      <w:r>
        <w:t xml:space="preserve"> Take pictures of your bunnies and display in the Rabbit Barn for everyone to see. 4-Her’s do not need to be in the Rabbit project to exhibit. Two Divisions &amp; Two Groups: </w:t>
      </w:r>
    </w:p>
    <w:p w14:paraId="228871A8" w14:textId="57AB96FE" w:rsidR="002B346B" w:rsidRDefault="002B346B" w:rsidP="008D25F8">
      <w:pPr>
        <w:pStyle w:val="ListParagraph"/>
        <w:numPr>
          <w:ilvl w:val="1"/>
          <w:numId w:val="103"/>
        </w:numPr>
      </w:pPr>
      <w:proofErr w:type="gramStart"/>
      <w:r>
        <w:t>Juniors</w:t>
      </w:r>
      <w:proofErr w:type="gramEnd"/>
      <w:r>
        <w:t xml:space="preserve"> grade 3-7 &amp; Seniors grade 8-12; Black and White &amp; Color</w:t>
      </w:r>
    </w:p>
    <w:p w14:paraId="677CF094" w14:textId="77777777" w:rsidR="002B346B" w:rsidRDefault="002B346B" w:rsidP="008D25F8">
      <w:pPr>
        <w:pStyle w:val="ListParagraph"/>
        <w:numPr>
          <w:ilvl w:val="1"/>
          <w:numId w:val="103"/>
        </w:numPr>
      </w:pPr>
      <w:r>
        <w:t>Each exhibitor may choose color or black and white and/or do one in each category but not two of the same grouping. They may be a single photo or a group but will be judged in their color category grouping.</w:t>
      </w:r>
    </w:p>
    <w:p w14:paraId="3F264099" w14:textId="77777777" w:rsidR="002B346B" w:rsidRDefault="002B346B" w:rsidP="008D25F8">
      <w:pPr>
        <w:pStyle w:val="ListParagraph"/>
        <w:numPr>
          <w:ilvl w:val="1"/>
          <w:numId w:val="103"/>
        </w:numPr>
      </w:pPr>
      <w:r>
        <w:t>Any size or shape can be displayed, captions can be added and must be framed and ready to hang with hanger. Name and grade must be on the back.</w:t>
      </w:r>
    </w:p>
    <w:p w14:paraId="3988F776" w14:textId="0A2C236D" w:rsidR="002B346B" w:rsidRDefault="002B346B" w:rsidP="008D25F8">
      <w:pPr>
        <w:pStyle w:val="ListParagraph"/>
        <w:numPr>
          <w:ilvl w:val="1"/>
          <w:numId w:val="103"/>
        </w:numPr>
      </w:pPr>
      <w:r>
        <w:t>The standard Photography score sheet will be used for judging. All entries can be turned in up to 11 a.m. on Monday of Fair.</w:t>
      </w:r>
    </w:p>
    <w:p w14:paraId="05BE22B5" w14:textId="568A4774" w:rsidR="002B346B" w:rsidRDefault="002B346B" w:rsidP="008D25F8">
      <w:pPr>
        <w:pStyle w:val="ListParagraph"/>
        <w:numPr>
          <w:ilvl w:val="1"/>
          <w:numId w:val="103"/>
        </w:numPr>
        <w:spacing w:after="0" w:line="240" w:lineRule="auto"/>
      </w:pPr>
      <w:r>
        <w:t>Awards for grand and reserve in each group and each division. These will be given out at the Rabbit Banquet.</w:t>
      </w:r>
    </w:p>
    <w:p w14:paraId="6182FF6A" w14:textId="77777777" w:rsidR="002B15C4" w:rsidRDefault="002B15C4" w:rsidP="00112B73">
      <w:pPr>
        <w:rPr>
          <w:b/>
        </w:rPr>
      </w:pPr>
    </w:p>
    <w:p w14:paraId="3F6D2C8E" w14:textId="77777777" w:rsidR="002B15C4" w:rsidRDefault="002B15C4" w:rsidP="00112B73">
      <w:pPr>
        <w:rPr>
          <w:b/>
        </w:rPr>
      </w:pPr>
    </w:p>
    <w:p w14:paraId="433A9DA6" w14:textId="77777777" w:rsidR="002B15C4" w:rsidRDefault="002B15C4" w:rsidP="00112B73">
      <w:pPr>
        <w:rPr>
          <w:b/>
        </w:rPr>
      </w:pPr>
    </w:p>
    <w:p w14:paraId="408E13ED" w14:textId="77777777" w:rsidR="002B15C4" w:rsidRDefault="002B15C4" w:rsidP="00112B73">
      <w:pPr>
        <w:rPr>
          <w:b/>
        </w:rPr>
      </w:pPr>
    </w:p>
    <w:p w14:paraId="3778DF45" w14:textId="3ABEB0B6" w:rsidR="00112B73" w:rsidRPr="002B15C4" w:rsidRDefault="535DDE03" w:rsidP="00112B73">
      <w:pPr>
        <w:rPr>
          <w:b/>
        </w:rPr>
      </w:pPr>
      <w:r w:rsidRPr="002B346B">
        <w:rPr>
          <w:rFonts w:eastAsiaTheme="minorEastAsia"/>
          <w:b/>
          <w:bCs/>
          <w:sz w:val="24"/>
          <w:szCs w:val="24"/>
        </w:rPr>
        <w:lastRenderedPageBreak/>
        <w:t>Rabbit Ambassador |</w:t>
      </w:r>
      <w:r w:rsidRPr="66F72C68">
        <w:rPr>
          <w:rFonts w:eastAsiaTheme="minorEastAsia"/>
          <w:sz w:val="24"/>
          <w:szCs w:val="24"/>
        </w:rPr>
        <w:t xml:space="preserve"> </w:t>
      </w:r>
      <w:r w:rsidR="00112B73">
        <w:rPr>
          <w:i/>
          <w:iCs/>
        </w:rPr>
        <w:t xml:space="preserve">Mindy </w:t>
      </w:r>
      <w:r w:rsidR="002B346B">
        <w:rPr>
          <w:i/>
          <w:iCs/>
        </w:rPr>
        <w:t>Hei</w:t>
      </w:r>
      <w:r w:rsidR="00112B73">
        <w:rPr>
          <w:i/>
          <w:iCs/>
        </w:rPr>
        <w:t>del</w:t>
      </w:r>
      <w:r w:rsidR="00112B73" w:rsidRPr="00423802">
        <w:t xml:space="preserve"> |</w:t>
      </w:r>
      <w:r w:rsidR="00112B73" w:rsidRPr="00423802">
        <w:rPr>
          <w:i/>
          <w:iCs/>
        </w:rPr>
        <w:t xml:space="preserve"> </w:t>
      </w:r>
      <w:r w:rsidR="001B2F85">
        <w:rPr>
          <w:i/>
          <w:iCs/>
        </w:rPr>
        <w:t>337-842-3882</w:t>
      </w:r>
    </w:p>
    <w:p w14:paraId="52F3B5CF" w14:textId="41BE0E0F" w:rsidR="00ED139E" w:rsidRPr="00112B73" w:rsidRDefault="00ED139E" w:rsidP="004D5C76">
      <w:pPr>
        <w:pStyle w:val="Style2"/>
        <w:contextualSpacing/>
        <w:rPr>
          <w:iCs/>
          <w:color w:val="auto"/>
          <w:sz w:val="24"/>
          <w:szCs w:val="24"/>
        </w:rPr>
      </w:pPr>
      <w:r w:rsidRPr="00112B73">
        <w:rPr>
          <w:rFonts w:asciiTheme="minorHAnsi" w:eastAsiaTheme="minorEastAsia" w:hAnsiTheme="minorHAnsi" w:cstheme="minorBidi"/>
          <w:iCs/>
          <w:color w:val="auto"/>
        </w:rPr>
        <w:t>This project is State Fair eligible.</w:t>
      </w:r>
    </w:p>
    <w:p w14:paraId="6A92B863" w14:textId="76798FAF" w:rsidR="00ED139E" w:rsidRPr="00ED139E" w:rsidRDefault="00705164" w:rsidP="004D5C76">
      <w:pPr>
        <w:contextualSpacing/>
      </w:pPr>
      <w:r>
        <w:t>Members</w:t>
      </w:r>
      <w:r>
        <w:rPr>
          <w:spacing w:val="-4"/>
        </w:rPr>
        <w:t xml:space="preserve"> </w:t>
      </w:r>
      <w:r>
        <w:t>must</w:t>
      </w:r>
      <w:r>
        <w:rPr>
          <w:spacing w:val="-1"/>
        </w:rPr>
        <w:t xml:space="preserve"> </w:t>
      </w:r>
      <w:r>
        <w:t>be</w:t>
      </w:r>
      <w:r>
        <w:rPr>
          <w:spacing w:val="-1"/>
        </w:rPr>
        <w:t xml:space="preserve"> </w:t>
      </w:r>
      <w:r>
        <w:t>in</w:t>
      </w:r>
      <w:r>
        <w:rPr>
          <w:spacing w:val="-4"/>
        </w:rPr>
        <w:t xml:space="preserve"> </w:t>
      </w:r>
      <w:r>
        <w:t>the rabbit</w:t>
      </w:r>
      <w:r>
        <w:rPr>
          <w:spacing w:val="-1"/>
        </w:rPr>
        <w:t xml:space="preserve"> </w:t>
      </w:r>
      <w:r>
        <w:t>project</w:t>
      </w:r>
      <w:r>
        <w:rPr>
          <w:spacing w:val="-4"/>
        </w:rPr>
        <w:t xml:space="preserve"> </w:t>
      </w:r>
      <w:r>
        <w:t>and</w:t>
      </w:r>
      <w:r>
        <w:rPr>
          <w:spacing w:val="-3"/>
        </w:rPr>
        <w:t xml:space="preserve"> </w:t>
      </w:r>
      <w:r>
        <w:t>exhibit</w:t>
      </w:r>
      <w:r>
        <w:rPr>
          <w:spacing w:val="-3"/>
        </w:rPr>
        <w:t xml:space="preserve"> </w:t>
      </w:r>
      <w:r>
        <w:t>at</w:t>
      </w:r>
      <w:r>
        <w:rPr>
          <w:spacing w:val="-2"/>
        </w:rPr>
        <w:t xml:space="preserve"> </w:t>
      </w:r>
      <w:r>
        <w:t>the</w:t>
      </w:r>
      <w:r>
        <w:rPr>
          <w:spacing w:val="-1"/>
        </w:rPr>
        <w:t xml:space="preserve"> </w:t>
      </w:r>
      <w:r>
        <w:t>fair.</w:t>
      </w:r>
      <w:r>
        <w:rPr>
          <w:spacing w:val="-1"/>
        </w:rPr>
        <w:t xml:space="preserve"> </w:t>
      </w:r>
      <w:r w:rsidR="00ED139E" w:rsidRPr="00ED139E">
        <w:t>Grade determined as of January 1 of the current calendar year.</w:t>
      </w:r>
    </w:p>
    <w:p w14:paraId="19B8A747" w14:textId="626C2143" w:rsidR="00ED139E" w:rsidRPr="00ED139E" w:rsidRDefault="00ED139E" w:rsidP="008D25F8">
      <w:pPr>
        <w:pStyle w:val="ListParagraph"/>
        <w:numPr>
          <w:ilvl w:val="0"/>
          <w:numId w:val="104"/>
        </w:numPr>
        <w:spacing w:after="0" w:line="240" w:lineRule="auto"/>
      </w:pPr>
      <w:r w:rsidRPr="00ED139E">
        <w:t>Novice – Grades 3 &amp; 4</w:t>
      </w:r>
    </w:p>
    <w:p w14:paraId="5BF60531" w14:textId="0AF3E1F3" w:rsidR="00ED139E" w:rsidRPr="00ED139E" w:rsidRDefault="00ED139E" w:rsidP="008D25F8">
      <w:pPr>
        <w:pStyle w:val="ListParagraph"/>
        <w:numPr>
          <w:ilvl w:val="0"/>
          <w:numId w:val="104"/>
        </w:numPr>
        <w:spacing w:after="0" w:line="240" w:lineRule="auto"/>
      </w:pPr>
      <w:r w:rsidRPr="00ED139E">
        <w:t>Junior – Grades 5 &amp; 6</w:t>
      </w:r>
    </w:p>
    <w:p w14:paraId="0831FDB3" w14:textId="2D2F3626" w:rsidR="00ED139E" w:rsidRPr="00ED139E" w:rsidRDefault="00ED139E" w:rsidP="008D25F8">
      <w:pPr>
        <w:pStyle w:val="ListParagraph"/>
        <w:numPr>
          <w:ilvl w:val="0"/>
          <w:numId w:val="104"/>
        </w:numPr>
        <w:spacing w:after="0" w:line="240" w:lineRule="auto"/>
      </w:pPr>
      <w:r w:rsidRPr="00ED139E">
        <w:t>Intermediate – Grades 7 &amp; 8</w:t>
      </w:r>
    </w:p>
    <w:p w14:paraId="00DE67CA" w14:textId="4AD3E369" w:rsidR="00ED139E" w:rsidRPr="00ED139E" w:rsidRDefault="00ED139E" w:rsidP="008D25F8">
      <w:pPr>
        <w:pStyle w:val="ListParagraph"/>
        <w:numPr>
          <w:ilvl w:val="0"/>
          <w:numId w:val="104"/>
        </w:numPr>
        <w:spacing w:after="0" w:line="240" w:lineRule="auto"/>
      </w:pPr>
      <w:r w:rsidRPr="00ED139E">
        <w:t>Senior – Grades 9 &amp; 10</w:t>
      </w:r>
    </w:p>
    <w:p w14:paraId="6F4066DA" w14:textId="61AA01FD" w:rsidR="00ED139E" w:rsidRPr="00ED139E" w:rsidRDefault="00ED139E" w:rsidP="008D25F8">
      <w:pPr>
        <w:pStyle w:val="ListParagraph"/>
        <w:numPr>
          <w:ilvl w:val="0"/>
          <w:numId w:val="104"/>
        </w:numPr>
        <w:spacing w:after="0" w:line="240" w:lineRule="auto"/>
      </w:pPr>
      <w:r w:rsidRPr="00ED139E">
        <w:t>Master – Grades 11 &amp; 12</w:t>
      </w:r>
    </w:p>
    <w:p w14:paraId="1DE5C834" w14:textId="77777777" w:rsidR="009B2BE1" w:rsidRDefault="009B2BE1" w:rsidP="004D5C76">
      <w:pPr>
        <w:contextualSpacing/>
        <w:rPr>
          <w:b/>
          <w:bCs/>
        </w:rPr>
      </w:pPr>
    </w:p>
    <w:p w14:paraId="247F1EA1" w14:textId="3CFF0168" w:rsidR="28A089CF" w:rsidRDefault="28A089CF" w:rsidP="004D5C76">
      <w:pPr>
        <w:contextualSpacing/>
        <w:rPr>
          <w:b/>
          <w:bCs/>
        </w:rPr>
      </w:pPr>
      <w:r w:rsidRPr="66F72C68">
        <w:rPr>
          <w:b/>
          <w:bCs/>
        </w:rPr>
        <w:t>County Contest Information</w:t>
      </w:r>
    </w:p>
    <w:p w14:paraId="77452837" w14:textId="77777777" w:rsidR="00705164" w:rsidRDefault="00705164" w:rsidP="004D5C76">
      <w:pPr>
        <w:contextualSpacing/>
        <w:rPr>
          <w:w w:val="95"/>
        </w:rPr>
      </w:pPr>
      <w:r>
        <w:t>4H’er</w:t>
      </w:r>
      <w:r>
        <w:rPr>
          <w:spacing w:val="-6"/>
        </w:rPr>
        <w:t xml:space="preserve"> </w:t>
      </w:r>
      <w:r>
        <w:t>must</w:t>
      </w:r>
      <w:r>
        <w:rPr>
          <w:spacing w:val="-5"/>
        </w:rPr>
        <w:t xml:space="preserve"> </w:t>
      </w:r>
      <w:r>
        <w:t>be</w:t>
      </w:r>
      <w:r>
        <w:rPr>
          <w:spacing w:val="-3"/>
        </w:rPr>
        <w:t xml:space="preserve"> </w:t>
      </w:r>
      <w:r>
        <w:t>enrolled</w:t>
      </w:r>
      <w:r>
        <w:rPr>
          <w:spacing w:val="-3"/>
        </w:rPr>
        <w:t xml:space="preserve"> </w:t>
      </w:r>
      <w:r>
        <w:t>in</w:t>
      </w:r>
      <w:r>
        <w:rPr>
          <w:spacing w:val="-2"/>
        </w:rPr>
        <w:t xml:space="preserve"> </w:t>
      </w:r>
      <w:r>
        <w:t>the</w:t>
      </w:r>
      <w:r>
        <w:rPr>
          <w:spacing w:val="-4"/>
        </w:rPr>
        <w:t xml:space="preserve"> </w:t>
      </w:r>
      <w:r>
        <w:t>4-H</w:t>
      </w:r>
      <w:r>
        <w:rPr>
          <w:spacing w:val="-4"/>
        </w:rPr>
        <w:t xml:space="preserve"> </w:t>
      </w:r>
      <w:r>
        <w:t>Rabbit</w:t>
      </w:r>
      <w:r>
        <w:rPr>
          <w:spacing w:val="-2"/>
        </w:rPr>
        <w:t xml:space="preserve"> </w:t>
      </w:r>
      <w:r>
        <w:t>project</w:t>
      </w:r>
      <w:r>
        <w:rPr>
          <w:spacing w:val="-5"/>
        </w:rPr>
        <w:t xml:space="preserve"> </w:t>
      </w:r>
      <w:r>
        <w:t>and</w:t>
      </w:r>
      <w:r>
        <w:rPr>
          <w:spacing w:val="-2"/>
        </w:rPr>
        <w:t xml:space="preserve"> </w:t>
      </w:r>
      <w:r>
        <w:t>must</w:t>
      </w:r>
      <w:r>
        <w:rPr>
          <w:spacing w:val="-3"/>
        </w:rPr>
        <w:t xml:space="preserve"> </w:t>
      </w:r>
      <w:r>
        <w:t>exhibit</w:t>
      </w:r>
      <w:r>
        <w:rPr>
          <w:spacing w:val="-3"/>
        </w:rPr>
        <w:t xml:space="preserve"> </w:t>
      </w:r>
      <w:r>
        <w:t>at</w:t>
      </w:r>
      <w:r>
        <w:rPr>
          <w:spacing w:val="-5"/>
        </w:rPr>
        <w:t xml:space="preserve"> </w:t>
      </w:r>
      <w:r>
        <w:t>the</w:t>
      </w:r>
      <w:r>
        <w:rPr>
          <w:spacing w:val="-2"/>
        </w:rPr>
        <w:t xml:space="preserve"> </w:t>
      </w:r>
      <w:r>
        <w:t>Fair.</w:t>
      </w:r>
      <w:r>
        <w:rPr>
          <w:spacing w:val="-8"/>
        </w:rPr>
        <w:t xml:space="preserve"> </w:t>
      </w:r>
      <w:r>
        <w:t>Contestants</w:t>
      </w:r>
      <w:r>
        <w:rPr>
          <w:spacing w:val="-4"/>
        </w:rPr>
        <w:t xml:space="preserve"> </w:t>
      </w:r>
      <w:r>
        <w:t>may</w:t>
      </w:r>
      <w:r>
        <w:rPr>
          <w:spacing w:val="-5"/>
        </w:rPr>
        <w:t xml:space="preserve"> </w:t>
      </w:r>
      <w:r>
        <w:t>not</w:t>
      </w:r>
      <w:r>
        <w:rPr>
          <w:spacing w:val="-5"/>
        </w:rPr>
        <w:t xml:space="preserve"> </w:t>
      </w:r>
      <w:r>
        <w:t>use</w:t>
      </w:r>
      <w:r>
        <w:rPr>
          <w:spacing w:val="-1"/>
        </w:rPr>
        <w:t xml:space="preserve"> </w:t>
      </w:r>
      <w:r>
        <w:t>reference material during testing or breed I.D. Contestants should display good sportsmanship during all 4-H activities,</w:t>
      </w:r>
      <w:r>
        <w:rPr>
          <w:spacing w:val="1"/>
        </w:rPr>
        <w:t xml:space="preserve"> </w:t>
      </w:r>
      <w:r>
        <w:t>which includes</w:t>
      </w:r>
      <w:r>
        <w:rPr>
          <w:spacing w:val="-3"/>
        </w:rPr>
        <w:t xml:space="preserve"> </w:t>
      </w:r>
      <w:r>
        <w:t>all</w:t>
      </w:r>
      <w:r>
        <w:rPr>
          <w:spacing w:val="-2"/>
        </w:rPr>
        <w:t xml:space="preserve"> </w:t>
      </w:r>
      <w:r>
        <w:t>of</w:t>
      </w:r>
      <w:r>
        <w:rPr>
          <w:spacing w:val="-3"/>
        </w:rPr>
        <w:t xml:space="preserve"> </w:t>
      </w:r>
      <w:r>
        <w:t>the following:</w:t>
      </w:r>
      <w:r>
        <w:rPr>
          <w:spacing w:val="-2"/>
        </w:rPr>
        <w:t xml:space="preserve"> </w:t>
      </w:r>
      <w:r>
        <w:t>work</w:t>
      </w:r>
      <w:r>
        <w:rPr>
          <w:spacing w:val="-3"/>
        </w:rPr>
        <w:t xml:space="preserve"> </w:t>
      </w:r>
      <w:r>
        <w:t>days, workshops,</w:t>
      </w:r>
      <w:r>
        <w:rPr>
          <w:spacing w:val="-3"/>
        </w:rPr>
        <w:t xml:space="preserve"> </w:t>
      </w:r>
      <w:r>
        <w:t>contests,</w:t>
      </w:r>
      <w:r>
        <w:rPr>
          <w:spacing w:val="-2"/>
        </w:rPr>
        <w:t xml:space="preserve"> </w:t>
      </w:r>
      <w:r>
        <w:t>4-H meetings</w:t>
      </w:r>
      <w:r>
        <w:rPr>
          <w:spacing w:val="-2"/>
        </w:rPr>
        <w:t xml:space="preserve"> </w:t>
      </w:r>
      <w:r>
        <w:t>and</w:t>
      </w:r>
      <w:r>
        <w:rPr>
          <w:spacing w:val="-3"/>
        </w:rPr>
        <w:t xml:space="preserve"> </w:t>
      </w:r>
      <w:r>
        <w:t>during</w:t>
      </w:r>
      <w:r>
        <w:rPr>
          <w:spacing w:val="1"/>
        </w:rPr>
        <w:t xml:space="preserve"> </w:t>
      </w:r>
      <w:r>
        <w:t>the</w:t>
      </w:r>
      <w:r>
        <w:rPr>
          <w:spacing w:val="-3"/>
        </w:rPr>
        <w:t xml:space="preserve"> </w:t>
      </w:r>
      <w:r>
        <w:t>fair. Questions for the contest will be taken from the Ohio Rabbit Resource Handbook and ARBA Standard of Perfection.</w:t>
      </w:r>
    </w:p>
    <w:p w14:paraId="3324B89F" w14:textId="2DE8C455" w:rsidR="00705164" w:rsidRDefault="00705164" w:rsidP="004D5C76">
      <w:pPr>
        <w:contextualSpacing/>
      </w:pPr>
      <w:r>
        <w:t>Scores</w:t>
      </w:r>
      <w:r>
        <w:rPr>
          <w:spacing w:val="-1"/>
        </w:rPr>
        <w:t xml:space="preserve"> </w:t>
      </w:r>
      <w:r>
        <w:t>will</w:t>
      </w:r>
      <w:r>
        <w:rPr>
          <w:spacing w:val="-2"/>
        </w:rPr>
        <w:t xml:space="preserve"> </w:t>
      </w:r>
      <w:r>
        <w:t>be compiled</w:t>
      </w:r>
      <w:r>
        <w:rPr>
          <w:spacing w:val="-3"/>
        </w:rPr>
        <w:t xml:space="preserve"> </w:t>
      </w:r>
      <w:r>
        <w:t>from:</w:t>
      </w:r>
      <w:r>
        <w:rPr>
          <w:spacing w:val="-3"/>
        </w:rPr>
        <w:t xml:space="preserve"> </w:t>
      </w:r>
      <w:r>
        <w:t>Written</w:t>
      </w:r>
      <w:r>
        <w:rPr>
          <w:spacing w:val="-3"/>
        </w:rPr>
        <w:t xml:space="preserve"> </w:t>
      </w:r>
      <w:r>
        <w:t>(given</w:t>
      </w:r>
      <w:r>
        <w:rPr>
          <w:spacing w:val="-3"/>
        </w:rPr>
        <w:t xml:space="preserve"> </w:t>
      </w:r>
      <w:r>
        <w:t>at</w:t>
      </w:r>
      <w:r>
        <w:rPr>
          <w:spacing w:val="-1"/>
        </w:rPr>
        <w:t xml:space="preserve"> </w:t>
      </w:r>
      <w:r>
        <w:t>Showmanship),</w:t>
      </w:r>
      <w:r>
        <w:rPr>
          <w:spacing w:val="-2"/>
        </w:rPr>
        <w:t xml:space="preserve"> </w:t>
      </w:r>
      <w:r>
        <w:t>Breed</w:t>
      </w:r>
      <w:r>
        <w:rPr>
          <w:spacing w:val="-1"/>
        </w:rPr>
        <w:t xml:space="preserve"> </w:t>
      </w:r>
      <w:r>
        <w:t>ID</w:t>
      </w:r>
      <w:r>
        <w:rPr>
          <w:spacing w:val="-4"/>
        </w:rPr>
        <w:t xml:space="preserve"> </w:t>
      </w:r>
      <w:r>
        <w:t>(given</w:t>
      </w:r>
      <w:r>
        <w:rPr>
          <w:spacing w:val="-3"/>
        </w:rPr>
        <w:t xml:space="preserve"> </w:t>
      </w:r>
      <w:r>
        <w:t>at</w:t>
      </w:r>
      <w:r>
        <w:rPr>
          <w:spacing w:val="-3"/>
        </w:rPr>
        <w:t xml:space="preserve"> </w:t>
      </w:r>
      <w:r>
        <w:t>Showmanship),</w:t>
      </w:r>
      <w:r>
        <w:rPr>
          <w:spacing w:val="-3"/>
        </w:rPr>
        <w:t xml:space="preserve"> </w:t>
      </w:r>
      <w:r>
        <w:t>and</w:t>
      </w:r>
      <w:r>
        <w:rPr>
          <w:spacing w:val="-48"/>
        </w:rPr>
        <w:t xml:space="preserve"> </w:t>
      </w:r>
      <w:r>
        <w:t>Showmanship handling score</w:t>
      </w:r>
      <w:r>
        <w:rPr>
          <w:spacing w:val="-1"/>
        </w:rPr>
        <w:t xml:space="preserve"> </w:t>
      </w:r>
      <w:r>
        <w:t>sheet.</w:t>
      </w:r>
    </w:p>
    <w:p w14:paraId="55C0CC84" w14:textId="77777777" w:rsidR="00705164" w:rsidRDefault="00705164" w:rsidP="004D5C76">
      <w:pPr>
        <w:contextualSpacing/>
      </w:pPr>
    </w:p>
    <w:p w14:paraId="7452BC4E" w14:textId="77777777" w:rsidR="00705164" w:rsidRDefault="00705164" w:rsidP="004D5C76">
      <w:pPr>
        <w:contextualSpacing/>
      </w:pPr>
      <w:r>
        <w:t>Tie</w:t>
      </w:r>
      <w:r>
        <w:rPr>
          <w:spacing w:val="-1"/>
        </w:rPr>
        <w:t xml:space="preserve"> </w:t>
      </w:r>
      <w:r>
        <w:t>scores</w:t>
      </w:r>
      <w:r>
        <w:rPr>
          <w:spacing w:val="-3"/>
        </w:rPr>
        <w:t xml:space="preserve"> </w:t>
      </w:r>
      <w:r>
        <w:t>will</w:t>
      </w:r>
      <w:r>
        <w:rPr>
          <w:spacing w:val="-2"/>
        </w:rPr>
        <w:t xml:space="preserve"> </w:t>
      </w:r>
      <w:r>
        <w:t>be broken</w:t>
      </w:r>
      <w:r>
        <w:rPr>
          <w:spacing w:val="-3"/>
        </w:rPr>
        <w:t xml:space="preserve"> </w:t>
      </w:r>
      <w:r>
        <w:t>as</w:t>
      </w:r>
      <w:r>
        <w:rPr>
          <w:spacing w:val="-3"/>
        </w:rPr>
        <w:t xml:space="preserve"> </w:t>
      </w:r>
      <w:r>
        <w:t>follows</w:t>
      </w:r>
      <w:r>
        <w:rPr>
          <w:spacing w:val="-2"/>
        </w:rPr>
        <w:t xml:space="preserve"> </w:t>
      </w:r>
      <w:r>
        <w:t>(if</w:t>
      </w:r>
      <w:r>
        <w:rPr>
          <w:spacing w:val="-3"/>
        </w:rPr>
        <w:t xml:space="preserve"> </w:t>
      </w:r>
      <w:r>
        <w:t>necessary)</w:t>
      </w:r>
    </w:p>
    <w:p w14:paraId="250EF19A" w14:textId="77777777" w:rsidR="00705164" w:rsidRDefault="00705164" w:rsidP="008D25F8">
      <w:pPr>
        <w:pStyle w:val="ListParagraph"/>
        <w:numPr>
          <w:ilvl w:val="0"/>
          <w:numId w:val="105"/>
        </w:numPr>
        <w:spacing w:after="0" w:line="240" w:lineRule="auto"/>
      </w:pPr>
      <w:r>
        <w:t>Highest</w:t>
      </w:r>
      <w:r w:rsidRPr="00705164">
        <w:rPr>
          <w:spacing w:val="-3"/>
        </w:rPr>
        <w:t xml:space="preserve"> </w:t>
      </w:r>
      <w:r>
        <w:t>test</w:t>
      </w:r>
      <w:r w:rsidRPr="00705164">
        <w:rPr>
          <w:spacing w:val="-1"/>
        </w:rPr>
        <w:t xml:space="preserve"> </w:t>
      </w:r>
      <w:r>
        <w:t>score</w:t>
      </w:r>
      <w:r w:rsidRPr="00705164">
        <w:rPr>
          <w:spacing w:val="-2"/>
        </w:rPr>
        <w:t xml:space="preserve"> </w:t>
      </w:r>
      <w:r>
        <w:t>from</w:t>
      </w:r>
      <w:r w:rsidRPr="00705164">
        <w:rPr>
          <w:spacing w:val="-1"/>
        </w:rPr>
        <w:t xml:space="preserve"> </w:t>
      </w:r>
      <w:r>
        <w:t>test</w:t>
      </w:r>
      <w:r w:rsidRPr="00705164">
        <w:rPr>
          <w:spacing w:val="-3"/>
        </w:rPr>
        <w:t xml:space="preserve"> </w:t>
      </w:r>
      <w:r>
        <w:t>given</w:t>
      </w:r>
      <w:r w:rsidRPr="00705164">
        <w:rPr>
          <w:spacing w:val="-2"/>
        </w:rPr>
        <w:t xml:space="preserve"> </w:t>
      </w:r>
      <w:r>
        <w:t>at</w:t>
      </w:r>
      <w:r w:rsidRPr="00705164">
        <w:rPr>
          <w:spacing w:val="-7"/>
        </w:rPr>
        <w:t xml:space="preserve"> </w:t>
      </w:r>
      <w:r>
        <w:t>Showmanship</w:t>
      </w:r>
    </w:p>
    <w:p w14:paraId="49575EC3" w14:textId="77777777" w:rsidR="00705164" w:rsidRDefault="00705164" w:rsidP="008D25F8">
      <w:pPr>
        <w:pStyle w:val="ListParagraph"/>
        <w:numPr>
          <w:ilvl w:val="0"/>
          <w:numId w:val="105"/>
        </w:numPr>
        <w:spacing w:after="0" w:line="240" w:lineRule="auto"/>
      </w:pPr>
      <w:r>
        <w:t>Highest</w:t>
      </w:r>
      <w:r w:rsidRPr="00705164">
        <w:rPr>
          <w:spacing w:val="-3"/>
        </w:rPr>
        <w:t xml:space="preserve"> </w:t>
      </w:r>
      <w:r>
        <w:t>Breed</w:t>
      </w:r>
      <w:r w:rsidRPr="00705164">
        <w:rPr>
          <w:spacing w:val="-3"/>
        </w:rPr>
        <w:t xml:space="preserve"> </w:t>
      </w:r>
      <w:r>
        <w:t>ID</w:t>
      </w:r>
      <w:r w:rsidRPr="00705164">
        <w:rPr>
          <w:spacing w:val="-8"/>
        </w:rPr>
        <w:t xml:space="preserve"> </w:t>
      </w:r>
      <w:r>
        <w:t>score</w:t>
      </w:r>
    </w:p>
    <w:p w14:paraId="2CB8AB3D" w14:textId="53EC7E19" w:rsidR="00ED139E" w:rsidRDefault="00705164" w:rsidP="004D5C76">
      <w:pPr>
        <w:contextualSpacing/>
      </w:pPr>
      <w:r>
        <w:t>Winner must be present in the barn during judging. They should assist in the barn and food stand where needed.</w:t>
      </w:r>
      <w:r>
        <w:rPr>
          <w:spacing w:val="1"/>
        </w:rPr>
        <w:t xml:space="preserve"> </w:t>
      </w:r>
      <w:r>
        <w:t>Such chores as carrying rabbits on judging day, keeping the aisles clear, running errands when asked and helping younger members with questions. Winners should always dress appropriately and set a good example for all 4-H</w:t>
      </w:r>
      <w:r>
        <w:rPr>
          <w:spacing w:val="1"/>
        </w:rPr>
        <w:t xml:space="preserve"> </w:t>
      </w:r>
      <w:r>
        <w:t xml:space="preserve">members. 4-H members must bring their own rabbit and single hole carrier. </w:t>
      </w:r>
      <w:r w:rsidR="00112B73" w:rsidRPr="00112B73">
        <w:t xml:space="preserve">Workshops will be held before the evening Rabbit Workshops with a kick off meeting during Christmas break.  </w:t>
      </w:r>
    </w:p>
    <w:p w14:paraId="32AE7AB8" w14:textId="77777777" w:rsidR="00112B73" w:rsidRPr="00ED139E" w:rsidRDefault="00112B73" w:rsidP="004D5C76">
      <w:pPr>
        <w:contextualSpacing/>
      </w:pPr>
    </w:p>
    <w:p w14:paraId="4C0E2CEB" w14:textId="48B7A0DB" w:rsidR="3B501AD9" w:rsidRDefault="3B501AD9" w:rsidP="004D5C76">
      <w:pPr>
        <w:contextualSpacing/>
        <w:rPr>
          <w:b/>
          <w:bCs/>
        </w:rPr>
      </w:pPr>
      <w:r w:rsidRPr="66F72C68">
        <w:rPr>
          <w:b/>
          <w:bCs/>
        </w:rPr>
        <w:t xml:space="preserve">4-H Rabbit Ambassador </w:t>
      </w:r>
      <w:r w:rsidR="597685D7" w:rsidRPr="66F72C68">
        <w:rPr>
          <w:b/>
          <w:bCs/>
        </w:rPr>
        <w:t xml:space="preserve">Contest </w:t>
      </w:r>
      <w:r w:rsidRPr="66F72C68">
        <w:rPr>
          <w:b/>
          <w:bCs/>
        </w:rPr>
        <w:t>Guidelines</w:t>
      </w:r>
    </w:p>
    <w:p w14:paraId="3946F0DC" w14:textId="65EECABC" w:rsidR="00ED139E" w:rsidRPr="00ED139E" w:rsidRDefault="00ED139E" w:rsidP="004D5C76">
      <w:pPr>
        <w:numPr>
          <w:ilvl w:val="0"/>
          <w:numId w:val="42"/>
        </w:numPr>
        <w:contextualSpacing/>
      </w:pPr>
      <w:r w:rsidRPr="00ED139E">
        <w:t>4-Her’s must have shown in and been nominated from their respective county. 4-Her’s with special needs must indicate the need for accommodation on their Rabbit Ambassador Entry form. All participants must complete the Indiana State Fair Rabbit entry form and submit it to the barn office at check-in. There is no entry fee for this event.</w:t>
      </w:r>
    </w:p>
    <w:p w14:paraId="719301AF" w14:textId="3E8D95D2" w:rsidR="00ED139E" w:rsidRPr="00ED139E" w:rsidRDefault="00ED139E" w:rsidP="004D5C76">
      <w:pPr>
        <w:numPr>
          <w:ilvl w:val="0"/>
          <w:numId w:val="42"/>
        </w:numPr>
        <w:contextualSpacing/>
      </w:pPr>
      <w:r w:rsidRPr="00ED139E">
        <w:t xml:space="preserve">Each county may nominate only five (5) contestants. One (1) novice (grade 3 or 4), one (1) junior (grade 5 or 6), one (1) intermediate (grade 7 or 8), one (1) senior (grade 9 or 10), one (1) master (grade 11 or above). Category winners are not eligible in the same category again. Winners are eligible to compete in the next higher category the following year. </w:t>
      </w:r>
    </w:p>
    <w:p w14:paraId="2FB487A4" w14:textId="77777777" w:rsidR="00ED139E" w:rsidRPr="00ED139E" w:rsidRDefault="00ED139E" w:rsidP="004D5C76">
      <w:pPr>
        <w:numPr>
          <w:ilvl w:val="0"/>
          <w:numId w:val="42"/>
        </w:numPr>
        <w:contextualSpacing/>
      </w:pPr>
      <w:r w:rsidRPr="00ED139E">
        <w:t>In the event that the nominated contestants are unable to participate, one (1) alternate in each division may be substituted provided written or verbal confirmation comes from the County Extension Office to the 4-H Rabbit Show Manager.</w:t>
      </w:r>
    </w:p>
    <w:p w14:paraId="3BC47C2A" w14:textId="58B96E2E" w:rsidR="00ED139E" w:rsidRPr="00ED139E" w:rsidRDefault="00ED139E" w:rsidP="004D5C76">
      <w:pPr>
        <w:numPr>
          <w:ilvl w:val="0"/>
          <w:numId w:val="42"/>
        </w:numPr>
        <w:contextualSpacing/>
      </w:pPr>
      <w:r w:rsidRPr="00ED139E">
        <w:t>No resource or reference material may be used during the contest by the participants. Contestants must provide a #2 pencil for writing purposes.</w:t>
      </w:r>
    </w:p>
    <w:p w14:paraId="7BDC2C13" w14:textId="77777777" w:rsidR="00ED139E" w:rsidRPr="00ED139E" w:rsidRDefault="00ED139E" w:rsidP="004D5C76">
      <w:pPr>
        <w:numPr>
          <w:ilvl w:val="0"/>
          <w:numId w:val="42"/>
        </w:numPr>
        <w:contextualSpacing/>
      </w:pPr>
      <w:r w:rsidRPr="00ED139E">
        <w:t>Questions for the contest will be taken from the following publications: For All Levels:</w:t>
      </w:r>
    </w:p>
    <w:p w14:paraId="4893C66B" w14:textId="77777777" w:rsidR="00ED139E" w:rsidRPr="00ED139E" w:rsidRDefault="00ED139E" w:rsidP="00112B73">
      <w:pPr>
        <w:numPr>
          <w:ilvl w:val="1"/>
          <w:numId w:val="42"/>
        </w:numPr>
        <w:contextualSpacing/>
      </w:pPr>
      <w:r w:rsidRPr="00ED139E">
        <w:t>Ohio State Rabbit Resource</w:t>
      </w:r>
    </w:p>
    <w:p w14:paraId="682FD7E7" w14:textId="77777777" w:rsidR="00ED139E" w:rsidRPr="00ED139E" w:rsidRDefault="00ED139E" w:rsidP="004D5C76">
      <w:pPr>
        <w:numPr>
          <w:ilvl w:val="1"/>
          <w:numId w:val="42"/>
        </w:numPr>
        <w:contextualSpacing/>
      </w:pPr>
      <w:r w:rsidRPr="00ED139E">
        <w:t>Standard of Perfection 2016-2020 (published by ARBA) Note: This is a new edition.</w:t>
      </w:r>
    </w:p>
    <w:p w14:paraId="10A77F47" w14:textId="77777777" w:rsidR="00ED139E" w:rsidRPr="00ED139E" w:rsidRDefault="00ED139E" w:rsidP="004D5C76">
      <w:pPr>
        <w:numPr>
          <w:ilvl w:val="0"/>
          <w:numId w:val="42"/>
        </w:numPr>
        <w:contextualSpacing/>
      </w:pPr>
      <w:r w:rsidRPr="00ED139E">
        <w:t xml:space="preserve">Tie Scores </w:t>
      </w:r>
      <w:r w:rsidRPr="00ED139E">
        <w:rPr>
          <w:b/>
        </w:rPr>
        <w:t>(among the top 5 placings)</w:t>
      </w:r>
      <w:r w:rsidRPr="00ED139E">
        <w:t xml:space="preserve"> will be broken as follows:</w:t>
      </w:r>
    </w:p>
    <w:p w14:paraId="04CA92A0" w14:textId="02577626" w:rsidR="00ED139E" w:rsidRPr="00ED139E" w:rsidRDefault="00ED139E" w:rsidP="004D5C76">
      <w:pPr>
        <w:numPr>
          <w:ilvl w:val="0"/>
          <w:numId w:val="42"/>
        </w:numPr>
        <w:contextualSpacing/>
      </w:pPr>
      <w:r w:rsidRPr="00ED139E">
        <w:t xml:space="preserve">Highest test score, </w:t>
      </w:r>
      <w:r w:rsidR="0096601F" w:rsidRPr="00ED139E">
        <w:t>then,</w:t>
      </w:r>
      <w:r w:rsidRPr="00ED139E">
        <w:t xml:space="preserve"> if necessary,</w:t>
      </w:r>
    </w:p>
    <w:p w14:paraId="6A67B0B4" w14:textId="77777777" w:rsidR="00ED139E" w:rsidRPr="00ED139E" w:rsidRDefault="00ED139E" w:rsidP="004D5C76">
      <w:pPr>
        <w:numPr>
          <w:ilvl w:val="0"/>
          <w:numId w:val="42"/>
        </w:numPr>
        <w:contextualSpacing/>
      </w:pPr>
      <w:r w:rsidRPr="00ED139E">
        <w:t>Highest breed identification score, then, if necessary,</w:t>
      </w:r>
    </w:p>
    <w:p w14:paraId="26F2EC84" w14:textId="77777777" w:rsidR="00ED139E" w:rsidRPr="00ED139E" w:rsidRDefault="00ED139E" w:rsidP="004D5C76">
      <w:pPr>
        <w:numPr>
          <w:ilvl w:val="0"/>
          <w:numId w:val="42"/>
        </w:numPr>
        <w:contextualSpacing/>
      </w:pPr>
      <w:r w:rsidRPr="00ED139E">
        <w:t>Oral test given by a committee of three (3) people appointed by the rabbit ambassador chairperson.</w:t>
      </w:r>
    </w:p>
    <w:p w14:paraId="506858D9" w14:textId="77777777" w:rsidR="00ED139E" w:rsidRPr="00ED139E" w:rsidRDefault="00ED139E" w:rsidP="004D5C76">
      <w:pPr>
        <w:numPr>
          <w:ilvl w:val="0"/>
          <w:numId w:val="42"/>
        </w:numPr>
        <w:contextualSpacing/>
      </w:pPr>
      <w:r w:rsidRPr="00ED139E">
        <w:t xml:space="preserve"> Decision of the judges/Contest Committee shall be final.</w:t>
      </w:r>
    </w:p>
    <w:p w14:paraId="4E254EF4" w14:textId="77777777" w:rsidR="00ED139E" w:rsidRPr="00ED139E" w:rsidRDefault="00ED139E" w:rsidP="004D5C76">
      <w:pPr>
        <w:numPr>
          <w:ilvl w:val="0"/>
          <w:numId w:val="42"/>
        </w:numPr>
        <w:contextualSpacing/>
      </w:pPr>
      <w:r w:rsidRPr="00ED139E">
        <w:t>In the event there is a conflict of information, the Standard of Perfection is considered the authority.</w:t>
      </w:r>
    </w:p>
    <w:p w14:paraId="0852C37B" w14:textId="77777777" w:rsidR="00ED139E" w:rsidRPr="00ED139E" w:rsidRDefault="00ED139E" w:rsidP="004D5C76">
      <w:pPr>
        <w:contextualSpacing/>
        <w:rPr>
          <w:b/>
          <w:bCs/>
        </w:rPr>
      </w:pPr>
    </w:p>
    <w:p w14:paraId="7A577EB2" w14:textId="49DD0D3D" w:rsidR="00ED139E" w:rsidRDefault="00ED139E" w:rsidP="004D5C76">
      <w:pPr>
        <w:contextualSpacing/>
        <w:rPr>
          <w:b/>
          <w:bCs/>
        </w:rPr>
      </w:pPr>
      <w:r w:rsidRPr="66F72C68">
        <w:rPr>
          <w:b/>
          <w:bCs/>
        </w:rPr>
        <w:lastRenderedPageBreak/>
        <w:t xml:space="preserve">4-H </w:t>
      </w:r>
      <w:r w:rsidR="5545FFFE" w:rsidRPr="66F72C68">
        <w:rPr>
          <w:b/>
          <w:bCs/>
        </w:rPr>
        <w:t xml:space="preserve">Rabbit Ambassador Contest Procedures </w:t>
      </w:r>
    </w:p>
    <w:p w14:paraId="2C8C0C72" w14:textId="77777777" w:rsidR="00112B73" w:rsidRDefault="00ED139E" w:rsidP="00112B73">
      <w:pPr>
        <w:numPr>
          <w:ilvl w:val="0"/>
          <w:numId w:val="43"/>
        </w:numPr>
        <w:contextualSpacing/>
      </w:pPr>
      <w:r w:rsidRPr="00ED139E">
        <w:t>Test – 100 points</w:t>
      </w:r>
    </w:p>
    <w:p w14:paraId="13789E1E" w14:textId="103DC3C5" w:rsidR="00ED139E" w:rsidRPr="00ED139E" w:rsidRDefault="00ED139E" w:rsidP="00112B73">
      <w:pPr>
        <w:numPr>
          <w:ilvl w:val="1"/>
          <w:numId w:val="43"/>
        </w:numPr>
        <w:contextualSpacing/>
      </w:pPr>
      <w:r w:rsidRPr="00ED139E">
        <w:t>Questions may be true-false, multiple choice or a combination there of</w:t>
      </w:r>
    </w:p>
    <w:p w14:paraId="155696E1" w14:textId="77777777" w:rsidR="00ED139E" w:rsidRPr="00ED139E" w:rsidRDefault="00ED139E" w:rsidP="004D5C76">
      <w:pPr>
        <w:numPr>
          <w:ilvl w:val="0"/>
          <w:numId w:val="43"/>
        </w:numPr>
        <w:contextualSpacing/>
      </w:pPr>
      <w:r w:rsidRPr="00ED139E">
        <w:t>Breed Identification – 60 points</w:t>
      </w:r>
    </w:p>
    <w:p w14:paraId="35E6EF22" w14:textId="77777777" w:rsidR="00ED139E" w:rsidRPr="00ED139E" w:rsidRDefault="00ED139E" w:rsidP="004D5C76">
      <w:pPr>
        <w:numPr>
          <w:ilvl w:val="1"/>
          <w:numId w:val="43"/>
        </w:numPr>
        <w:contextualSpacing/>
      </w:pPr>
      <w:r w:rsidRPr="00ED139E">
        <w:t>Identify and classify ten (10) rabbits according to show room classification and class.</w:t>
      </w:r>
    </w:p>
    <w:p w14:paraId="7770CA6F" w14:textId="05E70201" w:rsidR="00ED139E" w:rsidRPr="00ED139E" w:rsidRDefault="00ED139E" w:rsidP="004D5C76">
      <w:pPr>
        <w:numPr>
          <w:ilvl w:val="1"/>
          <w:numId w:val="43"/>
        </w:numPr>
        <w:contextualSpacing/>
      </w:pPr>
      <w:r w:rsidRPr="00ED139E">
        <w:t>Show room classification refers to the term used to enter the rabbit in a show thereby indicating how it is shown. Specifically, the Netherland Dwarf rabbit is shown by a variety and should be identified by variety only. The Jersey Wooly breed is shown by groups and should be identified by group only.</w:t>
      </w:r>
    </w:p>
    <w:p w14:paraId="3D12F16C" w14:textId="56A9A3A7" w:rsidR="00ED139E" w:rsidRPr="00ED139E" w:rsidRDefault="00ED139E" w:rsidP="004D5C76">
      <w:pPr>
        <w:numPr>
          <w:ilvl w:val="0"/>
          <w:numId w:val="43"/>
        </w:numPr>
        <w:contextualSpacing/>
      </w:pPr>
      <w:r w:rsidRPr="00ED139E">
        <w:t>Showmanship – 1</w:t>
      </w:r>
      <w:r w:rsidR="00C62CBE">
        <w:t>00</w:t>
      </w:r>
      <w:r w:rsidRPr="00ED139E">
        <w:t xml:space="preserve"> – points</w:t>
      </w:r>
    </w:p>
    <w:p w14:paraId="1AC481B2" w14:textId="77777777" w:rsidR="00ED139E" w:rsidRPr="00ED139E" w:rsidRDefault="00ED139E" w:rsidP="004D5C76">
      <w:pPr>
        <w:numPr>
          <w:ilvl w:val="1"/>
          <w:numId w:val="43"/>
        </w:numPr>
        <w:contextualSpacing/>
      </w:pPr>
      <w:r w:rsidRPr="00ED139E">
        <w:t xml:space="preserve">Each contestant must furnish his/her own rabbit and bring the rabbit to the judge in a carrier.   </w:t>
      </w:r>
    </w:p>
    <w:p w14:paraId="7FB04BBF" w14:textId="77777777" w:rsidR="00ED139E" w:rsidRPr="00ED139E" w:rsidRDefault="00ED139E" w:rsidP="004D5C76">
      <w:pPr>
        <w:numPr>
          <w:ilvl w:val="1"/>
          <w:numId w:val="43"/>
        </w:numPr>
        <w:contextualSpacing/>
      </w:pPr>
      <w:r w:rsidRPr="00ED139E">
        <w:t xml:space="preserve">Rabbit must be tattooed.  </w:t>
      </w:r>
    </w:p>
    <w:p w14:paraId="2956E688" w14:textId="77777777" w:rsidR="00ED139E" w:rsidRPr="00ED139E" w:rsidRDefault="00ED139E" w:rsidP="004D5C76">
      <w:pPr>
        <w:numPr>
          <w:ilvl w:val="1"/>
          <w:numId w:val="43"/>
        </w:numPr>
        <w:contextualSpacing/>
      </w:pPr>
      <w:r w:rsidRPr="00ED139E">
        <w:t>The rabbit should be in a solid bottom carrier.</w:t>
      </w:r>
    </w:p>
    <w:p w14:paraId="05D6CAE6" w14:textId="27C9CC26" w:rsidR="00ED139E" w:rsidRPr="00ED139E" w:rsidRDefault="00ED139E" w:rsidP="004D5C76">
      <w:pPr>
        <w:numPr>
          <w:ilvl w:val="1"/>
          <w:numId w:val="43"/>
        </w:numPr>
        <w:contextualSpacing/>
      </w:pPr>
      <w:r w:rsidRPr="00ED139E">
        <w:t>Contestants should refer to the 4-H Rabbit Ambassador Contest Showmanship Score Sheet, as a resource. This form will be available in the Extension Office or the 4-H website.</w:t>
      </w:r>
      <w:r w:rsidR="00705164">
        <w:t xml:space="preserve"> </w:t>
      </w:r>
      <w:r w:rsidRPr="00ED139E">
        <w:t>(</w:t>
      </w:r>
      <w:r w:rsidRPr="00ED139E">
        <w:rPr>
          <w:u w:val="single"/>
        </w:rPr>
        <w:t>www.four-h.purdue</w:t>
      </w:r>
      <w:r w:rsidRPr="00ED139E">
        <w:t>)</w:t>
      </w:r>
    </w:p>
    <w:p w14:paraId="6FC40C58" w14:textId="486D066D" w:rsidR="007F5114" w:rsidRDefault="00ED139E" w:rsidP="004D5C76">
      <w:pPr>
        <w:numPr>
          <w:ilvl w:val="0"/>
          <w:numId w:val="43"/>
        </w:numPr>
        <w:contextualSpacing/>
      </w:pPr>
      <w:r w:rsidRPr="00ED139E">
        <w:t>4-H publications may be obtained from your County Extension Office or State 4-H Office, Purdue University, 615 W State St., West Lafayette, IN 47907-2053. ARBA publications may be obtained from the ARBA, 8 Westport Court, Bloomington, IL 61702.</w:t>
      </w:r>
    </w:p>
    <w:p w14:paraId="0F546FC6" w14:textId="77777777" w:rsidR="009A364E" w:rsidRDefault="009A364E" w:rsidP="004D5C76">
      <w:pPr>
        <w:ind w:left="1181"/>
        <w:contextualSpacing/>
      </w:pPr>
    </w:p>
    <w:p w14:paraId="11E4E340" w14:textId="4716755F" w:rsidR="007F5114" w:rsidRDefault="007F5114" w:rsidP="004D5C76">
      <w:pPr>
        <w:contextualSpacing/>
      </w:pPr>
      <w:r>
        <w:t xml:space="preserve">Members who qualify for Indiana State 4-H Rabbit Ambassador Contest will be contacted to pick up a State Fair information packet directly following the </w:t>
      </w:r>
      <w:r w:rsidR="00855986">
        <w:t>LaPorte</w:t>
      </w:r>
      <w:r>
        <w:t xml:space="preserve"> County 4-H Fair. This packet will need to be picked up from the </w:t>
      </w:r>
      <w:r w:rsidR="00855986">
        <w:t>LaPorte</w:t>
      </w:r>
      <w:r>
        <w:t xml:space="preserve"> County Extension Office during regular business hours. </w:t>
      </w:r>
    </w:p>
    <w:p w14:paraId="43A1A54A" w14:textId="77777777" w:rsidR="00B57321" w:rsidRPr="00ED139E" w:rsidRDefault="00B57321" w:rsidP="004D5C76">
      <w:pPr>
        <w:contextualSpacing/>
      </w:pPr>
    </w:p>
    <w:bookmarkStart w:id="88" w:name="_Toc130895682"/>
    <w:p w14:paraId="12593A43" w14:textId="53A45068" w:rsidR="2F9BCD6E" w:rsidRPr="00A562E5" w:rsidRDefault="00C52D33" w:rsidP="00E94C64">
      <w:pPr>
        <w:pStyle w:val="Style1"/>
        <w:rPr>
          <w:rFonts w:cs="Times New Roman"/>
        </w:rPr>
      </w:pPr>
      <w:r w:rsidRPr="00A562E5">
        <w:fldChar w:fldCharType="begin"/>
      </w:r>
      <w:r w:rsidRPr="00A562E5">
        <w:instrText xml:space="preserve"> HYPERLINK "https://extension.purdue.edu/4-H/projects/4-h-project-sheep.html" </w:instrText>
      </w:r>
      <w:r w:rsidRPr="00A562E5">
        <w:fldChar w:fldCharType="separate"/>
      </w:r>
      <w:bookmarkStart w:id="89" w:name="_Toc153201300"/>
      <w:r w:rsidR="10405C65" w:rsidRPr="00A562E5">
        <w:rPr>
          <w:rStyle w:val="Hyperlink"/>
          <w:color w:val="339966"/>
        </w:rPr>
        <w:t>Sheep</w:t>
      </w:r>
      <w:bookmarkEnd w:id="88"/>
      <w:r w:rsidRPr="00A562E5">
        <w:fldChar w:fldCharType="end"/>
      </w:r>
      <w:r w:rsidR="00160A27">
        <w:t>*</w:t>
      </w:r>
      <w:bookmarkEnd w:id="89"/>
    </w:p>
    <w:p w14:paraId="52BA312A" w14:textId="1BD0AD16" w:rsidR="009B2BE1" w:rsidRDefault="001C4E9F" w:rsidP="004D5C76">
      <w:pPr>
        <w:contextualSpacing/>
        <w:rPr>
          <w:i/>
          <w:iCs/>
        </w:rPr>
      </w:pPr>
      <w:r w:rsidRPr="00956F3A">
        <w:rPr>
          <w:b/>
          <w:bCs/>
          <w:sz w:val="24"/>
          <w:szCs w:val="24"/>
        </w:rPr>
        <w:t xml:space="preserve">Project Superintendent | </w:t>
      </w:r>
      <w:r>
        <w:rPr>
          <w:i/>
          <w:iCs/>
        </w:rPr>
        <w:t>Jake Salisbury</w:t>
      </w:r>
      <w:r w:rsidRPr="00423802">
        <w:t xml:space="preserve"> |</w:t>
      </w:r>
      <w:r w:rsidRPr="00423802">
        <w:rPr>
          <w:i/>
          <w:iCs/>
        </w:rPr>
        <w:t xml:space="preserve"> </w:t>
      </w:r>
      <w:r>
        <w:rPr>
          <w:i/>
          <w:iCs/>
        </w:rPr>
        <w:t xml:space="preserve">219-608-4602 </w:t>
      </w:r>
      <w:r w:rsidR="00425AB3">
        <w:rPr>
          <w:i/>
          <w:iCs/>
        </w:rPr>
        <w:t>&amp;</w:t>
      </w:r>
      <w:r>
        <w:rPr>
          <w:i/>
          <w:iCs/>
        </w:rPr>
        <w:t xml:space="preserve"> Don Stoner </w:t>
      </w:r>
      <w:r>
        <w:t xml:space="preserve">| </w:t>
      </w:r>
      <w:r>
        <w:rPr>
          <w:i/>
          <w:iCs/>
        </w:rPr>
        <w:t>219-608-5128</w:t>
      </w:r>
    </w:p>
    <w:p w14:paraId="78C4E06D" w14:textId="77777777" w:rsidR="00C57755" w:rsidRDefault="00C57755" w:rsidP="00C57755">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832CC7E" w14:textId="6B4C1D60" w:rsidR="67F2D991" w:rsidRDefault="67F2D991" w:rsidP="00C57755">
      <w:pPr>
        <w:contextualSpacing/>
        <w:rPr>
          <w:b/>
          <w:bCs/>
          <w:i/>
          <w:iCs/>
        </w:rPr>
      </w:pPr>
      <w:r w:rsidRPr="009B2BE1">
        <w:rPr>
          <w:b/>
          <w:bCs/>
          <w:sz w:val="24"/>
          <w:szCs w:val="24"/>
        </w:rPr>
        <w:t>P</w:t>
      </w:r>
      <w:r w:rsidR="003B6ADD">
        <w:rPr>
          <w:b/>
          <w:bCs/>
          <w:sz w:val="24"/>
          <w:szCs w:val="24"/>
        </w:rPr>
        <w:t>r</w:t>
      </w:r>
      <w:r w:rsidRPr="009B2BE1">
        <w:rPr>
          <w:b/>
          <w:bCs/>
          <w:sz w:val="24"/>
          <w:szCs w:val="24"/>
        </w:rPr>
        <w:t>oject Guidelines |</w:t>
      </w:r>
      <w:r>
        <w:t xml:space="preserve"> </w:t>
      </w:r>
      <w:r w:rsidRPr="66F72C68">
        <w:rPr>
          <w:i/>
          <w:iCs/>
        </w:rPr>
        <w:t xml:space="preserve">See the General Animal Project Guidelines section of this Exhibit Guide for a more complete listing of project requirements. </w:t>
      </w:r>
      <w:r w:rsidRPr="66F72C68">
        <w:rPr>
          <w:b/>
          <w:bCs/>
          <w:i/>
          <w:iCs/>
        </w:rPr>
        <w:t>This project is State Fair eligible.</w:t>
      </w:r>
    </w:p>
    <w:p w14:paraId="0FC196F9" w14:textId="77777777" w:rsidR="00F605F0" w:rsidRDefault="00F605F0" w:rsidP="004D5C76">
      <w:pPr>
        <w:contextualSpacing/>
        <w:rPr>
          <w:b/>
          <w:bCs/>
          <w:i/>
          <w:iCs/>
        </w:rPr>
      </w:pPr>
    </w:p>
    <w:p w14:paraId="78A0E730" w14:textId="6B3EF3A1" w:rsidR="005172B8" w:rsidRPr="00206394"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All sheep must be on the grounds between 7:00 am and 9:00 am on Saturday of the Fair, but will not be unloaded until the sheep are inspected for health.</w:t>
      </w:r>
    </w:p>
    <w:p w14:paraId="72E1DDF2" w14:textId="77777777" w:rsidR="00206394" w:rsidRDefault="00206394" w:rsidP="00206394">
      <w:pPr>
        <w:numPr>
          <w:ilvl w:val="0"/>
          <w:numId w:val="166"/>
        </w:numPr>
        <w:pBdr>
          <w:top w:val="nil"/>
          <w:left w:val="nil"/>
          <w:bottom w:val="nil"/>
          <w:right w:val="nil"/>
          <w:between w:val="nil"/>
        </w:pBdr>
        <w:spacing w:line="259" w:lineRule="auto"/>
      </w:pPr>
      <w:r>
        <w:rPr>
          <w:rFonts w:ascii="Calibri" w:eastAsia="Calibri" w:hAnsi="Calibri" w:cs="Calibri"/>
          <w:color w:val="000000"/>
        </w:rPr>
        <w:t>Market lambs will be weighed Saturday from 9:00 am to 11:00 am to determine classes and sale weights.  All market lambs must be slick shorn to show.</w:t>
      </w:r>
    </w:p>
    <w:p w14:paraId="4FD220AF"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The 4-H Sheep Committee may disqualify any animal that is unfit for exhibition.  Market lambs and breeding ewes may be either commercial or registered of any recognized breed.</w:t>
      </w:r>
    </w:p>
    <w:p w14:paraId="24D6C7BE" w14:textId="77777777" w:rsidR="00206394" w:rsidRPr="00206394" w:rsidRDefault="005172B8" w:rsidP="003272C2">
      <w:pPr>
        <w:numPr>
          <w:ilvl w:val="0"/>
          <w:numId w:val="166"/>
        </w:numPr>
        <w:pBdr>
          <w:top w:val="nil"/>
          <w:left w:val="nil"/>
          <w:bottom w:val="nil"/>
          <w:right w:val="nil"/>
          <w:between w:val="nil"/>
        </w:pBdr>
        <w:spacing w:line="259" w:lineRule="auto"/>
      </w:pPr>
      <w:r w:rsidRPr="00206394">
        <w:rPr>
          <w:rFonts w:ascii="Calibri" w:eastAsia="Calibri" w:hAnsi="Calibri" w:cs="Calibri"/>
          <w:color w:val="000000"/>
        </w:rPr>
        <w:t>Club members may show two individual females per class and one pair per class IN ONLY TWO BREEDS IN ANY BREEDING CLASSES AVAILABLE.</w:t>
      </w:r>
      <w:r w:rsidR="00206394" w:rsidRPr="00206394">
        <w:rPr>
          <w:rFonts w:ascii="Calibri" w:eastAsia="Calibri" w:hAnsi="Calibri" w:cs="Calibri"/>
          <w:color w:val="000000"/>
        </w:rPr>
        <w:t xml:space="preserve">  </w:t>
      </w:r>
    </w:p>
    <w:p w14:paraId="59B83E7A" w14:textId="079972D3" w:rsidR="00206394" w:rsidRDefault="00206394" w:rsidP="00206394">
      <w:pPr>
        <w:pBdr>
          <w:top w:val="nil"/>
          <w:left w:val="nil"/>
          <w:bottom w:val="nil"/>
          <w:right w:val="nil"/>
          <w:between w:val="nil"/>
        </w:pBdr>
        <w:spacing w:line="259" w:lineRule="auto"/>
        <w:ind w:left="720"/>
      </w:pPr>
      <w:r w:rsidRPr="00206394">
        <w:rPr>
          <w:rFonts w:ascii="Calibri" w:eastAsia="Calibri" w:hAnsi="Calibri" w:cs="Calibri"/>
          <w:color w:val="000000"/>
        </w:rPr>
        <w:t>Five (5) market lambs enrolled in 4-HOnilne may be brought to the fair.  However, they must weigh 70 lbs. to be eligible to show and sell.</w:t>
      </w:r>
    </w:p>
    <w:p w14:paraId="762B539A"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4-H Club members may show more than one lamb per weight class, if an eligible LaPorte County 4-H member is available to show the extra animal.</w:t>
      </w:r>
    </w:p>
    <w:p w14:paraId="041D6ACC"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The market lambs cannot be shown in both market and breeding classes.</w:t>
      </w:r>
    </w:p>
    <w:p w14:paraId="7796BD18"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All market lambs must be under one year of age at time of showing.  They must be purchased and in the care of the 4-H member by May 15</w:t>
      </w:r>
      <w:r>
        <w:rPr>
          <w:rFonts w:ascii="Calibri" w:eastAsia="Calibri" w:hAnsi="Calibri" w:cs="Calibri"/>
          <w:color w:val="000000"/>
          <w:vertAlign w:val="superscript"/>
        </w:rPr>
        <w:t>th</w:t>
      </w:r>
      <w:r>
        <w:rPr>
          <w:rFonts w:ascii="Calibri" w:eastAsia="Calibri" w:hAnsi="Calibri" w:cs="Calibri"/>
          <w:color w:val="000000"/>
        </w:rPr>
        <w:t>.  If sheep will not be at the residence of the 4-H member, the sheep superintendent must be notified by the day of ear tagging.</w:t>
      </w:r>
    </w:p>
    <w:p w14:paraId="6CE12944"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 xml:space="preserve">Market lambs will have a LaPorte County 4-H ear tag put in by the committee.  Commercial ewes going to State Fair must also be ear tagged.  If tags should fall out before the show(s), please contact the superintendent immediately and prove the tag number and member’s name of that animal.  Reverse sides of LaPorte County 4-H tags will be kept clear of paints and other residues that may obstruct letters </w:t>
      </w:r>
      <w:r>
        <w:rPr>
          <w:rFonts w:ascii="Calibri" w:eastAsia="Calibri" w:hAnsi="Calibri" w:cs="Calibri"/>
          <w:color w:val="000000"/>
        </w:rPr>
        <w:lastRenderedPageBreak/>
        <w:t>and numbers printed on the tags.  Sheep shown at State Fair must have an RFID tag and a DNA sample taken.</w:t>
      </w:r>
    </w:p>
    <w:p w14:paraId="14F9171B"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Champion and reserve champion market lambs may not compete for Pen of Two. If lambs are already signed up for the class, a substitution of another lamb in place of the champion or reserve champion may be done, so that the member can still compete.</w:t>
      </w:r>
    </w:p>
    <w:p w14:paraId="32F834F6"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 xml:space="preserve">All market </w:t>
      </w:r>
      <w:proofErr w:type="spellStart"/>
      <w:r>
        <w:rPr>
          <w:rFonts w:ascii="Calibri" w:eastAsia="Calibri" w:hAnsi="Calibri" w:cs="Calibri"/>
          <w:color w:val="000000"/>
        </w:rPr>
        <w:t>wethers</w:t>
      </w:r>
      <w:proofErr w:type="spellEnd"/>
      <w:r>
        <w:rPr>
          <w:rFonts w:ascii="Calibri" w:eastAsia="Calibri" w:hAnsi="Calibri" w:cs="Calibri"/>
          <w:color w:val="000000"/>
        </w:rPr>
        <w:t xml:space="preserve"> are to be properly castrated.  If not done, lamb will be graded down.</w:t>
      </w:r>
    </w:p>
    <w:p w14:paraId="77148626"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The first and second place market lambs in each class may be mouthed by the judge to check for age.</w:t>
      </w:r>
    </w:p>
    <w:p w14:paraId="696B5644"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All grooming stands must be removed from the aisle ways one hour before show time.  Aisles must be kept open during the show.  All sheep must be shown by LaPorte County 4-H members.</w:t>
      </w:r>
    </w:p>
    <w:p w14:paraId="55D94F49"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Any physiological abuse before or during the show to animals, or any questionable practice including icing, icing of towels, drugging, etc. will be grounds for dismissing the 4-H member’s lamb from the class involved in the show.  Also, animals that are painted or colored by any means that alters or misrepresents breed characteristics will be penalized under the fraud and deception rules.</w:t>
      </w:r>
    </w:p>
    <w:p w14:paraId="0CC38288"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All name signs must be uniform cards provided at Fair registration time for all 4-H members.</w:t>
      </w:r>
    </w:p>
    <w:p w14:paraId="43735B2C"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If the breeding ewe is not registered, she must show in the commercial class.  Original registration papers will be checked on Saturday by 5:00 pm. The owner on the registration paper must be the 4-H member or his/her immediate family, or corporate name if the 4-H member owns stock in the corporation. The national secretary must approve transferred papers.</w:t>
      </w:r>
    </w:p>
    <w:p w14:paraId="3B7D7091" w14:textId="77777777" w:rsidR="005172B8" w:rsidRDefault="005172B8" w:rsidP="008D25F8">
      <w:pPr>
        <w:numPr>
          <w:ilvl w:val="0"/>
          <w:numId w:val="166"/>
        </w:numPr>
        <w:pBdr>
          <w:top w:val="nil"/>
          <w:left w:val="nil"/>
          <w:bottom w:val="nil"/>
          <w:right w:val="nil"/>
          <w:between w:val="nil"/>
        </w:pBdr>
        <w:spacing w:line="259" w:lineRule="auto"/>
      </w:pPr>
      <w:r>
        <w:rPr>
          <w:rFonts w:ascii="Calibri" w:eastAsia="Calibri" w:hAnsi="Calibri" w:cs="Calibri"/>
          <w:color w:val="000000"/>
        </w:rPr>
        <w:t>Yearling ewes will be older than one year and younger than two years of age on date shown.  Fall born lambs are those born between Sept 1</w:t>
      </w:r>
      <w:r>
        <w:rPr>
          <w:rFonts w:ascii="Calibri" w:eastAsia="Calibri" w:hAnsi="Calibri" w:cs="Calibri"/>
          <w:color w:val="000000"/>
          <w:vertAlign w:val="superscript"/>
        </w:rPr>
        <w:t>st</w:t>
      </w:r>
      <w:r>
        <w:rPr>
          <w:rFonts w:ascii="Calibri" w:eastAsia="Calibri" w:hAnsi="Calibri" w:cs="Calibri"/>
          <w:color w:val="000000"/>
        </w:rPr>
        <w:t xml:space="preserve"> and Dec 31</w:t>
      </w:r>
      <w:r>
        <w:rPr>
          <w:rFonts w:ascii="Calibri" w:eastAsia="Calibri" w:hAnsi="Calibri" w:cs="Calibri"/>
          <w:color w:val="000000"/>
          <w:vertAlign w:val="superscript"/>
        </w:rPr>
        <w:t>st</w:t>
      </w:r>
      <w:r>
        <w:rPr>
          <w:rFonts w:ascii="Calibri" w:eastAsia="Calibri" w:hAnsi="Calibri" w:cs="Calibri"/>
          <w:color w:val="000000"/>
        </w:rPr>
        <w:t xml:space="preserve"> of the previous year.  Ewe lambs are born after January 1</w:t>
      </w:r>
      <w:r>
        <w:rPr>
          <w:rFonts w:ascii="Calibri" w:eastAsia="Calibri" w:hAnsi="Calibri" w:cs="Calibri"/>
          <w:color w:val="000000"/>
          <w:vertAlign w:val="superscript"/>
        </w:rPr>
        <w:t>st</w:t>
      </w:r>
      <w:r>
        <w:rPr>
          <w:rFonts w:ascii="Calibri" w:eastAsia="Calibri" w:hAnsi="Calibri" w:cs="Calibri"/>
          <w:color w:val="000000"/>
        </w:rPr>
        <w:t xml:space="preserve"> of the current year. They must be purchased and in the care of the 4-H member by May 15</w:t>
      </w:r>
      <w:r>
        <w:rPr>
          <w:rFonts w:ascii="Calibri" w:eastAsia="Calibri" w:hAnsi="Calibri" w:cs="Calibri"/>
          <w:color w:val="000000"/>
          <w:vertAlign w:val="superscript"/>
        </w:rPr>
        <w:t>th</w:t>
      </w:r>
      <w:r>
        <w:rPr>
          <w:rFonts w:ascii="Calibri" w:eastAsia="Calibri" w:hAnsi="Calibri" w:cs="Calibri"/>
          <w:color w:val="000000"/>
        </w:rPr>
        <w:t>.</w:t>
      </w:r>
    </w:p>
    <w:p w14:paraId="56542C63" w14:textId="77777777" w:rsidR="005172B8" w:rsidRDefault="005172B8" w:rsidP="008D25F8">
      <w:pPr>
        <w:numPr>
          <w:ilvl w:val="0"/>
          <w:numId w:val="166"/>
        </w:numPr>
        <w:pBdr>
          <w:top w:val="nil"/>
          <w:left w:val="nil"/>
          <w:bottom w:val="nil"/>
          <w:right w:val="nil"/>
          <w:between w:val="nil"/>
        </w:pBdr>
        <w:spacing w:after="160" w:line="259" w:lineRule="auto"/>
      </w:pPr>
      <w:r>
        <w:rPr>
          <w:rFonts w:ascii="Calibri" w:eastAsia="Calibri" w:hAnsi="Calibri" w:cs="Calibri"/>
          <w:color w:val="000000"/>
        </w:rPr>
        <w:t>Any 4-Her who has won senior sheep showman is ineligible to compete in senior sheep showmanship again.</w:t>
      </w:r>
    </w:p>
    <w:p w14:paraId="2BBF0E31" w14:textId="77777777" w:rsidR="009B2BE1" w:rsidRPr="001C4E9F" w:rsidRDefault="009B2BE1" w:rsidP="004D5C76">
      <w:pPr>
        <w:pStyle w:val="ListParagraph"/>
        <w:spacing w:after="0" w:line="240" w:lineRule="auto"/>
        <w:ind w:left="1080"/>
      </w:pPr>
    </w:p>
    <w:p w14:paraId="38769684" w14:textId="735D66F7" w:rsidR="005172B8" w:rsidRDefault="005172B8" w:rsidP="005172B8">
      <w:r w:rsidRPr="005172B8">
        <w:rPr>
          <w:b/>
          <w:sz w:val="24"/>
          <w:szCs w:val="24"/>
        </w:rPr>
        <w:t xml:space="preserve">Breeding </w:t>
      </w:r>
      <w:r>
        <w:rPr>
          <w:b/>
          <w:sz w:val="24"/>
          <w:szCs w:val="24"/>
        </w:rPr>
        <w:t>E</w:t>
      </w:r>
      <w:r w:rsidRPr="005172B8">
        <w:rPr>
          <w:b/>
          <w:sz w:val="24"/>
          <w:szCs w:val="24"/>
        </w:rPr>
        <w:t xml:space="preserve">we </w:t>
      </w:r>
      <w:r>
        <w:rPr>
          <w:b/>
          <w:sz w:val="24"/>
          <w:szCs w:val="24"/>
        </w:rPr>
        <w:t>C</w:t>
      </w:r>
      <w:r w:rsidRPr="005172B8">
        <w:rPr>
          <w:b/>
          <w:sz w:val="24"/>
          <w:szCs w:val="24"/>
        </w:rPr>
        <w:t xml:space="preserve">lasses </w:t>
      </w:r>
      <w:r>
        <w:rPr>
          <w:b/>
        </w:rPr>
        <w:t xml:space="preserve">| </w:t>
      </w:r>
      <w:r w:rsidRPr="005172B8">
        <w:rPr>
          <w:bCs/>
        </w:rPr>
        <w:t>Yearling Ewe, Pair</w:t>
      </w:r>
      <w:r>
        <w:t xml:space="preserve"> of Yearling Ewes, Fall Ewe Lamb, Spring Ewe Lamb, Pair of Ewe Lambs</w:t>
      </w:r>
    </w:p>
    <w:p w14:paraId="09BEC307" w14:textId="77777777" w:rsidR="005172B8" w:rsidRDefault="005172B8" w:rsidP="005172B8"/>
    <w:p w14:paraId="387928DC" w14:textId="0900A9D3" w:rsidR="005172B8" w:rsidRDefault="005172B8" w:rsidP="005172B8">
      <w:r>
        <w:t>A spring ewe lamb may not show in the Fall Lamb Class.  Each recognized breed will be shown against itself.  The Supreme Ewe will be chosen from the champions of each breed.  There will be a Reserve Supreme Champion Ewe selected.  An individual 4-H member will be ineligible to win both the Supreme Champion Ewe and Reserve Supreme Champion Ewe awards.</w:t>
      </w:r>
    </w:p>
    <w:p w14:paraId="797FB879" w14:textId="77777777" w:rsidR="005172B8" w:rsidRDefault="005172B8" w:rsidP="005172B8"/>
    <w:p w14:paraId="1B2150C6" w14:textId="209F132E" w:rsidR="005172B8" w:rsidRDefault="005172B8" w:rsidP="005172B8">
      <w:r>
        <w:rPr>
          <w:b/>
        </w:rPr>
        <w:t>Order of Breeding Show:</w:t>
      </w:r>
      <w:r>
        <w:t xml:space="preserve"> Recognized breeds in alphabetical order followed by commercial ewes.</w:t>
      </w:r>
    </w:p>
    <w:p w14:paraId="68CCDC0B" w14:textId="77777777" w:rsidR="005172B8" w:rsidRDefault="005172B8" w:rsidP="005172B8">
      <w:pPr>
        <w:rPr>
          <w:b/>
        </w:rPr>
      </w:pPr>
    </w:p>
    <w:p w14:paraId="64635F48" w14:textId="5C59D955" w:rsidR="005172B8" w:rsidRDefault="005172B8" w:rsidP="005172B8">
      <w:r w:rsidRPr="005172B8">
        <w:rPr>
          <w:b/>
          <w:sz w:val="24"/>
          <w:szCs w:val="24"/>
        </w:rPr>
        <w:t>Market Lambs</w:t>
      </w:r>
      <w:r>
        <w:rPr>
          <w:b/>
          <w:sz w:val="24"/>
          <w:szCs w:val="24"/>
        </w:rPr>
        <w:t xml:space="preserve"> |</w:t>
      </w:r>
      <w:r>
        <w:rPr>
          <w:b/>
        </w:rPr>
        <w:t xml:space="preserve"> </w:t>
      </w:r>
      <w:r>
        <w:t xml:space="preserve">A class will be added for any recognized market lamb breed. Classes will also be available for black face commercial, white face commercial and speckled face commercial lambs. If there are fewer than 5 white face commercial lambs, then those lambs will be shown in the speckled face commercial lamb class. </w:t>
      </w:r>
      <w:r>
        <w:rPr>
          <w:b/>
        </w:rPr>
        <w:t>THE PLACING OF THE MARKET LAMBS INTO CLASSES WILL BE AT THE DISCRETION OF THE COMMITTEE</w:t>
      </w:r>
      <w:r w:rsidR="00556A86">
        <w:rPr>
          <w:b/>
        </w:rPr>
        <w:t>. ITS</w:t>
      </w:r>
      <w:r>
        <w:rPr>
          <w:b/>
        </w:rPr>
        <w:t xml:space="preserve"> DECISION IS FINAL.</w:t>
      </w:r>
      <w:r>
        <w:t xml:space="preserve"> Animals must be less than 1 year of age and may be either ewes or </w:t>
      </w:r>
      <w:proofErr w:type="spellStart"/>
      <w:r>
        <w:t>wethers</w:t>
      </w:r>
      <w:proofErr w:type="spellEnd"/>
      <w:r>
        <w:t xml:space="preserve">. Classes are held for individual and pairs of two. </w:t>
      </w:r>
      <w:r w:rsidRPr="005172B8">
        <w:rPr>
          <w:i/>
          <w:iCs/>
          <w:u w:val="single"/>
        </w:rPr>
        <w:t>Market lamb classes will be posted Monday before the show.</w:t>
      </w:r>
    </w:p>
    <w:p w14:paraId="7992C269" w14:textId="534B40C5" w:rsidR="005172B8" w:rsidRDefault="005172B8" w:rsidP="005172B8"/>
    <w:p w14:paraId="4C1610A0" w14:textId="77777777" w:rsidR="005172B8" w:rsidRDefault="005172B8" w:rsidP="005172B8">
      <w:r>
        <w:rPr>
          <w:b/>
        </w:rPr>
        <w:t>Order of Market Lamb Show:</w:t>
      </w:r>
      <w:r>
        <w:t xml:space="preserve"> Commercial lambs (white, black, speckled faced) first, followed by recognized breeds in alphabetical order.  Carcass lambs will show last.</w:t>
      </w:r>
    </w:p>
    <w:p w14:paraId="27377AED" w14:textId="77777777" w:rsidR="005172B8" w:rsidRDefault="005172B8" w:rsidP="005172B8">
      <w:pPr>
        <w:rPr>
          <w:b/>
        </w:rPr>
      </w:pPr>
    </w:p>
    <w:p w14:paraId="10FFDF04" w14:textId="77777777" w:rsidR="005172B8" w:rsidRDefault="005172B8" w:rsidP="005172B8">
      <w:r w:rsidRPr="005172B8">
        <w:rPr>
          <w:b/>
          <w:sz w:val="24"/>
          <w:szCs w:val="24"/>
        </w:rPr>
        <w:t>Sheep Carcass</w:t>
      </w:r>
      <w:r>
        <w:rPr>
          <w:b/>
          <w:sz w:val="24"/>
          <w:szCs w:val="24"/>
        </w:rPr>
        <w:t xml:space="preserve"> |</w:t>
      </w:r>
      <w:r>
        <w:rPr>
          <w:b/>
        </w:rPr>
        <w:t xml:space="preserve"> </w:t>
      </w:r>
      <w:r>
        <w:t xml:space="preserve">Members may exhibit 2 carcass lambs less than one year of age. The 12 top placing lambs will be taken for slaughter. They will be loaded out at 6 a.m. Tuesday of the fair. </w:t>
      </w:r>
    </w:p>
    <w:p w14:paraId="2B8779F8" w14:textId="77777777" w:rsidR="005172B8" w:rsidRDefault="005172B8" w:rsidP="008D25F8">
      <w:pPr>
        <w:pStyle w:val="ListParagraph"/>
        <w:numPr>
          <w:ilvl w:val="0"/>
          <w:numId w:val="167"/>
        </w:numPr>
      </w:pPr>
      <w:r>
        <w:t xml:space="preserve">Champion and Reserve Champion carcasses will be sold at the auction as one of the 3 lambs allowed to be sold per member. </w:t>
      </w:r>
    </w:p>
    <w:p w14:paraId="745A7455" w14:textId="0BD5F49F" w:rsidR="005172B8" w:rsidRDefault="005172B8" w:rsidP="008D25F8">
      <w:pPr>
        <w:pStyle w:val="ListParagraph"/>
        <w:numPr>
          <w:ilvl w:val="0"/>
          <w:numId w:val="167"/>
        </w:numPr>
      </w:pPr>
      <w:r>
        <w:lastRenderedPageBreak/>
        <w:t>Lamb carcass participants will need to find their own buyers if they place 3</w:t>
      </w:r>
      <w:r w:rsidRPr="005172B8">
        <w:rPr>
          <w:vertAlign w:val="superscript"/>
        </w:rPr>
        <w:t>rd</w:t>
      </w:r>
      <w:r>
        <w:t xml:space="preserve"> or below.</w:t>
      </w:r>
    </w:p>
    <w:p w14:paraId="30D025F6" w14:textId="77777777" w:rsidR="00206394" w:rsidRDefault="00206394" w:rsidP="00206394">
      <w:pPr>
        <w:pStyle w:val="ListParagraph"/>
        <w:numPr>
          <w:ilvl w:val="0"/>
          <w:numId w:val="167"/>
        </w:numPr>
        <w:pBdr>
          <w:top w:val="nil"/>
          <w:left w:val="nil"/>
          <w:bottom w:val="nil"/>
          <w:right w:val="nil"/>
          <w:between w:val="nil"/>
        </w:pBdr>
        <w:spacing w:line="259" w:lineRule="auto"/>
      </w:pPr>
      <w:r w:rsidRPr="005172B8">
        <w:rPr>
          <w:rFonts w:ascii="Calibri" w:eastAsia="Calibri" w:hAnsi="Calibri" w:cs="Calibri"/>
          <w:color w:val="000000"/>
        </w:rPr>
        <w:t>Carcass lambs must weigh 85 lbs. to enter.</w:t>
      </w:r>
    </w:p>
    <w:p w14:paraId="338D4802" w14:textId="1B31AFA5" w:rsidR="005172B8" w:rsidRDefault="005172B8" w:rsidP="005172B8">
      <w:r>
        <w:t>Sign up for pen of 2 is by 8</w:t>
      </w:r>
      <w:r w:rsidR="00556A86">
        <w:t xml:space="preserve"> a.m.</w:t>
      </w:r>
      <w:r>
        <w:t xml:space="preserve"> the day of the show.</w:t>
      </w:r>
    </w:p>
    <w:p w14:paraId="38D2CC7B" w14:textId="77777777" w:rsidR="005172B8" w:rsidRDefault="005172B8" w:rsidP="005172B8">
      <w:pPr>
        <w:rPr>
          <w:b/>
        </w:rPr>
      </w:pPr>
      <w:bookmarkStart w:id="90" w:name="_gjdgxs" w:colFirst="0" w:colLast="0"/>
      <w:bookmarkEnd w:id="90"/>
    </w:p>
    <w:p w14:paraId="4E104114" w14:textId="504AFD43" w:rsidR="005172B8" w:rsidRDefault="005172B8" w:rsidP="005172B8">
      <w:r w:rsidRPr="005172B8">
        <w:rPr>
          <w:b/>
          <w:sz w:val="24"/>
          <w:szCs w:val="24"/>
        </w:rPr>
        <w:t>County Bred Class</w:t>
      </w:r>
      <w:r>
        <w:rPr>
          <w:b/>
          <w:sz w:val="24"/>
          <w:szCs w:val="24"/>
        </w:rPr>
        <w:t xml:space="preserve"> | </w:t>
      </w:r>
      <w:r>
        <w:t>Check true through 4HOnline to qualify for county bred. This tag must be identified at entry time. All lambs entered in county bred class must have a LaPorte County scrapie tag—no exceptions. If the tag is lost prior to the show, it must be replaced from the breeder in order to qualify for the show.</w:t>
      </w:r>
    </w:p>
    <w:p w14:paraId="4737C78E" w14:textId="77777777" w:rsidR="005172B8" w:rsidRDefault="005172B8" w:rsidP="005172B8">
      <w:pPr>
        <w:rPr>
          <w:b/>
        </w:rPr>
      </w:pPr>
    </w:p>
    <w:p w14:paraId="0203199B" w14:textId="1756E89E" w:rsidR="005172B8" w:rsidRPr="005172B8" w:rsidRDefault="005172B8" w:rsidP="005172B8">
      <w:pPr>
        <w:rPr>
          <w:sz w:val="24"/>
          <w:szCs w:val="24"/>
        </w:rPr>
      </w:pPr>
      <w:r w:rsidRPr="005172B8">
        <w:rPr>
          <w:b/>
          <w:sz w:val="24"/>
          <w:szCs w:val="24"/>
        </w:rPr>
        <w:t>Livestock Auction</w:t>
      </w:r>
      <w:r>
        <w:rPr>
          <w:b/>
          <w:sz w:val="24"/>
          <w:szCs w:val="24"/>
        </w:rPr>
        <w:t xml:space="preserve"> |</w:t>
      </w:r>
    </w:p>
    <w:p w14:paraId="4E446D7B" w14:textId="38277719" w:rsidR="005172B8" w:rsidRDefault="005172B8" w:rsidP="008D25F8">
      <w:pPr>
        <w:pStyle w:val="ListParagraph"/>
        <w:numPr>
          <w:ilvl w:val="0"/>
          <w:numId w:val="168"/>
        </w:numPr>
        <w:pBdr>
          <w:top w:val="nil"/>
          <w:left w:val="nil"/>
          <w:bottom w:val="nil"/>
          <w:right w:val="nil"/>
          <w:between w:val="nil"/>
        </w:pBdr>
        <w:spacing w:line="259" w:lineRule="auto"/>
      </w:pPr>
      <w:r w:rsidRPr="005172B8">
        <w:rPr>
          <w:rFonts w:ascii="Calibri" w:eastAsia="Calibri" w:hAnsi="Calibri" w:cs="Calibri"/>
          <w:color w:val="000000"/>
        </w:rPr>
        <w:t>Maximum o</w:t>
      </w:r>
      <w:r w:rsidR="00556A86">
        <w:rPr>
          <w:rFonts w:ascii="Calibri" w:eastAsia="Calibri" w:hAnsi="Calibri" w:cs="Calibri"/>
          <w:color w:val="000000"/>
        </w:rPr>
        <w:t>f</w:t>
      </w:r>
      <w:r w:rsidRPr="005172B8">
        <w:rPr>
          <w:rFonts w:ascii="Calibri" w:eastAsia="Calibri" w:hAnsi="Calibri" w:cs="Calibri"/>
          <w:color w:val="000000"/>
        </w:rPr>
        <w:t xml:space="preserve"> 3 lambs per member to be sold.  Members may sign up to two lambs for the Carcass Class. </w:t>
      </w:r>
    </w:p>
    <w:p w14:paraId="67E2C742" w14:textId="3C4D1A32" w:rsidR="005172B8" w:rsidRPr="00206394" w:rsidRDefault="005172B8" w:rsidP="008D25F8">
      <w:pPr>
        <w:pStyle w:val="ListParagraph"/>
        <w:numPr>
          <w:ilvl w:val="0"/>
          <w:numId w:val="168"/>
        </w:numPr>
        <w:pBdr>
          <w:top w:val="nil"/>
          <w:left w:val="nil"/>
          <w:bottom w:val="nil"/>
          <w:right w:val="nil"/>
          <w:between w:val="nil"/>
        </w:pBdr>
        <w:spacing w:line="259" w:lineRule="auto"/>
      </w:pPr>
      <w:r w:rsidRPr="005172B8">
        <w:rPr>
          <w:rFonts w:ascii="Calibri" w:eastAsia="Calibri" w:hAnsi="Calibri" w:cs="Calibri"/>
          <w:color w:val="000000"/>
        </w:rPr>
        <w:t>4-H members must be ready when it’s their turn to sell lambs at the auction. Failure to be on time and in line can result in not selling.</w:t>
      </w:r>
    </w:p>
    <w:p w14:paraId="74F2C31B" w14:textId="1320384D" w:rsidR="00206394" w:rsidRDefault="00206394" w:rsidP="008D25F8">
      <w:pPr>
        <w:pStyle w:val="ListParagraph"/>
        <w:numPr>
          <w:ilvl w:val="0"/>
          <w:numId w:val="168"/>
        </w:numPr>
        <w:pBdr>
          <w:top w:val="nil"/>
          <w:left w:val="nil"/>
          <w:bottom w:val="nil"/>
          <w:right w:val="nil"/>
          <w:between w:val="nil"/>
        </w:pBdr>
        <w:spacing w:line="259" w:lineRule="auto"/>
      </w:pPr>
      <w:r>
        <w:rPr>
          <w:rFonts w:ascii="Calibri" w:eastAsia="Calibri" w:hAnsi="Calibri" w:cs="Calibri"/>
          <w:color w:val="000000"/>
        </w:rPr>
        <w:t>4-H member needs to designate Tuesday morning by 9:00 a.m. if they are selling any of their market lambs – there will be no changing to the auction show bill after 12:00 p.m. on Tuesday.</w:t>
      </w:r>
    </w:p>
    <w:p w14:paraId="5327CF1A" w14:textId="77777777" w:rsidR="009B2BE1" w:rsidRPr="001C4E9F" w:rsidRDefault="009B2BE1" w:rsidP="004D5C76">
      <w:pPr>
        <w:pStyle w:val="ListParagraph"/>
        <w:spacing w:after="0" w:line="240" w:lineRule="auto"/>
      </w:pPr>
    </w:p>
    <w:bookmarkStart w:id="91" w:name="_Toc130895683"/>
    <w:p w14:paraId="4CDE7CEE" w14:textId="61AD9739" w:rsidR="553FF4A9" w:rsidRPr="00A562E5" w:rsidRDefault="00C52D33" w:rsidP="00E94C64">
      <w:pPr>
        <w:pStyle w:val="Style1"/>
        <w:rPr>
          <w:rFonts w:cs="Times New Roman"/>
        </w:rPr>
      </w:pPr>
      <w:r w:rsidRPr="00A562E5">
        <w:fldChar w:fldCharType="begin"/>
      </w:r>
      <w:r w:rsidRPr="00A562E5">
        <w:instrText xml:space="preserve"> HYPERLINK "https://extension.purdue.edu/4-H/projects/4-h-project-swine.html" </w:instrText>
      </w:r>
      <w:r w:rsidRPr="00A562E5">
        <w:fldChar w:fldCharType="separate"/>
      </w:r>
      <w:bookmarkStart w:id="92" w:name="_Toc153201301"/>
      <w:r w:rsidR="10405C65" w:rsidRPr="00A562E5">
        <w:rPr>
          <w:rStyle w:val="Hyperlink"/>
          <w:color w:val="339966"/>
        </w:rPr>
        <w:t>Swine</w:t>
      </w:r>
      <w:bookmarkEnd w:id="91"/>
      <w:r w:rsidRPr="00A562E5">
        <w:fldChar w:fldCharType="end"/>
      </w:r>
      <w:r w:rsidR="00160A27">
        <w:t>*</w:t>
      </w:r>
      <w:bookmarkEnd w:id="92"/>
    </w:p>
    <w:p w14:paraId="71940742" w14:textId="7A79F62A" w:rsidR="009B2BE1" w:rsidRPr="00A562E5" w:rsidRDefault="009B2BE1" w:rsidP="004D5C76">
      <w:pPr>
        <w:contextualSpacing/>
        <w:rPr>
          <w:rFonts w:cstheme="minorHAnsi"/>
          <w:i/>
          <w:iCs/>
        </w:rPr>
      </w:pPr>
      <w:r w:rsidRPr="00A562E5">
        <w:rPr>
          <w:rFonts w:cstheme="minorHAnsi"/>
          <w:b/>
          <w:bCs/>
          <w:sz w:val="24"/>
          <w:szCs w:val="24"/>
        </w:rPr>
        <w:t xml:space="preserve">Project Superintendent | </w:t>
      </w:r>
      <w:r w:rsidR="00C242A9" w:rsidRPr="00A562E5">
        <w:rPr>
          <w:rFonts w:cstheme="minorHAnsi"/>
          <w:i/>
          <w:iCs/>
        </w:rPr>
        <w:t>Andr</w:t>
      </w:r>
      <w:r w:rsidR="008A6F6C" w:rsidRPr="00A562E5">
        <w:rPr>
          <w:rFonts w:cstheme="minorHAnsi"/>
          <w:i/>
          <w:iCs/>
        </w:rPr>
        <w:t>e</w:t>
      </w:r>
      <w:r w:rsidR="00C242A9" w:rsidRPr="00A562E5">
        <w:rPr>
          <w:rFonts w:cstheme="minorHAnsi"/>
          <w:i/>
          <w:iCs/>
        </w:rPr>
        <w:t xml:space="preserve">a </w:t>
      </w:r>
      <w:proofErr w:type="spellStart"/>
      <w:r w:rsidR="00C242A9" w:rsidRPr="00A562E5">
        <w:rPr>
          <w:rFonts w:cstheme="minorHAnsi"/>
          <w:i/>
          <w:iCs/>
        </w:rPr>
        <w:t>Mitzner</w:t>
      </w:r>
      <w:proofErr w:type="spellEnd"/>
      <w:r w:rsidR="00C242A9" w:rsidRPr="00A562E5">
        <w:rPr>
          <w:rFonts w:cstheme="minorHAnsi"/>
          <w:i/>
          <w:iCs/>
        </w:rPr>
        <w:t xml:space="preserve"> </w:t>
      </w:r>
      <w:r w:rsidR="00C242A9" w:rsidRPr="00A562E5">
        <w:rPr>
          <w:rFonts w:cstheme="minorHAnsi"/>
        </w:rPr>
        <w:t xml:space="preserve">| </w:t>
      </w:r>
      <w:r w:rsidR="00A73678" w:rsidRPr="00A73678">
        <w:rPr>
          <w:rFonts w:cstheme="minorHAnsi"/>
          <w:i/>
          <w:iCs/>
        </w:rPr>
        <w:t>219-575-2721</w:t>
      </w:r>
    </w:p>
    <w:p w14:paraId="620FDC0A" w14:textId="77777777" w:rsidR="00C57755" w:rsidRDefault="00C57755" w:rsidP="00C57755">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2A23C2F" w14:textId="61E3D67D" w:rsidR="5BA77F82" w:rsidRPr="00A562E5" w:rsidRDefault="5BA77F82" w:rsidP="00C57755">
      <w:pPr>
        <w:spacing w:after="200"/>
        <w:contextualSpacing/>
        <w:rPr>
          <w:rFonts w:cstheme="minorHAnsi"/>
          <w:b/>
          <w:bCs/>
          <w:i/>
          <w:iCs/>
        </w:rPr>
      </w:pPr>
      <w:r w:rsidRPr="00A562E5">
        <w:rPr>
          <w:rFonts w:cstheme="minorHAnsi"/>
          <w:b/>
          <w:bCs/>
          <w:sz w:val="24"/>
          <w:szCs w:val="24"/>
        </w:rPr>
        <w:t>Project Guidelines |</w:t>
      </w:r>
      <w:r w:rsidRPr="00A562E5">
        <w:rPr>
          <w:rFonts w:cstheme="minorHAnsi"/>
        </w:rPr>
        <w:t xml:space="preserve"> </w:t>
      </w:r>
      <w:r w:rsidRPr="00A562E5">
        <w:rPr>
          <w:rFonts w:cstheme="minorHAnsi"/>
          <w:i/>
          <w:iCs/>
        </w:rPr>
        <w:t xml:space="preserve">See the General Animal Project Guidelines section of this Exhibit Guide for a more complete listing of project requirements. </w:t>
      </w:r>
      <w:r w:rsidR="00A04E26" w:rsidRPr="00A04E26">
        <w:rPr>
          <w:rFonts w:cstheme="minorHAnsi"/>
          <w:i/>
          <w:iCs/>
        </w:rPr>
        <w:t>Indiana 4-H Livestock Quality Care Program</w:t>
      </w:r>
      <w:r w:rsidR="00A04E26">
        <w:rPr>
          <w:rFonts w:cstheme="minorHAnsi"/>
          <w:i/>
          <w:iCs/>
        </w:rPr>
        <w:t xml:space="preserve"> or YQCA</w:t>
      </w:r>
      <w:r w:rsidR="00A04E26" w:rsidRPr="00A04E26">
        <w:rPr>
          <w:rFonts w:cstheme="minorHAnsi"/>
          <w:i/>
          <w:iCs/>
        </w:rPr>
        <w:t xml:space="preserve"> is required to participate in this project</w:t>
      </w:r>
      <w:r w:rsidR="00A04E26">
        <w:rPr>
          <w:rFonts w:cstheme="minorHAnsi"/>
          <w:i/>
          <w:iCs/>
        </w:rPr>
        <w:t xml:space="preserve">. </w:t>
      </w:r>
      <w:r w:rsidRPr="00A562E5">
        <w:rPr>
          <w:rFonts w:cstheme="minorHAnsi"/>
          <w:b/>
          <w:bCs/>
          <w:i/>
          <w:iCs/>
        </w:rPr>
        <w:t>This project is State Fair eligible.</w:t>
      </w:r>
    </w:p>
    <w:p w14:paraId="2A33F4D6" w14:textId="77777777" w:rsidR="00A562E5" w:rsidRPr="00A562E5" w:rsidRDefault="00A562E5" w:rsidP="00A562E5">
      <w:pPr>
        <w:ind w:right="18"/>
        <w:contextualSpacing/>
        <w:rPr>
          <w:rFonts w:cstheme="minorHAnsi"/>
        </w:rPr>
      </w:pPr>
    </w:p>
    <w:p w14:paraId="1D6A4942" w14:textId="77777777" w:rsidR="00A04E26" w:rsidRPr="00A04E26" w:rsidRDefault="00A04E26" w:rsidP="00A04E26">
      <w:pPr>
        <w:contextualSpacing/>
        <w:rPr>
          <w:rFonts w:cstheme="minorHAnsi"/>
        </w:rPr>
      </w:pPr>
      <w:r w:rsidRPr="00A04E26">
        <w:rPr>
          <w:rFonts w:cstheme="minorHAnsi"/>
          <w:noProof/>
        </w:rPr>
        <mc:AlternateContent>
          <mc:Choice Requires="wps">
            <w:drawing>
              <wp:anchor distT="0" distB="0" distL="114300" distR="114300" simplePos="0" relativeHeight="251730944" behindDoc="1" locked="0" layoutInCell="1" allowOverlap="1" wp14:anchorId="6D2A9311" wp14:editId="1558E97E">
                <wp:simplePos x="0" y="0"/>
                <wp:positionH relativeFrom="page">
                  <wp:posOffset>2743200</wp:posOffset>
                </wp:positionH>
                <wp:positionV relativeFrom="paragraph">
                  <wp:posOffset>233045</wp:posOffset>
                </wp:positionV>
                <wp:extent cx="31750" cy="6350"/>
                <wp:effectExtent l="0" t="0" r="0" b="0"/>
                <wp:wrapNone/>
                <wp:docPr id="28"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1464" id="docshape169" o:spid="_x0000_s1026" style="position:absolute;margin-left:3in;margin-top:18.35pt;width:2.5pt;height:.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" fillcolor="black" stroked="f">
                <w10:wrap anchorx="page"/>
              </v:rect>
            </w:pict>
          </mc:Fallback>
        </mc:AlternateContent>
      </w:r>
      <w:r w:rsidRPr="00A04E26">
        <w:rPr>
          <w:rFonts w:cstheme="minorHAnsi"/>
        </w:rPr>
        <w:t xml:space="preserve">All swine barrows and gilts to be shown at the La Porte County Fair must be enrolled during the swine identification and vaccination window. </w:t>
      </w:r>
    </w:p>
    <w:p w14:paraId="1189284B" w14:textId="77777777" w:rsidR="00A04E26" w:rsidRPr="00A04E26" w:rsidRDefault="00A04E26" w:rsidP="00A04E26">
      <w:pPr>
        <w:ind w:left="90"/>
        <w:contextualSpacing/>
        <w:rPr>
          <w:rFonts w:cstheme="minorHAnsi"/>
        </w:rPr>
      </w:pPr>
    </w:p>
    <w:p w14:paraId="55DB8B61" w14:textId="77777777" w:rsidR="00A04E26" w:rsidRPr="00A04E26" w:rsidRDefault="00A04E26" w:rsidP="00A04E26">
      <w:pPr>
        <w:contextualSpacing/>
        <w:rPr>
          <w:rFonts w:cstheme="minorHAnsi"/>
        </w:rPr>
      </w:pPr>
      <w:r w:rsidRPr="00A04E26">
        <w:rPr>
          <w:rFonts w:cstheme="minorHAnsi"/>
        </w:rPr>
        <w:t xml:space="preserve">There are two options for tagging your pigs: </w:t>
      </w:r>
    </w:p>
    <w:p w14:paraId="627EE2AD" w14:textId="3F1C824F" w:rsidR="00A04E26" w:rsidRPr="00A04E26" w:rsidRDefault="00A04E26" w:rsidP="008D25F8">
      <w:pPr>
        <w:pStyle w:val="ListParagraph"/>
        <w:numPr>
          <w:ilvl w:val="0"/>
          <w:numId w:val="169"/>
        </w:numPr>
        <w:rPr>
          <w:rFonts w:cstheme="minorHAnsi"/>
        </w:rPr>
      </w:pPr>
      <w:r w:rsidRPr="00A04E26">
        <w:rPr>
          <w:rFonts w:cstheme="minorHAnsi"/>
        </w:rPr>
        <w:t>Members contact Dr. Clint Shireman, Shireman Veterinary Services, to conduct tagging at your facilities</w:t>
      </w:r>
      <w:r>
        <w:rPr>
          <w:rFonts w:cstheme="minorHAnsi"/>
        </w:rPr>
        <w:t>.</w:t>
      </w:r>
      <w:r w:rsidRPr="00A04E26">
        <w:rPr>
          <w:rFonts w:cstheme="minorHAnsi"/>
        </w:rPr>
        <w:t xml:space="preserve"> </w:t>
      </w:r>
    </w:p>
    <w:p w14:paraId="38CAE9E7" w14:textId="02405372" w:rsidR="00A04E26" w:rsidRPr="00A04E26" w:rsidRDefault="00A04E26" w:rsidP="008D25F8">
      <w:pPr>
        <w:pStyle w:val="ListParagraph"/>
        <w:numPr>
          <w:ilvl w:val="0"/>
          <w:numId w:val="169"/>
        </w:numPr>
        <w:rPr>
          <w:rFonts w:cstheme="minorHAnsi"/>
        </w:rPr>
      </w:pPr>
      <w:r w:rsidRPr="00A04E26">
        <w:rPr>
          <w:rFonts w:cstheme="minorHAnsi"/>
        </w:rPr>
        <w:t>Members attend tagging day at the fairgrounds on May 4</w:t>
      </w:r>
      <w:r w:rsidRPr="00A04E26">
        <w:rPr>
          <w:rFonts w:cstheme="minorHAnsi"/>
          <w:vertAlign w:val="superscript"/>
        </w:rPr>
        <w:t>th</w:t>
      </w:r>
      <w:r w:rsidRPr="00A04E26">
        <w:rPr>
          <w:rFonts w:cstheme="minorHAnsi"/>
        </w:rPr>
        <w:t xml:space="preserve"> from 8am-9am.   </w:t>
      </w:r>
    </w:p>
    <w:p w14:paraId="7867A7FA" w14:textId="4A33C515" w:rsidR="00A04E26" w:rsidRPr="00A04E26" w:rsidRDefault="00A04E26" w:rsidP="00A04E26">
      <w:pPr>
        <w:contextualSpacing/>
        <w:rPr>
          <w:rFonts w:cstheme="minorHAnsi"/>
        </w:rPr>
      </w:pPr>
      <w:r w:rsidRPr="00A04E26">
        <w:rPr>
          <w:rFonts w:cstheme="minorHAnsi"/>
        </w:rPr>
        <w:t>IF you are using Dr. Shireman for tagging it must be done BEFORE tagging day. At the time of Dr. Shireman’s visit or at tagging day,</w:t>
      </w:r>
    </w:p>
    <w:p w14:paraId="3BA408C6" w14:textId="77777777" w:rsidR="00A04E26" w:rsidRPr="00A04E26" w:rsidRDefault="00A04E26" w:rsidP="008D25F8">
      <w:pPr>
        <w:numPr>
          <w:ilvl w:val="0"/>
          <w:numId w:val="145"/>
        </w:numPr>
        <w:contextualSpacing/>
        <w:rPr>
          <w:rFonts w:cstheme="minorHAnsi"/>
        </w:rPr>
      </w:pPr>
      <w:r w:rsidRPr="00A04E26">
        <w:rPr>
          <w:rFonts w:cstheme="minorHAnsi"/>
        </w:rPr>
        <w:t xml:space="preserve">A RFID tag will be inserted into each enrolled pig’s ear (if it doesn’t already have one). At the same time, </w:t>
      </w:r>
    </w:p>
    <w:p w14:paraId="1EF15D96" w14:textId="0B5EAD63" w:rsidR="00A04E26" w:rsidRPr="00A04E26" w:rsidRDefault="00160A27" w:rsidP="008D25F8">
      <w:pPr>
        <w:numPr>
          <w:ilvl w:val="0"/>
          <w:numId w:val="145"/>
        </w:numPr>
        <w:contextualSpacing/>
        <w:rPr>
          <w:rFonts w:cstheme="minorHAnsi"/>
        </w:rPr>
      </w:pPr>
      <w:r>
        <w:rPr>
          <w:rFonts w:cstheme="minorHAnsi"/>
        </w:rPr>
        <w:t>The</w:t>
      </w:r>
      <w:r w:rsidR="00A04E26" w:rsidRPr="00A04E26">
        <w:rPr>
          <w:rFonts w:cstheme="minorHAnsi"/>
        </w:rPr>
        <w:t xml:space="preserve"> 4-H Swine Worksheet form will be completed</w:t>
      </w:r>
      <w:r>
        <w:rPr>
          <w:rFonts w:cstheme="minorHAnsi"/>
        </w:rPr>
        <w:t xml:space="preserve"> and</w:t>
      </w:r>
      <w:r w:rsidR="00A04E26" w:rsidRPr="00A04E26">
        <w:rPr>
          <w:rFonts w:cstheme="minorHAnsi"/>
        </w:rPr>
        <w:t xml:space="preserve"> must include the RFID tag number PLUS the respective pig’s ear notch number and breed. </w:t>
      </w:r>
    </w:p>
    <w:p w14:paraId="2CA00C2D" w14:textId="77777777" w:rsidR="00A04E26" w:rsidRPr="00A04E26" w:rsidRDefault="00A04E26" w:rsidP="008D25F8">
      <w:pPr>
        <w:numPr>
          <w:ilvl w:val="0"/>
          <w:numId w:val="145"/>
        </w:numPr>
        <w:contextualSpacing/>
        <w:rPr>
          <w:rFonts w:cstheme="minorHAnsi"/>
        </w:rPr>
      </w:pPr>
      <w:r w:rsidRPr="00A04E26">
        <w:rPr>
          <w:rFonts w:cstheme="minorHAnsi"/>
        </w:rPr>
        <w:t xml:space="preserve">A DNA sample of each pig’s hair (with the roots) will also be taken at the time of ID/vaccinations only for those pigs intended to be enrolled for exhibition at the Indiana State Fair. </w:t>
      </w:r>
    </w:p>
    <w:p w14:paraId="12FFD52B" w14:textId="77777777" w:rsidR="00A04E26" w:rsidRPr="00A04E26" w:rsidRDefault="00A04E26" w:rsidP="008D25F8">
      <w:pPr>
        <w:numPr>
          <w:ilvl w:val="0"/>
          <w:numId w:val="145"/>
        </w:numPr>
        <w:contextualSpacing/>
        <w:rPr>
          <w:rFonts w:cstheme="minorHAnsi"/>
        </w:rPr>
      </w:pPr>
      <w:r w:rsidRPr="00A04E26">
        <w:rPr>
          <w:rFonts w:cstheme="minorHAnsi"/>
        </w:rPr>
        <w:t>It is strongly recommended that all swine be vaccinated for influenza within 90 days of arriving at the La Porte County Fair.  Please note that influenza vaccines often require two doses.  Additionally, please pay careful attention to vaccination withdrawal times.</w:t>
      </w:r>
    </w:p>
    <w:p w14:paraId="7BA19CA6" w14:textId="77777777" w:rsidR="00A04E26" w:rsidRPr="00A04E26" w:rsidRDefault="00A04E26" w:rsidP="00A04E26">
      <w:pPr>
        <w:contextualSpacing/>
        <w:rPr>
          <w:rFonts w:cstheme="minorHAnsi"/>
        </w:rPr>
      </w:pPr>
      <w:r w:rsidRPr="00A04E26">
        <w:rPr>
          <w:rFonts w:cstheme="minorHAnsi"/>
        </w:rPr>
        <w:t>These steps are being taken in response to recommendations by the Indiana Board of Animal Health (BOAH) to minimize the risks of pigs passing influenza viruses during the fair.</w:t>
      </w:r>
    </w:p>
    <w:p w14:paraId="04AD1C42" w14:textId="77777777" w:rsidR="00A04E26" w:rsidRDefault="00A04E26" w:rsidP="00A04E26">
      <w:pPr>
        <w:contextualSpacing/>
        <w:rPr>
          <w:rFonts w:cstheme="minorHAnsi"/>
        </w:rPr>
      </w:pPr>
    </w:p>
    <w:p w14:paraId="340DC874" w14:textId="272B3F5E" w:rsidR="001A4868" w:rsidRPr="00A562E5" w:rsidRDefault="001A4868" w:rsidP="00A562E5">
      <w:pPr>
        <w:contextualSpacing/>
        <w:rPr>
          <w:rFonts w:cstheme="minorHAnsi"/>
          <w:color w:val="FF0000"/>
        </w:rPr>
      </w:pPr>
      <w:r w:rsidRPr="00A562E5">
        <w:rPr>
          <w:rFonts w:cstheme="minorHAnsi"/>
        </w:rPr>
        <w:t xml:space="preserve">If a 4-H member wants to exhibit their 4-H pig(s) at the 4-H swine show during the fair, he or she must </w:t>
      </w:r>
      <w:r w:rsidR="00F605F0">
        <w:rPr>
          <w:rFonts w:cstheme="minorHAnsi"/>
        </w:rPr>
        <w:t>complete</w:t>
      </w:r>
      <w:r w:rsidRPr="00A562E5">
        <w:rPr>
          <w:rFonts w:cstheme="minorHAnsi"/>
        </w:rPr>
        <w:t xml:space="preserve"> Youth </w:t>
      </w:r>
      <w:r w:rsidRPr="00A562E5">
        <w:rPr>
          <w:rFonts w:cstheme="minorHAnsi"/>
          <w:spacing w:val="-1"/>
        </w:rPr>
        <w:t xml:space="preserve">for the Quality Care of Animals (YQCA) </w:t>
      </w:r>
      <w:r w:rsidR="00F605F0">
        <w:rPr>
          <w:rFonts w:cstheme="minorHAnsi"/>
          <w:spacing w:val="-1"/>
        </w:rPr>
        <w:t>or Indiana 4-H Livestock Quality Care Program by June 14</w:t>
      </w:r>
      <w:r w:rsidR="00F605F0" w:rsidRPr="00F605F0">
        <w:rPr>
          <w:rFonts w:cstheme="minorHAnsi"/>
          <w:spacing w:val="-1"/>
          <w:vertAlign w:val="superscript"/>
        </w:rPr>
        <w:t>th</w:t>
      </w:r>
      <w:r w:rsidR="00F605F0">
        <w:rPr>
          <w:rFonts w:cstheme="minorHAnsi"/>
          <w:spacing w:val="-1"/>
        </w:rPr>
        <w:t xml:space="preserve">. </w:t>
      </w:r>
    </w:p>
    <w:p w14:paraId="58073A6D" w14:textId="77777777" w:rsidR="00A562E5" w:rsidRPr="00A562E5" w:rsidRDefault="00A562E5" w:rsidP="00A562E5">
      <w:pPr>
        <w:contextualSpacing/>
        <w:rPr>
          <w:rFonts w:cstheme="minorHAnsi"/>
        </w:rPr>
      </w:pPr>
    </w:p>
    <w:p w14:paraId="0FCFE841" w14:textId="4C039054" w:rsidR="001A4868" w:rsidRPr="00A562E5" w:rsidRDefault="001A4868" w:rsidP="00A562E5">
      <w:pPr>
        <w:contextualSpacing/>
        <w:rPr>
          <w:rFonts w:cstheme="minorHAnsi"/>
        </w:rPr>
      </w:pPr>
      <w:r w:rsidRPr="00A562E5">
        <w:rPr>
          <w:rFonts w:cstheme="minorHAnsi"/>
        </w:rPr>
        <w:t>The state no longer requires a certificate of veterinary inspection (CVI) to show pigs at the fair. However,</w:t>
      </w:r>
      <w:r w:rsidRPr="00A562E5">
        <w:rPr>
          <w:rFonts w:cstheme="minorHAnsi"/>
          <w:spacing w:val="1"/>
        </w:rPr>
        <w:t xml:space="preserve"> </w:t>
      </w:r>
      <w:r w:rsidRPr="00A562E5">
        <w:rPr>
          <w:rFonts w:cstheme="minorHAnsi"/>
        </w:rPr>
        <w:t>the 4-H swine committee will review the health condition of all pigs and will check RFID tag numbers and</w:t>
      </w:r>
      <w:r w:rsidRPr="00A562E5">
        <w:rPr>
          <w:rFonts w:cstheme="minorHAnsi"/>
          <w:spacing w:val="1"/>
        </w:rPr>
        <w:t xml:space="preserve"> </w:t>
      </w:r>
      <w:r w:rsidRPr="00A562E5">
        <w:rPr>
          <w:rFonts w:cstheme="minorHAnsi"/>
        </w:rPr>
        <w:t>match</w:t>
      </w:r>
      <w:r w:rsidRPr="00A562E5">
        <w:rPr>
          <w:rFonts w:cstheme="minorHAnsi"/>
          <w:spacing w:val="-3"/>
        </w:rPr>
        <w:t xml:space="preserve"> </w:t>
      </w:r>
      <w:r w:rsidRPr="00A562E5">
        <w:rPr>
          <w:rFonts w:cstheme="minorHAnsi"/>
        </w:rPr>
        <w:t>ear</w:t>
      </w:r>
      <w:r w:rsidRPr="00A562E5">
        <w:rPr>
          <w:rFonts w:cstheme="minorHAnsi"/>
          <w:spacing w:val="-2"/>
        </w:rPr>
        <w:t xml:space="preserve"> </w:t>
      </w:r>
      <w:r w:rsidRPr="00A562E5">
        <w:rPr>
          <w:rFonts w:cstheme="minorHAnsi"/>
        </w:rPr>
        <w:t>notch numbers</w:t>
      </w:r>
      <w:r w:rsidRPr="00A562E5">
        <w:rPr>
          <w:rFonts w:cstheme="minorHAnsi"/>
          <w:spacing w:val="-1"/>
        </w:rPr>
        <w:t xml:space="preserve"> </w:t>
      </w:r>
      <w:r w:rsidRPr="00A562E5">
        <w:rPr>
          <w:rFonts w:cstheme="minorHAnsi"/>
        </w:rPr>
        <w:t>of</w:t>
      </w:r>
      <w:r w:rsidRPr="00A562E5">
        <w:rPr>
          <w:rFonts w:cstheme="minorHAnsi"/>
          <w:spacing w:val="-1"/>
        </w:rPr>
        <w:t xml:space="preserve"> </w:t>
      </w:r>
      <w:r w:rsidRPr="00A562E5">
        <w:rPr>
          <w:rFonts w:cstheme="minorHAnsi"/>
        </w:rPr>
        <w:t>pigs</w:t>
      </w:r>
      <w:r w:rsidRPr="00A562E5">
        <w:rPr>
          <w:rFonts w:cstheme="minorHAnsi"/>
          <w:spacing w:val="-3"/>
        </w:rPr>
        <w:t xml:space="preserve"> </w:t>
      </w:r>
      <w:r w:rsidRPr="00A562E5">
        <w:rPr>
          <w:rFonts w:cstheme="minorHAnsi"/>
        </w:rPr>
        <w:t>with</w:t>
      </w:r>
      <w:r w:rsidRPr="00A562E5">
        <w:rPr>
          <w:rFonts w:cstheme="minorHAnsi"/>
          <w:spacing w:val="-3"/>
        </w:rPr>
        <w:t xml:space="preserve"> </w:t>
      </w:r>
      <w:r w:rsidRPr="00A562E5">
        <w:rPr>
          <w:rFonts w:cstheme="minorHAnsi"/>
        </w:rPr>
        <w:t>enrollment</w:t>
      </w:r>
      <w:r w:rsidRPr="00A562E5">
        <w:rPr>
          <w:rFonts w:cstheme="minorHAnsi"/>
          <w:spacing w:val="-3"/>
        </w:rPr>
        <w:t xml:space="preserve"> </w:t>
      </w:r>
      <w:r w:rsidRPr="00A562E5">
        <w:rPr>
          <w:rFonts w:cstheme="minorHAnsi"/>
        </w:rPr>
        <w:t>records prior</w:t>
      </w:r>
      <w:r w:rsidRPr="00A562E5">
        <w:rPr>
          <w:rFonts w:cstheme="minorHAnsi"/>
          <w:spacing w:val="-3"/>
        </w:rPr>
        <w:t xml:space="preserve"> </w:t>
      </w:r>
      <w:r w:rsidRPr="00A562E5">
        <w:rPr>
          <w:rFonts w:cstheme="minorHAnsi"/>
        </w:rPr>
        <w:t>to</w:t>
      </w:r>
      <w:r w:rsidRPr="00A562E5">
        <w:rPr>
          <w:rFonts w:cstheme="minorHAnsi"/>
          <w:spacing w:val="-3"/>
        </w:rPr>
        <w:t xml:space="preserve"> </w:t>
      </w:r>
      <w:r w:rsidRPr="00A562E5">
        <w:rPr>
          <w:rFonts w:cstheme="minorHAnsi"/>
        </w:rPr>
        <w:t>unloading</w:t>
      </w:r>
      <w:r w:rsidRPr="00A562E5">
        <w:rPr>
          <w:rFonts w:cstheme="minorHAnsi"/>
          <w:spacing w:val="-2"/>
        </w:rPr>
        <w:t xml:space="preserve"> </w:t>
      </w:r>
      <w:r w:rsidRPr="00A562E5">
        <w:rPr>
          <w:rFonts w:cstheme="minorHAnsi"/>
        </w:rPr>
        <w:t>at</w:t>
      </w:r>
      <w:r w:rsidRPr="00A562E5">
        <w:rPr>
          <w:rFonts w:cstheme="minorHAnsi"/>
          <w:spacing w:val="-3"/>
        </w:rPr>
        <w:t xml:space="preserve"> </w:t>
      </w:r>
      <w:r w:rsidRPr="00A562E5">
        <w:rPr>
          <w:rFonts w:cstheme="minorHAnsi"/>
        </w:rPr>
        <w:t>the</w:t>
      </w:r>
      <w:r w:rsidRPr="00A562E5">
        <w:rPr>
          <w:rFonts w:cstheme="minorHAnsi"/>
          <w:spacing w:val="-3"/>
        </w:rPr>
        <w:t xml:space="preserve"> </w:t>
      </w:r>
      <w:r w:rsidRPr="00A562E5">
        <w:rPr>
          <w:rFonts w:cstheme="minorHAnsi"/>
        </w:rPr>
        <w:t>fair.</w:t>
      </w:r>
      <w:r w:rsidRPr="00A562E5">
        <w:rPr>
          <w:rFonts w:cstheme="minorHAnsi"/>
          <w:spacing w:val="-3"/>
        </w:rPr>
        <w:t xml:space="preserve"> </w:t>
      </w:r>
      <w:r w:rsidRPr="00A562E5">
        <w:rPr>
          <w:rFonts w:cstheme="minorHAnsi"/>
        </w:rPr>
        <w:t>Pigs</w:t>
      </w:r>
      <w:r w:rsidRPr="00A562E5">
        <w:rPr>
          <w:rFonts w:cstheme="minorHAnsi"/>
          <w:spacing w:val="-1"/>
        </w:rPr>
        <w:t xml:space="preserve"> </w:t>
      </w:r>
      <w:r w:rsidRPr="00A562E5">
        <w:rPr>
          <w:rFonts w:cstheme="minorHAnsi"/>
        </w:rPr>
        <w:t>that</w:t>
      </w:r>
      <w:r w:rsidRPr="00A562E5">
        <w:rPr>
          <w:rFonts w:cstheme="minorHAnsi"/>
          <w:spacing w:val="-3"/>
        </w:rPr>
        <w:t xml:space="preserve"> </w:t>
      </w:r>
      <w:r w:rsidRPr="00A562E5">
        <w:rPr>
          <w:rFonts w:cstheme="minorHAnsi"/>
        </w:rPr>
        <w:t>appear</w:t>
      </w:r>
      <w:r w:rsidRPr="00A562E5">
        <w:rPr>
          <w:rFonts w:cstheme="minorHAnsi"/>
          <w:spacing w:val="-4"/>
        </w:rPr>
        <w:t xml:space="preserve"> </w:t>
      </w:r>
      <w:r w:rsidRPr="00A562E5">
        <w:rPr>
          <w:rFonts w:cstheme="minorHAnsi"/>
        </w:rPr>
        <w:t>to</w:t>
      </w:r>
      <w:r w:rsidRPr="00A562E5">
        <w:rPr>
          <w:rFonts w:cstheme="minorHAnsi"/>
          <w:spacing w:val="-1"/>
        </w:rPr>
        <w:t xml:space="preserve"> </w:t>
      </w:r>
      <w:r w:rsidRPr="00A562E5">
        <w:rPr>
          <w:rFonts w:cstheme="minorHAnsi"/>
        </w:rPr>
        <w:t>be</w:t>
      </w:r>
      <w:r w:rsidRPr="00A562E5">
        <w:rPr>
          <w:rFonts w:cstheme="minorHAnsi"/>
          <w:spacing w:val="-1"/>
        </w:rPr>
        <w:t xml:space="preserve"> </w:t>
      </w:r>
      <w:r w:rsidRPr="00A562E5">
        <w:rPr>
          <w:rFonts w:cstheme="minorHAnsi"/>
        </w:rPr>
        <w:t xml:space="preserve">in </w:t>
      </w:r>
      <w:r w:rsidRPr="00A562E5">
        <w:rPr>
          <w:rFonts w:cstheme="minorHAnsi"/>
          <w:spacing w:val="-48"/>
        </w:rPr>
        <w:t>an</w:t>
      </w:r>
      <w:r w:rsidRPr="00A562E5">
        <w:rPr>
          <w:rFonts w:cstheme="minorHAnsi"/>
        </w:rPr>
        <w:t xml:space="preserve"> </w:t>
      </w:r>
      <w:r w:rsidRPr="00A562E5">
        <w:rPr>
          <w:rFonts w:cstheme="minorHAnsi"/>
        </w:rPr>
        <w:lastRenderedPageBreak/>
        <w:t>unhealthy condition, are extremely dirty or whose RFID tag or ear notch numbers do not match enrollment</w:t>
      </w:r>
      <w:r w:rsidRPr="00A562E5">
        <w:rPr>
          <w:rFonts w:cstheme="minorHAnsi"/>
          <w:spacing w:val="1"/>
        </w:rPr>
        <w:t xml:space="preserve"> </w:t>
      </w:r>
      <w:r w:rsidRPr="00A562E5">
        <w:rPr>
          <w:rFonts w:cstheme="minorHAnsi"/>
        </w:rPr>
        <w:t>records will be turned away. In order to be invited off the trailer at the fair, ear tags must be clean and legible</w:t>
      </w:r>
      <w:r w:rsidR="00A562E5">
        <w:rPr>
          <w:rFonts w:cstheme="minorHAnsi"/>
        </w:rPr>
        <w:t xml:space="preserve"> </w:t>
      </w:r>
      <w:r w:rsidRPr="00A562E5">
        <w:rPr>
          <w:rFonts w:cstheme="minorHAnsi"/>
        </w:rPr>
        <w:t>to Swine</w:t>
      </w:r>
      <w:r w:rsidRPr="00A562E5">
        <w:rPr>
          <w:rFonts w:cstheme="minorHAnsi"/>
          <w:spacing w:val="-2"/>
        </w:rPr>
        <w:t xml:space="preserve"> </w:t>
      </w:r>
      <w:r w:rsidRPr="00A562E5">
        <w:rPr>
          <w:rFonts w:cstheme="minorHAnsi"/>
        </w:rPr>
        <w:t>Committee</w:t>
      </w:r>
      <w:r w:rsidRPr="00A562E5">
        <w:rPr>
          <w:rFonts w:cstheme="minorHAnsi"/>
          <w:spacing w:val="1"/>
        </w:rPr>
        <w:t xml:space="preserve"> </w:t>
      </w:r>
      <w:r w:rsidRPr="00A562E5">
        <w:rPr>
          <w:rFonts w:cstheme="minorHAnsi"/>
        </w:rPr>
        <w:t>Members</w:t>
      </w:r>
      <w:r w:rsidRPr="00A562E5">
        <w:rPr>
          <w:rFonts w:cstheme="minorHAnsi"/>
          <w:spacing w:val="1"/>
        </w:rPr>
        <w:t xml:space="preserve"> </w:t>
      </w:r>
      <w:r w:rsidRPr="00A562E5">
        <w:rPr>
          <w:rFonts w:cstheme="minorHAnsi"/>
        </w:rPr>
        <w:t>at</w:t>
      </w:r>
      <w:r w:rsidRPr="00A562E5">
        <w:rPr>
          <w:rFonts w:cstheme="minorHAnsi"/>
          <w:spacing w:val="-1"/>
        </w:rPr>
        <w:t xml:space="preserve"> </w:t>
      </w:r>
      <w:r w:rsidRPr="00A562E5">
        <w:rPr>
          <w:rFonts w:cstheme="minorHAnsi"/>
        </w:rPr>
        <w:t>check-in.</w:t>
      </w:r>
    </w:p>
    <w:p w14:paraId="7BC92112" w14:textId="77777777" w:rsidR="00A562E5" w:rsidRDefault="00A562E5" w:rsidP="00A562E5">
      <w:pPr>
        <w:contextualSpacing/>
        <w:rPr>
          <w:rFonts w:cstheme="minorHAnsi"/>
        </w:rPr>
      </w:pPr>
    </w:p>
    <w:p w14:paraId="360DBE7C" w14:textId="3FC4CBBE" w:rsidR="001A4868" w:rsidRPr="00A562E5" w:rsidRDefault="001A4868" w:rsidP="00A562E5">
      <w:pPr>
        <w:contextualSpacing/>
        <w:rPr>
          <w:rFonts w:cstheme="minorHAnsi"/>
        </w:rPr>
      </w:pPr>
      <w:r w:rsidRPr="00A562E5">
        <w:rPr>
          <w:rFonts w:cstheme="minorHAnsi"/>
        </w:rPr>
        <w:t xml:space="preserve">All swine exhibitors should contact their veterinarian for information and recommendations for other swine vaccines.  Be aware of “days-to-harvest” restrictions (withdrawal time) of any vaccinations or medications prior to selling pigs at the fair.  Members may be asked to complete an animal affidavit as it relates to Country-of-Origin labeling and use of regulated medications before selling their pigs. </w:t>
      </w:r>
    </w:p>
    <w:p w14:paraId="48516FB7" w14:textId="77777777" w:rsidR="001A4868" w:rsidRPr="00A562E5" w:rsidRDefault="001A4868" w:rsidP="008D25F8">
      <w:pPr>
        <w:pStyle w:val="ListParagraph"/>
        <w:numPr>
          <w:ilvl w:val="0"/>
          <w:numId w:val="164"/>
        </w:numPr>
        <w:autoSpaceDE w:val="0"/>
        <w:autoSpaceDN w:val="0"/>
        <w:spacing w:after="0" w:line="240" w:lineRule="auto"/>
        <w:rPr>
          <w:rFonts w:cstheme="minorHAnsi"/>
        </w:rPr>
      </w:pPr>
      <w:r w:rsidRPr="00A562E5">
        <w:rPr>
          <w:rFonts w:cstheme="minorHAnsi"/>
        </w:rPr>
        <w:t xml:space="preserve">Turn in Swine Record Sheet to Local Club Leader. </w:t>
      </w:r>
    </w:p>
    <w:p w14:paraId="7737A30F" w14:textId="3797EB4E" w:rsidR="001A4868" w:rsidRPr="00A562E5" w:rsidRDefault="001A4868" w:rsidP="008D25F8">
      <w:pPr>
        <w:pStyle w:val="ListParagraph"/>
        <w:numPr>
          <w:ilvl w:val="0"/>
          <w:numId w:val="164"/>
        </w:numPr>
        <w:autoSpaceDE w:val="0"/>
        <w:autoSpaceDN w:val="0"/>
        <w:spacing w:after="0" w:line="240" w:lineRule="auto"/>
        <w:rPr>
          <w:rFonts w:cstheme="minorHAnsi"/>
        </w:rPr>
      </w:pPr>
      <w:r w:rsidRPr="00A562E5">
        <w:rPr>
          <w:rFonts w:cstheme="minorHAnsi"/>
        </w:rPr>
        <w:t xml:space="preserve">4-H members must have possession of pigs that were born </w:t>
      </w:r>
      <w:r w:rsidR="00E17814">
        <w:rPr>
          <w:rFonts w:cstheme="minorHAnsi"/>
        </w:rPr>
        <w:t xml:space="preserve">on or after </w:t>
      </w:r>
      <w:r w:rsidR="00B12FF9">
        <w:rPr>
          <w:rFonts w:cstheme="minorHAnsi"/>
        </w:rPr>
        <w:t>December</w:t>
      </w:r>
      <w:r w:rsidR="00E17814">
        <w:rPr>
          <w:rFonts w:cstheme="minorHAnsi"/>
        </w:rPr>
        <w:t xml:space="preserve"> 1, 2023</w:t>
      </w:r>
      <w:r w:rsidRPr="00A562E5">
        <w:rPr>
          <w:rFonts w:cstheme="minorHAnsi"/>
        </w:rPr>
        <w:t>, January or February</w:t>
      </w:r>
      <w:r w:rsidR="006B691A">
        <w:rPr>
          <w:rFonts w:cstheme="minorHAnsi"/>
        </w:rPr>
        <w:t xml:space="preserve"> </w:t>
      </w:r>
      <w:r w:rsidR="00B12FF9">
        <w:rPr>
          <w:rFonts w:cstheme="minorHAnsi"/>
        </w:rPr>
        <w:t xml:space="preserve">of 2024 </w:t>
      </w:r>
      <w:r w:rsidR="006B691A">
        <w:rPr>
          <w:rFonts w:cstheme="minorHAnsi"/>
        </w:rPr>
        <w:t>before the annual tag in date set by the Swine Committee.</w:t>
      </w:r>
    </w:p>
    <w:p w14:paraId="2C775FA6" w14:textId="77777777" w:rsidR="001A4868" w:rsidRPr="00A562E5" w:rsidRDefault="001A4868" w:rsidP="008D25F8">
      <w:pPr>
        <w:pStyle w:val="ListParagraph"/>
        <w:numPr>
          <w:ilvl w:val="0"/>
          <w:numId w:val="164"/>
        </w:numPr>
        <w:autoSpaceDE w:val="0"/>
        <w:autoSpaceDN w:val="0"/>
        <w:spacing w:after="0" w:line="240" w:lineRule="auto"/>
        <w:rPr>
          <w:rFonts w:cstheme="minorHAnsi"/>
          <w:b/>
          <w:bCs/>
        </w:rPr>
      </w:pPr>
      <w:r w:rsidRPr="00A562E5">
        <w:rPr>
          <w:rFonts w:cstheme="minorHAnsi"/>
        </w:rPr>
        <w:t xml:space="preserve">All swine must be ear notched using the standard notch system.  Ear notches and numbers (RFID tag) on all pigs must match numbers indicated on 4Honline enrollment.  Each pig must be assigned to a single 4-H member using </w:t>
      </w:r>
      <w:proofErr w:type="spellStart"/>
      <w:r w:rsidRPr="00A562E5">
        <w:rPr>
          <w:rFonts w:cstheme="minorHAnsi"/>
        </w:rPr>
        <w:t>FairEntry</w:t>
      </w:r>
      <w:proofErr w:type="spellEnd"/>
      <w:r w:rsidRPr="00A562E5">
        <w:rPr>
          <w:rFonts w:cstheme="minorHAnsi"/>
        </w:rPr>
        <w:t xml:space="preserve"> by the date established by the Extension office prior to fair to assure proper check in on Monday of the Fair.  </w:t>
      </w:r>
      <w:r w:rsidRPr="00A562E5">
        <w:rPr>
          <w:rFonts w:cstheme="minorHAnsi"/>
          <w:b/>
          <w:bCs/>
        </w:rPr>
        <w:t>FAIRENTRY MUST BE COMPLETED TO BE ELEGIBLE TO SHOW AT FAIR!</w:t>
      </w:r>
    </w:p>
    <w:p w14:paraId="7A9D3E0A" w14:textId="77777777" w:rsidR="001A4868" w:rsidRPr="00A562E5" w:rsidRDefault="001A4868" w:rsidP="008D25F8">
      <w:pPr>
        <w:pStyle w:val="ListParagraph"/>
        <w:numPr>
          <w:ilvl w:val="0"/>
          <w:numId w:val="164"/>
        </w:numPr>
        <w:autoSpaceDE w:val="0"/>
        <w:autoSpaceDN w:val="0"/>
        <w:spacing w:after="0" w:line="240" w:lineRule="auto"/>
        <w:rPr>
          <w:rFonts w:cstheme="minorHAnsi"/>
        </w:rPr>
      </w:pPr>
      <w:r w:rsidRPr="00A562E5">
        <w:rPr>
          <w:rFonts w:cstheme="minorHAnsi"/>
        </w:rPr>
        <w:t>Swine pen set-up normally takes place in June.  Please watch for calendar reminders.  Refreshments will be served. 4-H members who help with both set-up and tear-down sessions may receive a $5.00 refund.</w:t>
      </w:r>
    </w:p>
    <w:p w14:paraId="7D62048F" w14:textId="77777777" w:rsidR="001A4868" w:rsidRPr="00A562E5" w:rsidRDefault="001A4868" w:rsidP="008D25F8">
      <w:pPr>
        <w:pStyle w:val="ListParagraph"/>
        <w:numPr>
          <w:ilvl w:val="0"/>
          <w:numId w:val="164"/>
        </w:numPr>
        <w:autoSpaceDE w:val="0"/>
        <w:autoSpaceDN w:val="0"/>
        <w:spacing w:after="0" w:line="240" w:lineRule="auto"/>
        <w:rPr>
          <w:rFonts w:cstheme="minorHAnsi"/>
        </w:rPr>
      </w:pPr>
      <w:r w:rsidRPr="00A562E5">
        <w:rPr>
          <w:rFonts w:cstheme="minorHAnsi"/>
        </w:rPr>
        <w:t>At check-in before pigs are unloaded, if two or more committee members determine that a pig is (or pigs are) too dirty, the 4-H Swine Superintendent is notified and the pig(s) may not be unloaded at the fair and that 4-H member will not show the dirty pig(s) in the 4-H Swine Show.</w:t>
      </w:r>
    </w:p>
    <w:p w14:paraId="3455D6C3"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 xml:space="preserve">Swine may arrive at the fairgrounds the Monday of fair from 6-9 a.m.  Swine cannot be unloaded until Swine Committee Members have approved them to be unloaded. </w:t>
      </w:r>
    </w:p>
    <w:p w14:paraId="5C1CD792"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An Open Weigh-in time will be held on Monday of the LaPorte County Fair, from 7:00 a.m. until 10:00 a.m. at which time 4-H</w:t>
      </w:r>
      <w:r w:rsidRPr="00A562E5">
        <w:rPr>
          <w:rFonts w:cstheme="minorHAnsi"/>
          <w:spacing w:val="-48"/>
        </w:rPr>
        <w:t xml:space="preserve"> </w:t>
      </w:r>
      <w:r w:rsidRPr="00A562E5">
        <w:rPr>
          <w:rFonts w:cstheme="minorHAnsi"/>
        </w:rPr>
        <w:t>members who have already unloaded and penned their pigs may bring their own pigs to the scales to be</w:t>
      </w:r>
      <w:r w:rsidRPr="00A562E5">
        <w:rPr>
          <w:rFonts w:cstheme="minorHAnsi"/>
          <w:spacing w:val="1"/>
        </w:rPr>
        <w:t xml:space="preserve"> </w:t>
      </w:r>
      <w:r w:rsidRPr="00A562E5">
        <w:rPr>
          <w:rFonts w:cstheme="minorHAnsi"/>
        </w:rPr>
        <w:t>weighed. 4-H members are only allowed to bring two pigs to the scale simultaneously. Groups of pigs</w:t>
      </w:r>
      <w:r w:rsidRPr="00A562E5">
        <w:rPr>
          <w:rFonts w:cstheme="minorHAnsi"/>
          <w:spacing w:val="1"/>
        </w:rPr>
        <w:t xml:space="preserve"> </w:t>
      </w:r>
      <w:r w:rsidRPr="00A562E5">
        <w:rPr>
          <w:rFonts w:cstheme="minorHAnsi"/>
        </w:rPr>
        <w:t xml:space="preserve">approaching the scales will be asked to turn around and bring back pigs two at a time. </w:t>
      </w:r>
      <w:r w:rsidRPr="00A562E5">
        <w:rPr>
          <w:rFonts w:cstheme="minorHAnsi"/>
          <w:b/>
        </w:rPr>
        <w:t>4-Hers/Parents are responsible for getting their own pigs on the scale</w:t>
      </w:r>
      <w:r w:rsidRPr="00A562E5">
        <w:rPr>
          <w:rFonts w:cstheme="minorHAnsi"/>
        </w:rPr>
        <w:t>.  All pigs must be</w:t>
      </w:r>
      <w:r w:rsidRPr="00A562E5">
        <w:rPr>
          <w:rFonts w:cstheme="minorHAnsi"/>
          <w:spacing w:val="1"/>
        </w:rPr>
        <w:t xml:space="preserve"> </w:t>
      </w:r>
      <w:r w:rsidRPr="00A562E5">
        <w:rPr>
          <w:rFonts w:cstheme="minorHAnsi"/>
        </w:rPr>
        <w:t>weighed</w:t>
      </w:r>
      <w:r w:rsidRPr="00A562E5">
        <w:rPr>
          <w:rFonts w:cstheme="minorHAnsi"/>
          <w:spacing w:val="1"/>
        </w:rPr>
        <w:t xml:space="preserve"> </w:t>
      </w:r>
      <w:r w:rsidRPr="00A562E5">
        <w:rPr>
          <w:rFonts w:cstheme="minorHAnsi"/>
        </w:rPr>
        <w:t>by</w:t>
      </w:r>
      <w:r w:rsidRPr="00A562E5">
        <w:rPr>
          <w:rFonts w:cstheme="minorHAnsi"/>
          <w:spacing w:val="1"/>
        </w:rPr>
        <w:t xml:space="preserve"> </w:t>
      </w:r>
      <w:r w:rsidRPr="00A562E5">
        <w:rPr>
          <w:rFonts w:cstheme="minorHAnsi"/>
        </w:rPr>
        <w:t>10:00 a.m.; unless weigh</w:t>
      </w:r>
      <w:r w:rsidRPr="00A562E5">
        <w:rPr>
          <w:rFonts w:cstheme="minorHAnsi"/>
          <w:spacing w:val="-1"/>
        </w:rPr>
        <w:t xml:space="preserve"> </w:t>
      </w:r>
      <w:r w:rsidRPr="00A562E5">
        <w:rPr>
          <w:rFonts w:cstheme="minorHAnsi"/>
        </w:rPr>
        <w:t>in</w:t>
      </w:r>
      <w:r w:rsidRPr="00A562E5">
        <w:rPr>
          <w:rFonts w:cstheme="minorHAnsi"/>
          <w:spacing w:val="1"/>
        </w:rPr>
        <w:t xml:space="preserve"> </w:t>
      </w:r>
      <w:r w:rsidRPr="00A562E5">
        <w:rPr>
          <w:rFonts w:cstheme="minorHAnsi"/>
        </w:rPr>
        <w:t>is</w:t>
      </w:r>
      <w:r w:rsidRPr="00A562E5">
        <w:rPr>
          <w:rFonts w:cstheme="minorHAnsi"/>
          <w:spacing w:val="-1"/>
        </w:rPr>
        <w:t xml:space="preserve"> </w:t>
      </w:r>
      <w:r w:rsidRPr="00A562E5">
        <w:rPr>
          <w:rFonts w:cstheme="minorHAnsi"/>
        </w:rPr>
        <w:t>extended</w:t>
      </w:r>
      <w:r w:rsidRPr="00A562E5">
        <w:rPr>
          <w:rFonts w:cstheme="minorHAnsi"/>
          <w:spacing w:val="-2"/>
        </w:rPr>
        <w:t xml:space="preserve"> </w:t>
      </w:r>
      <w:r w:rsidRPr="00A562E5">
        <w:rPr>
          <w:rFonts w:cstheme="minorHAnsi"/>
        </w:rPr>
        <w:t>by committee</w:t>
      </w:r>
      <w:r w:rsidRPr="00A562E5">
        <w:rPr>
          <w:rFonts w:cstheme="minorHAnsi"/>
          <w:spacing w:val="2"/>
        </w:rPr>
        <w:t xml:space="preserve"> </w:t>
      </w:r>
      <w:r w:rsidRPr="00A562E5">
        <w:rPr>
          <w:rFonts w:cstheme="minorHAnsi"/>
        </w:rPr>
        <w:t>discretion.</w:t>
      </w:r>
    </w:p>
    <w:p w14:paraId="5986E8FC"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Any pig weighing less than 220 lbs. will not be able to show in the 4-H Swine Show or sell in the livestock auction. All pigs not meeting the minimum weight requirement of 220 lbs. must be removed from the</w:t>
      </w:r>
      <w:r w:rsidRPr="00A562E5">
        <w:rPr>
          <w:rFonts w:cstheme="minorHAnsi"/>
          <w:spacing w:val="1"/>
        </w:rPr>
        <w:t xml:space="preserve"> </w:t>
      </w:r>
      <w:r w:rsidRPr="00A562E5">
        <w:rPr>
          <w:rFonts w:cstheme="minorHAnsi"/>
        </w:rPr>
        <w:t>fairgrounds</w:t>
      </w:r>
      <w:r w:rsidRPr="00A562E5">
        <w:rPr>
          <w:rFonts w:cstheme="minorHAnsi"/>
          <w:spacing w:val="-2"/>
        </w:rPr>
        <w:t xml:space="preserve"> </w:t>
      </w:r>
      <w:r w:rsidRPr="00A562E5">
        <w:rPr>
          <w:rFonts w:cstheme="minorHAnsi"/>
        </w:rPr>
        <w:t>by Monday</w:t>
      </w:r>
      <w:r w:rsidRPr="00A562E5">
        <w:rPr>
          <w:rFonts w:cstheme="minorHAnsi"/>
          <w:spacing w:val="-1"/>
        </w:rPr>
        <w:t xml:space="preserve"> </w:t>
      </w:r>
      <w:r w:rsidRPr="00A562E5">
        <w:rPr>
          <w:rFonts w:cstheme="minorHAnsi"/>
        </w:rPr>
        <w:t>of the LaPorte County Fair. No</w:t>
      </w:r>
      <w:r w:rsidRPr="00A562E5">
        <w:rPr>
          <w:rFonts w:cstheme="minorHAnsi"/>
          <w:spacing w:val="-6"/>
        </w:rPr>
        <w:t xml:space="preserve"> </w:t>
      </w:r>
      <w:r w:rsidRPr="00A562E5">
        <w:rPr>
          <w:rFonts w:cstheme="minorHAnsi"/>
        </w:rPr>
        <w:t>exceptions.</w:t>
      </w:r>
    </w:p>
    <w:p w14:paraId="27A4E96F"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All</w:t>
      </w:r>
      <w:r w:rsidRPr="00A562E5">
        <w:rPr>
          <w:rFonts w:cstheme="minorHAnsi"/>
          <w:spacing w:val="-2"/>
        </w:rPr>
        <w:t xml:space="preserve"> </w:t>
      </w:r>
      <w:r w:rsidRPr="00A562E5">
        <w:rPr>
          <w:rFonts w:cstheme="minorHAnsi"/>
        </w:rPr>
        <w:t>4-H</w:t>
      </w:r>
      <w:r w:rsidRPr="00A562E5">
        <w:rPr>
          <w:rFonts w:cstheme="minorHAnsi"/>
          <w:spacing w:val="-2"/>
        </w:rPr>
        <w:t xml:space="preserve"> </w:t>
      </w:r>
      <w:r w:rsidRPr="00A562E5">
        <w:rPr>
          <w:rFonts w:cstheme="minorHAnsi"/>
        </w:rPr>
        <w:t>exhibitors will</w:t>
      </w:r>
      <w:r w:rsidRPr="00A562E5">
        <w:rPr>
          <w:rFonts w:cstheme="minorHAnsi"/>
          <w:spacing w:val="-1"/>
        </w:rPr>
        <w:t xml:space="preserve"> </w:t>
      </w:r>
      <w:r w:rsidRPr="00A562E5">
        <w:rPr>
          <w:rFonts w:cstheme="minorHAnsi"/>
        </w:rPr>
        <w:t>be required</w:t>
      </w:r>
      <w:r w:rsidRPr="00A562E5">
        <w:rPr>
          <w:rFonts w:cstheme="minorHAnsi"/>
          <w:spacing w:val="-1"/>
        </w:rPr>
        <w:t xml:space="preserve"> </w:t>
      </w:r>
      <w:r w:rsidRPr="00A562E5">
        <w:rPr>
          <w:rFonts w:cstheme="minorHAnsi"/>
        </w:rPr>
        <w:t>to</w:t>
      </w:r>
      <w:r w:rsidRPr="00A562E5">
        <w:rPr>
          <w:rFonts w:cstheme="minorHAnsi"/>
          <w:spacing w:val="-3"/>
        </w:rPr>
        <w:t xml:space="preserve"> </w:t>
      </w:r>
      <w:r w:rsidRPr="00A562E5">
        <w:rPr>
          <w:rFonts w:cstheme="minorHAnsi"/>
        </w:rPr>
        <w:t>show</w:t>
      </w:r>
      <w:r w:rsidRPr="00A562E5">
        <w:rPr>
          <w:rFonts w:cstheme="minorHAnsi"/>
          <w:spacing w:val="-2"/>
        </w:rPr>
        <w:t xml:space="preserve"> </w:t>
      </w:r>
      <w:r w:rsidRPr="00A562E5">
        <w:rPr>
          <w:rFonts w:cstheme="minorHAnsi"/>
        </w:rPr>
        <w:t>their</w:t>
      </w:r>
      <w:r w:rsidRPr="00A562E5">
        <w:rPr>
          <w:rFonts w:cstheme="minorHAnsi"/>
          <w:spacing w:val="-4"/>
        </w:rPr>
        <w:t xml:space="preserve"> </w:t>
      </w:r>
      <w:r w:rsidRPr="00A562E5">
        <w:rPr>
          <w:rFonts w:cstheme="minorHAnsi"/>
        </w:rPr>
        <w:t>own</w:t>
      </w:r>
      <w:r w:rsidRPr="00A562E5">
        <w:rPr>
          <w:rFonts w:cstheme="minorHAnsi"/>
          <w:spacing w:val="-3"/>
        </w:rPr>
        <w:t xml:space="preserve"> </w:t>
      </w:r>
      <w:r w:rsidRPr="00A562E5">
        <w:rPr>
          <w:rFonts w:cstheme="minorHAnsi"/>
        </w:rPr>
        <w:t>animals.</w:t>
      </w:r>
      <w:r w:rsidRPr="00A562E5">
        <w:rPr>
          <w:rFonts w:cstheme="minorHAnsi"/>
          <w:spacing w:val="-2"/>
        </w:rPr>
        <w:t xml:space="preserve"> </w:t>
      </w:r>
      <w:r w:rsidRPr="00A562E5">
        <w:rPr>
          <w:rFonts w:cstheme="minorHAnsi"/>
        </w:rPr>
        <w:t>Exceptions may</w:t>
      </w:r>
      <w:r w:rsidRPr="00A562E5">
        <w:rPr>
          <w:rFonts w:cstheme="minorHAnsi"/>
          <w:spacing w:val="-2"/>
        </w:rPr>
        <w:t xml:space="preserve"> </w:t>
      </w:r>
      <w:r w:rsidRPr="00A562E5">
        <w:rPr>
          <w:rFonts w:cstheme="minorHAnsi"/>
        </w:rPr>
        <w:t>be</w:t>
      </w:r>
      <w:r w:rsidRPr="00A562E5">
        <w:rPr>
          <w:rFonts w:cstheme="minorHAnsi"/>
          <w:spacing w:val="-3"/>
        </w:rPr>
        <w:t xml:space="preserve"> </w:t>
      </w:r>
      <w:r w:rsidRPr="00A562E5">
        <w:rPr>
          <w:rFonts w:cstheme="minorHAnsi"/>
        </w:rPr>
        <w:t>sickness,</w:t>
      </w:r>
      <w:r w:rsidRPr="00A562E5">
        <w:rPr>
          <w:rFonts w:cstheme="minorHAnsi"/>
          <w:spacing w:val="-1"/>
        </w:rPr>
        <w:t xml:space="preserve"> </w:t>
      </w:r>
      <w:r w:rsidRPr="00A562E5">
        <w:rPr>
          <w:rFonts w:cstheme="minorHAnsi"/>
        </w:rPr>
        <w:t>injury,</w:t>
      </w:r>
      <w:r w:rsidRPr="00A562E5">
        <w:rPr>
          <w:rFonts w:cstheme="minorHAnsi"/>
          <w:spacing w:val="-2"/>
        </w:rPr>
        <w:t xml:space="preserve"> </w:t>
      </w:r>
      <w:r w:rsidRPr="00A562E5">
        <w:rPr>
          <w:rFonts w:cstheme="minorHAnsi"/>
        </w:rPr>
        <w:t>or</w:t>
      </w:r>
      <w:r w:rsidRPr="00A562E5">
        <w:rPr>
          <w:rFonts w:cstheme="minorHAnsi"/>
          <w:spacing w:val="-2"/>
        </w:rPr>
        <w:t xml:space="preserve"> </w:t>
      </w:r>
      <w:r w:rsidRPr="00A562E5">
        <w:rPr>
          <w:rFonts w:cstheme="minorHAnsi"/>
        </w:rPr>
        <w:t>other</w:t>
      </w:r>
      <w:r w:rsidRPr="00A562E5">
        <w:rPr>
          <w:rFonts w:cstheme="minorHAnsi"/>
          <w:spacing w:val="-48"/>
        </w:rPr>
        <w:t xml:space="preserve">              </w:t>
      </w:r>
      <w:r w:rsidRPr="00A562E5">
        <w:rPr>
          <w:rFonts w:cstheme="minorHAnsi"/>
        </w:rPr>
        <w:t>exhibitor</w:t>
      </w:r>
      <w:r w:rsidRPr="00A562E5">
        <w:rPr>
          <w:rFonts w:cstheme="minorHAnsi"/>
          <w:spacing w:val="-3"/>
        </w:rPr>
        <w:t xml:space="preserve"> </w:t>
      </w:r>
      <w:r w:rsidRPr="00A562E5">
        <w:rPr>
          <w:rFonts w:cstheme="minorHAnsi"/>
        </w:rPr>
        <w:t>schedule</w:t>
      </w:r>
      <w:r w:rsidRPr="00A562E5">
        <w:rPr>
          <w:rFonts w:cstheme="minorHAnsi"/>
          <w:spacing w:val="-1"/>
        </w:rPr>
        <w:t xml:space="preserve"> </w:t>
      </w:r>
      <w:r w:rsidRPr="00A562E5">
        <w:rPr>
          <w:rFonts w:cstheme="minorHAnsi"/>
        </w:rPr>
        <w:t>conflict</w:t>
      </w:r>
      <w:r w:rsidRPr="00A562E5">
        <w:rPr>
          <w:rFonts w:cstheme="minorHAnsi"/>
          <w:spacing w:val="-1"/>
        </w:rPr>
        <w:t xml:space="preserve"> </w:t>
      </w:r>
      <w:r w:rsidRPr="00A562E5">
        <w:rPr>
          <w:rFonts w:cstheme="minorHAnsi"/>
        </w:rPr>
        <w:t>at</w:t>
      </w:r>
      <w:r w:rsidRPr="00A562E5">
        <w:rPr>
          <w:rFonts w:cstheme="minorHAnsi"/>
          <w:spacing w:val="2"/>
        </w:rPr>
        <w:t xml:space="preserve"> </w:t>
      </w:r>
      <w:r w:rsidRPr="00A562E5">
        <w:rPr>
          <w:rFonts w:cstheme="minorHAnsi"/>
        </w:rPr>
        <w:t>the</w:t>
      </w:r>
      <w:r w:rsidRPr="00A562E5">
        <w:rPr>
          <w:rFonts w:cstheme="minorHAnsi"/>
          <w:spacing w:val="-2"/>
        </w:rPr>
        <w:t xml:space="preserve"> </w:t>
      </w:r>
      <w:r w:rsidRPr="00A562E5">
        <w:rPr>
          <w:rFonts w:cstheme="minorHAnsi"/>
        </w:rPr>
        <w:t>local</w:t>
      </w:r>
      <w:r w:rsidRPr="00A562E5">
        <w:rPr>
          <w:rFonts w:cstheme="minorHAnsi"/>
          <w:spacing w:val="1"/>
        </w:rPr>
        <w:t xml:space="preserve"> </w:t>
      </w:r>
      <w:r w:rsidRPr="00A562E5">
        <w:rPr>
          <w:rFonts w:cstheme="minorHAnsi"/>
        </w:rPr>
        <w:t>Fair.</w:t>
      </w:r>
      <w:r w:rsidRPr="00A562E5">
        <w:rPr>
          <w:rFonts w:cstheme="minorHAnsi"/>
          <w:spacing w:val="-1"/>
        </w:rPr>
        <w:t xml:space="preserve"> </w:t>
      </w:r>
      <w:r w:rsidRPr="00A562E5">
        <w:rPr>
          <w:rFonts w:cstheme="minorHAnsi"/>
        </w:rPr>
        <w:t>(Also,</w:t>
      </w:r>
      <w:r w:rsidRPr="00A562E5">
        <w:rPr>
          <w:rFonts w:cstheme="minorHAnsi"/>
          <w:spacing w:val="1"/>
        </w:rPr>
        <w:t xml:space="preserve"> </w:t>
      </w:r>
      <w:r w:rsidRPr="00A562E5">
        <w:rPr>
          <w:rFonts w:cstheme="minorHAnsi"/>
        </w:rPr>
        <w:t>see</w:t>
      </w:r>
      <w:r w:rsidRPr="00A562E5">
        <w:rPr>
          <w:rFonts w:cstheme="minorHAnsi"/>
          <w:spacing w:val="-2"/>
        </w:rPr>
        <w:t xml:space="preserve"> </w:t>
      </w:r>
      <w:r w:rsidRPr="00A562E5">
        <w:rPr>
          <w:rFonts w:cstheme="minorHAnsi"/>
        </w:rPr>
        <w:t>Rule</w:t>
      </w:r>
      <w:r w:rsidRPr="00A562E5">
        <w:rPr>
          <w:rFonts w:cstheme="minorHAnsi"/>
          <w:spacing w:val="-6"/>
        </w:rPr>
        <w:t xml:space="preserve"> </w:t>
      </w:r>
      <w:r w:rsidRPr="00A562E5">
        <w:rPr>
          <w:rFonts w:cstheme="minorHAnsi"/>
        </w:rPr>
        <w:t>#15)</w:t>
      </w:r>
    </w:p>
    <w:p w14:paraId="7C9C11A6" w14:textId="77777777" w:rsidR="001A4868" w:rsidRPr="00A562E5" w:rsidRDefault="001A4868" w:rsidP="008D25F8">
      <w:pPr>
        <w:pStyle w:val="ListParagraph"/>
        <w:numPr>
          <w:ilvl w:val="0"/>
          <w:numId w:val="164"/>
        </w:numPr>
        <w:autoSpaceDE w:val="0"/>
        <w:autoSpaceDN w:val="0"/>
        <w:spacing w:after="0" w:line="240" w:lineRule="auto"/>
        <w:rPr>
          <w:rFonts w:cstheme="minorHAnsi"/>
        </w:rPr>
      </w:pPr>
      <w:r w:rsidRPr="00A562E5">
        <w:rPr>
          <w:rFonts w:cstheme="minorHAnsi"/>
        </w:rPr>
        <w:t>Gilts are judged as breeding classes.  Registered gilts will be shown by breed and age.  Crossbred gilts will be shown in weight classes.  However, all gilts will still be weighed.  The ONLY weight requirement for gilts is they must be a minimum weight of 220 pounds.  Gilts have no maximum weight limit.</w:t>
      </w:r>
    </w:p>
    <w:p w14:paraId="0A5E14B4" w14:textId="45F09718"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Barrows, including registered purebred barrows, are judged as market classes. All barrows exhibited in any 4-H Swine Class must weigh not less than 220 pounds nor more than 300 pounds to be eligible</w:t>
      </w:r>
      <w:r w:rsidR="006B691A">
        <w:rPr>
          <w:rFonts w:cstheme="minorHAnsi"/>
        </w:rPr>
        <w:t xml:space="preserve"> to show. Barrows weighing over 300 pounds will be sent home Monday. </w:t>
      </w:r>
      <w:r w:rsidRPr="00A562E5">
        <w:rPr>
          <w:rFonts w:cstheme="minorHAnsi"/>
        </w:rPr>
        <w:t xml:space="preserve"> </w:t>
      </w:r>
    </w:p>
    <w:p w14:paraId="564CF98F"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Registered</w:t>
      </w:r>
      <w:r w:rsidRPr="00A562E5">
        <w:rPr>
          <w:rFonts w:cstheme="minorHAnsi"/>
          <w:spacing w:val="-4"/>
        </w:rPr>
        <w:t xml:space="preserve"> </w:t>
      </w:r>
      <w:r w:rsidRPr="00A562E5">
        <w:rPr>
          <w:rFonts w:cstheme="minorHAnsi"/>
        </w:rPr>
        <w:t>purebred</w:t>
      </w:r>
      <w:r w:rsidRPr="00A562E5">
        <w:rPr>
          <w:rFonts w:cstheme="minorHAnsi"/>
          <w:spacing w:val="-1"/>
        </w:rPr>
        <w:t xml:space="preserve"> </w:t>
      </w:r>
      <w:r w:rsidRPr="00A562E5">
        <w:rPr>
          <w:rFonts w:cstheme="minorHAnsi"/>
        </w:rPr>
        <w:t>barrow</w:t>
      </w:r>
      <w:r w:rsidRPr="00A562E5">
        <w:rPr>
          <w:rFonts w:cstheme="minorHAnsi"/>
          <w:spacing w:val="-1"/>
        </w:rPr>
        <w:t xml:space="preserve"> </w:t>
      </w:r>
      <w:r w:rsidRPr="00A562E5">
        <w:rPr>
          <w:rFonts w:cstheme="minorHAnsi"/>
        </w:rPr>
        <w:t>classes</w:t>
      </w:r>
      <w:r w:rsidRPr="00A562E5">
        <w:rPr>
          <w:rFonts w:cstheme="minorHAnsi"/>
          <w:spacing w:val="-3"/>
        </w:rPr>
        <w:t xml:space="preserve"> </w:t>
      </w:r>
      <w:r w:rsidRPr="00A562E5">
        <w:rPr>
          <w:rFonts w:cstheme="minorHAnsi"/>
        </w:rPr>
        <w:t>will</w:t>
      </w:r>
      <w:r w:rsidRPr="00A562E5">
        <w:rPr>
          <w:rFonts w:cstheme="minorHAnsi"/>
          <w:spacing w:val="-2"/>
        </w:rPr>
        <w:t xml:space="preserve"> </w:t>
      </w:r>
      <w:r w:rsidRPr="00A562E5">
        <w:rPr>
          <w:rFonts w:cstheme="minorHAnsi"/>
        </w:rPr>
        <w:t>be</w:t>
      </w:r>
      <w:r w:rsidRPr="00A562E5">
        <w:rPr>
          <w:rFonts w:cstheme="minorHAnsi"/>
          <w:spacing w:val="-1"/>
        </w:rPr>
        <w:t xml:space="preserve"> </w:t>
      </w:r>
      <w:r w:rsidRPr="00A562E5">
        <w:rPr>
          <w:rFonts w:cstheme="minorHAnsi"/>
        </w:rPr>
        <w:t>established</w:t>
      </w:r>
      <w:r w:rsidRPr="00A562E5">
        <w:rPr>
          <w:rFonts w:cstheme="minorHAnsi"/>
          <w:spacing w:val="-3"/>
        </w:rPr>
        <w:t xml:space="preserve"> </w:t>
      </w:r>
      <w:r w:rsidRPr="00A562E5">
        <w:rPr>
          <w:rFonts w:cstheme="minorHAnsi"/>
        </w:rPr>
        <w:t>by</w:t>
      </w:r>
      <w:r w:rsidRPr="00A562E5">
        <w:rPr>
          <w:rFonts w:cstheme="minorHAnsi"/>
          <w:spacing w:val="-1"/>
        </w:rPr>
        <w:t xml:space="preserve"> </w:t>
      </w:r>
      <w:r w:rsidRPr="00A562E5">
        <w:rPr>
          <w:rFonts w:cstheme="minorHAnsi"/>
        </w:rPr>
        <w:t>breed</w:t>
      </w:r>
      <w:r w:rsidRPr="00A562E5">
        <w:rPr>
          <w:rFonts w:cstheme="minorHAnsi"/>
          <w:spacing w:val="-3"/>
        </w:rPr>
        <w:t xml:space="preserve"> </w:t>
      </w:r>
      <w:r w:rsidRPr="00A562E5">
        <w:rPr>
          <w:rFonts w:cstheme="minorHAnsi"/>
        </w:rPr>
        <w:t>and</w:t>
      </w:r>
      <w:r w:rsidRPr="00A562E5">
        <w:rPr>
          <w:rFonts w:cstheme="minorHAnsi"/>
          <w:spacing w:val="-1"/>
        </w:rPr>
        <w:t xml:space="preserve"> </w:t>
      </w:r>
      <w:r w:rsidRPr="00A562E5">
        <w:rPr>
          <w:rFonts w:cstheme="minorHAnsi"/>
        </w:rPr>
        <w:t>weight.</w:t>
      </w:r>
      <w:r w:rsidRPr="00A562E5">
        <w:rPr>
          <w:rFonts w:cstheme="minorHAnsi"/>
          <w:spacing w:val="-3"/>
        </w:rPr>
        <w:t xml:space="preserve"> </w:t>
      </w:r>
      <w:r w:rsidRPr="00A562E5">
        <w:rPr>
          <w:rFonts w:cstheme="minorHAnsi"/>
        </w:rPr>
        <w:t>All</w:t>
      </w:r>
      <w:r w:rsidRPr="00A562E5">
        <w:rPr>
          <w:rFonts w:cstheme="minorHAnsi"/>
          <w:spacing w:val="-2"/>
        </w:rPr>
        <w:t xml:space="preserve"> </w:t>
      </w:r>
      <w:r w:rsidRPr="00A562E5">
        <w:rPr>
          <w:rFonts w:cstheme="minorHAnsi"/>
        </w:rPr>
        <w:t>breeds</w:t>
      </w:r>
      <w:r w:rsidRPr="00A562E5">
        <w:rPr>
          <w:rFonts w:cstheme="minorHAnsi"/>
          <w:spacing w:val="-3"/>
        </w:rPr>
        <w:t xml:space="preserve"> </w:t>
      </w:r>
      <w:r w:rsidRPr="00A562E5">
        <w:rPr>
          <w:rFonts w:cstheme="minorHAnsi"/>
        </w:rPr>
        <w:t>of</w:t>
      </w:r>
      <w:r w:rsidRPr="00A562E5">
        <w:rPr>
          <w:rFonts w:cstheme="minorHAnsi"/>
          <w:spacing w:val="-3"/>
        </w:rPr>
        <w:t xml:space="preserve"> </w:t>
      </w:r>
      <w:r w:rsidRPr="00A562E5">
        <w:rPr>
          <w:rFonts w:cstheme="minorHAnsi"/>
        </w:rPr>
        <w:t>barrows</w:t>
      </w:r>
      <w:r w:rsidRPr="00A562E5">
        <w:rPr>
          <w:rFonts w:cstheme="minorHAnsi"/>
          <w:spacing w:val="-3"/>
        </w:rPr>
        <w:t xml:space="preserve"> </w:t>
      </w:r>
      <w:r w:rsidRPr="00A562E5">
        <w:rPr>
          <w:rFonts w:cstheme="minorHAnsi"/>
        </w:rPr>
        <w:t>will</w:t>
      </w:r>
      <w:r w:rsidRPr="00A562E5">
        <w:rPr>
          <w:rFonts w:cstheme="minorHAnsi"/>
          <w:spacing w:val="-2"/>
        </w:rPr>
        <w:t xml:space="preserve"> </w:t>
      </w:r>
      <w:r w:rsidRPr="00A562E5">
        <w:rPr>
          <w:rFonts w:cstheme="minorHAnsi"/>
        </w:rPr>
        <w:t>be represented</w:t>
      </w:r>
      <w:r w:rsidRPr="00A562E5">
        <w:rPr>
          <w:rFonts w:cstheme="minorHAnsi"/>
          <w:spacing w:val="1"/>
        </w:rPr>
        <w:t xml:space="preserve"> </w:t>
      </w:r>
      <w:r w:rsidRPr="00A562E5">
        <w:rPr>
          <w:rFonts w:cstheme="minorHAnsi"/>
        </w:rPr>
        <w:t>in</w:t>
      </w:r>
      <w:r w:rsidRPr="00A562E5">
        <w:rPr>
          <w:rFonts w:cstheme="minorHAnsi"/>
          <w:spacing w:val="2"/>
        </w:rPr>
        <w:t xml:space="preserve"> </w:t>
      </w:r>
      <w:r w:rsidRPr="00A562E5">
        <w:rPr>
          <w:rFonts w:cstheme="minorHAnsi"/>
        </w:rPr>
        <w:t>class</w:t>
      </w:r>
      <w:r w:rsidRPr="00A562E5">
        <w:rPr>
          <w:rFonts w:cstheme="minorHAnsi"/>
          <w:spacing w:val="-1"/>
        </w:rPr>
        <w:t xml:space="preserve"> </w:t>
      </w:r>
      <w:r w:rsidRPr="00A562E5">
        <w:rPr>
          <w:rFonts w:cstheme="minorHAnsi"/>
        </w:rPr>
        <w:t>competition, regardless</w:t>
      </w:r>
      <w:r w:rsidRPr="00A562E5">
        <w:rPr>
          <w:rFonts w:cstheme="minorHAnsi"/>
          <w:spacing w:val="1"/>
        </w:rPr>
        <w:t xml:space="preserve"> </w:t>
      </w:r>
      <w:r w:rsidRPr="00A562E5">
        <w:rPr>
          <w:rFonts w:cstheme="minorHAnsi"/>
        </w:rPr>
        <w:t>of</w:t>
      </w:r>
      <w:r w:rsidRPr="00A562E5">
        <w:rPr>
          <w:rFonts w:cstheme="minorHAnsi"/>
          <w:spacing w:val="-1"/>
        </w:rPr>
        <w:t xml:space="preserve"> </w:t>
      </w:r>
      <w:r w:rsidRPr="00A562E5">
        <w:rPr>
          <w:rFonts w:cstheme="minorHAnsi"/>
        </w:rPr>
        <w:t>the</w:t>
      </w:r>
      <w:r w:rsidRPr="00A562E5">
        <w:rPr>
          <w:rFonts w:cstheme="minorHAnsi"/>
          <w:spacing w:val="-2"/>
        </w:rPr>
        <w:t xml:space="preserve"> </w:t>
      </w:r>
      <w:r w:rsidRPr="00A562E5">
        <w:rPr>
          <w:rFonts w:cstheme="minorHAnsi"/>
        </w:rPr>
        <w:t>number</w:t>
      </w:r>
      <w:r w:rsidRPr="00A562E5">
        <w:rPr>
          <w:rFonts w:cstheme="minorHAnsi"/>
          <w:spacing w:val="-2"/>
        </w:rPr>
        <w:t xml:space="preserve"> </w:t>
      </w:r>
      <w:r w:rsidRPr="00A562E5">
        <w:rPr>
          <w:rFonts w:cstheme="minorHAnsi"/>
        </w:rPr>
        <w:t>of</w:t>
      </w:r>
      <w:r w:rsidRPr="00A562E5">
        <w:rPr>
          <w:rFonts w:cstheme="minorHAnsi"/>
          <w:spacing w:val="-2"/>
        </w:rPr>
        <w:t xml:space="preserve"> </w:t>
      </w:r>
      <w:r w:rsidRPr="00A562E5">
        <w:rPr>
          <w:rFonts w:cstheme="minorHAnsi"/>
        </w:rPr>
        <w:t>entries.</w:t>
      </w:r>
    </w:p>
    <w:p w14:paraId="620EB751" w14:textId="7D766E24"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Registered purebred gilt classes will be established by breed.</w:t>
      </w:r>
      <w:r w:rsidRPr="00A562E5">
        <w:rPr>
          <w:rFonts w:cstheme="minorHAnsi"/>
          <w:spacing w:val="-4"/>
        </w:rPr>
        <w:t xml:space="preserve"> </w:t>
      </w:r>
      <w:r w:rsidRPr="00A562E5">
        <w:rPr>
          <w:rFonts w:cstheme="minorHAnsi"/>
        </w:rPr>
        <w:t>All</w:t>
      </w:r>
      <w:r w:rsidRPr="00A562E5">
        <w:rPr>
          <w:rFonts w:cstheme="minorHAnsi"/>
          <w:spacing w:val="-1"/>
        </w:rPr>
        <w:t xml:space="preserve"> </w:t>
      </w:r>
      <w:r w:rsidR="006B691A">
        <w:rPr>
          <w:rFonts w:cstheme="minorHAnsi"/>
          <w:spacing w:val="-1"/>
        </w:rPr>
        <w:t xml:space="preserve">gilt </w:t>
      </w:r>
      <w:r w:rsidRPr="00A562E5">
        <w:rPr>
          <w:rFonts w:cstheme="minorHAnsi"/>
        </w:rPr>
        <w:t xml:space="preserve">breeds </w:t>
      </w:r>
      <w:r w:rsidR="006B691A">
        <w:rPr>
          <w:rFonts w:cstheme="minorHAnsi"/>
        </w:rPr>
        <w:t>will be</w:t>
      </w:r>
      <w:r w:rsidRPr="00A562E5">
        <w:rPr>
          <w:rFonts w:cstheme="minorHAnsi"/>
          <w:spacing w:val="1"/>
        </w:rPr>
        <w:t xml:space="preserve"> </w:t>
      </w:r>
      <w:r w:rsidRPr="00A562E5">
        <w:rPr>
          <w:rFonts w:cstheme="minorHAnsi"/>
        </w:rPr>
        <w:t>represented</w:t>
      </w:r>
      <w:r w:rsidRPr="00A562E5">
        <w:rPr>
          <w:rFonts w:cstheme="minorHAnsi"/>
          <w:spacing w:val="1"/>
        </w:rPr>
        <w:t xml:space="preserve"> </w:t>
      </w:r>
      <w:r w:rsidRPr="00A562E5">
        <w:rPr>
          <w:rFonts w:cstheme="minorHAnsi"/>
        </w:rPr>
        <w:t>in</w:t>
      </w:r>
      <w:r w:rsidRPr="00A562E5">
        <w:rPr>
          <w:rFonts w:cstheme="minorHAnsi"/>
          <w:spacing w:val="2"/>
        </w:rPr>
        <w:t xml:space="preserve"> </w:t>
      </w:r>
      <w:r w:rsidRPr="00A562E5">
        <w:rPr>
          <w:rFonts w:cstheme="minorHAnsi"/>
        </w:rPr>
        <w:t>class</w:t>
      </w:r>
      <w:r w:rsidRPr="00A562E5">
        <w:rPr>
          <w:rFonts w:cstheme="minorHAnsi"/>
          <w:spacing w:val="-2"/>
        </w:rPr>
        <w:t xml:space="preserve"> </w:t>
      </w:r>
      <w:r w:rsidRPr="00A562E5">
        <w:rPr>
          <w:rFonts w:cstheme="minorHAnsi"/>
        </w:rPr>
        <w:t>competition,</w:t>
      </w:r>
      <w:r w:rsidRPr="00A562E5">
        <w:rPr>
          <w:rFonts w:cstheme="minorHAnsi"/>
          <w:spacing w:val="-1"/>
        </w:rPr>
        <w:t xml:space="preserve"> </w:t>
      </w:r>
      <w:r w:rsidRPr="00A562E5">
        <w:rPr>
          <w:rFonts w:cstheme="minorHAnsi"/>
        </w:rPr>
        <w:t>regardless</w:t>
      </w:r>
      <w:r w:rsidRPr="00A562E5">
        <w:rPr>
          <w:rFonts w:cstheme="minorHAnsi"/>
          <w:spacing w:val="-2"/>
        </w:rPr>
        <w:t xml:space="preserve"> </w:t>
      </w:r>
      <w:r w:rsidRPr="00A562E5">
        <w:rPr>
          <w:rFonts w:cstheme="minorHAnsi"/>
        </w:rPr>
        <w:t>of</w:t>
      </w:r>
      <w:r w:rsidRPr="00A562E5">
        <w:rPr>
          <w:rFonts w:cstheme="minorHAnsi"/>
          <w:spacing w:val="1"/>
        </w:rPr>
        <w:t xml:space="preserve"> </w:t>
      </w:r>
      <w:r w:rsidRPr="00A562E5">
        <w:rPr>
          <w:rFonts w:cstheme="minorHAnsi"/>
        </w:rPr>
        <w:t>the number</w:t>
      </w:r>
      <w:r w:rsidRPr="00A562E5">
        <w:rPr>
          <w:rFonts w:cstheme="minorHAnsi"/>
          <w:spacing w:val="1"/>
        </w:rPr>
        <w:t xml:space="preserve"> </w:t>
      </w:r>
      <w:r w:rsidRPr="00A562E5">
        <w:rPr>
          <w:rFonts w:cstheme="minorHAnsi"/>
        </w:rPr>
        <w:t>of</w:t>
      </w:r>
      <w:r w:rsidRPr="00A562E5">
        <w:rPr>
          <w:rFonts w:cstheme="minorHAnsi"/>
          <w:spacing w:val="-1"/>
        </w:rPr>
        <w:t xml:space="preserve"> </w:t>
      </w:r>
      <w:r w:rsidRPr="00A562E5">
        <w:rPr>
          <w:rFonts w:cstheme="minorHAnsi"/>
        </w:rPr>
        <w:t>entries.  Original registration certificates are required for all purebred animals. Registration certificates for all</w:t>
      </w:r>
      <w:r w:rsidRPr="00A562E5">
        <w:rPr>
          <w:rFonts w:cstheme="minorHAnsi"/>
          <w:spacing w:val="1"/>
        </w:rPr>
        <w:t xml:space="preserve"> </w:t>
      </w:r>
      <w:r w:rsidRPr="00A562E5">
        <w:rPr>
          <w:rFonts w:cstheme="minorHAnsi"/>
        </w:rPr>
        <w:t>purebred animals must be properly transferred to the 4-H member or 4-Her family name, in accordance</w:t>
      </w:r>
      <w:r w:rsidRPr="00A562E5">
        <w:rPr>
          <w:rFonts w:cstheme="minorHAnsi"/>
          <w:spacing w:val="1"/>
        </w:rPr>
        <w:t xml:space="preserve"> </w:t>
      </w:r>
      <w:r w:rsidRPr="00A562E5">
        <w:rPr>
          <w:rFonts w:cstheme="minorHAnsi"/>
        </w:rPr>
        <w:t xml:space="preserve">with Indiana State Fair guidelines, </w:t>
      </w:r>
      <w:r w:rsidRPr="00A562E5">
        <w:rPr>
          <w:rFonts w:cstheme="minorHAnsi"/>
          <w:b/>
        </w:rPr>
        <w:t xml:space="preserve">prior </w:t>
      </w:r>
      <w:r w:rsidRPr="00A562E5">
        <w:rPr>
          <w:rFonts w:cstheme="minorHAnsi"/>
        </w:rPr>
        <w:t>to the annually established May swine enrollment deadline.</w:t>
      </w:r>
      <w:r w:rsidRPr="00A562E5">
        <w:rPr>
          <w:rFonts w:cstheme="minorHAnsi"/>
          <w:spacing w:val="1"/>
        </w:rPr>
        <w:t xml:space="preserve"> </w:t>
      </w:r>
      <w:r w:rsidRPr="00A562E5">
        <w:rPr>
          <w:rFonts w:cstheme="minorHAnsi"/>
          <w:b/>
        </w:rPr>
        <w:t>Original</w:t>
      </w:r>
      <w:r w:rsidRPr="00A562E5">
        <w:rPr>
          <w:rFonts w:cstheme="minorHAnsi"/>
          <w:b/>
          <w:spacing w:val="-7"/>
        </w:rPr>
        <w:t xml:space="preserve"> </w:t>
      </w:r>
      <w:r w:rsidRPr="00A562E5">
        <w:rPr>
          <w:rFonts w:cstheme="minorHAnsi"/>
          <w:b/>
        </w:rPr>
        <w:t>registration paperwork</w:t>
      </w:r>
      <w:r w:rsidRPr="00A562E5">
        <w:rPr>
          <w:rFonts w:cstheme="minorHAnsi"/>
          <w:b/>
          <w:spacing w:val="-5"/>
        </w:rPr>
        <w:t xml:space="preserve"> </w:t>
      </w:r>
      <w:r w:rsidRPr="00A562E5">
        <w:rPr>
          <w:rFonts w:cstheme="minorHAnsi"/>
          <w:b/>
        </w:rPr>
        <w:t>must</w:t>
      </w:r>
      <w:r w:rsidRPr="00A562E5">
        <w:rPr>
          <w:rFonts w:cstheme="minorHAnsi"/>
          <w:b/>
          <w:spacing w:val="-1"/>
        </w:rPr>
        <w:t xml:space="preserve"> </w:t>
      </w:r>
      <w:r w:rsidRPr="00A562E5">
        <w:rPr>
          <w:rFonts w:cstheme="minorHAnsi"/>
          <w:b/>
        </w:rPr>
        <w:t>be</w:t>
      </w:r>
      <w:r w:rsidRPr="00A562E5">
        <w:rPr>
          <w:rFonts w:cstheme="minorHAnsi"/>
          <w:b/>
          <w:spacing w:val="-9"/>
        </w:rPr>
        <w:t xml:space="preserve"> </w:t>
      </w:r>
      <w:r w:rsidRPr="00A562E5">
        <w:rPr>
          <w:rFonts w:cstheme="minorHAnsi"/>
          <w:b/>
        </w:rPr>
        <w:t>present</w:t>
      </w:r>
      <w:r w:rsidRPr="00A562E5">
        <w:rPr>
          <w:rFonts w:cstheme="minorHAnsi"/>
          <w:b/>
          <w:spacing w:val="-1"/>
        </w:rPr>
        <w:t xml:space="preserve"> </w:t>
      </w:r>
      <w:r w:rsidR="006B691A">
        <w:rPr>
          <w:rFonts w:cstheme="minorHAnsi"/>
          <w:b/>
        </w:rPr>
        <w:t>when pigs are checked in</w:t>
      </w:r>
      <w:r w:rsidRPr="00A562E5">
        <w:rPr>
          <w:rFonts w:cstheme="minorHAnsi"/>
          <w:b/>
        </w:rPr>
        <w:t>.</w:t>
      </w:r>
      <w:r w:rsidRPr="00A562E5">
        <w:rPr>
          <w:rFonts w:cstheme="minorHAnsi"/>
          <w:b/>
          <w:spacing w:val="-9"/>
        </w:rPr>
        <w:t xml:space="preserve"> </w:t>
      </w:r>
      <w:r w:rsidRPr="00A562E5">
        <w:rPr>
          <w:rFonts w:cstheme="minorHAnsi"/>
          <w:b/>
        </w:rPr>
        <w:t>The</w:t>
      </w:r>
      <w:r w:rsidRPr="00A562E5">
        <w:rPr>
          <w:rFonts w:cstheme="minorHAnsi"/>
          <w:b/>
          <w:spacing w:val="-7"/>
        </w:rPr>
        <w:t xml:space="preserve"> </w:t>
      </w:r>
      <w:r w:rsidRPr="00A562E5">
        <w:rPr>
          <w:rFonts w:cstheme="minorHAnsi"/>
          <w:b/>
        </w:rPr>
        <w:t>Swine</w:t>
      </w:r>
      <w:r w:rsidRPr="00A562E5">
        <w:rPr>
          <w:rFonts w:cstheme="minorHAnsi"/>
          <w:b/>
          <w:spacing w:val="-8"/>
        </w:rPr>
        <w:t xml:space="preserve"> </w:t>
      </w:r>
      <w:r w:rsidRPr="00A562E5">
        <w:rPr>
          <w:rFonts w:cstheme="minorHAnsi"/>
          <w:b/>
        </w:rPr>
        <w:t>Committee</w:t>
      </w:r>
      <w:r w:rsidRPr="00A562E5">
        <w:rPr>
          <w:rFonts w:cstheme="minorHAnsi"/>
          <w:b/>
          <w:spacing w:val="-9"/>
        </w:rPr>
        <w:t xml:space="preserve"> </w:t>
      </w:r>
      <w:r w:rsidRPr="00A562E5">
        <w:rPr>
          <w:rFonts w:cstheme="minorHAnsi"/>
          <w:b/>
        </w:rPr>
        <w:t>will</w:t>
      </w:r>
      <w:r w:rsidRPr="00A562E5">
        <w:rPr>
          <w:rFonts w:cstheme="minorHAnsi"/>
          <w:b/>
          <w:spacing w:val="-2"/>
        </w:rPr>
        <w:t xml:space="preserve"> </w:t>
      </w:r>
      <w:r w:rsidRPr="00A562E5">
        <w:rPr>
          <w:rFonts w:cstheme="minorHAnsi"/>
          <w:b/>
        </w:rPr>
        <w:t>only</w:t>
      </w:r>
      <w:r w:rsidRPr="00A562E5">
        <w:rPr>
          <w:rFonts w:cstheme="minorHAnsi"/>
          <w:b/>
          <w:spacing w:val="-5"/>
        </w:rPr>
        <w:t xml:space="preserve"> </w:t>
      </w:r>
      <w:r w:rsidRPr="00A562E5">
        <w:rPr>
          <w:rFonts w:cstheme="minorHAnsi"/>
          <w:b/>
        </w:rPr>
        <w:t>accept</w:t>
      </w:r>
      <w:r w:rsidRPr="00A562E5">
        <w:rPr>
          <w:rFonts w:cstheme="minorHAnsi"/>
          <w:b/>
          <w:spacing w:val="1"/>
        </w:rPr>
        <w:t xml:space="preserve"> </w:t>
      </w:r>
      <w:r w:rsidRPr="00A562E5">
        <w:rPr>
          <w:rFonts w:cstheme="minorHAnsi"/>
          <w:b/>
        </w:rPr>
        <w:t>original registration certificates with breed signature or affidavit. No photocopies or phone pictures</w:t>
      </w:r>
      <w:r w:rsidRPr="00A562E5">
        <w:rPr>
          <w:rFonts w:cstheme="minorHAnsi"/>
          <w:b/>
          <w:spacing w:val="1"/>
        </w:rPr>
        <w:t xml:space="preserve"> </w:t>
      </w:r>
      <w:r w:rsidRPr="00A562E5">
        <w:rPr>
          <w:rFonts w:cstheme="minorHAnsi"/>
          <w:b/>
        </w:rPr>
        <w:t>will be accepted.</w:t>
      </w:r>
      <w:r w:rsidR="006B691A">
        <w:rPr>
          <w:rFonts w:cstheme="minorHAnsi"/>
          <w:b/>
        </w:rPr>
        <w:t xml:space="preserve"> </w:t>
      </w:r>
      <w:r w:rsidRPr="00A562E5">
        <w:rPr>
          <w:rFonts w:cstheme="minorHAnsi"/>
        </w:rPr>
        <w:t>All registration paperwork not available for review prior to the time a</w:t>
      </w:r>
      <w:r w:rsidRPr="00A562E5">
        <w:rPr>
          <w:rFonts w:cstheme="minorHAnsi"/>
          <w:spacing w:val="1"/>
        </w:rPr>
        <w:t xml:space="preserve"> </w:t>
      </w:r>
      <w:r w:rsidRPr="00A562E5">
        <w:rPr>
          <w:rFonts w:cstheme="minorHAnsi"/>
        </w:rPr>
        <w:t>member’s</w:t>
      </w:r>
      <w:r w:rsidRPr="00A562E5">
        <w:rPr>
          <w:rFonts w:cstheme="minorHAnsi"/>
          <w:spacing w:val="-4"/>
        </w:rPr>
        <w:t xml:space="preserve"> </w:t>
      </w:r>
      <w:r w:rsidRPr="00A562E5">
        <w:rPr>
          <w:rFonts w:cstheme="minorHAnsi"/>
        </w:rPr>
        <w:t>hogs</w:t>
      </w:r>
      <w:r w:rsidRPr="00A562E5">
        <w:rPr>
          <w:rFonts w:cstheme="minorHAnsi"/>
          <w:spacing w:val="-4"/>
        </w:rPr>
        <w:t xml:space="preserve"> </w:t>
      </w:r>
      <w:r w:rsidRPr="00A562E5">
        <w:rPr>
          <w:rFonts w:cstheme="minorHAnsi"/>
        </w:rPr>
        <w:t>are</w:t>
      </w:r>
      <w:r w:rsidRPr="00A562E5">
        <w:rPr>
          <w:rFonts w:cstheme="minorHAnsi"/>
          <w:spacing w:val="-4"/>
        </w:rPr>
        <w:t xml:space="preserve"> </w:t>
      </w:r>
      <w:r w:rsidR="006B691A">
        <w:rPr>
          <w:rFonts w:cstheme="minorHAnsi"/>
        </w:rPr>
        <w:t>checked in</w:t>
      </w:r>
      <w:r w:rsidRPr="00A562E5">
        <w:rPr>
          <w:rFonts w:cstheme="minorHAnsi"/>
          <w:spacing w:val="-3"/>
        </w:rPr>
        <w:t xml:space="preserve"> </w:t>
      </w:r>
      <w:r w:rsidRPr="00A562E5">
        <w:rPr>
          <w:rFonts w:cstheme="minorHAnsi"/>
        </w:rPr>
        <w:t>is</w:t>
      </w:r>
      <w:r w:rsidRPr="00A562E5">
        <w:rPr>
          <w:rFonts w:cstheme="minorHAnsi"/>
          <w:spacing w:val="-2"/>
        </w:rPr>
        <w:t xml:space="preserve"> </w:t>
      </w:r>
      <w:r w:rsidRPr="00A562E5">
        <w:rPr>
          <w:rFonts w:cstheme="minorHAnsi"/>
        </w:rPr>
        <w:t>considered</w:t>
      </w:r>
      <w:r w:rsidRPr="00A562E5">
        <w:rPr>
          <w:rFonts w:cstheme="minorHAnsi"/>
          <w:spacing w:val="-1"/>
        </w:rPr>
        <w:t xml:space="preserve"> </w:t>
      </w:r>
      <w:r w:rsidRPr="00A562E5">
        <w:rPr>
          <w:rFonts w:cstheme="minorHAnsi"/>
        </w:rPr>
        <w:t>late.</w:t>
      </w:r>
      <w:r w:rsidRPr="00A562E5">
        <w:rPr>
          <w:rFonts w:cstheme="minorHAnsi"/>
          <w:spacing w:val="-5"/>
        </w:rPr>
        <w:t xml:space="preserve"> </w:t>
      </w:r>
      <w:r w:rsidRPr="00A562E5">
        <w:rPr>
          <w:rFonts w:cstheme="minorHAnsi"/>
        </w:rPr>
        <w:t>Swine with</w:t>
      </w:r>
      <w:r w:rsidRPr="00A562E5">
        <w:rPr>
          <w:rFonts w:cstheme="minorHAnsi"/>
          <w:spacing w:val="-4"/>
        </w:rPr>
        <w:t xml:space="preserve"> </w:t>
      </w:r>
      <w:r w:rsidRPr="00A562E5">
        <w:rPr>
          <w:rFonts w:cstheme="minorHAnsi"/>
        </w:rPr>
        <w:t>late</w:t>
      </w:r>
      <w:r w:rsidRPr="00A562E5">
        <w:rPr>
          <w:rFonts w:cstheme="minorHAnsi"/>
          <w:spacing w:val="-4"/>
        </w:rPr>
        <w:t xml:space="preserve"> </w:t>
      </w:r>
      <w:r w:rsidRPr="00A562E5">
        <w:rPr>
          <w:rFonts w:cstheme="minorHAnsi"/>
        </w:rPr>
        <w:t>or</w:t>
      </w:r>
      <w:r w:rsidRPr="00A562E5">
        <w:rPr>
          <w:rFonts w:cstheme="minorHAnsi"/>
          <w:spacing w:val="-4"/>
        </w:rPr>
        <w:t xml:space="preserve"> </w:t>
      </w:r>
      <w:r w:rsidRPr="00A562E5">
        <w:rPr>
          <w:rFonts w:cstheme="minorHAnsi"/>
        </w:rPr>
        <w:t>unacceptable</w:t>
      </w:r>
      <w:r w:rsidRPr="00A562E5">
        <w:rPr>
          <w:rFonts w:cstheme="minorHAnsi"/>
          <w:spacing w:val="-2"/>
        </w:rPr>
        <w:t xml:space="preserve"> </w:t>
      </w:r>
      <w:r w:rsidRPr="00A562E5">
        <w:rPr>
          <w:rFonts w:cstheme="minorHAnsi"/>
        </w:rPr>
        <w:t>registration</w:t>
      </w:r>
      <w:r w:rsidRPr="00A562E5">
        <w:rPr>
          <w:rFonts w:cstheme="minorHAnsi"/>
          <w:spacing w:val="-4"/>
        </w:rPr>
        <w:t xml:space="preserve"> </w:t>
      </w:r>
      <w:r w:rsidRPr="00A562E5">
        <w:rPr>
          <w:rFonts w:cstheme="minorHAnsi"/>
        </w:rPr>
        <w:t>certificates</w:t>
      </w:r>
      <w:r w:rsidRPr="00A562E5">
        <w:rPr>
          <w:rFonts w:cstheme="minorHAnsi"/>
          <w:spacing w:val="-48"/>
        </w:rPr>
        <w:t xml:space="preserve">                                       </w:t>
      </w:r>
      <w:r w:rsidRPr="00A562E5">
        <w:rPr>
          <w:rFonts w:cstheme="minorHAnsi"/>
        </w:rPr>
        <w:t>will</w:t>
      </w:r>
      <w:r w:rsidRPr="00A562E5">
        <w:rPr>
          <w:rFonts w:cstheme="minorHAnsi"/>
          <w:spacing w:val="-1"/>
        </w:rPr>
        <w:t xml:space="preserve"> </w:t>
      </w:r>
      <w:r w:rsidRPr="00A562E5">
        <w:rPr>
          <w:rFonts w:cstheme="minorHAnsi"/>
        </w:rPr>
        <w:t>not</w:t>
      </w:r>
      <w:r w:rsidRPr="00A562E5">
        <w:rPr>
          <w:rFonts w:cstheme="minorHAnsi"/>
          <w:spacing w:val="-2"/>
        </w:rPr>
        <w:t xml:space="preserve"> </w:t>
      </w:r>
      <w:r w:rsidRPr="00A562E5">
        <w:rPr>
          <w:rFonts w:cstheme="minorHAnsi"/>
        </w:rPr>
        <w:t>be</w:t>
      </w:r>
      <w:r w:rsidRPr="00A562E5">
        <w:rPr>
          <w:rFonts w:cstheme="minorHAnsi"/>
          <w:spacing w:val="1"/>
        </w:rPr>
        <w:t xml:space="preserve"> </w:t>
      </w:r>
      <w:r w:rsidRPr="00A562E5">
        <w:rPr>
          <w:rFonts w:cstheme="minorHAnsi"/>
        </w:rPr>
        <w:t>allowed</w:t>
      </w:r>
      <w:r w:rsidRPr="00A562E5">
        <w:rPr>
          <w:rFonts w:cstheme="minorHAnsi"/>
          <w:spacing w:val="-2"/>
        </w:rPr>
        <w:t xml:space="preserve"> </w:t>
      </w:r>
      <w:r w:rsidRPr="00A562E5">
        <w:rPr>
          <w:rFonts w:cstheme="minorHAnsi"/>
        </w:rPr>
        <w:t>to</w:t>
      </w:r>
      <w:r w:rsidRPr="00A562E5">
        <w:rPr>
          <w:rFonts w:cstheme="minorHAnsi"/>
          <w:spacing w:val="-1"/>
        </w:rPr>
        <w:t xml:space="preserve"> </w:t>
      </w:r>
      <w:r w:rsidRPr="00A562E5">
        <w:rPr>
          <w:rFonts w:cstheme="minorHAnsi"/>
        </w:rPr>
        <w:t>show</w:t>
      </w:r>
      <w:r w:rsidRPr="00A562E5">
        <w:rPr>
          <w:rFonts w:cstheme="minorHAnsi"/>
          <w:spacing w:val="-2"/>
        </w:rPr>
        <w:t xml:space="preserve"> </w:t>
      </w:r>
      <w:r w:rsidRPr="00A562E5">
        <w:rPr>
          <w:rFonts w:cstheme="minorHAnsi"/>
        </w:rPr>
        <w:t>in</w:t>
      </w:r>
      <w:r w:rsidRPr="00A562E5">
        <w:rPr>
          <w:rFonts w:cstheme="minorHAnsi"/>
          <w:spacing w:val="-2"/>
        </w:rPr>
        <w:t xml:space="preserve"> </w:t>
      </w:r>
      <w:r w:rsidRPr="00A562E5">
        <w:rPr>
          <w:rFonts w:cstheme="minorHAnsi"/>
        </w:rPr>
        <w:t>any</w:t>
      </w:r>
      <w:r w:rsidRPr="00A562E5">
        <w:rPr>
          <w:rFonts w:cstheme="minorHAnsi"/>
          <w:spacing w:val="-2"/>
        </w:rPr>
        <w:t xml:space="preserve"> </w:t>
      </w:r>
      <w:r w:rsidRPr="00A562E5">
        <w:rPr>
          <w:rFonts w:cstheme="minorHAnsi"/>
        </w:rPr>
        <w:t>purebred</w:t>
      </w:r>
      <w:r w:rsidRPr="00A562E5">
        <w:rPr>
          <w:rFonts w:cstheme="minorHAnsi"/>
          <w:spacing w:val="1"/>
        </w:rPr>
        <w:t xml:space="preserve"> </w:t>
      </w:r>
      <w:r w:rsidRPr="00A562E5">
        <w:rPr>
          <w:rFonts w:cstheme="minorHAnsi"/>
        </w:rPr>
        <w:t>classes, but may</w:t>
      </w:r>
      <w:r w:rsidRPr="00A562E5">
        <w:rPr>
          <w:rFonts w:cstheme="minorHAnsi"/>
          <w:spacing w:val="-2"/>
        </w:rPr>
        <w:t xml:space="preserve"> </w:t>
      </w:r>
      <w:r w:rsidRPr="00A562E5">
        <w:rPr>
          <w:rFonts w:cstheme="minorHAnsi"/>
        </w:rPr>
        <w:t>be</w:t>
      </w:r>
      <w:r w:rsidRPr="00A562E5">
        <w:rPr>
          <w:rFonts w:cstheme="minorHAnsi"/>
          <w:spacing w:val="-1"/>
        </w:rPr>
        <w:t xml:space="preserve"> </w:t>
      </w:r>
      <w:r w:rsidRPr="00A562E5">
        <w:rPr>
          <w:rFonts w:cstheme="minorHAnsi"/>
        </w:rPr>
        <w:t>shown</w:t>
      </w:r>
      <w:r w:rsidRPr="00A562E5">
        <w:rPr>
          <w:rFonts w:cstheme="minorHAnsi"/>
          <w:spacing w:val="1"/>
        </w:rPr>
        <w:t xml:space="preserve"> </w:t>
      </w:r>
      <w:r w:rsidRPr="00A562E5">
        <w:rPr>
          <w:rFonts w:cstheme="minorHAnsi"/>
        </w:rPr>
        <w:t>in</w:t>
      </w:r>
      <w:r w:rsidRPr="00A562E5">
        <w:rPr>
          <w:rFonts w:cstheme="minorHAnsi"/>
          <w:spacing w:val="1"/>
        </w:rPr>
        <w:t xml:space="preserve"> </w:t>
      </w:r>
      <w:r w:rsidRPr="00A562E5">
        <w:rPr>
          <w:rFonts w:cstheme="minorHAnsi"/>
        </w:rPr>
        <w:t>crossbred</w:t>
      </w:r>
      <w:r w:rsidRPr="00A562E5">
        <w:rPr>
          <w:rFonts w:cstheme="minorHAnsi"/>
          <w:spacing w:val="-11"/>
        </w:rPr>
        <w:t xml:space="preserve"> </w:t>
      </w:r>
      <w:r w:rsidRPr="00A562E5">
        <w:rPr>
          <w:rFonts w:cstheme="minorHAnsi"/>
        </w:rPr>
        <w:t>classes.</w:t>
      </w:r>
    </w:p>
    <w:p w14:paraId="699B8C7E"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lastRenderedPageBreak/>
        <w:t>All barrows and gilts will be classified, sifted, and have their ear notches and RFID tags verified. A breed</w:t>
      </w:r>
      <w:r w:rsidRPr="00A562E5">
        <w:rPr>
          <w:rFonts w:cstheme="minorHAnsi"/>
          <w:spacing w:val="1"/>
        </w:rPr>
        <w:t xml:space="preserve"> </w:t>
      </w:r>
      <w:r w:rsidRPr="00A562E5">
        <w:rPr>
          <w:rFonts w:cstheme="minorHAnsi"/>
        </w:rPr>
        <w:t>sifting,</w:t>
      </w:r>
      <w:r w:rsidRPr="00A562E5">
        <w:rPr>
          <w:rFonts w:cstheme="minorHAnsi"/>
          <w:spacing w:val="-5"/>
        </w:rPr>
        <w:t xml:space="preserve"> </w:t>
      </w:r>
      <w:r w:rsidRPr="00A562E5">
        <w:rPr>
          <w:rFonts w:cstheme="minorHAnsi"/>
        </w:rPr>
        <w:t>clarification/verification</w:t>
      </w:r>
      <w:r w:rsidRPr="00A562E5">
        <w:rPr>
          <w:rFonts w:cstheme="minorHAnsi"/>
          <w:spacing w:val="-5"/>
        </w:rPr>
        <w:t xml:space="preserve"> </w:t>
      </w:r>
      <w:r w:rsidRPr="00A562E5">
        <w:rPr>
          <w:rFonts w:cstheme="minorHAnsi"/>
        </w:rPr>
        <w:t>committee</w:t>
      </w:r>
      <w:r w:rsidRPr="00A562E5">
        <w:rPr>
          <w:rFonts w:cstheme="minorHAnsi"/>
          <w:spacing w:val="-6"/>
        </w:rPr>
        <w:t xml:space="preserve"> </w:t>
      </w:r>
      <w:r w:rsidRPr="00A562E5">
        <w:rPr>
          <w:rFonts w:cstheme="minorHAnsi"/>
        </w:rPr>
        <w:t>shall</w:t>
      </w:r>
      <w:r w:rsidRPr="00A562E5">
        <w:rPr>
          <w:rFonts w:cstheme="minorHAnsi"/>
          <w:spacing w:val="-4"/>
        </w:rPr>
        <w:t xml:space="preserve"> </w:t>
      </w:r>
      <w:r w:rsidRPr="00A562E5">
        <w:rPr>
          <w:rFonts w:cstheme="minorHAnsi"/>
        </w:rPr>
        <w:t>be</w:t>
      </w:r>
      <w:r w:rsidRPr="00A562E5">
        <w:rPr>
          <w:rFonts w:cstheme="minorHAnsi"/>
          <w:spacing w:val="-6"/>
        </w:rPr>
        <w:t xml:space="preserve"> </w:t>
      </w:r>
      <w:r w:rsidRPr="00A562E5">
        <w:rPr>
          <w:rFonts w:cstheme="minorHAnsi"/>
        </w:rPr>
        <w:t>appointed</w:t>
      </w:r>
      <w:r w:rsidRPr="00A562E5">
        <w:rPr>
          <w:rFonts w:cstheme="minorHAnsi"/>
          <w:spacing w:val="-7"/>
        </w:rPr>
        <w:t xml:space="preserve"> </w:t>
      </w:r>
      <w:r w:rsidRPr="00A562E5">
        <w:rPr>
          <w:rFonts w:cstheme="minorHAnsi"/>
        </w:rPr>
        <w:t>by</w:t>
      </w:r>
      <w:r w:rsidRPr="00A562E5">
        <w:rPr>
          <w:rFonts w:cstheme="minorHAnsi"/>
          <w:spacing w:val="-9"/>
        </w:rPr>
        <w:t xml:space="preserve"> </w:t>
      </w:r>
      <w:r w:rsidRPr="00A562E5">
        <w:rPr>
          <w:rFonts w:cstheme="minorHAnsi"/>
        </w:rPr>
        <w:t>the</w:t>
      </w:r>
      <w:r w:rsidRPr="00A562E5">
        <w:rPr>
          <w:rFonts w:cstheme="minorHAnsi"/>
          <w:spacing w:val="-3"/>
        </w:rPr>
        <w:t xml:space="preserve"> </w:t>
      </w:r>
      <w:r w:rsidRPr="00A562E5">
        <w:rPr>
          <w:rFonts w:cstheme="minorHAnsi"/>
        </w:rPr>
        <w:t>4-H</w:t>
      </w:r>
      <w:r w:rsidRPr="00A562E5">
        <w:rPr>
          <w:rFonts w:cstheme="minorHAnsi"/>
          <w:spacing w:val="-4"/>
        </w:rPr>
        <w:t xml:space="preserve"> </w:t>
      </w:r>
      <w:r w:rsidRPr="00A562E5">
        <w:rPr>
          <w:rFonts w:cstheme="minorHAnsi"/>
        </w:rPr>
        <w:t>Swine</w:t>
      </w:r>
      <w:r w:rsidRPr="00A562E5">
        <w:rPr>
          <w:rFonts w:cstheme="minorHAnsi"/>
          <w:spacing w:val="-8"/>
        </w:rPr>
        <w:t xml:space="preserve"> </w:t>
      </w:r>
      <w:r w:rsidRPr="00A562E5">
        <w:rPr>
          <w:rFonts w:cstheme="minorHAnsi"/>
        </w:rPr>
        <w:t>Superintendent,</w:t>
      </w:r>
      <w:r w:rsidRPr="00A562E5">
        <w:rPr>
          <w:rFonts w:cstheme="minorHAnsi"/>
          <w:spacing w:val="-7"/>
        </w:rPr>
        <w:t xml:space="preserve"> </w:t>
      </w:r>
      <w:r w:rsidRPr="00A562E5">
        <w:rPr>
          <w:rFonts w:cstheme="minorHAnsi"/>
        </w:rPr>
        <w:t>and their decision shall be final.  Animals sifted for breed purity concerns will be permitted to show in crossbreed</w:t>
      </w:r>
      <w:r w:rsidRPr="00A562E5">
        <w:rPr>
          <w:rFonts w:cstheme="minorHAnsi"/>
          <w:spacing w:val="1"/>
        </w:rPr>
        <w:t xml:space="preserve"> </w:t>
      </w:r>
      <w:r w:rsidRPr="00A562E5">
        <w:rPr>
          <w:rFonts w:cstheme="minorHAnsi"/>
        </w:rPr>
        <w:t>classes. Verification of purebred exhibit animals will be evaluated (sifted) according to Indiana State Fair</w:t>
      </w:r>
      <w:r w:rsidRPr="00A562E5">
        <w:rPr>
          <w:rFonts w:cstheme="minorHAnsi"/>
          <w:spacing w:val="1"/>
        </w:rPr>
        <w:t xml:space="preserve"> </w:t>
      </w:r>
      <w:r w:rsidRPr="00A562E5">
        <w:rPr>
          <w:rFonts w:cstheme="minorHAnsi"/>
        </w:rPr>
        <w:t>Swine Show Classification Guidelines. Barrows and gilts must meet applicable standards to compete in a</w:t>
      </w:r>
      <w:r w:rsidRPr="00A562E5">
        <w:rPr>
          <w:rFonts w:cstheme="minorHAnsi"/>
          <w:spacing w:val="1"/>
        </w:rPr>
        <w:t xml:space="preserve"> </w:t>
      </w:r>
      <w:r w:rsidRPr="00A562E5">
        <w:rPr>
          <w:rFonts w:cstheme="minorHAnsi"/>
        </w:rPr>
        <w:t>purebred class.</w:t>
      </w:r>
    </w:p>
    <w:p w14:paraId="0F69B776"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Each</w:t>
      </w:r>
      <w:r w:rsidRPr="00A562E5">
        <w:rPr>
          <w:rFonts w:cstheme="minorHAnsi"/>
          <w:spacing w:val="-1"/>
        </w:rPr>
        <w:t xml:space="preserve"> </w:t>
      </w:r>
      <w:r w:rsidRPr="00A562E5">
        <w:rPr>
          <w:rFonts w:cstheme="minorHAnsi"/>
        </w:rPr>
        <w:t>4-H</w:t>
      </w:r>
      <w:r w:rsidRPr="00A562E5">
        <w:rPr>
          <w:rFonts w:cstheme="minorHAnsi"/>
          <w:spacing w:val="-4"/>
        </w:rPr>
        <w:t xml:space="preserve"> </w:t>
      </w:r>
      <w:r w:rsidRPr="00A562E5">
        <w:rPr>
          <w:rFonts w:cstheme="minorHAnsi"/>
        </w:rPr>
        <w:t>member</w:t>
      </w:r>
      <w:r w:rsidRPr="00A562E5">
        <w:rPr>
          <w:rFonts w:cstheme="minorHAnsi"/>
          <w:spacing w:val="-3"/>
        </w:rPr>
        <w:t xml:space="preserve"> </w:t>
      </w:r>
      <w:r w:rsidRPr="00A562E5">
        <w:rPr>
          <w:rFonts w:cstheme="minorHAnsi"/>
        </w:rPr>
        <w:t>may</w:t>
      </w:r>
      <w:r w:rsidRPr="00A562E5">
        <w:rPr>
          <w:rFonts w:cstheme="minorHAnsi"/>
          <w:spacing w:val="-1"/>
        </w:rPr>
        <w:t xml:space="preserve"> </w:t>
      </w:r>
      <w:r w:rsidRPr="00A562E5">
        <w:rPr>
          <w:rFonts w:cstheme="minorHAnsi"/>
        </w:rPr>
        <w:t>bring</w:t>
      </w:r>
      <w:r w:rsidRPr="00A562E5">
        <w:rPr>
          <w:rFonts w:cstheme="minorHAnsi"/>
          <w:spacing w:val="-1"/>
        </w:rPr>
        <w:t xml:space="preserve"> </w:t>
      </w:r>
      <w:r w:rsidRPr="00A562E5">
        <w:rPr>
          <w:rFonts w:cstheme="minorHAnsi"/>
        </w:rPr>
        <w:t>a</w:t>
      </w:r>
      <w:r w:rsidRPr="00A562E5">
        <w:rPr>
          <w:rFonts w:cstheme="minorHAnsi"/>
          <w:spacing w:val="-5"/>
        </w:rPr>
        <w:t xml:space="preserve"> </w:t>
      </w:r>
      <w:r w:rsidRPr="00A562E5">
        <w:rPr>
          <w:rFonts w:cstheme="minorHAnsi"/>
        </w:rPr>
        <w:t>maximum</w:t>
      </w:r>
      <w:r w:rsidRPr="00A562E5">
        <w:rPr>
          <w:rFonts w:cstheme="minorHAnsi"/>
          <w:spacing w:val="-2"/>
        </w:rPr>
        <w:t xml:space="preserve"> </w:t>
      </w:r>
      <w:r w:rsidRPr="00A562E5">
        <w:rPr>
          <w:rFonts w:cstheme="minorHAnsi"/>
        </w:rPr>
        <w:t>of</w:t>
      </w:r>
      <w:r w:rsidRPr="00A562E5">
        <w:rPr>
          <w:rFonts w:cstheme="minorHAnsi"/>
          <w:spacing w:val="-6"/>
        </w:rPr>
        <w:t xml:space="preserve"> </w:t>
      </w:r>
      <w:r w:rsidRPr="00A562E5">
        <w:rPr>
          <w:rFonts w:cstheme="minorHAnsi"/>
        </w:rPr>
        <w:t>four</w:t>
      </w:r>
      <w:r w:rsidRPr="00A562E5">
        <w:rPr>
          <w:rFonts w:cstheme="minorHAnsi"/>
          <w:spacing w:val="-8"/>
        </w:rPr>
        <w:t xml:space="preserve"> </w:t>
      </w:r>
      <w:r w:rsidRPr="00A562E5">
        <w:rPr>
          <w:rFonts w:cstheme="minorHAnsi"/>
        </w:rPr>
        <w:t>(4)</w:t>
      </w:r>
      <w:r w:rsidRPr="00A562E5">
        <w:rPr>
          <w:rFonts w:cstheme="minorHAnsi"/>
          <w:spacing w:val="-3"/>
        </w:rPr>
        <w:t xml:space="preserve"> </w:t>
      </w:r>
      <w:r w:rsidRPr="00A562E5">
        <w:rPr>
          <w:rFonts w:cstheme="minorHAnsi"/>
        </w:rPr>
        <w:t>pigs</w:t>
      </w:r>
      <w:r w:rsidRPr="00A562E5">
        <w:rPr>
          <w:rFonts w:cstheme="minorHAnsi"/>
          <w:spacing w:val="2"/>
        </w:rPr>
        <w:t xml:space="preserve"> </w:t>
      </w:r>
      <w:r w:rsidRPr="00A562E5">
        <w:rPr>
          <w:rFonts w:cstheme="minorHAnsi"/>
        </w:rPr>
        <w:t>to</w:t>
      </w:r>
      <w:r w:rsidRPr="00A562E5">
        <w:rPr>
          <w:rFonts w:cstheme="minorHAnsi"/>
          <w:spacing w:val="-5"/>
        </w:rPr>
        <w:t xml:space="preserve"> </w:t>
      </w:r>
      <w:r w:rsidRPr="00A562E5">
        <w:rPr>
          <w:rFonts w:cstheme="minorHAnsi"/>
        </w:rPr>
        <w:t>the</w:t>
      </w:r>
      <w:r w:rsidRPr="00A562E5">
        <w:rPr>
          <w:rFonts w:cstheme="minorHAnsi"/>
          <w:spacing w:val="-5"/>
        </w:rPr>
        <w:t xml:space="preserve"> </w:t>
      </w:r>
      <w:r w:rsidRPr="00A562E5">
        <w:rPr>
          <w:rFonts w:cstheme="minorHAnsi"/>
        </w:rPr>
        <w:t>Fair.</w:t>
      </w:r>
      <w:r w:rsidRPr="00A562E5">
        <w:rPr>
          <w:rFonts w:cstheme="minorHAnsi"/>
          <w:spacing w:val="-3"/>
        </w:rPr>
        <w:t xml:space="preserve"> </w:t>
      </w:r>
      <w:r w:rsidRPr="00A562E5">
        <w:rPr>
          <w:rFonts w:cstheme="minorHAnsi"/>
        </w:rPr>
        <w:t>In</w:t>
      </w:r>
      <w:r w:rsidRPr="00A562E5">
        <w:rPr>
          <w:rFonts w:cstheme="minorHAnsi"/>
          <w:spacing w:val="-5"/>
        </w:rPr>
        <w:t xml:space="preserve"> </w:t>
      </w:r>
      <w:r w:rsidRPr="00A562E5">
        <w:rPr>
          <w:rFonts w:cstheme="minorHAnsi"/>
        </w:rPr>
        <w:t>the</w:t>
      </w:r>
      <w:r w:rsidRPr="00A562E5">
        <w:rPr>
          <w:rFonts w:cstheme="minorHAnsi"/>
          <w:spacing w:val="-2"/>
        </w:rPr>
        <w:t xml:space="preserve"> </w:t>
      </w:r>
      <w:r w:rsidRPr="00A562E5">
        <w:rPr>
          <w:rFonts w:cstheme="minorHAnsi"/>
        </w:rPr>
        <w:t>event</w:t>
      </w:r>
      <w:r w:rsidRPr="00A562E5">
        <w:rPr>
          <w:rFonts w:cstheme="minorHAnsi"/>
          <w:spacing w:val="-5"/>
        </w:rPr>
        <w:t xml:space="preserve"> </w:t>
      </w:r>
      <w:r w:rsidRPr="00A562E5">
        <w:rPr>
          <w:rFonts w:cstheme="minorHAnsi"/>
        </w:rPr>
        <w:t>two</w:t>
      </w:r>
      <w:r w:rsidRPr="00A562E5">
        <w:rPr>
          <w:rFonts w:cstheme="minorHAnsi"/>
          <w:spacing w:val="-1"/>
        </w:rPr>
        <w:t xml:space="preserve"> </w:t>
      </w:r>
      <w:r w:rsidRPr="00A562E5">
        <w:rPr>
          <w:rFonts w:cstheme="minorHAnsi"/>
        </w:rPr>
        <w:t>or</w:t>
      </w:r>
      <w:r w:rsidRPr="00A562E5">
        <w:rPr>
          <w:rFonts w:cstheme="minorHAnsi"/>
          <w:spacing w:val="-6"/>
        </w:rPr>
        <w:t xml:space="preserve"> </w:t>
      </w:r>
      <w:r w:rsidRPr="00A562E5">
        <w:rPr>
          <w:rFonts w:cstheme="minorHAnsi"/>
        </w:rPr>
        <w:t>more</w:t>
      </w:r>
      <w:r w:rsidRPr="00A562E5">
        <w:rPr>
          <w:rFonts w:cstheme="minorHAnsi"/>
          <w:spacing w:val="-2"/>
        </w:rPr>
        <w:t xml:space="preserve"> </w:t>
      </w:r>
      <w:r w:rsidRPr="00A562E5">
        <w:rPr>
          <w:rFonts w:cstheme="minorHAnsi"/>
        </w:rPr>
        <w:t>pigs</w:t>
      </w:r>
      <w:r w:rsidRPr="00A562E5">
        <w:rPr>
          <w:rFonts w:cstheme="minorHAnsi"/>
          <w:spacing w:val="-5"/>
        </w:rPr>
        <w:t xml:space="preserve"> </w:t>
      </w:r>
      <w:r w:rsidRPr="00A562E5">
        <w:rPr>
          <w:rFonts w:cstheme="minorHAnsi"/>
        </w:rPr>
        <w:t>fall into the same class the exhibitor may only show one themselves. The 4-H exhibitor is responsible for finding</w:t>
      </w:r>
      <w:r w:rsidRPr="00A562E5">
        <w:rPr>
          <w:rFonts w:cstheme="minorHAnsi"/>
          <w:spacing w:val="1"/>
        </w:rPr>
        <w:t xml:space="preserve"> </w:t>
      </w:r>
      <w:r w:rsidRPr="00A562E5">
        <w:rPr>
          <w:rFonts w:cstheme="minorHAnsi"/>
        </w:rPr>
        <w:t>another LaPorte County</w:t>
      </w:r>
      <w:r w:rsidRPr="00A562E5">
        <w:rPr>
          <w:rFonts w:cstheme="minorHAnsi"/>
          <w:spacing w:val="-1"/>
        </w:rPr>
        <w:t xml:space="preserve"> </w:t>
      </w:r>
      <w:r w:rsidRPr="00A562E5">
        <w:rPr>
          <w:rFonts w:cstheme="minorHAnsi"/>
        </w:rPr>
        <w:t>4-H member(s)</w:t>
      </w:r>
      <w:r w:rsidRPr="00A562E5">
        <w:rPr>
          <w:rFonts w:cstheme="minorHAnsi"/>
          <w:spacing w:val="-1"/>
        </w:rPr>
        <w:t xml:space="preserve"> </w:t>
      </w:r>
      <w:r w:rsidRPr="00A562E5">
        <w:rPr>
          <w:rFonts w:cstheme="minorHAnsi"/>
        </w:rPr>
        <w:t>to</w:t>
      </w:r>
      <w:r w:rsidRPr="00A562E5">
        <w:rPr>
          <w:rFonts w:cstheme="minorHAnsi"/>
          <w:spacing w:val="1"/>
        </w:rPr>
        <w:t xml:space="preserve"> </w:t>
      </w:r>
      <w:r w:rsidRPr="00A562E5">
        <w:rPr>
          <w:rFonts w:cstheme="minorHAnsi"/>
        </w:rPr>
        <w:t>exhibit the</w:t>
      </w:r>
      <w:r w:rsidRPr="00A562E5">
        <w:rPr>
          <w:rFonts w:cstheme="minorHAnsi"/>
          <w:spacing w:val="-1"/>
        </w:rPr>
        <w:t xml:space="preserve"> </w:t>
      </w:r>
      <w:r w:rsidRPr="00A562E5">
        <w:rPr>
          <w:rFonts w:cstheme="minorHAnsi"/>
        </w:rPr>
        <w:t>additional</w:t>
      </w:r>
      <w:r w:rsidRPr="00A562E5">
        <w:rPr>
          <w:rFonts w:cstheme="minorHAnsi"/>
          <w:spacing w:val="-1"/>
        </w:rPr>
        <w:t xml:space="preserve"> </w:t>
      </w:r>
      <w:r w:rsidRPr="00A562E5">
        <w:rPr>
          <w:rFonts w:cstheme="minorHAnsi"/>
        </w:rPr>
        <w:t>pig(s) in</w:t>
      </w:r>
      <w:r w:rsidRPr="00A562E5">
        <w:rPr>
          <w:rFonts w:cstheme="minorHAnsi"/>
          <w:spacing w:val="1"/>
        </w:rPr>
        <w:t xml:space="preserve"> </w:t>
      </w:r>
      <w:r w:rsidRPr="00A562E5">
        <w:rPr>
          <w:rFonts w:cstheme="minorHAnsi"/>
        </w:rPr>
        <w:t>that</w:t>
      </w:r>
      <w:r w:rsidRPr="00A562E5">
        <w:rPr>
          <w:rFonts w:cstheme="minorHAnsi"/>
          <w:spacing w:val="-1"/>
        </w:rPr>
        <w:t xml:space="preserve"> </w:t>
      </w:r>
      <w:r w:rsidRPr="00A562E5">
        <w:rPr>
          <w:rFonts w:cstheme="minorHAnsi"/>
        </w:rPr>
        <w:t>class.</w:t>
      </w:r>
    </w:p>
    <w:p w14:paraId="65AFDCBE" w14:textId="77777777" w:rsidR="001A4868" w:rsidRPr="00A562E5" w:rsidRDefault="001A4868" w:rsidP="008D25F8">
      <w:pPr>
        <w:pStyle w:val="ListParagraph"/>
        <w:numPr>
          <w:ilvl w:val="0"/>
          <w:numId w:val="164"/>
        </w:numPr>
        <w:autoSpaceDE w:val="0"/>
        <w:autoSpaceDN w:val="0"/>
        <w:spacing w:after="0" w:line="240" w:lineRule="auto"/>
        <w:ind w:right="18"/>
        <w:rPr>
          <w:rFonts w:cstheme="minorHAnsi"/>
        </w:rPr>
      </w:pPr>
      <w:r w:rsidRPr="00A562E5">
        <w:rPr>
          <w:rFonts w:cstheme="minorHAnsi"/>
        </w:rPr>
        <w:t>Clipping</w:t>
      </w:r>
      <w:r w:rsidRPr="00A562E5">
        <w:rPr>
          <w:rFonts w:cstheme="minorHAnsi"/>
          <w:spacing w:val="-2"/>
        </w:rPr>
        <w:t xml:space="preserve"> </w:t>
      </w:r>
      <w:r w:rsidRPr="00A562E5">
        <w:rPr>
          <w:rFonts w:cstheme="minorHAnsi"/>
        </w:rPr>
        <w:t>of</w:t>
      </w:r>
      <w:r w:rsidRPr="00A562E5">
        <w:rPr>
          <w:rFonts w:cstheme="minorHAnsi"/>
          <w:spacing w:val="-1"/>
        </w:rPr>
        <w:t xml:space="preserve"> </w:t>
      </w:r>
      <w:r w:rsidRPr="00A562E5">
        <w:rPr>
          <w:rFonts w:cstheme="minorHAnsi"/>
        </w:rPr>
        <w:t>body</w:t>
      </w:r>
      <w:r w:rsidRPr="00A562E5">
        <w:rPr>
          <w:rFonts w:cstheme="minorHAnsi"/>
          <w:spacing w:val="-2"/>
        </w:rPr>
        <w:t xml:space="preserve"> </w:t>
      </w:r>
      <w:r w:rsidRPr="00A562E5">
        <w:rPr>
          <w:rFonts w:cstheme="minorHAnsi"/>
        </w:rPr>
        <w:t>hair</w:t>
      </w:r>
      <w:r w:rsidRPr="00A562E5">
        <w:rPr>
          <w:rFonts w:cstheme="minorHAnsi"/>
          <w:spacing w:val="-3"/>
        </w:rPr>
        <w:t xml:space="preserve"> </w:t>
      </w:r>
      <w:r w:rsidRPr="00A562E5">
        <w:rPr>
          <w:rFonts w:cstheme="minorHAnsi"/>
        </w:rPr>
        <w:t>on</w:t>
      </w:r>
      <w:r w:rsidRPr="00A562E5">
        <w:rPr>
          <w:rFonts w:cstheme="minorHAnsi"/>
          <w:spacing w:val="-1"/>
        </w:rPr>
        <w:t xml:space="preserve"> </w:t>
      </w:r>
      <w:r w:rsidRPr="00A562E5">
        <w:rPr>
          <w:rFonts w:cstheme="minorHAnsi"/>
        </w:rPr>
        <w:t>pigs</w:t>
      </w:r>
      <w:r w:rsidRPr="00A562E5">
        <w:rPr>
          <w:rFonts w:cstheme="minorHAnsi"/>
          <w:spacing w:val="-3"/>
        </w:rPr>
        <w:t xml:space="preserve"> </w:t>
      </w:r>
      <w:r w:rsidRPr="00A562E5">
        <w:rPr>
          <w:rFonts w:cstheme="minorHAnsi"/>
        </w:rPr>
        <w:t>will</w:t>
      </w:r>
      <w:r w:rsidRPr="00A562E5">
        <w:rPr>
          <w:rFonts w:cstheme="minorHAnsi"/>
          <w:spacing w:val="-1"/>
        </w:rPr>
        <w:t xml:space="preserve"> </w:t>
      </w:r>
      <w:r w:rsidRPr="00A562E5">
        <w:rPr>
          <w:rFonts w:cstheme="minorHAnsi"/>
        </w:rPr>
        <w:t>follow</w:t>
      </w:r>
      <w:r w:rsidRPr="00A562E5">
        <w:rPr>
          <w:rFonts w:cstheme="minorHAnsi"/>
          <w:spacing w:val="-3"/>
        </w:rPr>
        <w:t xml:space="preserve"> </w:t>
      </w:r>
      <w:r w:rsidRPr="00A562E5">
        <w:rPr>
          <w:rFonts w:cstheme="minorHAnsi"/>
        </w:rPr>
        <w:t>Indiana</w:t>
      </w:r>
      <w:r w:rsidRPr="00A562E5">
        <w:rPr>
          <w:rFonts w:cstheme="minorHAnsi"/>
          <w:spacing w:val="-1"/>
        </w:rPr>
        <w:t xml:space="preserve"> </w:t>
      </w:r>
      <w:r w:rsidRPr="00A562E5">
        <w:rPr>
          <w:rFonts w:cstheme="minorHAnsi"/>
        </w:rPr>
        <w:t>State</w:t>
      </w:r>
      <w:r w:rsidRPr="00A562E5">
        <w:rPr>
          <w:rFonts w:cstheme="minorHAnsi"/>
          <w:spacing w:val="-3"/>
        </w:rPr>
        <w:t xml:space="preserve"> </w:t>
      </w:r>
      <w:r w:rsidRPr="00A562E5">
        <w:rPr>
          <w:rFonts w:cstheme="minorHAnsi"/>
        </w:rPr>
        <w:t>Fair</w:t>
      </w:r>
      <w:r w:rsidRPr="00A562E5">
        <w:rPr>
          <w:rFonts w:cstheme="minorHAnsi"/>
          <w:spacing w:val="-3"/>
        </w:rPr>
        <w:t xml:space="preserve"> </w:t>
      </w:r>
      <w:r w:rsidRPr="00A562E5">
        <w:rPr>
          <w:rFonts w:cstheme="minorHAnsi"/>
        </w:rPr>
        <w:t>guidelines</w:t>
      </w:r>
      <w:r w:rsidRPr="00A562E5">
        <w:rPr>
          <w:rFonts w:cstheme="minorHAnsi"/>
          <w:spacing w:val="-2"/>
        </w:rPr>
        <w:t xml:space="preserve"> </w:t>
      </w:r>
      <w:r w:rsidRPr="00A562E5">
        <w:rPr>
          <w:rFonts w:cstheme="minorHAnsi"/>
        </w:rPr>
        <w:t>(body</w:t>
      </w:r>
      <w:r w:rsidRPr="00A562E5">
        <w:rPr>
          <w:rFonts w:cstheme="minorHAnsi"/>
          <w:spacing w:val="-1"/>
        </w:rPr>
        <w:t xml:space="preserve"> </w:t>
      </w:r>
      <w:r w:rsidRPr="00A562E5">
        <w:rPr>
          <w:rFonts w:cstheme="minorHAnsi"/>
        </w:rPr>
        <w:t>hair</w:t>
      </w:r>
      <w:r w:rsidRPr="00A562E5">
        <w:rPr>
          <w:rFonts w:cstheme="minorHAnsi"/>
          <w:spacing w:val="-2"/>
        </w:rPr>
        <w:t xml:space="preserve"> </w:t>
      </w:r>
      <w:r w:rsidRPr="00A562E5">
        <w:rPr>
          <w:rFonts w:cstheme="minorHAnsi"/>
        </w:rPr>
        <w:t>may</w:t>
      </w:r>
      <w:r w:rsidRPr="00A562E5">
        <w:rPr>
          <w:rFonts w:cstheme="minorHAnsi"/>
          <w:spacing w:val="-2"/>
        </w:rPr>
        <w:t xml:space="preserve"> </w:t>
      </w:r>
      <w:r w:rsidRPr="00A562E5">
        <w:rPr>
          <w:rFonts w:cstheme="minorHAnsi"/>
        </w:rPr>
        <w:t>not</w:t>
      </w:r>
      <w:r w:rsidRPr="00A562E5">
        <w:rPr>
          <w:rFonts w:cstheme="minorHAnsi"/>
          <w:spacing w:val="-1"/>
        </w:rPr>
        <w:t xml:space="preserve"> </w:t>
      </w:r>
      <w:r w:rsidRPr="00A562E5">
        <w:rPr>
          <w:rFonts w:cstheme="minorHAnsi"/>
        </w:rPr>
        <w:t>be clipped</w:t>
      </w:r>
      <w:r w:rsidRPr="00A562E5">
        <w:rPr>
          <w:rFonts w:cstheme="minorHAnsi"/>
          <w:spacing w:val="-1"/>
        </w:rPr>
        <w:t xml:space="preserve"> </w:t>
      </w:r>
      <w:r w:rsidRPr="00A562E5">
        <w:rPr>
          <w:rFonts w:cstheme="minorHAnsi"/>
        </w:rPr>
        <w:t>to less</w:t>
      </w:r>
      <w:r w:rsidRPr="00A562E5">
        <w:rPr>
          <w:rFonts w:cstheme="minorHAnsi"/>
          <w:spacing w:val="-3"/>
        </w:rPr>
        <w:t xml:space="preserve"> </w:t>
      </w:r>
      <w:r w:rsidRPr="00A562E5">
        <w:rPr>
          <w:rFonts w:cstheme="minorHAnsi"/>
        </w:rPr>
        <w:t>than</w:t>
      </w:r>
      <w:r w:rsidRPr="00A562E5">
        <w:rPr>
          <w:rFonts w:cstheme="minorHAnsi"/>
          <w:spacing w:val="-2"/>
        </w:rPr>
        <w:t xml:space="preserve"> </w:t>
      </w:r>
      <w:r w:rsidRPr="00A562E5">
        <w:rPr>
          <w:rFonts w:cstheme="minorHAnsi"/>
        </w:rPr>
        <w:t>½”</w:t>
      </w:r>
      <w:r w:rsidRPr="00A562E5">
        <w:rPr>
          <w:rFonts w:cstheme="minorHAnsi"/>
          <w:spacing w:val="-1"/>
        </w:rPr>
        <w:t xml:space="preserve"> </w:t>
      </w:r>
      <w:r w:rsidRPr="00A562E5">
        <w:rPr>
          <w:rFonts w:cstheme="minorHAnsi"/>
        </w:rPr>
        <w:t>in</w:t>
      </w:r>
      <w:r w:rsidRPr="00A562E5">
        <w:rPr>
          <w:rFonts w:cstheme="minorHAnsi"/>
          <w:spacing w:val="-4"/>
        </w:rPr>
        <w:t xml:space="preserve"> </w:t>
      </w:r>
      <w:r w:rsidRPr="00A562E5">
        <w:rPr>
          <w:rFonts w:cstheme="minorHAnsi"/>
        </w:rPr>
        <w:t>length).</w:t>
      </w:r>
    </w:p>
    <w:p w14:paraId="26B44BAD" w14:textId="19C3D934" w:rsidR="001A4868" w:rsidRPr="006B691A" w:rsidRDefault="001A4868" w:rsidP="008D25F8">
      <w:pPr>
        <w:pStyle w:val="ListParagraph"/>
        <w:numPr>
          <w:ilvl w:val="0"/>
          <w:numId w:val="164"/>
        </w:numPr>
        <w:autoSpaceDE w:val="0"/>
        <w:autoSpaceDN w:val="0"/>
        <w:spacing w:after="0" w:line="240" w:lineRule="auto"/>
        <w:ind w:right="18"/>
        <w:rPr>
          <w:rFonts w:cstheme="minorHAnsi"/>
        </w:rPr>
      </w:pPr>
      <w:r w:rsidRPr="006B691A">
        <w:rPr>
          <w:rFonts w:cstheme="minorHAnsi"/>
        </w:rPr>
        <w:t>EACH MEMBER MAY SELL UP TO ONE PIG PLACING IN THE AUCTION. One pig placing</w:t>
      </w:r>
      <w:r w:rsidRPr="006B691A">
        <w:rPr>
          <w:rFonts w:cstheme="minorHAnsi"/>
          <w:spacing w:val="1"/>
        </w:rPr>
        <w:t xml:space="preserve"> </w:t>
      </w:r>
      <w:r w:rsidRPr="006B691A">
        <w:rPr>
          <w:rFonts w:cstheme="minorHAnsi"/>
        </w:rPr>
        <w:t>weighing between</w:t>
      </w:r>
      <w:r w:rsidRPr="006B691A">
        <w:rPr>
          <w:rFonts w:cstheme="minorHAnsi"/>
          <w:spacing w:val="-1"/>
        </w:rPr>
        <w:t xml:space="preserve"> </w:t>
      </w:r>
      <w:r w:rsidRPr="006B691A">
        <w:rPr>
          <w:rFonts w:cstheme="minorHAnsi"/>
        </w:rPr>
        <w:t>220</w:t>
      </w:r>
      <w:r w:rsidRPr="006B691A">
        <w:rPr>
          <w:rFonts w:cstheme="minorHAnsi"/>
          <w:spacing w:val="-3"/>
        </w:rPr>
        <w:t xml:space="preserve"> </w:t>
      </w:r>
      <w:r w:rsidRPr="006B691A">
        <w:rPr>
          <w:rFonts w:cstheme="minorHAnsi"/>
        </w:rPr>
        <w:t>and 300</w:t>
      </w:r>
      <w:r w:rsidRPr="006B691A">
        <w:rPr>
          <w:rFonts w:cstheme="minorHAnsi"/>
          <w:spacing w:val="-3"/>
        </w:rPr>
        <w:t xml:space="preserve"> </w:t>
      </w:r>
      <w:r w:rsidRPr="006B691A">
        <w:rPr>
          <w:rFonts w:cstheme="minorHAnsi"/>
        </w:rPr>
        <w:t>lbs.</w:t>
      </w:r>
      <w:r w:rsidRPr="006B691A">
        <w:rPr>
          <w:rFonts w:cstheme="minorHAnsi"/>
          <w:spacing w:val="-3"/>
        </w:rPr>
        <w:t xml:space="preserve"> </w:t>
      </w:r>
      <w:r w:rsidR="006B691A" w:rsidRPr="006B691A">
        <w:rPr>
          <w:rFonts w:cstheme="minorHAnsi"/>
        </w:rPr>
        <w:t>i</w:t>
      </w:r>
      <w:r w:rsidRPr="006B691A">
        <w:rPr>
          <w:rFonts w:cstheme="minorHAnsi"/>
        </w:rPr>
        <w:t>s</w:t>
      </w:r>
      <w:r w:rsidRPr="006B691A">
        <w:rPr>
          <w:rFonts w:cstheme="minorHAnsi"/>
          <w:spacing w:val="-3"/>
        </w:rPr>
        <w:t xml:space="preserve"> </w:t>
      </w:r>
      <w:r w:rsidRPr="006B691A">
        <w:rPr>
          <w:rFonts w:cstheme="minorHAnsi"/>
        </w:rPr>
        <w:t>sold</w:t>
      </w:r>
      <w:r w:rsidRPr="006B691A">
        <w:rPr>
          <w:rFonts w:cstheme="minorHAnsi"/>
          <w:spacing w:val="-3"/>
        </w:rPr>
        <w:t xml:space="preserve"> </w:t>
      </w:r>
      <w:r w:rsidRPr="006B691A">
        <w:rPr>
          <w:rFonts w:cstheme="minorHAnsi"/>
        </w:rPr>
        <w:t>individually</w:t>
      </w:r>
      <w:r w:rsidRPr="006B691A">
        <w:rPr>
          <w:rFonts w:cstheme="minorHAnsi"/>
          <w:spacing w:val="-2"/>
        </w:rPr>
        <w:t xml:space="preserve"> </w:t>
      </w:r>
      <w:r w:rsidRPr="006B691A">
        <w:rPr>
          <w:rFonts w:cstheme="minorHAnsi"/>
        </w:rPr>
        <w:t>by</w:t>
      </w:r>
      <w:r w:rsidRPr="006B691A">
        <w:rPr>
          <w:rFonts w:cstheme="minorHAnsi"/>
          <w:spacing w:val="-3"/>
        </w:rPr>
        <w:t xml:space="preserve"> </w:t>
      </w:r>
      <w:r w:rsidRPr="006B691A">
        <w:rPr>
          <w:rFonts w:cstheme="minorHAnsi"/>
        </w:rPr>
        <w:t>the</w:t>
      </w:r>
      <w:r w:rsidRPr="006B691A">
        <w:rPr>
          <w:rFonts w:cstheme="minorHAnsi"/>
          <w:spacing w:val="-3"/>
        </w:rPr>
        <w:t xml:space="preserve"> </w:t>
      </w:r>
      <w:r w:rsidRPr="006B691A">
        <w:rPr>
          <w:rFonts w:cstheme="minorHAnsi"/>
        </w:rPr>
        <w:t>member.</w:t>
      </w:r>
      <w:r w:rsidRPr="006B691A">
        <w:rPr>
          <w:rFonts w:cstheme="minorHAnsi"/>
          <w:spacing w:val="-3"/>
        </w:rPr>
        <w:t xml:space="preserve"> </w:t>
      </w:r>
      <w:r w:rsidRPr="006B691A">
        <w:rPr>
          <w:rFonts w:cstheme="minorHAnsi"/>
        </w:rPr>
        <w:t>All</w:t>
      </w:r>
      <w:r w:rsidRPr="006B691A">
        <w:rPr>
          <w:rFonts w:cstheme="minorHAnsi"/>
          <w:spacing w:val="-2"/>
        </w:rPr>
        <w:t xml:space="preserve"> </w:t>
      </w:r>
      <w:r w:rsidRPr="006B691A">
        <w:rPr>
          <w:rFonts w:cstheme="minorHAnsi"/>
        </w:rPr>
        <w:t>Champions going</w:t>
      </w:r>
      <w:r w:rsidRPr="006B691A">
        <w:rPr>
          <w:rFonts w:cstheme="minorHAnsi"/>
          <w:spacing w:val="-2"/>
        </w:rPr>
        <w:t xml:space="preserve"> </w:t>
      </w:r>
      <w:r w:rsidR="006B691A" w:rsidRPr="006B691A">
        <w:rPr>
          <w:rFonts w:cstheme="minorHAnsi"/>
        </w:rPr>
        <w:t xml:space="preserve">through the </w:t>
      </w:r>
      <w:r w:rsidRPr="006B691A">
        <w:rPr>
          <w:rFonts w:cstheme="minorHAnsi"/>
        </w:rPr>
        <w:t>auction sell individually. If the member has more than one champion, THEY CAN ONLY SELL</w:t>
      </w:r>
      <w:r w:rsidRPr="006B691A">
        <w:rPr>
          <w:rFonts w:cstheme="minorHAnsi"/>
          <w:spacing w:val="1"/>
        </w:rPr>
        <w:t xml:space="preserve"> </w:t>
      </w:r>
      <w:r w:rsidRPr="006B691A">
        <w:rPr>
          <w:rFonts w:cstheme="minorHAnsi"/>
        </w:rPr>
        <w:t>ONE CHAMPION PLACING. THERE WILL BE NO GROUPS OF PIGS SOLD. To</w:t>
      </w:r>
      <w:r w:rsidRPr="006B691A">
        <w:rPr>
          <w:rFonts w:cstheme="minorHAnsi"/>
          <w:spacing w:val="1"/>
        </w:rPr>
        <w:t xml:space="preserve"> </w:t>
      </w:r>
      <w:r w:rsidRPr="006B691A">
        <w:rPr>
          <w:rFonts w:cstheme="minorHAnsi"/>
        </w:rPr>
        <w:t>reduce stress on pigs, only 4-H members with champion pigs will have the option of going through the</w:t>
      </w:r>
      <w:r w:rsidRPr="006B691A">
        <w:rPr>
          <w:rFonts w:cstheme="minorHAnsi"/>
          <w:spacing w:val="1"/>
        </w:rPr>
        <w:t xml:space="preserve"> </w:t>
      </w:r>
      <w:r w:rsidRPr="006B691A">
        <w:rPr>
          <w:rFonts w:cstheme="minorHAnsi"/>
        </w:rPr>
        <w:t>auction ring with their pigs. All other 4-H members will walk through the auction ring without the</w:t>
      </w:r>
      <w:r w:rsidRPr="006B691A">
        <w:rPr>
          <w:rFonts w:cstheme="minorHAnsi"/>
          <w:spacing w:val="1"/>
        </w:rPr>
        <w:t xml:space="preserve"> </w:t>
      </w:r>
      <w:r w:rsidRPr="006B691A">
        <w:rPr>
          <w:rFonts w:cstheme="minorHAnsi"/>
        </w:rPr>
        <w:t>individual</w:t>
      </w:r>
      <w:r w:rsidRPr="006B691A">
        <w:rPr>
          <w:rFonts w:cstheme="minorHAnsi"/>
          <w:spacing w:val="-1"/>
        </w:rPr>
        <w:t xml:space="preserve"> </w:t>
      </w:r>
      <w:r w:rsidRPr="006B691A">
        <w:rPr>
          <w:rFonts w:cstheme="minorHAnsi"/>
        </w:rPr>
        <w:t>pig.</w:t>
      </w:r>
    </w:p>
    <w:p w14:paraId="6DC7FFD7" w14:textId="09705219" w:rsidR="001A4868" w:rsidRPr="006B691A" w:rsidRDefault="001A4868" w:rsidP="008D25F8">
      <w:pPr>
        <w:pStyle w:val="ListParagraph"/>
        <w:numPr>
          <w:ilvl w:val="0"/>
          <w:numId w:val="164"/>
        </w:numPr>
        <w:autoSpaceDE w:val="0"/>
        <w:autoSpaceDN w:val="0"/>
        <w:spacing w:after="0" w:line="240" w:lineRule="auto"/>
        <w:ind w:right="18"/>
        <w:rPr>
          <w:rFonts w:cstheme="minorHAnsi"/>
          <w:b/>
        </w:rPr>
      </w:pPr>
      <w:r w:rsidRPr="006B691A">
        <w:rPr>
          <w:rFonts w:cstheme="minorHAnsi"/>
          <w:b/>
        </w:rPr>
        <w:t>Each 4-H member needs to designate during and immediately after the 4-H Swine Show on Wednesday what he or she will do with each pig</w:t>
      </w:r>
      <w:r w:rsidRPr="006B691A">
        <w:rPr>
          <w:rFonts w:cstheme="minorHAnsi"/>
          <w:b/>
          <w:spacing w:val="1"/>
        </w:rPr>
        <w:t xml:space="preserve"> </w:t>
      </w:r>
      <w:r w:rsidRPr="006B691A">
        <w:rPr>
          <w:rFonts w:cstheme="minorHAnsi"/>
        </w:rPr>
        <w:t xml:space="preserve">(individual pig placing to sell, turn truck, or 4-Her will remove). </w:t>
      </w:r>
      <w:r w:rsidRPr="006B691A">
        <w:rPr>
          <w:rFonts w:cstheme="minorHAnsi"/>
          <w:b/>
        </w:rPr>
        <w:t>After 7 p.m. Wednesday, there will be no</w:t>
      </w:r>
      <w:r w:rsidRPr="006B691A">
        <w:rPr>
          <w:rFonts w:cstheme="minorHAnsi"/>
          <w:b/>
          <w:spacing w:val="1"/>
        </w:rPr>
        <w:t xml:space="preserve"> </w:t>
      </w:r>
      <w:r w:rsidRPr="006B691A">
        <w:rPr>
          <w:rFonts w:cstheme="minorHAnsi"/>
          <w:b/>
        </w:rPr>
        <w:t>changes</w:t>
      </w:r>
      <w:r w:rsidRPr="006B691A">
        <w:rPr>
          <w:rFonts w:cstheme="minorHAnsi"/>
          <w:b/>
          <w:spacing w:val="-4"/>
        </w:rPr>
        <w:t xml:space="preserve"> </w:t>
      </w:r>
      <w:r w:rsidRPr="006B691A">
        <w:rPr>
          <w:rFonts w:cstheme="minorHAnsi"/>
          <w:b/>
        </w:rPr>
        <w:t>to</w:t>
      </w:r>
      <w:r w:rsidRPr="006B691A">
        <w:rPr>
          <w:rFonts w:cstheme="minorHAnsi"/>
          <w:b/>
          <w:spacing w:val="-3"/>
        </w:rPr>
        <w:t xml:space="preserve"> </w:t>
      </w:r>
      <w:r w:rsidRPr="006B691A">
        <w:rPr>
          <w:rFonts w:cstheme="minorHAnsi"/>
          <w:b/>
        </w:rPr>
        <w:t>the</w:t>
      </w:r>
      <w:r w:rsidRPr="006B691A">
        <w:rPr>
          <w:rFonts w:cstheme="minorHAnsi"/>
          <w:b/>
          <w:spacing w:val="-1"/>
        </w:rPr>
        <w:t xml:space="preserve"> </w:t>
      </w:r>
      <w:r w:rsidRPr="006B691A">
        <w:rPr>
          <w:rFonts w:cstheme="minorHAnsi"/>
          <w:b/>
        </w:rPr>
        <w:t>auction</w:t>
      </w:r>
      <w:r w:rsidRPr="006B691A">
        <w:rPr>
          <w:rFonts w:cstheme="minorHAnsi"/>
          <w:b/>
          <w:spacing w:val="2"/>
        </w:rPr>
        <w:t xml:space="preserve"> </w:t>
      </w:r>
      <w:r w:rsidRPr="006B691A">
        <w:rPr>
          <w:rFonts w:cstheme="minorHAnsi"/>
          <w:b/>
        </w:rPr>
        <w:t>sale</w:t>
      </w:r>
      <w:r w:rsidRPr="006B691A">
        <w:rPr>
          <w:rFonts w:cstheme="minorHAnsi"/>
          <w:b/>
          <w:spacing w:val="-3"/>
        </w:rPr>
        <w:t xml:space="preserve"> </w:t>
      </w:r>
      <w:r w:rsidRPr="006B691A">
        <w:rPr>
          <w:rFonts w:cstheme="minorHAnsi"/>
          <w:b/>
        </w:rPr>
        <w:t>bill.</w:t>
      </w:r>
      <w:r w:rsidRPr="006B691A">
        <w:rPr>
          <w:rFonts w:cstheme="minorHAnsi"/>
          <w:b/>
          <w:spacing w:val="-2"/>
        </w:rPr>
        <w:t xml:space="preserve"> </w:t>
      </w:r>
    </w:p>
    <w:p w14:paraId="2CAECCB3" w14:textId="77777777" w:rsidR="001A4868" w:rsidRPr="006B691A" w:rsidRDefault="001A4868" w:rsidP="008D25F8">
      <w:pPr>
        <w:widowControl w:val="0"/>
        <w:numPr>
          <w:ilvl w:val="1"/>
          <w:numId w:val="164"/>
        </w:numPr>
        <w:autoSpaceDE w:val="0"/>
        <w:autoSpaceDN w:val="0"/>
        <w:ind w:right="18"/>
        <w:contextualSpacing/>
        <w:rPr>
          <w:rFonts w:cstheme="minorHAnsi"/>
          <w:b/>
        </w:rPr>
      </w:pPr>
      <w:r w:rsidRPr="006B691A">
        <w:rPr>
          <w:rFonts w:cstheme="minorHAnsi"/>
          <w:b/>
        </w:rPr>
        <w:t xml:space="preserve">If you have an animal going to a processer it is your (4-Her) responsibility to make appointments and transportation arrangements.  This is considered 4-Her removal. You must load your own animals – this is not a swine committee responsibility.  </w:t>
      </w:r>
    </w:p>
    <w:p w14:paraId="48EFB097" w14:textId="759419C9" w:rsidR="001A4868" w:rsidRPr="006B691A" w:rsidRDefault="001A4868" w:rsidP="008D25F8">
      <w:pPr>
        <w:pStyle w:val="ListParagraph"/>
        <w:numPr>
          <w:ilvl w:val="0"/>
          <w:numId w:val="164"/>
        </w:numPr>
        <w:ind w:right="18"/>
        <w:rPr>
          <w:rFonts w:cstheme="minorHAnsi"/>
        </w:rPr>
      </w:pPr>
      <w:r w:rsidRPr="006B691A">
        <w:rPr>
          <w:rFonts w:cstheme="minorHAnsi"/>
        </w:rPr>
        <w:t>During</w:t>
      </w:r>
      <w:r w:rsidRPr="006B691A">
        <w:rPr>
          <w:rFonts w:cstheme="minorHAnsi"/>
          <w:spacing w:val="-4"/>
        </w:rPr>
        <w:t xml:space="preserve"> </w:t>
      </w:r>
      <w:r w:rsidRPr="006B691A">
        <w:rPr>
          <w:rFonts w:cstheme="minorHAnsi"/>
        </w:rPr>
        <w:t>the</w:t>
      </w:r>
      <w:r w:rsidRPr="006B691A">
        <w:rPr>
          <w:rFonts w:cstheme="minorHAnsi"/>
          <w:spacing w:val="-4"/>
        </w:rPr>
        <w:t xml:space="preserve"> </w:t>
      </w:r>
      <w:r w:rsidRPr="006B691A">
        <w:rPr>
          <w:rFonts w:cstheme="minorHAnsi"/>
        </w:rPr>
        <w:t>auction,</w:t>
      </w:r>
      <w:r w:rsidRPr="006B691A">
        <w:rPr>
          <w:rFonts w:cstheme="minorHAnsi"/>
          <w:spacing w:val="-5"/>
        </w:rPr>
        <w:t xml:space="preserve"> </w:t>
      </w:r>
      <w:r w:rsidRPr="006B691A">
        <w:rPr>
          <w:rFonts w:cstheme="minorHAnsi"/>
        </w:rPr>
        <w:t>any 4-H Swine</w:t>
      </w:r>
      <w:r w:rsidRPr="006B691A">
        <w:rPr>
          <w:rFonts w:cstheme="minorHAnsi"/>
          <w:spacing w:val="-4"/>
        </w:rPr>
        <w:t xml:space="preserve"> </w:t>
      </w:r>
      <w:r w:rsidRPr="006B691A">
        <w:rPr>
          <w:rFonts w:cstheme="minorHAnsi"/>
        </w:rPr>
        <w:t>member</w:t>
      </w:r>
      <w:r w:rsidRPr="006B691A">
        <w:rPr>
          <w:rFonts w:cstheme="minorHAnsi"/>
          <w:spacing w:val="-8"/>
        </w:rPr>
        <w:t xml:space="preserve"> </w:t>
      </w:r>
      <w:r w:rsidRPr="006B691A">
        <w:rPr>
          <w:rFonts w:cstheme="minorHAnsi"/>
        </w:rPr>
        <w:t>not</w:t>
      </w:r>
      <w:r w:rsidRPr="006B691A">
        <w:rPr>
          <w:rFonts w:cstheme="minorHAnsi"/>
          <w:spacing w:val="-4"/>
        </w:rPr>
        <w:t xml:space="preserve"> </w:t>
      </w:r>
      <w:r w:rsidRPr="006B691A">
        <w:rPr>
          <w:rFonts w:cstheme="minorHAnsi"/>
        </w:rPr>
        <w:t>attending</w:t>
      </w:r>
      <w:r w:rsidRPr="006B691A">
        <w:rPr>
          <w:rFonts w:cstheme="minorHAnsi"/>
          <w:spacing w:val="1"/>
        </w:rPr>
        <w:t xml:space="preserve"> </w:t>
      </w:r>
      <w:r w:rsidRPr="006B691A">
        <w:rPr>
          <w:rFonts w:cstheme="minorHAnsi"/>
        </w:rPr>
        <w:t>to</w:t>
      </w:r>
      <w:r w:rsidRPr="006B691A">
        <w:rPr>
          <w:rFonts w:cstheme="minorHAnsi"/>
          <w:spacing w:val="-4"/>
        </w:rPr>
        <w:t xml:space="preserve"> </w:t>
      </w:r>
      <w:r w:rsidRPr="006B691A">
        <w:rPr>
          <w:rFonts w:cstheme="minorHAnsi"/>
        </w:rPr>
        <w:t>his</w:t>
      </w:r>
      <w:r w:rsidRPr="006B691A">
        <w:rPr>
          <w:rFonts w:cstheme="minorHAnsi"/>
          <w:spacing w:val="-3"/>
        </w:rPr>
        <w:t xml:space="preserve"> </w:t>
      </w:r>
      <w:r w:rsidRPr="006B691A">
        <w:rPr>
          <w:rFonts w:cstheme="minorHAnsi"/>
        </w:rPr>
        <w:t>or</w:t>
      </w:r>
      <w:r w:rsidRPr="006B691A">
        <w:rPr>
          <w:rFonts w:cstheme="minorHAnsi"/>
          <w:spacing w:val="-5"/>
        </w:rPr>
        <w:t xml:space="preserve"> </w:t>
      </w:r>
      <w:r w:rsidRPr="006B691A">
        <w:rPr>
          <w:rFonts w:cstheme="minorHAnsi"/>
        </w:rPr>
        <w:t>her</w:t>
      </w:r>
      <w:r w:rsidRPr="006B691A">
        <w:rPr>
          <w:rFonts w:cstheme="minorHAnsi"/>
          <w:spacing w:val="-4"/>
        </w:rPr>
        <w:t xml:space="preserve"> </w:t>
      </w:r>
      <w:r w:rsidRPr="006B691A">
        <w:rPr>
          <w:rFonts w:cstheme="minorHAnsi"/>
        </w:rPr>
        <w:t>place</w:t>
      </w:r>
      <w:r w:rsidRPr="006B691A">
        <w:rPr>
          <w:rFonts w:cstheme="minorHAnsi"/>
          <w:spacing w:val="-5"/>
        </w:rPr>
        <w:t xml:space="preserve"> </w:t>
      </w:r>
      <w:r w:rsidRPr="006B691A">
        <w:rPr>
          <w:rFonts w:cstheme="minorHAnsi"/>
        </w:rPr>
        <w:t>in the</w:t>
      </w:r>
      <w:r w:rsidRPr="006B691A">
        <w:rPr>
          <w:rFonts w:cstheme="minorHAnsi"/>
          <w:spacing w:val="-4"/>
        </w:rPr>
        <w:t xml:space="preserve"> </w:t>
      </w:r>
      <w:r w:rsidRPr="006B691A">
        <w:rPr>
          <w:rFonts w:cstheme="minorHAnsi"/>
        </w:rPr>
        <w:t>sale</w:t>
      </w:r>
      <w:r w:rsidRPr="006B691A">
        <w:rPr>
          <w:rFonts w:cstheme="minorHAnsi"/>
          <w:spacing w:val="-5"/>
        </w:rPr>
        <w:t xml:space="preserve"> </w:t>
      </w:r>
      <w:r w:rsidRPr="006B691A">
        <w:rPr>
          <w:rFonts w:cstheme="minorHAnsi"/>
        </w:rPr>
        <w:t>order</w:t>
      </w:r>
      <w:r w:rsidRPr="006B691A">
        <w:rPr>
          <w:rFonts w:cstheme="minorHAnsi"/>
          <w:spacing w:val="-3"/>
        </w:rPr>
        <w:t xml:space="preserve"> </w:t>
      </w:r>
      <w:r w:rsidRPr="006B691A">
        <w:rPr>
          <w:rFonts w:cstheme="minorHAnsi"/>
        </w:rPr>
        <w:t>is</w:t>
      </w:r>
      <w:r w:rsidRPr="006B691A">
        <w:rPr>
          <w:rFonts w:cstheme="minorHAnsi"/>
          <w:spacing w:val="-5"/>
        </w:rPr>
        <w:t xml:space="preserve"> </w:t>
      </w:r>
      <w:r w:rsidRPr="006B691A">
        <w:rPr>
          <w:rFonts w:cstheme="minorHAnsi"/>
        </w:rPr>
        <w:t>subject</w:t>
      </w:r>
      <w:r w:rsidRPr="006B691A">
        <w:rPr>
          <w:rFonts w:cstheme="minorHAnsi"/>
          <w:spacing w:val="-4"/>
        </w:rPr>
        <w:t xml:space="preserve"> </w:t>
      </w:r>
      <w:r w:rsidRPr="006B691A">
        <w:rPr>
          <w:rFonts w:cstheme="minorHAnsi"/>
        </w:rPr>
        <w:t xml:space="preserve">to </w:t>
      </w:r>
      <w:r w:rsidRPr="006B691A">
        <w:rPr>
          <w:rFonts w:cstheme="minorHAnsi"/>
          <w:spacing w:val="-48"/>
        </w:rPr>
        <w:t xml:space="preserve">  </w:t>
      </w:r>
      <w:r w:rsidRPr="006B691A">
        <w:rPr>
          <w:rFonts w:cstheme="minorHAnsi"/>
        </w:rPr>
        <w:t>losing</w:t>
      </w:r>
      <w:r w:rsidRPr="006B691A">
        <w:rPr>
          <w:rFonts w:cstheme="minorHAnsi"/>
          <w:spacing w:val="-1"/>
        </w:rPr>
        <w:t xml:space="preserve"> </w:t>
      </w:r>
      <w:r w:rsidRPr="006B691A">
        <w:rPr>
          <w:rFonts w:cstheme="minorHAnsi"/>
        </w:rPr>
        <w:t>the</w:t>
      </w:r>
      <w:r w:rsidRPr="006B691A">
        <w:rPr>
          <w:rFonts w:cstheme="minorHAnsi"/>
          <w:spacing w:val="-2"/>
        </w:rPr>
        <w:t xml:space="preserve"> </w:t>
      </w:r>
      <w:r w:rsidRPr="006B691A">
        <w:rPr>
          <w:rFonts w:cstheme="minorHAnsi"/>
        </w:rPr>
        <w:t>chance</w:t>
      </w:r>
      <w:r w:rsidRPr="006B691A">
        <w:rPr>
          <w:rFonts w:cstheme="minorHAnsi"/>
          <w:spacing w:val="-1"/>
        </w:rPr>
        <w:t xml:space="preserve"> </w:t>
      </w:r>
      <w:r w:rsidRPr="006B691A">
        <w:rPr>
          <w:rFonts w:cstheme="minorHAnsi"/>
        </w:rPr>
        <w:t>to</w:t>
      </w:r>
      <w:r w:rsidRPr="006B691A">
        <w:rPr>
          <w:rFonts w:cstheme="minorHAnsi"/>
          <w:spacing w:val="-2"/>
        </w:rPr>
        <w:t xml:space="preserve"> </w:t>
      </w:r>
      <w:r w:rsidRPr="006B691A">
        <w:rPr>
          <w:rFonts w:cstheme="minorHAnsi"/>
        </w:rPr>
        <w:t>sell their pig. If you</w:t>
      </w:r>
      <w:r w:rsidRPr="006B691A">
        <w:rPr>
          <w:rFonts w:cstheme="minorHAnsi"/>
          <w:spacing w:val="-1"/>
        </w:rPr>
        <w:t xml:space="preserve"> </w:t>
      </w:r>
      <w:r w:rsidRPr="006B691A">
        <w:rPr>
          <w:rFonts w:cstheme="minorHAnsi"/>
        </w:rPr>
        <w:t>miss your</w:t>
      </w:r>
      <w:r w:rsidRPr="006B691A">
        <w:rPr>
          <w:rFonts w:cstheme="minorHAnsi"/>
          <w:spacing w:val="1"/>
        </w:rPr>
        <w:t xml:space="preserve"> </w:t>
      </w:r>
      <w:r w:rsidRPr="006B691A">
        <w:rPr>
          <w:rFonts w:cstheme="minorHAnsi"/>
        </w:rPr>
        <w:t>spot to</w:t>
      </w:r>
      <w:r w:rsidRPr="006B691A">
        <w:rPr>
          <w:rFonts w:cstheme="minorHAnsi"/>
          <w:spacing w:val="1"/>
        </w:rPr>
        <w:t xml:space="preserve"> </w:t>
      </w:r>
      <w:r w:rsidRPr="006B691A">
        <w:rPr>
          <w:rFonts w:cstheme="minorHAnsi"/>
        </w:rPr>
        <w:t>sell</w:t>
      </w:r>
      <w:r w:rsidRPr="006B691A">
        <w:rPr>
          <w:rFonts w:cstheme="minorHAnsi"/>
          <w:spacing w:val="-1"/>
        </w:rPr>
        <w:t xml:space="preserve"> </w:t>
      </w:r>
      <w:r w:rsidRPr="006B691A">
        <w:rPr>
          <w:rFonts w:cstheme="minorHAnsi"/>
        </w:rPr>
        <w:t>you</w:t>
      </w:r>
      <w:r w:rsidRPr="006B691A">
        <w:rPr>
          <w:rFonts w:cstheme="minorHAnsi"/>
          <w:spacing w:val="-2"/>
        </w:rPr>
        <w:t xml:space="preserve"> </w:t>
      </w:r>
      <w:r w:rsidRPr="006B691A">
        <w:rPr>
          <w:rFonts w:cstheme="minorHAnsi"/>
        </w:rPr>
        <w:t>will not be</w:t>
      </w:r>
      <w:r w:rsidRPr="006B691A">
        <w:rPr>
          <w:rFonts w:cstheme="minorHAnsi"/>
          <w:spacing w:val="-1"/>
        </w:rPr>
        <w:t xml:space="preserve"> </w:t>
      </w:r>
      <w:r w:rsidRPr="006B691A">
        <w:rPr>
          <w:rFonts w:cstheme="minorHAnsi"/>
        </w:rPr>
        <w:t>able</w:t>
      </w:r>
      <w:r w:rsidRPr="006B691A">
        <w:rPr>
          <w:rFonts w:cstheme="minorHAnsi"/>
          <w:spacing w:val="-2"/>
        </w:rPr>
        <w:t xml:space="preserve"> </w:t>
      </w:r>
      <w:r w:rsidRPr="006B691A">
        <w:rPr>
          <w:rFonts w:cstheme="minorHAnsi"/>
        </w:rPr>
        <w:t>to</w:t>
      </w:r>
      <w:r w:rsidRPr="006B691A">
        <w:rPr>
          <w:rFonts w:cstheme="minorHAnsi"/>
          <w:spacing w:val="-11"/>
        </w:rPr>
        <w:t xml:space="preserve"> </w:t>
      </w:r>
      <w:r w:rsidRPr="006B691A">
        <w:rPr>
          <w:rFonts w:cstheme="minorHAnsi"/>
        </w:rPr>
        <w:t>sell.</w:t>
      </w:r>
    </w:p>
    <w:p w14:paraId="2E566839" w14:textId="6C6BBE5E" w:rsidR="001A4868" w:rsidRPr="00F605F0" w:rsidRDefault="001A4868" w:rsidP="008D25F8">
      <w:pPr>
        <w:pStyle w:val="ListParagraph"/>
        <w:numPr>
          <w:ilvl w:val="0"/>
          <w:numId w:val="164"/>
        </w:numPr>
        <w:ind w:right="18"/>
        <w:rPr>
          <w:rFonts w:cstheme="minorHAnsi"/>
        </w:rPr>
      </w:pPr>
      <w:r w:rsidRPr="00F605F0">
        <w:rPr>
          <w:rFonts w:cstheme="minorHAnsi"/>
        </w:rPr>
        <w:t>Pen grading will take place Tuesday through Thursday of Fair.  A clean pen includes aisle in front of pen.</w:t>
      </w:r>
    </w:p>
    <w:p w14:paraId="43E9249B" w14:textId="7F8A746F" w:rsidR="001A4868" w:rsidRPr="00F605F0" w:rsidRDefault="001A4868" w:rsidP="008D25F8">
      <w:pPr>
        <w:pStyle w:val="ListParagraph"/>
        <w:numPr>
          <w:ilvl w:val="0"/>
          <w:numId w:val="164"/>
        </w:numPr>
        <w:ind w:right="18"/>
        <w:rPr>
          <w:rFonts w:cstheme="minorHAnsi"/>
        </w:rPr>
      </w:pPr>
      <w:r w:rsidRPr="00F605F0">
        <w:rPr>
          <w:rFonts w:cstheme="minorHAnsi"/>
        </w:rPr>
        <w:t xml:space="preserve">Swine are the responsibility of the 4-H member from the time they arrive at the fairgrounds to the time they are removed.  They must be cared for including (but not limited to) clean pens, fed, and watered until they are removed from the fairgrounds. </w:t>
      </w:r>
    </w:p>
    <w:p w14:paraId="63B787F5" w14:textId="1174E09D" w:rsidR="00F605F0" w:rsidRPr="00F605F0" w:rsidRDefault="001A4868" w:rsidP="008D25F8">
      <w:pPr>
        <w:pStyle w:val="ListParagraph"/>
        <w:numPr>
          <w:ilvl w:val="0"/>
          <w:numId w:val="164"/>
        </w:numPr>
        <w:ind w:right="18"/>
        <w:rPr>
          <w:rFonts w:cstheme="minorHAnsi"/>
          <w:b/>
        </w:rPr>
      </w:pPr>
      <w:r w:rsidRPr="00F605F0">
        <w:rPr>
          <w:rFonts w:cstheme="minorHAnsi"/>
          <w:b/>
        </w:rPr>
        <w:t>4-H members are to maintain a clean environment for their animals on a daily basis (in all barns). The</w:t>
      </w:r>
      <w:r w:rsidRPr="00F605F0">
        <w:rPr>
          <w:rFonts w:cstheme="minorHAnsi"/>
          <w:b/>
          <w:spacing w:val="1"/>
        </w:rPr>
        <w:t xml:space="preserve"> </w:t>
      </w:r>
      <w:r w:rsidRPr="00F605F0">
        <w:rPr>
          <w:rFonts w:cstheme="minorHAnsi"/>
          <w:b/>
        </w:rPr>
        <w:t>committee members of each species will try to encourage 4-H members to clean their pens. If three (3)</w:t>
      </w:r>
      <w:r w:rsidRPr="00F605F0">
        <w:rPr>
          <w:rFonts w:cstheme="minorHAnsi"/>
          <w:b/>
          <w:spacing w:val="1"/>
        </w:rPr>
        <w:t xml:space="preserve"> </w:t>
      </w:r>
      <w:r w:rsidRPr="00F605F0">
        <w:rPr>
          <w:rFonts w:cstheme="minorHAnsi"/>
          <w:b/>
        </w:rPr>
        <w:t>unsuccessful attempts are made to have the 4-H member (or family member) clean their pens, they will</w:t>
      </w:r>
      <w:r w:rsidRPr="00F605F0">
        <w:rPr>
          <w:rFonts w:cstheme="minorHAnsi"/>
          <w:b/>
          <w:spacing w:val="-48"/>
        </w:rPr>
        <w:t xml:space="preserve"> </w:t>
      </w:r>
      <w:r w:rsidRPr="00F605F0">
        <w:rPr>
          <w:rFonts w:cstheme="minorHAnsi"/>
          <w:b/>
        </w:rPr>
        <w:t xml:space="preserve">be asked to remove their animals from the barn and sent home. In addition, any 4-H member violating </w:t>
      </w:r>
      <w:r w:rsidRPr="00F605F0">
        <w:rPr>
          <w:rFonts w:cstheme="minorHAnsi"/>
          <w:b/>
          <w:spacing w:val="-48"/>
        </w:rPr>
        <w:t xml:space="preserve">               </w:t>
      </w:r>
      <w:r w:rsidRPr="00F605F0">
        <w:rPr>
          <w:rFonts w:cstheme="minorHAnsi"/>
          <w:b/>
        </w:rPr>
        <w:t>the clean pen guidelines will also forfeit premium money and their chance to sell in the livestock</w:t>
      </w:r>
      <w:r w:rsidRPr="00F605F0">
        <w:rPr>
          <w:rFonts w:cstheme="minorHAnsi"/>
          <w:b/>
          <w:spacing w:val="1"/>
        </w:rPr>
        <w:t xml:space="preserve"> </w:t>
      </w:r>
      <w:r w:rsidRPr="00F605F0">
        <w:rPr>
          <w:rFonts w:cstheme="minorHAnsi"/>
          <w:b/>
        </w:rPr>
        <w:t>auction.</w:t>
      </w:r>
    </w:p>
    <w:p w14:paraId="1D180A63" w14:textId="63075F89" w:rsidR="001A4868" w:rsidRPr="00F605F0" w:rsidRDefault="001A4868" w:rsidP="008D25F8">
      <w:pPr>
        <w:pStyle w:val="ListParagraph"/>
        <w:numPr>
          <w:ilvl w:val="0"/>
          <w:numId w:val="164"/>
        </w:numPr>
        <w:ind w:right="18"/>
        <w:rPr>
          <w:rFonts w:cstheme="minorHAnsi"/>
          <w:b/>
        </w:rPr>
      </w:pPr>
      <w:r w:rsidRPr="00F605F0">
        <w:rPr>
          <w:rFonts w:cstheme="minorHAnsi"/>
        </w:rPr>
        <w:t>Swine pen take down and clean-up will be at 10:00 a.m., Saturday of the Fair</w:t>
      </w:r>
      <w:r w:rsidR="00B1477D">
        <w:rPr>
          <w:rFonts w:cstheme="minorHAnsi"/>
        </w:rPr>
        <w:t>.</w:t>
      </w:r>
      <w:r w:rsidRPr="00F605F0">
        <w:rPr>
          <w:rFonts w:cstheme="minorHAnsi"/>
        </w:rPr>
        <w:t xml:space="preserve"> 4-H members who help with both set-up and take-down sessions may receive a $5.00 refund.</w:t>
      </w:r>
    </w:p>
    <w:p w14:paraId="3E5344D7" w14:textId="43EFF12E" w:rsidR="001A4868" w:rsidRPr="00F605F0" w:rsidRDefault="001A4868" w:rsidP="008D25F8">
      <w:pPr>
        <w:pStyle w:val="ListParagraph"/>
        <w:numPr>
          <w:ilvl w:val="0"/>
          <w:numId w:val="164"/>
        </w:numPr>
        <w:ind w:right="18"/>
        <w:rPr>
          <w:rFonts w:cstheme="minorHAnsi"/>
        </w:rPr>
      </w:pPr>
      <w:r w:rsidRPr="00F605F0">
        <w:rPr>
          <w:rFonts w:cstheme="minorHAnsi"/>
        </w:rPr>
        <w:t>All tack and personal items must be removed from the Swine Barn by 8 a.m. Saturday morning of Fair.</w:t>
      </w:r>
    </w:p>
    <w:p w14:paraId="51C14E88" w14:textId="14278967" w:rsidR="001A4868" w:rsidRPr="00F605F0" w:rsidRDefault="001A4868" w:rsidP="008D25F8">
      <w:pPr>
        <w:pStyle w:val="ListParagraph"/>
        <w:numPr>
          <w:ilvl w:val="0"/>
          <w:numId w:val="164"/>
        </w:numPr>
        <w:ind w:right="18"/>
        <w:rPr>
          <w:rFonts w:cstheme="minorHAnsi"/>
        </w:rPr>
      </w:pPr>
      <w:r w:rsidRPr="00F605F0">
        <w:rPr>
          <w:rFonts w:cstheme="minorHAnsi"/>
          <w:spacing w:val="-1"/>
        </w:rPr>
        <w:t>Other than the above, rules</w:t>
      </w:r>
      <w:r w:rsidRPr="00F605F0">
        <w:rPr>
          <w:rFonts w:cstheme="minorHAnsi"/>
          <w:spacing w:val="1"/>
        </w:rPr>
        <w:t xml:space="preserve"> </w:t>
      </w:r>
      <w:r w:rsidRPr="00F605F0">
        <w:rPr>
          <w:rFonts w:cstheme="minorHAnsi"/>
          <w:spacing w:val="-1"/>
        </w:rPr>
        <w:t>will</w:t>
      </w:r>
      <w:r w:rsidRPr="00F605F0">
        <w:rPr>
          <w:rFonts w:cstheme="minorHAnsi"/>
        </w:rPr>
        <w:t xml:space="preserve"> be</w:t>
      </w:r>
      <w:r w:rsidRPr="00F605F0">
        <w:rPr>
          <w:rFonts w:cstheme="minorHAnsi"/>
          <w:spacing w:val="-1"/>
        </w:rPr>
        <w:t xml:space="preserve"> </w:t>
      </w:r>
      <w:r w:rsidRPr="00F605F0">
        <w:rPr>
          <w:rFonts w:cstheme="minorHAnsi"/>
        </w:rPr>
        <w:t>at</w:t>
      </w:r>
      <w:r w:rsidRPr="00F605F0">
        <w:rPr>
          <w:rFonts w:cstheme="minorHAnsi"/>
          <w:spacing w:val="-1"/>
        </w:rPr>
        <w:t xml:space="preserve"> </w:t>
      </w:r>
      <w:r w:rsidRPr="00F605F0">
        <w:rPr>
          <w:rFonts w:cstheme="minorHAnsi"/>
        </w:rPr>
        <w:t>the discretion</w:t>
      </w:r>
      <w:r w:rsidRPr="00F605F0">
        <w:rPr>
          <w:rFonts w:cstheme="minorHAnsi"/>
          <w:spacing w:val="2"/>
        </w:rPr>
        <w:t xml:space="preserve"> </w:t>
      </w:r>
      <w:r w:rsidRPr="00F605F0">
        <w:rPr>
          <w:rFonts w:cstheme="minorHAnsi"/>
        </w:rPr>
        <w:t>of</w:t>
      </w:r>
      <w:r w:rsidRPr="00F605F0">
        <w:rPr>
          <w:rFonts w:cstheme="minorHAnsi"/>
          <w:spacing w:val="-1"/>
        </w:rPr>
        <w:t xml:space="preserve"> </w:t>
      </w:r>
      <w:r w:rsidRPr="00F605F0">
        <w:rPr>
          <w:rFonts w:cstheme="minorHAnsi"/>
        </w:rPr>
        <w:t>the</w:t>
      </w:r>
      <w:r w:rsidRPr="00F605F0">
        <w:rPr>
          <w:rFonts w:cstheme="minorHAnsi"/>
          <w:spacing w:val="-1"/>
        </w:rPr>
        <w:t xml:space="preserve"> </w:t>
      </w:r>
      <w:r w:rsidRPr="00F605F0">
        <w:rPr>
          <w:rFonts w:cstheme="minorHAnsi"/>
        </w:rPr>
        <w:t>4-H Swine</w:t>
      </w:r>
      <w:r w:rsidRPr="00F605F0">
        <w:rPr>
          <w:rFonts w:cstheme="minorHAnsi"/>
          <w:spacing w:val="-1"/>
        </w:rPr>
        <w:t xml:space="preserve"> </w:t>
      </w:r>
      <w:r w:rsidRPr="00F605F0">
        <w:rPr>
          <w:rFonts w:cstheme="minorHAnsi"/>
        </w:rPr>
        <w:t>Superintendent</w:t>
      </w:r>
      <w:r w:rsidRPr="00F605F0">
        <w:rPr>
          <w:rFonts w:cstheme="minorHAnsi"/>
          <w:spacing w:val="4"/>
        </w:rPr>
        <w:t xml:space="preserve"> </w:t>
      </w:r>
      <w:r w:rsidRPr="00F605F0">
        <w:rPr>
          <w:rFonts w:cstheme="minorHAnsi"/>
        </w:rPr>
        <w:t>and</w:t>
      </w:r>
      <w:r w:rsidRPr="00F605F0">
        <w:rPr>
          <w:rFonts w:cstheme="minorHAnsi"/>
          <w:spacing w:val="-1"/>
        </w:rPr>
        <w:t xml:space="preserve"> </w:t>
      </w:r>
      <w:r w:rsidRPr="00F605F0">
        <w:rPr>
          <w:rFonts w:cstheme="minorHAnsi"/>
        </w:rPr>
        <w:t>the</w:t>
      </w:r>
      <w:r w:rsidRPr="00F605F0">
        <w:rPr>
          <w:rFonts w:cstheme="minorHAnsi"/>
          <w:spacing w:val="-21"/>
        </w:rPr>
        <w:t xml:space="preserve"> </w:t>
      </w:r>
      <w:r w:rsidRPr="00F605F0">
        <w:rPr>
          <w:rFonts w:cstheme="minorHAnsi"/>
        </w:rPr>
        <w:t>committee.</w:t>
      </w:r>
    </w:p>
    <w:p w14:paraId="7FEE918B" w14:textId="4A59D8AF" w:rsidR="001A4868" w:rsidRPr="00A562E5" w:rsidRDefault="001A4868" w:rsidP="004D5C76">
      <w:pPr>
        <w:ind w:right="18"/>
        <w:contextualSpacing/>
        <w:rPr>
          <w:rFonts w:cstheme="minorHAnsi"/>
          <w:b/>
          <w:sz w:val="24"/>
          <w:szCs w:val="24"/>
        </w:rPr>
      </w:pPr>
      <w:r w:rsidRPr="00A562E5">
        <w:rPr>
          <w:rFonts w:cstheme="minorHAnsi"/>
          <w:b/>
          <w:sz w:val="24"/>
          <w:szCs w:val="24"/>
        </w:rPr>
        <w:t>Classes and Awards:</w:t>
      </w:r>
    </w:p>
    <w:p w14:paraId="7E526F0A" w14:textId="7B4918FA"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rPr>
      </w:pPr>
      <w:r w:rsidRPr="00A562E5">
        <w:rPr>
          <w:rFonts w:cstheme="minorHAnsi"/>
        </w:rPr>
        <w:t>The</w:t>
      </w:r>
      <w:r w:rsidRPr="00A562E5">
        <w:rPr>
          <w:rFonts w:cstheme="minorHAnsi"/>
          <w:spacing w:val="-5"/>
        </w:rPr>
        <w:t xml:space="preserve"> </w:t>
      </w:r>
      <w:r w:rsidRPr="00A562E5">
        <w:rPr>
          <w:rFonts w:cstheme="minorHAnsi"/>
        </w:rPr>
        <w:t>Swine</w:t>
      </w:r>
      <w:r w:rsidRPr="00A562E5">
        <w:rPr>
          <w:rFonts w:cstheme="minorHAnsi"/>
          <w:spacing w:val="-4"/>
        </w:rPr>
        <w:t xml:space="preserve"> </w:t>
      </w:r>
      <w:r w:rsidRPr="00A562E5">
        <w:rPr>
          <w:rFonts w:cstheme="minorHAnsi"/>
        </w:rPr>
        <w:t>Committee</w:t>
      </w:r>
      <w:r w:rsidRPr="00A562E5">
        <w:rPr>
          <w:rFonts w:cstheme="minorHAnsi"/>
          <w:spacing w:val="-3"/>
        </w:rPr>
        <w:t xml:space="preserve"> </w:t>
      </w:r>
      <w:r w:rsidRPr="00A562E5">
        <w:rPr>
          <w:rFonts w:cstheme="minorHAnsi"/>
        </w:rPr>
        <w:t>will</w:t>
      </w:r>
      <w:r w:rsidRPr="00A562E5">
        <w:rPr>
          <w:rFonts w:cstheme="minorHAnsi"/>
          <w:spacing w:val="-3"/>
        </w:rPr>
        <w:t xml:space="preserve"> </w:t>
      </w:r>
      <w:r w:rsidRPr="00A562E5">
        <w:rPr>
          <w:rFonts w:cstheme="minorHAnsi"/>
        </w:rPr>
        <w:t>put</w:t>
      </w:r>
      <w:r w:rsidRPr="00A562E5">
        <w:rPr>
          <w:rFonts w:cstheme="minorHAnsi"/>
          <w:spacing w:val="-3"/>
        </w:rPr>
        <w:t xml:space="preserve"> </w:t>
      </w:r>
      <w:r w:rsidRPr="00A562E5">
        <w:rPr>
          <w:rFonts w:cstheme="minorHAnsi"/>
        </w:rPr>
        <w:t>crossbred</w:t>
      </w:r>
      <w:r w:rsidRPr="00A562E5">
        <w:rPr>
          <w:rFonts w:cstheme="minorHAnsi"/>
          <w:spacing w:val="-5"/>
        </w:rPr>
        <w:t xml:space="preserve"> </w:t>
      </w:r>
      <w:r w:rsidRPr="00A562E5">
        <w:rPr>
          <w:rFonts w:cstheme="minorHAnsi"/>
        </w:rPr>
        <w:t>gilts</w:t>
      </w:r>
      <w:r w:rsidRPr="00A562E5">
        <w:rPr>
          <w:rFonts w:cstheme="minorHAnsi"/>
          <w:spacing w:val="-2"/>
        </w:rPr>
        <w:t xml:space="preserve"> </w:t>
      </w:r>
      <w:r w:rsidRPr="00A562E5">
        <w:rPr>
          <w:rFonts w:cstheme="minorHAnsi"/>
        </w:rPr>
        <w:t>into</w:t>
      </w:r>
      <w:r w:rsidRPr="00A562E5">
        <w:rPr>
          <w:rFonts w:cstheme="minorHAnsi"/>
          <w:spacing w:val="-5"/>
        </w:rPr>
        <w:t xml:space="preserve"> </w:t>
      </w:r>
      <w:r w:rsidRPr="00A562E5">
        <w:rPr>
          <w:rFonts w:cstheme="minorHAnsi"/>
        </w:rPr>
        <w:t>groups</w:t>
      </w:r>
      <w:r w:rsidRPr="00A562E5">
        <w:rPr>
          <w:rFonts w:cstheme="minorHAnsi"/>
          <w:spacing w:val="1"/>
        </w:rPr>
        <w:t xml:space="preserve"> </w:t>
      </w:r>
      <w:r w:rsidRPr="00A562E5">
        <w:rPr>
          <w:rFonts w:cstheme="minorHAnsi"/>
        </w:rPr>
        <w:t>by</w:t>
      </w:r>
      <w:r w:rsidRPr="00A562E5">
        <w:rPr>
          <w:rFonts w:cstheme="minorHAnsi"/>
          <w:spacing w:val="-1"/>
        </w:rPr>
        <w:t xml:space="preserve"> </w:t>
      </w:r>
      <w:r w:rsidRPr="00A562E5">
        <w:rPr>
          <w:rFonts w:cstheme="minorHAnsi"/>
        </w:rPr>
        <w:t>weight</w:t>
      </w:r>
      <w:r w:rsidRPr="00A562E5">
        <w:rPr>
          <w:rFonts w:cstheme="minorHAnsi"/>
          <w:spacing w:val="-5"/>
        </w:rPr>
        <w:t xml:space="preserve"> </w:t>
      </w:r>
      <w:r w:rsidRPr="00A562E5">
        <w:rPr>
          <w:rFonts w:cstheme="minorHAnsi"/>
        </w:rPr>
        <w:t>to</w:t>
      </w:r>
      <w:r w:rsidRPr="00A562E5">
        <w:rPr>
          <w:rFonts w:cstheme="minorHAnsi"/>
          <w:spacing w:val="-1"/>
        </w:rPr>
        <w:t xml:space="preserve"> </w:t>
      </w:r>
      <w:r w:rsidRPr="00A562E5">
        <w:rPr>
          <w:rFonts w:cstheme="minorHAnsi"/>
        </w:rPr>
        <w:t>be</w:t>
      </w:r>
      <w:r w:rsidRPr="00A562E5">
        <w:rPr>
          <w:rFonts w:cstheme="minorHAnsi"/>
          <w:spacing w:val="-3"/>
        </w:rPr>
        <w:t xml:space="preserve"> </w:t>
      </w:r>
      <w:r w:rsidRPr="00A562E5">
        <w:rPr>
          <w:rFonts w:cstheme="minorHAnsi"/>
        </w:rPr>
        <w:t>judged</w:t>
      </w:r>
      <w:r w:rsidR="00B1477D">
        <w:rPr>
          <w:rFonts w:cstheme="minorHAnsi"/>
        </w:rPr>
        <w:t xml:space="preserve"> in </w:t>
      </w:r>
      <w:r w:rsidRPr="00A562E5">
        <w:rPr>
          <w:rFonts w:cstheme="minorHAnsi"/>
        </w:rPr>
        <w:t xml:space="preserve">several classes. The </w:t>
      </w:r>
      <w:r w:rsidR="00B1477D">
        <w:rPr>
          <w:rFonts w:cstheme="minorHAnsi"/>
        </w:rPr>
        <w:t>lightest</w:t>
      </w:r>
      <w:r w:rsidRPr="00A562E5">
        <w:rPr>
          <w:rFonts w:cstheme="minorHAnsi"/>
        </w:rPr>
        <w:t xml:space="preserve"> weight class will show first going in sequential order with the </w:t>
      </w:r>
      <w:r w:rsidR="00B1477D">
        <w:rPr>
          <w:rFonts w:cstheme="minorHAnsi"/>
        </w:rPr>
        <w:t>heaviest</w:t>
      </w:r>
      <w:r w:rsidRPr="00A562E5">
        <w:rPr>
          <w:rFonts w:cstheme="minorHAnsi"/>
          <w:spacing w:val="1"/>
        </w:rPr>
        <w:t xml:space="preserve"> </w:t>
      </w:r>
      <w:r w:rsidRPr="00A562E5">
        <w:rPr>
          <w:rFonts w:cstheme="minorHAnsi"/>
        </w:rPr>
        <w:t>weight</w:t>
      </w:r>
      <w:r w:rsidRPr="00A562E5">
        <w:rPr>
          <w:rFonts w:cstheme="minorHAnsi"/>
          <w:spacing w:val="-2"/>
        </w:rPr>
        <w:t xml:space="preserve"> </w:t>
      </w:r>
      <w:r w:rsidRPr="00A562E5">
        <w:rPr>
          <w:rFonts w:cstheme="minorHAnsi"/>
        </w:rPr>
        <w:t>class</w:t>
      </w:r>
      <w:r w:rsidRPr="00A562E5">
        <w:rPr>
          <w:rFonts w:cstheme="minorHAnsi"/>
          <w:spacing w:val="-1"/>
        </w:rPr>
        <w:t xml:space="preserve"> </w:t>
      </w:r>
      <w:r w:rsidRPr="00A562E5">
        <w:rPr>
          <w:rFonts w:cstheme="minorHAnsi"/>
        </w:rPr>
        <w:t>showing</w:t>
      </w:r>
      <w:r w:rsidRPr="00A562E5">
        <w:rPr>
          <w:rFonts w:cstheme="minorHAnsi"/>
          <w:spacing w:val="-4"/>
        </w:rPr>
        <w:t xml:space="preserve"> </w:t>
      </w:r>
      <w:r w:rsidRPr="00A562E5">
        <w:rPr>
          <w:rFonts w:cstheme="minorHAnsi"/>
        </w:rPr>
        <w:t>last.</w:t>
      </w:r>
    </w:p>
    <w:p w14:paraId="3B7AC20D" w14:textId="4A2E746C"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rPr>
      </w:pPr>
      <w:r w:rsidRPr="00A562E5">
        <w:rPr>
          <w:rFonts w:cstheme="minorHAnsi"/>
        </w:rPr>
        <w:t>For purebred gilt classes</w:t>
      </w:r>
      <w:r w:rsidR="00B1477D">
        <w:rPr>
          <w:rFonts w:cstheme="minorHAnsi"/>
        </w:rPr>
        <w:t xml:space="preserve"> (we</w:t>
      </w:r>
      <w:r w:rsidRPr="00A562E5">
        <w:rPr>
          <w:rFonts w:cstheme="minorHAnsi"/>
        </w:rPr>
        <w:t>ighing a minimum of 220 lbs. or more) will be</w:t>
      </w:r>
      <w:r w:rsidRPr="00A562E5">
        <w:rPr>
          <w:rFonts w:cstheme="minorHAnsi"/>
          <w:spacing w:val="1"/>
        </w:rPr>
        <w:t xml:space="preserve"> </w:t>
      </w:r>
      <w:r w:rsidRPr="00A562E5">
        <w:rPr>
          <w:rFonts w:cstheme="minorHAnsi"/>
        </w:rPr>
        <w:t>formed</w:t>
      </w:r>
      <w:r w:rsidRPr="00A562E5">
        <w:rPr>
          <w:rFonts w:cstheme="minorHAnsi"/>
          <w:spacing w:val="-5"/>
        </w:rPr>
        <w:t xml:space="preserve"> </w:t>
      </w:r>
      <w:r w:rsidRPr="00A562E5">
        <w:rPr>
          <w:rFonts w:cstheme="minorHAnsi"/>
        </w:rPr>
        <w:t>by</w:t>
      </w:r>
      <w:r w:rsidRPr="00A562E5">
        <w:rPr>
          <w:rFonts w:cstheme="minorHAnsi"/>
          <w:spacing w:val="-4"/>
        </w:rPr>
        <w:t xml:space="preserve"> </w:t>
      </w:r>
      <w:r w:rsidRPr="00A562E5">
        <w:rPr>
          <w:rFonts w:cstheme="minorHAnsi"/>
        </w:rPr>
        <w:t>registered</w:t>
      </w:r>
      <w:r w:rsidRPr="00A562E5">
        <w:rPr>
          <w:rFonts w:cstheme="minorHAnsi"/>
          <w:spacing w:val="-5"/>
        </w:rPr>
        <w:t xml:space="preserve"> </w:t>
      </w:r>
      <w:r w:rsidRPr="00A562E5">
        <w:rPr>
          <w:rFonts w:cstheme="minorHAnsi"/>
        </w:rPr>
        <w:t>gilts</w:t>
      </w:r>
      <w:r w:rsidRPr="00A562E5">
        <w:rPr>
          <w:rFonts w:cstheme="minorHAnsi"/>
          <w:spacing w:val="-5"/>
        </w:rPr>
        <w:t xml:space="preserve"> </w:t>
      </w:r>
      <w:r w:rsidRPr="00A562E5">
        <w:rPr>
          <w:rFonts w:cstheme="minorHAnsi"/>
        </w:rPr>
        <w:t>for</w:t>
      </w:r>
      <w:r w:rsidRPr="00A562E5">
        <w:rPr>
          <w:rFonts w:cstheme="minorHAnsi"/>
          <w:spacing w:val="-2"/>
        </w:rPr>
        <w:t xml:space="preserve"> </w:t>
      </w:r>
      <w:r w:rsidRPr="00A562E5">
        <w:rPr>
          <w:rFonts w:cstheme="minorHAnsi"/>
        </w:rPr>
        <w:t>each</w:t>
      </w:r>
      <w:r w:rsidRPr="00A562E5">
        <w:rPr>
          <w:rFonts w:cstheme="minorHAnsi"/>
          <w:spacing w:val="-5"/>
        </w:rPr>
        <w:t xml:space="preserve"> </w:t>
      </w:r>
      <w:r w:rsidRPr="00A562E5">
        <w:rPr>
          <w:rFonts w:cstheme="minorHAnsi"/>
        </w:rPr>
        <w:t>breed.</w:t>
      </w:r>
    </w:p>
    <w:p w14:paraId="6F734A75" w14:textId="77777777"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rPr>
      </w:pPr>
      <w:r w:rsidRPr="00A562E5">
        <w:rPr>
          <w:rFonts w:cstheme="minorHAnsi"/>
        </w:rPr>
        <w:t>The Top 5 Overall Selection will be made for the gilt show and shall follow Indiana State Fair guidelines. The</w:t>
      </w:r>
      <w:r w:rsidRPr="00A562E5">
        <w:rPr>
          <w:rFonts w:cstheme="minorHAnsi"/>
          <w:spacing w:val="1"/>
        </w:rPr>
        <w:t xml:space="preserve"> </w:t>
      </w:r>
      <w:r w:rsidRPr="00A562E5">
        <w:rPr>
          <w:rFonts w:cstheme="minorHAnsi"/>
        </w:rPr>
        <w:t>champion</w:t>
      </w:r>
      <w:r w:rsidRPr="00A562E5">
        <w:rPr>
          <w:rFonts w:cstheme="minorHAnsi"/>
          <w:spacing w:val="-1"/>
        </w:rPr>
        <w:t xml:space="preserve"> </w:t>
      </w:r>
      <w:r w:rsidRPr="00A562E5">
        <w:rPr>
          <w:rFonts w:cstheme="minorHAnsi"/>
        </w:rPr>
        <w:t>gilt</w:t>
      </w:r>
      <w:r w:rsidRPr="00A562E5">
        <w:rPr>
          <w:rFonts w:cstheme="minorHAnsi"/>
          <w:spacing w:val="-3"/>
        </w:rPr>
        <w:t xml:space="preserve"> </w:t>
      </w:r>
      <w:r w:rsidRPr="00A562E5">
        <w:rPr>
          <w:rFonts w:cstheme="minorHAnsi"/>
        </w:rPr>
        <w:t>in</w:t>
      </w:r>
      <w:r w:rsidRPr="00A562E5">
        <w:rPr>
          <w:rFonts w:cstheme="minorHAnsi"/>
          <w:spacing w:val="-1"/>
        </w:rPr>
        <w:t xml:space="preserve"> </w:t>
      </w:r>
      <w:r w:rsidRPr="00A562E5">
        <w:rPr>
          <w:rFonts w:cstheme="minorHAnsi"/>
        </w:rPr>
        <w:t>each</w:t>
      </w:r>
      <w:r w:rsidRPr="00A562E5">
        <w:rPr>
          <w:rFonts w:cstheme="minorHAnsi"/>
          <w:spacing w:val="1"/>
        </w:rPr>
        <w:t xml:space="preserve"> </w:t>
      </w:r>
      <w:r w:rsidRPr="00A562E5">
        <w:rPr>
          <w:rFonts w:cstheme="minorHAnsi"/>
        </w:rPr>
        <w:t>breed,</w:t>
      </w:r>
      <w:r w:rsidRPr="00A562E5">
        <w:rPr>
          <w:rFonts w:cstheme="minorHAnsi"/>
          <w:spacing w:val="-3"/>
        </w:rPr>
        <w:t xml:space="preserve"> </w:t>
      </w:r>
      <w:r w:rsidRPr="00A562E5">
        <w:rPr>
          <w:rFonts w:cstheme="minorHAnsi"/>
        </w:rPr>
        <w:t>including</w:t>
      </w:r>
      <w:r w:rsidRPr="00A562E5">
        <w:rPr>
          <w:rFonts w:cstheme="minorHAnsi"/>
          <w:spacing w:val="-2"/>
        </w:rPr>
        <w:t xml:space="preserve"> </w:t>
      </w:r>
      <w:r w:rsidRPr="00A562E5">
        <w:rPr>
          <w:rFonts w:cstheme="minorHAnsi"/>
        </w:rPr>
        <w:t>the</w:t>
      </w:r>
      <w:r w:rsidRPr="00A562E5">
        <w:rPr>
          <w:rFonts w:cstheme="minorHAnsi"/>
          <w:spacing w:val="-2"/>
        </w:rPr>
        <w:t xml:space="preserve"> </w:t>
      </w:r>
      <w:r w:rsidRPr="00A562E5">
        <w:rPr>
          <w:rFonts w:cstheme="minorHAnsi"/>
        </w:rPr>
        <w:t>crossbred</w:t>
      </w:r>
      <w:r w:rsidRPr="00A562E5">
        <w:rPr>
          <w:rFonts w:cstheme="minorHAnsi"/>
          <w:spacing w:val="-3"/>
        </w:rPr>
        <w:t xml:space="preserve"> </w:t>
      </w:r>
      <w:r w:rsidRPr="00A562E5">
        <w:rPr>
          <w:rFonts w:cstheme="minorHAnsi"/>
        </w:rPr>
        <w:t>division,</w:t>
      </w:r>
      <w:r w:rsidRPr="00A562E5">
        <w:rPr>
          <w:rFonts w:cstheme="minorHAnsi"/>
          <w:spacing w:val="-1"/>
        </w:rPr>
        <w:t xml:space="preserve"> </w:t>
      </w:r>
      <w:r w:rsidRPr="00A562E5">
        <w:rPr>
          <w:rFonts w:cstheme="minorHAnsi"/>
        </w:rPr>
        <w:t>will</w:t>
      </w:r>
      <w:r w:rsidRPr="00A562E5">
        <w:rPr>
          <w:rFonts w:cstheme="minorHAnsi"/>
          <w:spacing w:val="-3"/>
        </w:rPr>
        <w:t xml:space="preserve"> </w:t>
      </w:r>
      <w:r w:rsidRPr="00A562E5">
        <w:rPr>
          <w:rFonts w:cstheme="minorHAnsi"/>
        </w:rPr>
        <w:t>compete</w:t>
      </w:r>
      <w:r w:rsidRPr="00A562E5">
        <w:rPr>
          <w:rFonts w:cstheme="minorHAnsi"/>
          <w:spacing w:val="-3"/>
        </w:rPr>
        <w:t xml:space="preserve"> </w:t>
      </w:r>
      <w:r w:rsidRPr="00A562E5">
        <w:rPr>
          <w:rFonts w:cstheme="minorHAnsi"/>
        </w:rPr>
        <w:t>for</w:t>
      </w:r>
      <w:r w:rsidRPr="00A562E5">
        <w:rPr>
          <w:rFonts w:cstheme="minorHAnsi"/>
          <w:spacing w:val="-5"/>
        </w:rPr>
        <w:t xml:space="preserve"> </w:t>
      </w:r>
      <w:r w:rsidRPr="00A562E5">
        <w:rPr>
          <w:rFonts w:cstheme="minorHAnsi"/>
        </w:rPr>
        <w:t>the</w:t>
      </w:r>
      <w:r w:rsidRPr="00A562E5">
        <w:rPr>
          <w:rFonts w:cstheme="minorHAnsi"/>
          <w:spacing w:val="-3"/>
        </w:rPr>
        <w:t xml:space="preserve"> </w:t>
      </w:r>
      <w:r w:rsidRPr="00A562E5">
        <w:rPr>
          <w:rFonts w:cstheme="minorHAnsi"/>
        </w:rPr>
        <w:t>Grand</w:t>
      </w:r>
      <w:r w:rsidRPr="00A562E5">
        <w:rPr>
          <w:rFonts w:cstheme="minorHAnsi"/>
          <w:spacing w:val="-3"/>
        </w:rPr>
        <w:t xml:space="preserve"> </w:t>
      </w:r>
      <w:r w:rsidRPr="00A562E5">
        <w:rPr>
          <w:rFonts w:cstheme="minorHAnsi"/>
        </w:rPr>
        <w:t>Champion</w:t>
      </w:r>
      <w:r w:rsidRPr="00A562E5">
        <w:rPr>
          <w:rFonts w:cstheme="minorHAnsi"/>
          <w:spacing w:val="-1"/>
        </w:rPr>
        <w:t xml:space="preserve"> </w:t>
      </w:r>
      <w:r w:rsidRPr="00A562E5">
        <w:rPr>
          <w:rFonts w:cstheme="minorHAnsi"/>
        </w:rPr>
        <w:t xml:space="preserve">Gilt.                                                                                                                                                                             </w:t>
      </w:r>
      <w:r w:rsidRPr="00A562E5">
        <w:rPr>
          <w:rFonts w:cstheme="minorHAnsi"/>
        </w:rPr>
        <w:lastRenderedPageBreak/>
        <w:t>Once</w:t>
      </w:r>
      <w:r w:rsidRPr="00A562E5">
        <w:rPr>
          <w:rFonts w:cstheme="minorHAnsi"/>
          <w:spacing w:val="-2"/>
        </w:rPr>
        <w:t xml:space="preserve"> </w:t>
      </w:r>
      <w:r w:rsidRPr="00A562E5">
        <w:rPr>
          <w:rFonts w:cstheme="minorHAnsi"/>
        </w:rPr>
        <w:t>a</w:t>
      </w:r>
      <w:r w:rsidRPr="00A562E5">
        <w:rPr>
          <w:rFonts w:cstheme="minorHAnsi"/>
          <w:spacing w:val="-48"/>
        </w:rPr>
        <w:t xml:space="preserve">         </w:t>
      </w:r>
      <w:r w:rsidRPr="00A562E5">
        <w:rPr>
          <w:rFonts w:cstheme="minorHAnsi"/>
        </w:rPr>
        <w:t>breed</w:t>
      </w:r>
      <w:r w:rsidRPr="00A562E5">
        <w:rPr>
          <w:rFonts w:cstheme="minorHAnsi"/>
          <w:spacing w:val="-2"/>
        </w:rPr>
        <w:t xml:space="preserve"> </w:t>
      </w:r>
      <w:r w:rsidRPr="00A562E5">
        <w:rPr>
          <w:rFonts w:cstheme="minorHAnsi"/>
        </w:rPr>
        <w:t>champion</w:t>
      </w:r>
      <w:r w:rsidRPr="00A562E5">
        <w:rPr>
          <w:rFonts w:cstheme="minorHAnsi"/>
          <w:spacing w:val="-3"/>
        </w:rPr>
        <w:t xml:space="preserve"> </w:t>
      </w:r>
      <w:r w:rsidRPr="00A562E5">
        <w:rPr>
          <w:rFonts w:cstheme="minorHAnsi"/>
        </w:rPr>
        <w:t>is</w:t>
      </w:r>
      <w:r w:rsidRPr="00A562E5">
        <w:rPr>
          <w:rFonts w:cstheme="minorHAnsi"/>
          <w:spacing w:val="-5"/>
        </w:rPr>
        <w:t xml:space="preserve"> </w:t>
      </w:r>
      <w:r w:rsidRPr="00A562E5">
        <w:rPr>
          <w:rFonts w:cstheme="minorHAnsi"/>
        </w:rPr>
        <w:t>selected</w:t>
      </w:r>
      <w:r w:rsidRPr="00A562E5">
        <w:rPr>
          <w:rFonts w:cstheme="minorHAnsi"/>
          <w:spacing w:val="-5"/>
        </w:rPr>
        <w:t xml:space="preserve"> </w:t>
      </w:r>
      <w:r w:rsidRPr="00A562E5">
        <w:rPr>
          <w:rFonts w:cstheme="minorHAnsi"/>
        </w:rPr>
        <w:t>for</w:t>
      </w:r>
      <w:r w:rsidRPr="00A562E5">
        <w:rPr>
          <w:rFonts w:cstheme="minorHAnsi"/>
          <w:spacing w:val="-3"/>
        </w:rPr>
        <w:t xml:space="preserve"> </w:t>
      </w:r>
      <w:r w:rsidRPr="00A562E5">
        <w:rPr>
          <w:rFonts w:cstheme="minorHAnsi"/>
          <w:b/>
        </w:rPr>
        <w:t>any</w:t>
      </w:r>
      <w:r w:rsidRPr="00A562E5">
        <w:rPr>
          <w:rFonts w:cstheme="minorHAnsi"/>
          <w:b/>
          <w:spacing w:val="-4"/>
        </w:rPr>
        <w:t xml:space="preserve"> </w:t>
      </w:r>
      <w:r w:rsidRPr="00A562E5">
        <w:rPr>
          <w:rFonts w:cstheme="minorHAnsi"/>
          <w:b/>
        </w:rPr>
        <w:t>position</w:t>
      </w:r>
      <w:r w:rsidRPr="00A562E5">
        <w:rPr>
          <w:rFonts w:cstheme="minorHAnsi"/>
          <w:b/>
          <w:spacing w:val="2"/>
        </w:rPr>
        <w:t xml:space="preserve"> </w:t>
      </w:r>
      <w:r w:rsidRPr="00A562E5">
        <w:rPr>
          <w:rFonts w:cstheme="minorHAnsi"/>
        </w:rPr>
        <w:t>in</w:t>
      </w:r>
      <w:r w:rsidRPr="00A562E5">
        <w:rPr>
          <w:rFonts w:cstheme="minorHAnsi"/>
          <w:spacing w:val="-5"/>
        </w:rPr>
        <w:t xml:space="preserve"> </w:t>
      </w:r>
      <w:r w:rsidRPr="00A562E5">
        <w:rPr>
          <w:rFonts w:cstheme="minorHAnsi"/>
        </w:rPr>
        <w:t>the</w:t>
      </w:r>
      <w:r w:rsidRPr="00A562E5">
        <w:rPr>
          <w:rFonts w:cstheme="minorHAnsi"/>
          <w:spacing w:val="-5"/>
        </w:rPr>
        <w:t xml:space="preserve"> </w:t>
      </w:r>
      <w:r w:rsidRPr="00A562E5">
        <w:rPr>
          <w:rFonts w:cstheme="minorHAnsi"/>
        </w:rPr>
        <w:t>overall</w:t>
      </w:r>
      <w:r w:rsidRPr="00A562E5">
        <w:rPr>
          <w:rFonts w:cstheme="minorHAnsi"/>
          <w:spacing w:val="-4"/>
        </w:rPr>
        <w:t xml:space="preserve"> </w:t>
      </w:r>
      <w:r w:rsidRPr="00A562E5">
        <w:rPr>
          <w:rFonts w:cstheme="minorHAnsi"/>
        </w:rPr>
        <w:t>gilt</w:t>
      </w:r>
      <w:r w:rsidRPr="00A562E5">
        <w:rPr>
          <w:rFonts w:cstheme="minorHAnsi"/>
          <w:spacing w:val="-5"/>
        </w:rPr>
        <w:t xml:space="preserve"> </w:t>
      </w:r>
      <w:r w:rsidRPr="00A562E5">
        <w:rPr>
          <w:rFonts w:cstheme="minorHAnsi"/>
        </w:rPr>
        <w:t>selection,</w:t>
      </w:r>
      <w:r w:rsidRPr="00A562E5">
        <w:rPr>
          <w:rFonts w:cstheme="minorHAnsi"/>
          <w:spacing w:val="-5"/>
        </w:rPr>
        <w:t xml:space="preserve"> </w:t>
      </w:r>
      <w:r w:rsidRPr="00A562E5">
        <w:rPr>
          <w:rFonts w:cstheme="minorHAnsi"/>
        </w:rPr>
        <w:t>the</w:t>
      </w:r>
      <w:r w:rsidRPr="00A562E5">
        <w:rPr>
          <w:rFonts w:cstheme="minorHAnsi"/>
          <w:spacing w:val="-3"/>
        </w:rPr>
        <w:t xml:space="preserve"> </w:t>
      </w:r>
      <w:r w:rsidRPr="00A562E5">
        <w:rPr>
          <w:rFonts w:cstheme="minorHAnsi"/>
        </w:rPr>
        <w:t>reserve</w:t>
      </w:r>
      <w:r w:rsidRPr="00A562E5">
        <w:rPr>
          <w:rFonts w:cstheme="minorHAnsi"/>
          <w:spacing w:val="-5"/>
        </w:rPr>
        <w:t xml:space="preserve"> </w:t>
      </w:r>
      <w:r w:rsidRPr="00A562E5">
        <w:rPr>
          <w:rFonts w:cstheme="minorHAnsi"/>
        </w:rPr>
        <w:t>champion</w:t>
      </w:r>
      <w:r w:rsidRPr="00A562E5">
        <w:rPr>
          <w:rFonts w:cstheme="minorHAnsi"/>
          <w:spacing w:val="-4"/>
        </w:rPr>
        <w:t xml:space="preserve"> </w:t>
      </w:r>
      <w:r w:rsidRPr="00A562E5">
        <w:rPr>
          <w:rFonts w:cstheme="minorHAnsi"/>
        </w:rPr>
        <w:t>of</w:t>
      </w:r>
      <w:r w:rsidRPr="00A562E5">
        <w:rPr>
          <w:rFonts w:cstheme="minorHAnsi"/>
          <w:spacing w:val="-6"/>
        </w:rPr>
        <w:t xml:space="preserve"> </w:t>
      </w:r>
      <w:r w:rsidRPr="00A562E5">
        <w:rPr>
          <w:rFonts w:cstheme="minorHAnsi"/>
        </w:rPr>
        <w:t>that</w:t>
      </w:r>
      <w:r w:rsidRPr="00A562E5">
        <w:rPr>
          <w:rFonts w:cstheme="minorHAnsi"/>
          <w:spacing w:val="-1"/>
        </w:rPr>
        <w:t xml:space="preserve"> </w:t>
      </w:r>
      <w:r w:rsidRPr="00A562E5">
        <w:rPr>
          <w:rFonts w:cstheme="minorHAnsi"/>
        </w:rPr>
        <w:t>breed</w:t>
      </w:r>
      <w:r w:rsidRPr="00A562E5">
        <w:rPr>
          <w:rFonts w:cstheme="minorHAnsi"/>
          <w:spacing w:val="-5"/>
        </w:rPr>
        <w:t xml:space="preserve"> </w:t>
      </w:r>
      <w:r w:rsidRPr="00A562E5">
        <w:rPr>
          <w:rFonts w:cstheme="minorHAnsi"/>
        </w:rPr>
        <w:t>will</w:t>
      </w:r>
      <w:r w:rsidRPr="00A562E5">
        <w:rPr>
          <w:rFonts w:cstheme="minorHAnsi"/>
          <w:spacing w:val="-2"/>
        </w:rPr>
        <w:t xml:space="preserve"> </w:t>
      </w:r>
      <w:r w:rsidRPr="00A562E5">
        <w:rPr>
          <w:rFonts w:cstheme="minorHAnsi"/>
        </w:rPr>
        <w:t>be allowed</w:t>
      </w:r>
      <w:r w:rsidRPr="00A562E5">
        <w:rPr>
          <w:rFonts w:cstheme="minorHAnsi"/>
          <w:spacing w:val="-2"/>
        </w:rPr>
        <w:t xml:space="preserve"> </w:t>
      </w:r>
      <w:r w:rsidRPr="00A562E5">
        <w:rPr>
          <w:rFonts w:cstheme="minorHAnsi"/>
        </w:rPr>
        <w:t>to</w:t>
      </w:r>
      <w:r w:rsidRPr="00A562E5">
        <w:rPr>
          <w:rFonts w:cstheme="minorHAnsi"/>
          <w:spacing w:val="-1"/>
        </w:rPr>
        <w:t xml:space="preserve"> </w:t>
      </w:r>
      <w:r w:rsidRPr="00A562E5">
        <w:rPr>
          <w:rFonts w:cstheme="minorHAnsi"/>
        </w:rPr>
        <w:t>enter</w:t>
      </w:r>
      <w:r w:rsidRPr="00A562E5">
        <w:rPr>
          <w:rFonts w:cstheme="minorHAnsi"/>
          <w:spacing w:val="-2"/>
        </w:rPr>
        <w:t xml:space="preserve"> </w:t>
      </w:r>
      <w:r w:rsidRPr="00A562E5">
        <w:rPr>
          <w:rFonts w:cstheme="minorHAnsi"/>
        </w:rPr>
        <w:t>the</w:t>
      </w:r>
      <w:r w:rsidRPr="00A562E5">
        <w:rPr>
          <w:rFonts w:cstheme="minorHAnsi"/>
          <w:spacing w:val="1"/>
        </w:rPr>
        <w:t xml:space="preserve"> </w:t>
      </w:r>
      <w:r w:rsidRPr="00A562E5">
        <w:rPr>
          <w:rFonts w:cstheme="minorHAnsi"/>
        </w:rPr>
        <w:t>ring and</w:t>
      </w:r>
      <w:r w:rsidRPr="00A562E5">
        <w:rPr>
          <w:rFonts w:cstheme="minorHAnsi"/>
          <w:spacing w:val="2"/>
        </w:rPr>
        <w:t xml:space="preserve"> </w:t>
      </w:r>
      <w:r w:rsidRPr="00A562E5">
        <w:rPr>
          <w:rFonts w:cstheme="minorHAnsi"/>
        </w:rPr>
        <w:t>become</w:t>
      </w:r>
      <w:r w:rsidRPr="00A562E5">
        <w:rPr>
          <w:rFonts w:cstheme="minorHAnsi"/>
          <w:spacing w:val="-1"/>
        </w:rPr>
        <w:t xml:space="preserve"> </w:t>
      </w:r>
      <w:r w:rsidRPr="00A562E5">
        <w:rPr>
          <w:rFonts w:cstheme="minorHAnsi"/>
        </w:rPr>
        <w:t>eligible</w:t>
      </w:r>
      <w:r w:rsidRPr="00A562E5">
        <w:rPr>
          <w:rFonts w:cstheme="minorHAnsi"/>
          <w:spacing w:val="-1"/>
        </w:rPr>
        <w:t xml:space="preserve"> </w:t>
      </w:r>
      <w:r w:rsidRPr="00A562E5">
        <w:rPr>
          <w:rFonts w:cstheme="minorHAnsi"/>
        </w:rPr>
        <w:t>for</w:t>
      </w:r>
      <w:r w:rsidRPr="00A562E5">
        <w:rPr>
          <w:rFonts w:cstheme="minorHAnsi"/>
          <w:spacing w:val="-10"/>
        </w:rPr>
        <w:t xml:space="preserve"> </w:t>
      </w:r>
      <w:r w:rsidRPr="00A562E5">
        <w:rPr>
          <w:rFonts w:cstheme="minorHAnsi"/>
        </w:rPr>
        <w:t>selection.</w:t>
      </w:r>
    </w:p>
    <w:p w14:paraId="34FC4D43" w14:textId="71E65858"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rPr>
      </w:pPr>
      <w:r w:rsidRPr="00A562E5">
        <w:rPr>
          <w:rFonts w:cstheme="minorHAnsi"/>
        </w:rPr>
        <w:t>The</w:t>
      </w:r>
      <w:r w:rsidRPr="00A562E5">
        <w:rPr>
          <w:rFonts w:cstheme="minorHAnsi"/>
          <w:spacing w:val="-3"/>
        </w:rPr>
        <w:t xml:space="preserve"> </w:t>
      </w:r>
      <w:r w:rsidRPr="00A562E5">
        <w:rPr>
          <w:rFonts w:cstheme="minorHAnsi"/>
        </w:rPr>
        <w:t>Swine</w:t>
      </w:r>
      <w:r w:rsidRPr="00A562E5">
        <w:rPr>
          <w:rFonts w:cstheme="minorHAnsi"/>
          <w:spacing w:val="-3"/>
        </w:rPr>
        <w:t xml:space="preserve"> </w:t>
      </w:r>
      <w:r w:rsidRPr="00A562E5">
        <w:rPr>
          <w:rFonts w:cstheme="minorHAnsi"/>
        </w:rPr>
        <w:t>Committee</w:t>
      </w:r>
      <w:r w:rsidRPr="00A562E5">
        <w:rPr>
          <w:rFonts w:cstheme="minorHAnsi"/>
          <w:spacing w:val="-1"/>
        </w:rPr>
        <w:t xml:space="preserve"> </w:t>
      </w:r>
      <w:r w:rsidRPr="00A562E5">
        <w:rPr>
          <w:rFonts w:cstheme="minorHAnsi"/>
        </w:rPr>
        <w:t>will</w:t>
      </w:r>
      <w:r w:rsidRPr="00A562E5">
        <w:rPr>
          <w:rFonts w:cstheme="minorHAnsi"/>
          <w:spacing w:val="-2"/>
        </w:rPr>
        <w:t xml:space="preserve"> </w:t>
      </w:r>
      <w:r w:rsidRPr="00A562E5">
        <w:rPr>
          <w:rFonts w:cstheme="minorHAnsi"/>
        </w:rPr>
        <w:t>put</w:t>
      </w:r>
      <w:r w:rsidRPr="00A562E5">
        <w:rPr>
          <w:rFonts w:cstheme="minorHAnsi"/>
          <w:spacing w:val="-3"/>
        </w:rPr>
        <w:t xml:space="preserve"> </w:t>
      </w:r>
      <w:r w:rsidRPr="00A562E5">
        <w:rPr>
          <w:rFonts w:cstheme="minorHAnsi"/>
        </w:rPr>
        <w:t>crossbred</w:t>
      </w:r>
      <w:r w:rsidRPr="00A562E5">
        <w:rPr>
          <w:rFonts w:cstheme="minorHAnsi"/>
          <w:spacing w:val="-1"/>
        </w:rPr>
        <w:t xml:space="preserve"> </w:t>
      </w:r>
      <w:r w:rsidRPr="00A562E5">
        <w:rPr>
          <w:rFonts w:cstheme="minorHAnsi"/>
        </w:rPr>
        <w:t>barrows</w:t>
      </w:r>
      <w:r w:rsidRPr="00A562E5">
        <w:rPr>
          <w:rFonts w:cstheme="minorHAnsi"/>
          <w:spacing w:val="-1"/>
        </w:rPr>
        <w:t xml:space="preserve"> </w:t>
      </w:r>
      <w:r w:rsidRPr="00A562E5">
        <w:rPr>
          <w:rFonts w:cstheme="minorHAnsi"/>
        </w:rPr>
        <w:t>into</w:t>
      </w:r>
      <w:r w:rsidRPr="00A562E5">
        <w:rPr>
          <w:rFonts w:cstheme="minorHAnsi"/>
          <w:spacing w:val="-2"/>
        </w:rPr>
        <w:t xml:space="preserve"> </w:t>
      </w:r>
      <w:r w:rsidRPr="00A562E5">
        <w:rPr>
          <w:rFonts w:cstheme="minorHAnsi"/>
        </w:rPr>
        <w:t>groups</w:t>
      </w:r>
      <w:r w:rsidRPr="00A562E5">
        <w:rPr>
          <w:rFonts w:cstheme="minorHAnsi"/>
          <w:spacing w:val="-3"/>
        </w:rPr>
        <w:t xml:space="preserve"> </w:t>
      </w:r>
      <w:r w:rsidRPr="00A562E5">
        <w:rPr>
          <w:rFonts w:cstheme="minorHAnsi"/>
        </w:rPr>
        <w:t>by</w:t>
      </w:r>
      <w:r w:rsidRPr="00A562E5">
        <w:rPr>
          <w:rFonts w:cstheme="minorHAnsi"/>
          <w:spacing w:val="-1"/>
        </w:rPr>
        <w:t xml:space="preserve"> </w:t>
      </w:r>
      <w:r w:rsidRPr="00A562E5">
        <w:rPr>
          <w:rFonts w:cstheme="minorHAnsi"/>
        </w:rPr>
        <w:t>weight to be</w:t>
      </w:r>
      <w:r w:rsidRPr="00A562E5">
        <w:rPr>
          <w:rFonts w:cstheme="minorHAnsi"/>
          <w:spacing w:val="-3"/>
        </w:rPr>
        <w:t xml:space="preserve"> </w:t>
      </w:r>
      <w:r w:rsidRPr="00A562E5">
        <w:rPr>
          <w:rFonts w:cstheme="minorHAnsi"/>
        </w:rPr>
        <w:t>judged</w:t>
      </w:r>
      <w:r w:rsidRPr="00A562E5">
        <w:rPr>
          <w:rFonts w:cstheme="minorHAnsi"/>
          <w:spacing w:val="-1"/>
        </w:rPr>
        <w:t xml:space="preserve"> </w:t>
      </w:r>
      <w:r w:rsidR="00F05D49">
        <w:rPr>
          <w:rFonts w:cstheme="minorHAnsi"/>
        </w:rPr>
        <w:t>in several</w:t>
      </w:r>
      <w:r w:rsidRPr="00A562E5">
        <w:rPr>
          <w:rFonts w:cstheme="minorHAnsi"/>
          <w:spacing w:val="-1"/>
        </w:rPr>
        <w:t xml:space="preserve"> </w:t>
      </w:r>
      <w:r w:rsidRPr="00A562E5">
        <w:rPr>
          <w:rFonts w:cstheme="minorHAnsi"/>
        </w:rPr>
        <w:t>classes</w:t>
      </w:r>
      <w:r w:rsidRPr="00A562E5">
        <w:rPr>
          <w:rFonts w:cstheme="minorHAnsi"/>
          <w:spacing w:val="-1"/>
        </w:rPr>
        <w:t xml:space="preserve"> </w:t>
      </w:r>
      <w:r w:rsidRPr="00A562E5">
        <w:rPr>
          <w:rFonts w:cstheme="minorHAnsi"/>
        </w:rPr>
        <w:t>(see below).</w:t>
      </w:r>
    </w:p>
    <w:p w14:paraId="4E2CC666" w14:textId="55BF948F"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rPr>
      </w:pPr>
      <w:r w:rsidRPr="00A562E5">
        <w:rPr>
          <w:rFonts w:cstheme="minorHAnsi"/>
        </w:rPr>
        <w:t>For</w:t>
      </w:r>
      <w:r w:rsidRPr="00A562E5">
        <w:rPr>
          <w:rFonts w:cstheme="minorHAnsi"/>
          <w:spacing w:val="-6"/>
        </w:rPr>
        <w:t xml:space="preserve"> </w:t>
      </w:r>
      <w:r w:rsidRPr="00A562E5">
        <w:rPr>
          <w:rFonts w:cstheme="minorHAnsi"/>
        </w:rPr>
        <w:t>purebred</w:t>
      </w:r>
      <w:r w:rsidRPr="00A562E5">
        <w:rPr>
          <w:rFonts w:cstheme="minorHAnsi"/>
          <w:spacing w:val="-3"/>
        </w:rPr>
        <w:t xml:space="preserve"> </w:t>
      </w:r>
      <w:r w:rsidRPr="00A562E5">
        <w:rPr>
          <w:rFonts w:cstheme="minorHAnsi"/>
        </w:rPr>
        <w:t>barrow</w:t>
      </w:r>
      <w:r w:rsidRPr="00A562E5">
        <w:rPr>
          <w:rFonts w:cstheme="minorHAnsi"/>
          <w:spacing w:val="-1"/>
        </w:rPr>
        <w:t xml:space="preserve"> </w:t>
      </w:r>
      <w:r w:rsidRPr="00A562E5">
        <w:rPr>
          <w:rFonts w:cstheme="minorHAnsi"/>
        </w:rPr>
        <w:t>classes, each</w:t>
      </w:r>
      <w:r w:rsidRPr="00A562E5">
        <w:rPr>
          <w:rFonts w:cstheme="minorHAnsi"/>
          <w:spacing w:val="-5"/>
        </w:rPr>
        <w:t xml:space="preserve"> </w:t>
      </w:r>
      <w:r w:rsidRPr="00A562E5">
        <w:rPr>
          <w:rFonts w:cstheme="minorHAnsi"/>
        </w:rPr>
        <w:t>class</w:t>
      </w:r>
      <w:r w:rsidRPr="00A562E5">
        <w:rPr>
          <w:rFonts w:cstheme="minorHAnsi"/>
          <w:spacing w:val="-4"/>
        </w:rPr>
        <w:t xml:space="preserve"> </w:t>
      </w:r>
      <w:r w:rsidRPr="00A562E5">
        <w:rPr>
          <w:rFonts w:cstheme="minorHAnsi"/>
        </w:rPr>
        <w:t>will</w:t>
      </w:r>
      <w:r w:rsidRPr="00A562E5">
        <w:rPr>
          <w:rFonts w:cstheme="minorHAnsi"/>
          <w:spacing w:val="-1"/>
        </w:rPr>
        <w:t xml:space="preserve"> </w:t>
      </w:r>
      <w:r w:rsidRPr="00A562E5">
        <w:rPr>
          <w:rFonts w:cstheme="minorHAnsi"/>
        </w:rPr>
        <w:t>be</w:t>
      </w:r>
      <w:r w:rsidRPr="00A562E5">
        <w:rPr>
          <w:rFonts w:cstheme="minorHAnsi"/>
          <w:spacing w:val="-6"/>
        </w:rPr>
        <w:t xml:space="preserve"> </w:t>
      </w:r>
      <w:r w:rsidRPr="00A562E5">
        <w:rPr>
          <w:rFonts w:cstheme="minorHAnsi"/>
        </w:rPr>
        <w:t>formed</w:t>
      </w:r>
      <w:r w:rsidRPr="00A562E5">
        <w:rPr>
          <w:rFonts w:cstheme="minorHAnsi"/>
          <w:spacing w:val="-5"/>
        </w:rPr>
        <w:t xml:space="preserve"> </w:t>
      </w:r>
      <w:r w:rsidRPr="00A562E5">
        <w:rPr>
          <w:rFonts w:cstheme="minorHAnsi"/>
        </w:rPr>
        <w:t>by</w:t>
      </w:r>
      <w:r w:rsidRPr="00A562E5">
        <w:rPr>
          <w:rFonts w:cstheme="minorHAnsi"/>
          <w:spacing w:val="-6"/>
        </w:rPr>
        <w:t xml:space="preserve"> </w:t>
      </w:r>
      <w:r w:rsidRPr="00A562E5">
        <w:rPr>
          <w:rFonts w:cstheme="minorHAnsi"/>
        </w:rPr>
        <w:t>weights</w:t>
      </w:r>
      <w:r w:rsidRPr="00A562E5">
        <w:rPr>
          <w:rFonts w:cstheme="minorHAnsi"/>
          <w:spacing w:val="-2"/>
        </w:rPr>
        <w:t xml:space="preserve"> </w:t>
      </w:r>
      <w:r w:rsidRPr="00A562E5">
        <w:rPr>
          <w:rFonts w:cstheme="minorHAnsi"/>
        </w:rPr>
        <w:t>of</w:t>
      </w:r>
      <w:r w:rsidRPr="00A562E5">
        <w:rPr>
          <w:rFonts w:cstheme="minorHAnsi"/>
          <w:spacing w:val="-5"/>
        </w:rPr>
        <w:t xml:space="preserve"> </w:t>
      </w:r>
      <w:r w:rsidRPr="00A562E5">
        <w:rPr>
          <w:rFonts w:cstheme="minorHAnsi"/>
        </w:rPr>
        <w:t>registered</w:t>
      </w:r>
      <w:r w:rsidRPr="00A562E5">
        <w:rPr>
          <w:rFonts w:cstheme="minorHAnsi"/>
          <w:spacing w:val="-4"/>
        </w:rPr>
        <w:t xml:space="preserve"> </w:t>
      </w:r>
      <w:r w:rsidRPr="00A562E5">
        <w:rPr>
          <w:rFonts w:cstheme="minorHAnsi"/>
        </w:rPr>
        <w:t>barrows</w:t>
      </w:r>
      <w:r w:rsidRPr="00A562E5">
        <w:rPr>
          <w:rFonts w:cstheme="minorHAnsi"/>
          <w:spacing w:val="-5"/>
        </w:rPr>
        <w:t xml:space="preserve"> </w:t>
      </w:r>
      <w:r w:rsidRPr="00A562E5">
        <w:rPr>
          <w:rFonts w:cstheme="minorHAnsi"/>
        </w:rPr>
        <w:t>for</w:t>
      </w:r>
      <w:r w:rsidRPr="00A562E5">
        <w:rPr>
          <w:rFonts w:cstheme="minorHAnsi"/>
          <w:spacing w:val="-4"/>
        </w:rPr>
        <w:t xml:space="preserve"> </w:t>
      </w:r>
      <w:r w:rsidR="00F05D49">
        <w:rPr>
          <w:rFonts w:cstheme="minorHAnsi"/>
        </w:rPr>
        <w:t>each breed</w:t>
      </w:r>
      <w:r w:rsidRPr="00A562E5">
        <w:rPr>
          <w:rFonts w:cstheme="minorHAnsi"/>
        </w:rPr>
        <w:t>,</w:t>
      </w:r>
      <w:r w:rsidRPr="00A562E5">
        <w:rPr>
          <w:rFonts w:cstheme="minorHAnsi"/>
          <w:spacing w:val="-2"/>
        </w:rPr>
        <w:t xml:space="preserve"> </w:t>
      </w:r>
      <w:r w:rsidRPr="00A562E5">
        <w:rPr>
          <w:rFonts w:cstheme="minorHAnsi"/>
        </w:rPr>
        <w:t>as</w:t>
      </w:r>
      <w:r w:rsidRPr="00A562E5">
        <w:rPr>
          <w:rFonts w:cstheme="minorHAnsi"/>
          <w:spacing w:val="-1"/>
        </w:rPr>
        <w:t xml:space="preserve"> </w:t>
      </w:r>
      <w:r w:rsidRPr="00A562E5">
        <w:rPr>
          <w:rFonts w:cstheme="minorHAnsi"/>
        </w:rPr>
        <w:t>needed</w:t>
      </w:r>
      <w:r w:rsidRPr="00A562E5">
        <w:rPr>
          <w:rFonts w:cstheme="minorHAnsi"/>
          <w:spacing w:val="-1"/>
        </w:rPr>
        <w:t xml:space="preserve"> </w:t>
      </w:r>
      <w:r w:rsidRPr="00A562E5">
        <w:rPr>
          <w:rFonts w:cstheme="minorHAnsi"/>
        </w:rPr>
        <w:t>(see</w:t>
      </w:r>
      <w:r w:rsidRPr="00A562E5">
        <w:rPr>
          <w:rFonts w:cstheme="minorHAnsi"/>
          <w:spacing w:val="-5"/>
        </w:rPr>
        <w:t xml:space="preserve"> </w:t>
      </w:r>
      <w:r w:rsidRPr="00A562E5">
        <w:rPr>
          <w:rFonts w:cstheme="minorHAnsi"/>
        </w:rPr>
        <w:t>below).</w:t>
      </w:r>
    </w:p>
    <w:p w14:paraId="26C426B3" w14:textId="506EB889"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rPr>
      </w:pPr>
      <w:r w:rsidRPr="00A562E5">
        <w:rPr>
          <w:rFonts w:cstheme="minorHAnsi"/>
        </w:rPr>
        <w:t>The</w:t>
      </w:r>
      <w:r w:rsidRPr="00A562E5">
        <w:rPr>
          <w:rFonts w:cstheme="minorHAnsi"/>
          <w:spacing w:val="-3"/>
        </w:rPr>
        <w:t xml:space="preserve"> </w:t>
      </w:r>
      <w:r w:rsidRPr="00A562E5">
        <w:rPr>
          <w:rFonts w:cstheme="minorHAnsi"/>
        </w:rPr>
        <w:t>Top</w:t>
      </w:r>
      <w:r w:rsidRPr="00A562E5">
        <w:rPr>
          <w:rFonts w:cstheme="minorHAnsi"/>
          <w:spacing w:val="-1"/>
        </w:rPr>
        <w:t xml:space="preserve"> </w:t>
      </w:r>
      <w:r w:rsidRPr="00A562E5">
        <w:rPr>
          <w:rFonts w:cstheme="minorHAnsi"/>
        </w:rPr>
        <w:t>5</w:t>
      </w:r>
      <w:r w:rsidRPr="00A562E5">
        <w:rPr>
          <w:rFonts w:cstheme="minorHAnsi"/>
          <w:spacing w:val="-8"/>
        </w:rPr>
        <w:t xml:space="preserve"> </w:t>
      </w:r>
      <w:r w:rsidRPr="00A562E5">
        <w:rPr>
          <w:rFonts w:cstheme="minorHAnsi"/>
        </w:rPr>
        <w:t>Overall</w:t>
      </w:r>
      <w:r w:rsidRPr="00A562E5">
        <w:rPr>
          <w:rFonts w:cstheme="minorHAnsi"/>
          <w:spacing w:val="-3"/>
        </w:rPr>
        <w:t xml:space="preserve"> </w:t>
      </w:r>
      <w:r w:rsidRPr="00A562E5">
        <w:rPr>
          <w:rFonts w:cstheme="minorHAnsi"/>
        </w:rPr>
        <w:t>Selection shall</w:t>
      </w:r>
      <w:r w:rsidRPr="00A562E5">
        <w:rPr>
          <w:rFonts w:cstheme="minorHAnsi"/>
          <w:spacing w:val="-2"/>
        </w:rPr>
        <w:t xml:space="preserve"> </w:t>
      </w:r>
      <w:r w:rsidRPr="00A562E5">
        <w:rPr>
          <w:rFonts w:cstheme="minorHAnsi"/>
        </w:rPr>
        <w:t>be</w:t>
      </w:r>
      <w:r w:rsidRPr="00A562E5">
        <w:rPr>
          <w:rFonts w:cstheme="minorHAnsi"/>
          <w:spacing w:val="-6"/>
        </w:rPr>
        <w:t xml:space="preserve"> </w:t>
      </w:r>
      <w:r w:rsidRPr="00A562E5">
        <w:rPr>
          <w:rFonts w:cstheme="minorHAnsi"/>
        </w:rPr>
        <w:t>made</w:t>
      </w:r>
      <w:r w:rsidRPr="00A562E5">
        <w:rPr>
          <w:rFonts w:cstheme="minorHAnsi"/>
          <w:spacing w:val="-5"/>
        </w:rPr>
        <w:t xml:space="preserve"> </w:t>
      </w:r>
      <w:r w:rsidRPr="00A562E5">
        <w:rPr>
          <w:rFonts w:cstheme="minorHAnsi"/>
        </w:rPr>
        <w:t>for</w:t>
      </w:r>
      <w:r w:rsidRPr="00A562E5">
        <w:rPr>
          <w:rFonts w:cstheme="minorHAnsi"/>
          <w:spacing w:val="-5"/>
        </w:rPr>
        <w:t xml:space="preserve"> </w:t>
      </w:r>
      <w:r w:rsidRPr="00A562E5">
        <w:rPr>
          <w:rFonts w:cstheme="minorHAnsi"/>
        </w:rPr>
        <w:t>the barrow show</w:t>
      </w:r>
      <w:r w:rsidRPr="00A562E5">
        <w:rPr>
          <w:rFonts w:cstheme="minorHAnsi"/>
          <w:spacing w:val="-4"/>
        </w:rPr>
        <w:t xml:space="preserve"> </w:t>
      </w:r>
      <w:r w:rsidRPr="00A562E5">
        <w:rPr>
          <w:rFonts w:cstheme="minorHAnsi"/>
        </w:rPr>
        <w:t>and</w:t>
      </w:r>
      <w:r w:rsidRPr="00A562E5">
        <w:rPr>
          <w:rFonts w:cstheme="minorHAnsi"/>
          <w:spacing w:val="-5"/>
        </w:rPr>
        <w:t xml:space="preserve"> </w:t>
      </w:r>
      <w:r w:rsidRPr="00A562E5">
        <w:rPr>
          <w:rFonts w:cstheme="minorHAnsi"/>
        </w:rPr>
        <w:t>shall</w:t>
      </w:r>
      <w:r w:rsidRPr="00A562E5">
        <w:rPr>
          <w:rFonts w:cstheme="minorHAnsi"/>
          <w:spacing w:val="-3"/>
        </w:rPr>
        <w:t xml:space="preserve"> </w:t>
      </w:r>
      <w:r w:rsidRPr="00A562E5">
        <w:rPr>
          <w:rFonts w:cstheme="minorHAnsi"/>
        </w:rPr>
        <w:t>follow</w:t>
      </w:r>
      <w:r w:rsidRPr="00A562E5">
        <w:rPr>
          <w:rFonts w:cstheme="minorHAnsi"/>
          <w:spacing w:val="-5"/>
        </w:rPr>
        <w:t xml:space="preserve"> </w:t>
      </w:r>
      <w:r w:rsidRPr="00A562E5">
        <w:rPr>
          <w:rFonts w:cstheme="minorHAnsi"/>
        </w:rPr>
        <w:t>Indiana</w:t>
      </w:r>
      <w:r w:rsidRPr="00A562E5">
        <w:rPr>
          <w:rFonts w:cstheme="minorHAnsi"/>
          <w:spacing w:val="-5"/>
        </w:rPr>
        <w:t xml:space="preserve"> </w:t>
      </w:r>
      <w:r w:rsidRPr="00A562E5">
        <w:rPr>
          <w:rFonts w:cstheme="minorHAnsi"/>
        </w:rPr>
        <w:t>State</w:t>
      </w:r>
      <w:r w:rsidRPr="00A562E5">
        <w:rPr>
          <w:rFonts w:cstheme="minorHAnsi"/>
          <w:spacing w:val="-4"/>
        </w:rPr>
        <w:t xml:space="preserve"> </w:t>
      </w:r>
      <w:r w:rsidRPr="00A562E5">
        <w:rPr>
          <w:rFonts w:cstheme="minorHAnsi"/>
        </w:rPr>
        <w:t>Fair</w:t>
      </w:r>
      <w:r w:rsidRPr="00A562E5">
        <w:rPr>
          <w:rFonts w:cstheme="minorHAnsi"/>
          <w:spacing w:val="-3"/>
        </w:rPr>
        <w:t xml:space="preserve"> </w:t>
      </w:r>
      <w:r w:rsidRPr="00A562E5">
        <w:rPr>
          <w:rFonts w:cstheme="minorHAnsi"/>
        </w:rPr>
        <w:t>guidelines.</w:t>
      </w:r>
      <w:r w:rsidRPr="00A562E5">
        <w:rPr>
          <w:rFonts w:cstheme="minorHAnsi"/>
          <w:spacing w:val="-2"/>
        </w:rPr>
        <w:t xml:space="preserve"> </w:t>
      </w:r>
      <w:r w:rsidR="00F05D49">
        <w:rPr>
          <w:rFonts w:cstheme="minorHAnsi"/>
        </w:rPr>
        <w:t>The champion</w:t>
      </w:r>
      <w:r w:rsidRPr="00A562E5">
        <w:rPr>
          <w:rFonts w:cstheme="minorHAnsi"/>
        </w:rPr>
        <w:t xml:space="preserve"> barrow in each breed, including the crossbred division, will compete for the Grand Champion Barrow.</w:t>
      </w:r>
      <w:r w:rsidRPr="00A562E5">
        <w:rPr>
          <w:rFonts w:cstheme="minorHAnsi"/>
          <w:spacing w:val="1"/>
        </w:rPr>
        <w:t xml:space="preserve"> </w:t>
      </w:r>
      <w:r w:rsidRPr="00A562E5">
        <w:rPr>
          <w:rFonts w:cstheme="minorHAnsi"/>
        </w:rPr>
        <w:t xml:space="preserve">Once a breed champion is selected for </w:t>
      </w:r>
      <w:r w:rsidRPr="00A562E5">
        <w:rPr>
          <w:rFonts w:cstheme="minorHAnsi"/>
          <w:b/>
        </w:rPr>
        <w:t xml:space="preserve">any position </w:t>
      </w:r>
      <w:r w:rsidRPr="00A562E5">
        <w:rPr>
          <w:rFonts w:cstheme="minorHAnsi"/>
        </w:rPr>
        <w:t>in the overall barrow selection, the reserve champion of that</w:t>
      </w:r>
      <w:r w:rsidRPr="00A562E5">
        <w:rPr>
          <w:rFonts w:cstheme="minorHAnsi"/>
          <w:spacing w:val="1"/>
        </w:rPr>
        <w:t xml:space="preserve"> </w:t>
      </w:r>
      <w:r w:rsidRPr="00A562E5">
        <w:rPr>
          <w:rFonts w:cstheme="minorHAnsi"/>
        </w:rPr>
        <w:t>breed</w:t>
      </w:r>
      <w:r w:rsidRPr="00A562E5">
        <w:rPr>
          <w:rFonts w:cstheme="minorHAnsi"/>
          <w:spacing w:val="1"/>
        </w:rPr>
        <w:t xml:space="preserve"> </w:t>
      </w:r>
      <w:r w:rsidRPr="00A562E5">
        <w:rPr>
          <w:rFonts w:cstheme="minorHAnsi"/>
        </w:rPr>
        <w:t>will be</w:t>
      </w:r>
      <w:r w:rsidRPr="00A562E5">
        <w:rPr>
          <w:rFonts w:cstheme="minorHAnsi"/>
          <w:spacing w:val="-1"/>
        </w:rPr>
        <w:t xml:space="preserve"> </w:t>
      </w:r>
      <w:r w:rsidRPr="00A562E5">
        <w:rPr>
          <w:rFonts w:cstheme="minorHAnsi"/>
        </w:rPr>
        <w:t>allowed</w:t>
      </w:r>
      <w:r w:rsidRPr="00A562E5">
        <w:rPr>
          <w:rFonts w:cstheme="minorHAnsi"/>
          <w:spacing w:val="-2"/>
        </w:rPr>
        <w:t xml:space="preserve"> </w:t>
      </w:r>
      <w:r w:rsidRPr="00A562E5">
        <w:rPr>
          <w:rFonts w:cstheme="minorHAnsi"/>
        </w:rPr>
        <w:t>to</w:t>
      </w:r>
      <w:r w:rsidRPr="00A562E5">
        <w:rPr>
          <w:rFonts w:cstheme="minorHAnsi"/>
          <w:spacing w:val="1"/>
        </w:rPr>
        <w:t xml:space="preserve"> </w:t>
      </w:r>
      <w:r w:rsidRPr="00A562E5">
        <w:rPr>
          <w:rFonts w:cstheme="minorHAnsi"/>
        </w:rPr>
        <w:t>enter</w:t>
      </w:r>
      <w:r w:rsidRPr="00A562E5">
        <w:rPr>
          <w:rFonts w:cstheme="minorHAnsi"/>
          <w:spacing w:val="-2"/>
        </w:rPr>
        <w:t xml:space="preserve"> </w:t>
      </w:r>
      <w:r w:rsidRPr="00A562E5">
        <w:rPr>
          <w:rFonts w:cstheme="minorHAnsi"/>
        </w:rPr>
        <w:t>the ring and</w:t>
      </w:r>
      <w:r w:rsidRPr="00A562E5">
        <w:rPr>
          <w:rFonts w:cstheme="minorHAnsi"/>
          <w:spacing w:val="2"/>
        </w:rPr>
        <w:t xml:space="preserve"> </w:t>
      </w:r>
      <w:r w:rsidRPr="00A562E5">
        <w:rPr>
          <w:rFonts w:cstheme="minorHAnsi"/>
        </w:rPr>
        <w:t>become</w:t>
      </w:r>
      <w:r w:rsidRPr="00A562E5">
        <w:rPr>
          <w:rFonts w:cstheme="minorHAnsi"/>
          <w:spacing w:val="-1"/>
        </w:rPr>
        <w:t xml:space="preserve"> </w:t>
      </w:r>
      <w:r w:rsidRPr="00A562E5">
        <w:rPr>
          <w:rFonts w:cstheme="minorHAnsi"/>
        </w:rPr>
        <w:t>eligible</w:t>
      </w:r>
      <w:r w:rsidRPr="00A562E5">
        <w:rPr>
          <w:rFonts w:cstheme="minorHAnsi"/>
          <w:spacing w:val="-1"/>
        </w:rPr>
        <w:t xml:space="preserve"> </w:t>
      </w:r>
      <w:r w:rsidRPr="00A562E5">
        <w:rPr>
          <w:rFonts w:cstheme="minorHAnsi"/>
        </w:rPr>
        <w:t>for selection.</w:t>
      </w:r>
    </w:p>
    <w:p w14:paraId="4E0D6D3B" w14:textId="57E78189" w:rsidR="001A4868" w:rsidRPr="00A562E5" w:rsidRDefault="001A4868" w:rsidP="008D25F8">
      <w:pPr>
        <w:pStyle w:val="ListParagraph"/>
        <w:numPr>
          <w:ilvl w:val="0"/>
          <w:numId w:val="146"/>
        </w:numPr>
        <w:autoSpaceDE w:val="0"/>
        <w:autoSpaceDN w:val="0"/>
        <w:spacing w:after="0" w:line="240" w:lineRule="auto"/>
        <w:ind w:left="720" w:right="18" w:hanging="270"/>
        <w:rPr>
          <w:rFonts w:cstheme="minorHAnsi"/>
          <w:i/>
        </w:rPr>
      </w:pPr>
      <w:r w:rsidRPr="00A562E5">
        <w:rPr>
          <w:rFonts w:cstheme="minorHAnsi"/>
        </w:rPr>
        <w:t xml:space="preserve">Weight classes for all barrows will be broken into groups beginning with </w:t>
      </w:r>
      <w:r w:rsidR="00B1477D">
        <w:rPr>
          <w:rFonts w:cstheme="minorHAnsi"/>
        </w:rPr>
        <w:t>220</w:t>
      </w:r>
      <w:r w:rsidRPr="00A562E5">
        <w:rPr>
          <w:rFonts w:cstheme="minorHAnsi"/>
        </w:rPr>
        <w:t xml:space="preserve"> lbs., consecutive </w:t>
      </w:r>
      <w:r w:rsidR="00B1477D">
        <w:rPr>
          <w:rFonts w:cstheme="minorHAnsi"/>
        </w:rPr>
        <w:t xml:space="preserve">increasing </w:t>
      </w:r>
      <w:r w:rsidRPr="00A562E5">
        <w:rPr>
          <w:rFonts w:cstheme="minorHAnsi"/>
        </w:rPr>
        <w:t xml:space="preserve">weights </w:t>
      </w:r>
      <w:r w:rsidR="00B1477D">
        <w:rPr>
          <w:rFonts w:cstheme="minorHAnsi"/>
        </w:rPr>
        <w:t>up</w:t>
      </w:r>
      <w:r w:rsidRPr="00A562E5">
        <w:rPr>
          <w:rFonts w:cstheme="minorHAnsi"/>
        </w:rPr>
        <w:t xml:space="preserve"> to and including</w:t>
      </w:r>
      <w:r w:rsidR="00B1477D">
        <w:rPr>
          <w:rFonts w:cstheme="minorHAnsi"/>
        </w:rPr>
        <w:t xml:space="preserve"> 300 </w:t>
      </w:r>
      <w:r w:rsidRPr="00A562E5">
        <w:rPr>
          <w:rFonts w:cstheme="minorHAnsi"/>
        </w:rPr>
        <w:t xml:space="preserve">lbs. The </w:t>
      </w:r>
      <w:r w:rsidR="00B1477D">
        <w:rPr>
          <w:rFonts w:cstheme="minorHAnsi"/>
        </w:rPr>
        <w:t>lightest</w:t>
      </w:r>
      <w:r w:rsidRPr="00A562E5">
        <w:rPr>
          <w:rFonts w:cstheme="minorHAnsi"/>
        </w:rPr>
        <w:t xml:space="preserve"> weight class will show first going in sequential order with the </w:t>
      </w:r>
      <w:r w:rsidR="00B1477D">
        <w:rPr>
          <w:rFonts w:cstheme="minorHAnsi"/>
        </w:rPr>
        <w:t>heaviest</w:t>
      </w:r>
      <w:r w:rsidRPr="00A562E5">
        <w:rPr>
          <w:rFonts w:cstheme="minorHAnsi"/>
        </w:rPr>
        <w:t xml:space="preserve"> weight class showi</w:t>
      </w:r>
      <w:r w:rsidR="00B1477D">
        <w:rPr>
          <w:rFonts w:cstheme="minorHAnsi"/>
        </w:rPr>
        <w:t>ng last</w:t>
      </w:r>
      <w:r w:rsidRPr="00A562E5">
        <w:rPr>
          <w:rFonts w:cstheme="minorHAnsi"/>
        </w:rPr>
        <w:t>.</w:t>
      </w:r>
      <w:r w:rsidRPr="00A562E5">
        <w:rPr>
          <w:rFonts w:cstheme="minorHAnsi"/>
          <w:spacing w:val="-8"/>
        </w:rPr>
        <w:t xml:space="preserve"> </w:t>
      </w:r>
    </w:p>
    <w:p w14:paraId="2BD806FA" w14:textId="77777777" w:rsidR="0012641E" w:rsidRPr="00A562E5" w:rsidRDefault="0012641E" w:rsidP="004D5C76">
      <w:pPr>
        <w:pStyle w:val="Style2"/>
        <w:contextualSpacing/>
        <w:rPr>
          <w:rFonts w:asciiTheme="minorHAnsi" w:hAnsiTheme="minorHAnsi" w:cstheme="minorHAnsi"/>
        </w:rPr>
      </w:pPr>
    </w:p>
    <w:p w14:paraId="5C889572" w14:textId="336FD3A7" w:rsidR="001A4868" w:rsidRPr="00A562E5" w:rsidRDefault="001A4868" w:rsidP="004D5C76">
      <w:pPr>
        <w:contextualSpacing/>
        <w:rPr>
          <w:rFonts w:cstheme="minorHAnsi"/>
          <w:b/>
          <w:bCs/>
        </w:rPr>
      </w:pPr>
      <w:r w:rsidRPr="00A562E5">
        <w:rPr>
          <w:rFonts w:cstheme="minorHAnsi"/>
          <w:b/>
          <w:bCs/>
          <w:sz w:val="24"/>
          <w:szCs w:val="24"/>
        </w:rPr>
        <w:t>Swine Showmanship</w:t>
      </w:r>
      <w:r w:rsidR="0012641E" w:rsidRPr="00A562E5">
        <w:rPr>
          <w:rFonts w:cstheme="minorHAnsi"/>
          <w:b/>
          <w:bCs/>
          <w:sz w:val="24"/>
          <w:szCs w:val="24"/>
        </w:rPr>
        <w:t xml:space="preserve"> |</w:t>
      </w:r>
      <w:r w:rsidR="0012641E" w:rsidRPr="00A562E5">
        <w:rPr>
          <w:rFonts w:cstheme="minorHAnsi"/>
          <w:b/>
          <w:bCs/>
        </w:rPr>
        <w:t xml:space="preserve"> </w:t>
      </w:r>
      <w:r w:rsidRPr="00A562E5">
        <w:rPr>
          <w:rFonts w:cstheme="minorHAnsi"/>
        </w:rPr>
        <w:t>Showmanship</w:t>
      </w:r>
      <w:r w:rsidRPr="00A562E5">
        <w:rPr>
          <w:rFonts w:cstheme="minorHAnsi"/>
          <w:spacing w:val="-1"/>
        </w:rPr>
        <w:t xml:space="preserve"> </w:t>
      </w:r>
      <w:r w:rsidRPr="00A562E5">
        <w:rPr>
          <w:rFonts w:cstheme="minorHAnsi"/>
        </w:rPr>
        <w:t>classes</w:t>
      </w:r>
      <w:r w:rsidRPr="00A562E5">
        <w:rPr>
          <w:rFonts w:cstheme="minorHAnsi"/>
          <w:spacing w:val="-3"/>
        </w:rPr>
        <w:t xml:space="preserve"> </w:t>
      </w:r>
      <w:r w:rsidRPr="00A562E5">
        <w:rPr>
          <w:rFonts w:cstheme="minorHAnsi"/>
        </w:rPr>
        <w:t>are</w:t>
      </w:r>
      <w:r w:rsidRPr="00A562E5">
        <w:rPr>
          <w:rFonts w:cstheme="minorHAnsi"/>
          <w:spacing w:val="-3"/>
        </w:rPr>
        <w:t xml:space="preserve"> </w:t>
      </w:r>
      <w:r w:rsidRPr="00A562E5">
        <w:rPr>
          <w:rFonts w:cstheme="minorHAnsi"/>
        </w:rPr>
        <w:t>determined</w:t>
      </w:r>
      <w:r w:rsidRPr="00A562E5">
        <w:rPr>
          <w:rFonts w:cstheme="minorHAnsi"/>
          <w:spacing w:val="-3"/>
        </w:rPr>
        <w:t xml:space="preserve"> </w:t>
      </w:r>
      <w:r w:rsidRPr="00A562E5">
        <w:rPr>
          <w:rFonts w:cstheme="minorHAnsi"/>
        </w:rPr>
        <w:t>by</w:t>
      </w:r>
      <w:r w:rsidRPr="00A562E5">
        <w:rPr>
          <w:rFonts w:cstheme="minorHAnsi"/>
          <w:spacing w:val="-3"/>
        </w:rPr>
        <w:t xml:space="preserve"> </w:t>
      </w:r>
      <w:r w:rsidRPr="00A562E5">
        <w:rPr>
          <w:rFonts w:cstheme="minorHAnsi"/>
        </w:rPr>
        <w:t>grade</w:t>
      </w:r>
      <w:r w:rsidRPr="00A562E5">
        <w:rPr>
          <w:rFonts w:cstheme="minorHAnsi"/>
          <w:spacing w:val="-3"/>
        </w:rPr>
        <w:t xml:space="preserve"> </w:t>
      </w:r>
      <w:r w:rsidRPr="00A562E5">
        <w:rPr>
          <w:rFonts w:cstheme="minorHAnsi"/>
        </w:rPr>
        <w:t>in school at</w:t>
      </w:r>
      <w:r w:rsidRPr="00A562E5">
        <w:rPr>
          <w:rFonts w:cstheme="minorHAnsi"/>
          <w:spacing w:val="-3"/>
        </w:rPr>
        <w:t xml:space="preserve"> </w:t>
      </w:r>
      <w:r w:rsidRPr="00A562E5">
        <w:rPr>
          <w:rFonts w:cstheme="minorHAnsi"/>
        </w:rPr>
        <w:t>the</w:t>
      </w:r>
      <w:r w:rsidRPr="00A562E5">
        <w:rPr>
          <w:rFonts w:cstheme="minorHAnsi"/>
          <w:spacing w:val="-3"/>
        </w:rPr>
        <w:t xml:space="preserve"> </w:t>
      </w:r>
      <w:r w:rsidRPr="00A562E5">
        <w:rPr>
          <w:rFonts w:cstheme="minorHAnsi"/>
        </w:rPr>
        <w:t>enrollment</w:t>
      </w:r>
      <w:r w:rsidRPr="00A562E5">
        <w:rPr>
          <w:rFonts w:cstheme="minorHAnsi"/>
          <w:spacing w:val="3"/>
        </w:rPr>
        <w:t xml:space="preserve"> </w:t>
      </w:r>
      <w:r w:rsidRPr="00A562E5">
        <w:rPr>
          <w:rFonts w:cstheme="minorHAnsi"/>
        </w:rPr>
        <w:t>deadline for</w:t>
      </w:r>
      <w:r w:rsidRPr="00A562E5">
        <w:rPr>
          <w:rFonts w:cstheme="minorHAnsi"/>
          <w:spacing w:val="-2"/>
        </w:rPr>
        <w:t xml:space="preserve"> </w:t>
      </w:r>
      <w:r w:rsidRPr="00A562E5">
        <w:rPr>
          <w:rFonts w:cstheme="minorHAnsi"/>
        </w:rPr>
        <w:t>the</w:t>
      </w:r>
      <w:r w:rsidRPr="00A562E5">
        <w:rPr>
          <w:rFonts w:cstheme="minorHAnsi"/>
          <w:spacing w:val="-3"/>
        </w:rPr>
        <w:t xml:space="preserve"> </w:t>
      </w:r>
      <w:r w:rsidRPr="00A562E5">
        <w:rPr>
          <w:rFonts w:cstheme="minorHAnsi"/>
        </w:rPr>
        <w:t>current Fair.</w:t>
      </w:r>
      <w:r w:rsidRPr="00A562E5">
        <w:rPr>
          <w:rFonts w:cstheme="minorHAnsi"/>
          <w:spacing w:val="-3"/>
        </w:rPr>
        <w:t xml:space="preserve"> </w:t>
      </w:r>
      <w:r w:rsidRPr="00A562E5">
        <w:rPr>
          <w:rFonts w:cstheme="minorHAnsi"/>
        </w:rPr>
        <w:t>Back</w:t>
      </w:r>
      <w:r w:rsidRPr="00A562E5">
        <w:rPr>
          <w:rFonts w:cstheme="minorHAnsi"/>
          <w:spacing w:val="-2"/>
        </w:rPr>
        <w:t xml:space="preserve"> </w:t>
      </w:r>
      <w:r w:rsidRPr="00A562E5">
        <w:rPr>
          <w:rFonts w:cstheme="minorHAnsi"/>
        </w:rPr>
        <w:t>number card</w:t>
      </w:r>
      <w:r w:rsidRPr="00A562E5">
        <w:rPr>
          <w:rFonts w:cstheme="minorHAnsi"/>
          <w:spacing w:val="-3"/>
        </w:rPr>
        <w:t xml:space="preserve"> </w:t>
      </w:r>
      <w:r w:rsidRPr="00A562E5">
        <w:rPr>
          <w:rFonts w:cstheme="minorHAnsi"/>
        </w:rPr>
        <w:t>color</w:t>
      </w:r>
      <w:r w:rsidRPr="00A562E5">
        <w:rPr>
          <w:rFonts w:cstheme="minorHAnsi"/>
          <w:spacing w:val="-1"/>
        </w:rPr>
        <w:t xml:space="preserve"> </w:t>
      </w:r>
      <w:r w:rsidRPr="00A562E5">
        <w:rPr>
          <w:rFonts w:cstheme="minorHAnsi"/>
        </w:rPr>
        <w:t>will indicate</w:t>
      </w:r>
      <w:r w:rsidRPr="00A562E5">
        <w:rPr>
          <w:rFonts w:cstheme="minorHAnsi"/>
          <w:spacing w:val="-1"/>
        </w:rPr>
        <w:t xml:space="preserve"> </w:t>
      </w:r>
      <w:r w:rsidRPr="00A562E5">
        <w:rPr>
          <w:rFonts w:cstheme="minorHAnsi"/>
        </w:rPr>
        <w:t>showmanship</w:t>
      </w:r>
      <w:r w:rsidRPr="00A562E5">
        <w:rPr>
          <w:rFonts w:cstheme="minorHAnsi"/>
          <w:spacing w:val="-1"/>
        </w:rPr>
        <w:t xml:space="preserve"> </w:t>
      </w:r>
      <w:r w:rsidRPr="00A562E5">
        <w:rPr>
          <w:rFonts w:cstheme="minorHAnsi"/>
        </w:rPr>
        <w:t>class.</w:t>
      </w:r>
    </w:p>
    <w:p w14:paraId="1071AAFC" w14:textId="35E71133" w:rsidR="001A4868" w:rsidRPr="00A562E5" w:rsidRDefault="001A4868" w:rsidP="00A562E5">
      <w:pPr>
        <w:ind w:right="18"/>
        <w:contextualSpacing/>
        <w:rPr>
          <w:rFonts w:cstheme="minorHAnsi"/>
          <w:b/>
        </w:rPr>
      </w:pPr>
      <w:r w:rsidRPr="00A562E5">
        <w:rPr>
          <w:rFonts w:cstheme="minorHAnsi"/>
          <w:b/>
        </w:rPr>
        <w:t>Junior Showmanship</w:t>
      </w:r>
      <w:r w:rsidRPr="00A562E5">
        <w:rPr>
          <w:rFonts w:cstheme="minorHAnsi"/>
          <w:b/>
          <w:spacing w:val="-5"/>
        </w:rPr>
        <w:t xml:space="preserve"> </w:t>
      </w:r>
      <w:r w:rsidRPr="00A562E5">
        <w:rPr>
          <w:rFonts w:cstheme="minorHAnsi"/>
          <w:b/>
        </w:rPr>
        <w:t>Class</w:t>
      </w:r>
      <w:r w:rsidR="00A562E5">
        <w:rPr>
          <w:rFonts w:cstheme="minorHAnsi"/>
          <w:b/>
        </w:rPr>
        <w:t xml:space="preserve"> | </w:t>
      </w:r>
      <w:r w:rsidRPr="00A562E5">
        <w:rPr>
          <w:rFonts w:cstheme="minorHAnsi"/>
        </w:rPr>
        <w:t>Those</w:t>
      </w:r>
      <w:r w:rsidRPr="00A562E5">
        <w:rPr>
          <w:rFonts w:cstheme="minorHAnsi"/>
          <w:spacing w:val="-1"/>
        </w:rPr>
        <w:t xml:space="preserve"> </w:t>
      </w:r>
      <w:r w:rsidRPr="00A562E5">
        <w:rPr>
          <w:rFonts w:cstheme="minorHAnsi"/>
        </w:rPr>
        <w:t>members who</w:t>
      </w:r>
      <w:r w:rsidRPr="00A562E5">
        <w:rPr>
          <w:rFonts w:cstheme="minorHAnsi"/>
          <w:spacing w:val="-3"/>
        </w:rPr>
        <w:t xml:space="preserve"> </w:t>
      </w:r>
      <w:r w:rsidRPr="00A562E5">
        <w:rPr>
          <w:rFonts w:cstheme="minorHAnsi"/>
        </w:rPr>
        <w:t>are</w:t>
      </w:r>
      <w:r w:rsidRPr="00A562E5">
        <w:rPr>
          <w:rFonts w:cstheme="minorHAnsi"/>
          <w:spacing w:val="-2"/>
        </w:rPr>
        <w:t xml:space="preserve"> </w:t>
      </w:r>
      <w:r w:rsidRPr="00A562E5">
        <w:rPr>
          <w:rFonts w:cstheme="minorHAnsi"/>
        </w:rPr>
        <w:t>in</w:t>
      </w:r>
      <w:r w:rsidRPr="00A562E5">
        <w:rPr>
          <w:rFonts w:cstheme="minorHAnsi"/>
          <w:spacing w:val="-3"/>
        </w:rPr>
        <w:t xml:space="preserve"> </w:t>
      </w:r>
      <w:r w:rsidRPr="00A562E5">
        <w:rPr>
          <w:rFonts w:cstheme="minorHAnsi"/>
        </w:rPr>
        <w:t>3rd-5th</w:t>
      </w:r>
      <w:r w:rsidRPr="00A562E5">
        <w:rPr>
          <w:rFonts w:cstheme="minorHAnsi"/>
          <w:spacing w:val="-3"/>
        </w:rPr>
        <w:t xml:space="preserve"> </w:t>
      </w:r>
      <w:r w:rsidRPr="00A562E5">
        <w:rPr>
          <w:rFonts w:cstheme="minorHAnsi"/>
        </w:rPr>
        <w:t>grade at</w:t>
      </w:r>
      <w:r w:rsidRPr="00A562E5">
        <w:rPr>
          <w:rFonts w:cstheme="minorHAnsi"/>
          <w:spacing w:val="-3"/>
        </w:rPr>
        <w:t xml:space="preserve"> </w:t>
      </w:r>
      <w:r w:rsidRPr="00A562E5">
        <w:rPr>
          <w:rFonts w:cstheme="minorHAnsi"/>
        </w:rPr>
        <w:t>the</w:t>
      </w:r>
      <w:r w:rsidRPr="00A562E5">
        <w:rPr>
          <w:rFonts w:cstheme="minorHAnsi"/>
          <w:spacing w:val="-2"/>
        </w:rPr>
        <w:t xml:space="preserve"> </w:t>
      </w:r>
      <w:r w:rsidRPr="00A562E5">
        <w:rPr>
          <w:rFonts w:cstheme="minorHAnsi"/>
        </w:rPr>
        <w:t>enrollment</w:t>
      </w:r>
      <w:r w:rsidRPr="00A562E5">
        <w:rPr>
          <w:rFonts w:cstheme="minorHAnsi"/>
          <w:spacing w:val="-3"/>
        </w:rPr>
        <w:t xml:space="preserve"> </w:t>
      </w:r>
      <w:r w:rsidRPr="00A562E5">
        <w:rPr>
          <w:rFonts w:cstheme="minorHAnsi"/>
        </w:rPr>
        <w:t>deadline.</w:t>
      </w:r>
    </w:p>
    <w:p w14:paraId="24856494" w14:textId="7B93E3C3" w:rsidR="001A4868" w:rsidRPr="00A562E5" w:rsidRDefault="001A4868" w:rsidP="00A562E5">
      <w:pPr>
        <w:ind w:right="18"/>
        <w:contextualSpacing/>
        <w:rPr>
          <w:rFonts w:cstheme="minorHAnsi"/>
        </w:rPr>
      </w:pPr>
      <w:r w:rsidRPr="00A562E5">
        <w:rPr>
          <w:rFonts w:cstheme="minorHAnsi"/>
          <w:b/>
        </w:rPr>
        <w:t>Intermediate</w:t>
      </w:r>
      <w:r w:rsidRPr="00A562E5">
        <w:rPr>
          <w:rFonts w:cstheme="minorHAnsi"/>
          <w:b/>
          <w:spacing w:val="-4"/>
        </w:rPr>
        <w:t xml:space="preserve"> </w:t>
      </w:r>
      <w:r w:rsidRPr="00A562E5">
        <w:rPr>
          <w:rFonts w:cstheme="minorHAnsi"/>
          <w:b/>
        </w:rPr>
        <w:t>Showmanship</w:t>
      </w:r>
      <w:r w:rsidRPr="00A562E5">
        <w:rPr>
          <w:rFonts w:cstheme="minorHAnsi"/>
          <w:b/>
          <w:spacing w:val="-5"/>
        </w:rPr>
        <w:t xml:space="preserve"> </w:t>
      </w:r>
      <w:r w:rsidRPr="00A562E5">
        <w:rPr>
          <w:rFonts w:cstheme="minorHAnsi"/>
          <w:b/>
        </w:rPr>
        <w:t>Clas</w:t>
      </w:r>
      <w:r w:rsidR="00A562E5">
        <w:rPr>
          <w:rFonts w:cstheme="minorHAnsi"/>
          <w:b/>
        </w:rPr>
        <w:t xml:space="preserve">s | </w:t>
      </w:r>
      <w:r w:rsidRPr="00A562E5">
        <w:rPr>
          <w:rFonts w:cstheme="minorHAnsi"/>
        </w:rPr>
        <w:t>Those</w:t>
      </w:r>
      <w:r w:rsidRPr="00A562E5">
        <w:rPr>
          <w:rFonts w:cstheme="minorHAnsi"/>
          <w:spacing w:val="-1"/>
        </w:rPr>
        <w:t xml:space="preserve"> </w:t>
      </w:r>
      <w:r w:rsidRPr="00A562E5">
        <w:rPr>
          <w:rFonts w:cstheme="minorHAnsi"/>
        </w:rPr>
        <w:t>members who</w:t>
      </w:r>
      <w:r w:rsidRPr="00A562E5">
        <w:rPr>
          <w:rFonts w:cstheme="minorHAnsi"/>
          <w:spacing w:val="-3"/>
        </w:rPr>
        <w:t xml:space="preserve"> </w:t>
      </w:r>
      <w:r w:rsidRPr="00A562E5">
        <w:rPr>
          <w:rFonts w:cstheme="minorHAnsi"/>
        </w:rPr>
        <w:t>are</w:t>
      </w:r>
      <w:r w:rsidRPr="00A562E5">
        <w:rPr>
          <w:rFonts w:cstheme="minorHAnsi"/>
          <w:spacing w:val="-2"/>
        </w:rPr>
        <w:t xml:space="preserve"> </w:t>
      </w:r>
      <w:r w:rsidRPr="00A562E5">
        <w:rPr>
          <w:rFonts w:cstheme="minorHAnsi"/>
        </w:rPr>
        <w:t>in</w:t>
      </w:r>
      <w:r w:rsidRPr="00A562E5">
        <w:rPr>
          <w:rFonts w:cstheme="minorHAnsi"/>
          <w:spacing w:val="-3"/>
        </w:rPr>
        <w:t xml:space="preserve"> </w:t>
      </w:r>
      <w:r w:rsidRPr="00A562E5">
        <w:rPr>
          <w:rFonts w:cstheme="minorHAnsi"/>
        </w:rPr>
        <w:t>6th-8th</w:t>
      </w:r>
      <w:r w:rsidRPr="00A562E5">
        <w:rPr>
          <w:rFonts w:cstheme="minorHAnsi"/>
          <w:spacing w:val="-3"/>
        </w:rPr>
        <w:t xml:space="preserve"> </w:t>
      </w:r>
      <w:r w:rsidRPr="00A562E5">
        <w:rPr>
          <w:rFonts w:cstheme="minorHAnsi"/>
        </w:rPr>
        <w:t>grade</w:t>
      </w:r>
      <w:r w:rsidRPr="00A562E5">
        <w:rPr>
          <w:rFonts w:cstheme="minorHAnsi"/>
          <w:spacing w:val="-3"/>
        </w:rPr>
        <w:t xml:space="preserve"> </w:t>
      </w:r>
      <w:r w:rsidRPr="00A562E5">
        <w:rPr>
          <w:rFonts w:cstheme="minorHAnsi"/>
        </w:rPr>
        <w:t>at</w:t>
      </w:r>
      <w:r w:rsidRPr="00A562E5">
        <w:rPr>
          <w:rFonts w:cstheme="minorHAnsi"/>
          <w:spacing w:val="-1"/>
        </w:rPr>
        <w:t xml:space="preserve"> </w:t>
      </w:r>
      <w:r w:rsidRPr="00A562E5">
        <w:rPr>
          <w:rFonts w:cstheme="minorHAnsi"/>
        </w:rPr>
        <w:t>the</w:t>
      </w:r>
      <w:r w:rsidRPr="00A562E5">
        <w:rPr>
          <w:rFonts w:cstheme="minorHAnsi"/>
          <w:spacing w:val="-4"/>
        </w:rPr>
        <w:t xml:space="preserve"> </w:t>
      </w:r>
      <w:r w:rsidRPr="00A562E5">
        <w:rPr>
          <w:rFonts w:cstheme="minorHAnsi"/>
        </w:rPr>
        <w:t>enrollment</w:t>
      </w:r>
      <w:r w:rsidRPr="00A562E5">
        <w:rPr>
          <w:rFonts w:cstheme="minorHAnsi"/>
          <w:spacing w:val="-6"/>
        </w:rPr>
        <w:t xml:space="preserve"> </w:t>
      </w:r>
      <w:r w:rsidRPr="00A562E5">
        <w:rPr>
          <w:rFonts w:cstheme="minorHAnsi"/>
        </w:rPr>
        <w:t>deadline.</w:t>
      </w:r>
    </w:p>
    <w:p w14:paraId="6863D56F" w14:textId="019548A5" w:rsidR="001A4868" w:rsidRPr="00A562E5" w:rsidRDefault="001A4868" w:rsidP="00A562E5">
      <w:pPr>
        <w:ind w:right="18"/>
        <w:contextualSpacing/>
        <w:rPr>
          <w:rFonts w:cstheme="minorHAnsi"/>
        </w:rPr>
      </w:pPr>
      <w:r w:rsidRPr="00A562E5">
        <w:rPr>
          <w:rFonts w:cstheme="minorHAnsi"/>
          <w:b/>
        </w:rPr>
        <w:t>Senior Showmanship</w:t>
      </w:r>
      <w:r w:rsidRPr="00A562E5">
        <w:rPr>
          <w:rFonts w:cstheme="minorHAnsi"/>
          <w:b/>
          <w:spacing w:val="-4"/>
        </w:rPr>
        <w:t xml:space="preserve"> </w:t>
      </w:r>
      <w:r w:rsidRPr="00A562E5">
        <w:rPr>
          <w:rFonts w:cstheme="minorHAnsi"/>
          <w:b/>
        </w:rPr>
        <w:t>Class</w:t>
      </w:r>
      <w:r w:rsidR="00A562E5">
        <w:rPr>
          <w:rFonts w:cstheme="minorHAnsi"/>
          <w:b/>
        </w:rPr>
        <w:t xml:space="preserve"> | </w:t>
      </w:r>
      <w:r w:rsidRPr="00A562E5">
        <w:rPr>
          <w:rFonts w:cstheme="minorHAnsi"/>
        </w:rPr>
        <w:t>Those members who</w:t>
      </w:r>
      <w:r w:rsidRPr="00A562E5">
        <w:rPr>
          <w:rFonts w:cstheme="minorHAnsi"/>
          <w:spacing w:val="-3"/>
        </w:rPr>
        <w:t xml:space="preserve"> </w:t>
      </w:r>
      <w:r w:rsidRPr="00A562E5">
        <w:rPr>
          <w:rFonts w:cstheme="minorHAnsi"/>
        </w:rPr>
        <w:t>are</w:t>
      </w:r>
      <w:r w:rsidRPr="00A562E5">
        <w:rPr>
          <w:rFonts w:cstheme="minorHAnsi"/>
          <w:spacing w:val="-1"/>
        </w:rPr>
        <w:t xml:space="preserve"> </w:t>
      </w:r>
      <w:r w:rsidRPr="00A562E5">
        <w:rPr>
          <w:rFonts w:cstheme="minorHAnsi"/>
        </w:rPr>
        <w:t>in</w:t>
      </w:r>
      <w:r w:rsidRPr="00A562E5">
        <w:rPr>
          <w:rFonts w:cstheme="minorHAnsi"/>
          <w:spacing w:val="-3"/>
        </w:rPr>
        <w:t xml:space="preserve"> </w:t>
      </w:r>
      <w:r w:rsidRPr="00A562E5">
        <w:rPr>
          <w:rFonts w:cstheme="minorHAnsi"/>
        </w:rPr>
        <w:t>9th</w:t>
      </w:r>
      <w:r w:rsidRPr="00A562E5">
        <w:rPr>
          <w:rFonts w:cstheme="minorHAnsi"/>
          <w:spacing w:val="-3"/>
        </w:rPr>
        <w:t xml:space="preserve"> </w:t>
      </w:r>
      <w:r w:rsidRPr="00A562E5">
        <w:rPr>
          <w:rFonts w:cstheme="minorHAnsi"/>
        </w:rPr>
        <w:t>grade</w:t>
      </w:r>
      <w:r w:rsidRPr="00A562E5">
        <w:rPr>
          <w:rFonts w:cstheme="minorHAnsi"/>
          <w:spacing w:val="-3"/>
        </w:rPr>
        <w:t xml:space="preserve"> </w:t>
      </w:r>
      <w:r w:rsidRPr="00A562E5">
        <w:rPr>
          <w:rFonts w:cstheme="minorHAnsi"/>
        </w:rPr>
        <w:t>and</w:t>
      </w:r>
      <w:r w:rsidRPr="00A562E5">
        <w:rPr>
          <w:rFonts w:cstheme="minorHAnsi"/>
          <w:spacing w:val="-3"/>
        </w:rPr>
        <w:t xml:space="preserve"> </w:t>
      </w:r>
      <w:r w:rsidRPr="00A562E5">
        <w:rPr>
          <w:rFonts w:cstheme="minorHAnsi"/>
        </w:rPr>
        <w:t>above</w:t>
      </w:r>
      <w:r w:rsidRPr="00A562E5">
        <w:rPr>
          <w:rFonts w:cstheme="minorHAnsi"/>
          <w:spacing w:val="-3"/>
        </w:rPr>
        <w:t xml:space="preserve"> </w:t>
      </w:r>
      <w:r w:rsidRPr="00A562E5">
        <w:rPr>
          <w:rFonts w:cstheme="minorHAnsi"/>
        </w:rPr>
        <w:t>at</w:t>
      </w:r>
      <w:r w:rsidRPr="00A562E5">
        <w:rPr>
          <w:rFonts w:cstheme="minorHAnsi"/>
          <w:spacing w:val="-2"/>
        </w:rPr>
        <w:t xml:space="preserve"> </w:t>
      </w:r>
      <w:r w:rsidRPr="00A562E5">
        <w:rPr>
          <w:rFonts w:cstheme="minorHAnsi"/>
        </w:rPr>
        <w:t>the</w:t>
      </w:r>
      <w:r w:rsidRPr="00A562E5">
        <w:rPr>
          <w:rFonts w:cstheme="minorHAnsi"/>
          <w:spacing w:val="-3"/>
        </w:rPr>
        <w:t xml:space="preserve"> </w:t>
      </w:r>
      <w:r w:rsidRPr="00A562E5">
        <w:rPr>
          <w:rFonts w:cstheme="minorHAnsi"/>
        </w:rPr>
        <w:t>enrollment</w:t>
      </w:r>
      <w:r w:rsidRPr="00A562E5">
        <w:rPr>
          <w:rFonts w:cstheme="minorHAnsi"/>
          <w:spacing w:val="-8"/>
        </w:rPr>
        <w:t xml:space="preserve"> </w:t>
      </w:r>
      <w:r w:rsidRPr="00A562E5">
        <w:rPr>
          <w:rFonts w:cstheme="minorHAnsi"/>
        </w:rPr>
        <w:t>deadline.</w:t>
      </w:r>
    </w:p>
    <w:p w14:paraId="58FFF1FE" w14:textId="67EFE320" w:rsidR="001A4868" w:rsidRPr="00A562E5" w:rsidRDefault="001A4868" w:rsidP="008D25F8">
      <w:pPr>
        <w:pStyle w:val="ListParagraph"/>
        <w:numPr>
          <w:ilvl w:val="0"/>
          <w:numId w:val="163"/>
        </w:numPr>
        <w:autoSpaceDE w:val="0"/>
        <w:autoSpaceDN w:val="0"/>
        <w:ind w:right="18"/>
        <w:rPr>
          <w:rFonts w:cstheme="minorHAnsi"/>
        </w:rPr>
      </w:pPr>
      <w:r w:rsidRPr="00A562E5">
        <w:rPr>
          <w:rFonts w:cstheme="minorHAnsi"/>
        </w:rPr>
        <w:t xml:space="preserve">4-H Members shall compete in Senior Showmanship if they wish to </w:t>
      </w:r>
      <w:r w:rsidRPr="00A562E5">
        <w:rPr>
          <w:rFonts w:cstheme="minorHAnsi"/>
          <w:b/>
        </w:rPr>
        <w:t xml:space="preserve">not </w:t>
      </w:r>
      <w:r w:rsidRPr="00A562E5">
        <w:rPr>
          <w:rFonts w:cstheme="minorHAnsi"/>
        </w:rPr>
        <w:t xml:space="preserve">compete in Supreme Showmanship </w:t>
      </w:r>
      <w:r w:rsidR="00A562E5" w:rsidRPr="00A562E5">
        <w:rPr>
          <w:rFonts w:cstheme="minorHAnsi"/>
        </w:rPr>
        <w:t xml:space="preserve">if named the </w:t>
      </w:r>
      <w:r w:rsidRPr="00A562E5">
        <w:rPr>
          <w:rFonts w:cstheme="minorHAnsi"/>
        </w:rPr>
        <w:t>winner</w:t>
      </w:r>
      <w:r w:rsidRPr="00A562E5">
        <w:rPr>
          <w:rFonts w:cstheme="minorHAnsi"/>
          <w:spacing w:val="-2"/>
        </w:rPr>
        <w:t xml:space="preserve"> </w:t>
      </w:r>
      <w:r w:rsidRPr="00A562E5">
        <w:rPr>
          <w:rFonts w:cstheme="minorHAnsi"/>
        </w:rPr>
        <w:t>of</w:t>
      </w:r>
      <w:r w:rsidRPr="00A562E5">
        <w:rPr>
          <w:rFonts w:cstheme="minorHAnsi"/>
          <w:spacing w:val="1"/>
        </w:rPr>
        <w:t xml:space="preserve"> </w:t>
      </w:r>
      <w:r w:rsidRPr="00A562E5">
        <w:rPr>
          <w:rFonts w:cstheme="minorHAnsi"/>
        </w:rPr>
        <w:t>this</w:t>
      </w:r>
      <w:r w:rsidRPr="00A562E5">
        <w:rPr>
          <w:rFonts w:cstheme="minorHAnsi"/>
          <w:spacing w:val="-2"/>
        </w:rPr>
        <w:t xml:space="preserve"> </w:t>
      </w:r>
      <w:r w:rsidRPr="00A562E5">
        <w:rPr>
          <w:rFonts w:cstheme="minorHAnsi"/>
        </w:rPr>
        <w:t>division.</w:t>
      </w:r>
    </w:p>
    <w:p w14:paraId="78E93DA7" w14:textId="7936F331" w:rsidR="00A562E5" w:rsidRPr="00A562E5" w:rsidRDefault="00A562E5" w:rsidP="008D25F8">
      <w:pPr>
        <w:pStyle w:val="ListParagraph"/>
        <w:numPr>
          <w:ilvl w:val="0"/>
          <w:numId w:val="163"/>
        </w:numPr>
        <w:autoSpaceDE w:val="0"/>
        <w:autoSpaceDN w:val="0"/>
        <w:ind w:right="18"/>
        <w:rPr>
          <w:rFonts w:cstheme="minorHAnsi"/>
        </w:rPr>
      </w:pPr>
      <w:r w:rsidRPr="00A562E5">
        <w:rPr>
          <w:rFonts w:cstheme="minorHAnsi"/>
        </w:rPr>
        <w:t xml:space="preserve">4-H Members may choose to skip Senior Showmanship and move forward to Master Showmanship. 4-H Masters do NOT have to win Senior Showmanship in order to compete in Master. </w:t>
      </w:r>
    </w:p>
    <w:p w14:paraId="31CE3275" w14:textId="77777777" w:rsidR="001A4868" w:rsidRPr="00A562E5" w:rsidRDefault="001A4868" w:rsidP="008D25F8">
      <w:pPr>
        <w:pStyle w:val="ListParagraph"/>
        <w:numPr>
          <w:ilvl w:val="0"/>
          <w:numId w:val="163"/>
        </w:numPr>
        <w:autoSpaceDE w:val="0"/>
        <w:autoSpaceDN w:val="0"/>
        <w:ind w:right="18"/>
        <w:rPr>
          <w:rFonts w:cstheme="minorHAnsi"/>
        </w:rPr>
      </w:pPr>
      <w:r w:rsidRPr="00A562E5">
        <w:rPr>
          <w:rFonts w:cstheme="minorHAnsi"/>
        </w:rPr>
        <w:t>4-H</w:t>
      </w:r>
      <w:r w:rsidRPr="00A562E5">
        <w:rPr>
          <w:rFonts w:cstheme="minorHAnsi"/>
          <w:spacing w:val="-1"/>
        </w:rPr>
        <w:t xml:space="preserve"> </w:t>
      </w:r>
      <w:r w:rsidRPr="00A562E5">
        <w:rPr>
          <w:rFonts w:cstheme="minorHAnsi"/>
        </w:rPr>
        <w:t>Members who</w:t>
      </w:r>
      <w:r w:rsidRPr="00A562E5">
        <w:rPr>
          <w:rFonts w:cstheme="minorHAnsi"/>
          <w:spacing w:val="-3"/>
        </w:rPr>
        <w:t xml:space="preserve"> </w:t>
      </w:r>
      <w:r w:rsidRPr="00A562E5">
        <w:rPr>
          <w:rFonts w:cstheme="minorHAnsi"/>
        </w:rPr>
        <w:t>have</w:t>
      </w:r>
      <w:r w:rsidRPr="00A562E5">
        <w:rPr>
          <w:rFonts w:cstheme="minorHAnsi"/>
          <w:spacing w:val="-1"/>
        </w:rPr>
        <w:t xml:space="preserve"> </w:t>
      </w:r>
      <w:r w:rsidRPr="00A562E5">
        <w:rPr>
          <w:rFonts w:cstheme="minorHAnsi"/>
        </w:rPr>
        <w:t>won</w:t>
      </w:r>
      <w:r w:rsidRPr="00A562E5">
        <w:rPr>
          <w:rFonts w:cstheme="minorHAnsi"/>
          <w:spacing w:val="-3"/>
        </w:rPr>
        <w:t xml:space="preserve"> </w:t>
      </w:r>
      <w:r w:rsidRPr="00A562E5">
        <w:rPr>
          <w:rFonts w:cstheme="minorHAnsi"/>
        </w:rPr>
        <w:t>Master</w:t>
      </w:r>
      <w:r w:rsidRPr="00A562E5">
        <w:rPr>
          <w:rFonts w:cstheme="minorHAnsi"/>
          <w:spacing w:val="-4"/>
        </w:rPr>
        <w:t xml:space="preserve"> </w:t>
      </w:r>
      <w:r w:rsidRPr="00A562E5">
        <w:rPr>
          <w:rFonts w:cstheme="minorHAnsi"/>
        </w:rPr>
        <w:t>Showmanship</w:t>
      </w:r>
      <w:r w:rsidRPr="00A562E5">
        <w:rPr>
          <w:rFonts w:cstheme="minorHAnsi"/>
          <w:spacing w:val="-1"/>
        </w:rPr>
        <w:t xml:space="preserve"> </w:t>
      </w:r>
      <w:r w:rsidRPr="00A562E5">
        <w:rPr>
          <w:rFonts w:cstheme="minorHAnsi"/>
        </w:rPr>
        <w:t>are</w:t>
      </w:r>
      <w:r w:rsidRPr="00A562E5">
        <w:rPr>
          <w:rFonts w:cstheme="minorHAnsi"/>
          <w:spacing w:val="-1"/>
        </w:rPr>
        <w:t xml:space="preserve"> </w:t>
      </w:r>
      <w:r w:rsidRPr="00A562E5">
        <w:rPr>
          <w:rFonts w:cstheme="minorHAnsi"/>
        </w:rPr>
        <w:t>not</w:t>
      </w:r>
      <w:r w:rsidRPr="00A562E5">
        <w:rPr>
          <w:rFonts w:cstheme="minorHAnsi"/>
          <w:spacing w:val="-3"/>
        </w:rPr>
        <w:t xml:space="preserve"> </w:t>
      </w:r>
      <w:r w:rsidRPr="00A562E5">
        <w:rPr>
          <w:rFonts w:cstheme="minorHAnsi"/>
        </w:rPr>
        <w:t>eligible</w:t>
      </w:r>
      <w:r w:rsidRPr="00A562E5">
        <w:rPr>
          <w:rFonts w:cstheme="minorHAnsi"/>
          <w:spacing w:val="-1"/>
        </w:rPr>
        <w:t xml:space="preserve"> </w:t>
      </w:r>
      <w:r w:rsidRPr="00A562E5">
        <w:rPr>
          <w:rFonts w:cstheme="minorHAnsi"/>
        </w:rPr>
        <w:t>for</w:t>
      </w:r>
      <w:r w:rsidRPr="00A562E5">
        <w:rPr>
          <w:rFonts w:cstheme="minorHAnsi"/>
          <w:spacing w:val="-4"/>
        </w:rPr>
        <w:t xml:space="preserve"> </w:t>
      </w:r>
      <w:r w:rsidRPr="00A562E5">
        <w:rPr>
          <w:rFonts w:cstheme="minorHAnsi"/>
        </w:rPr>
        <w:t>Senior</w:t>
      </w:r>
      <w:r w:rsidRPr="00A562E5">
        <w:rPr>
          <w:rFonts w:cstheme="minorHAnsi"/>
          <w:spacing w:val="-12"/>
        </w:rPr>
        <w:t xml:space="preserve"> </w:t>
      </w:r>
      <w:r w:rsidRPr="00A562E5">
        <w:rPr>
          <w:rFonts w:cstheme="minorHAnsi"/>
        </w:rPr>
        <w:t>Showmanship.</w:t>
      </w:r>
    </w:p>
    <w:p w14:paraId="18208471" w14:textId="4A81E31E" w:rsidR="001A4868" w:rsidRPr="00A562E5" w:rsidRDefault="001A4868" w:rsidP="00A562E5">
      <w:pPr>
        <w:ind w:right="18"/>
        <w:contextualSpacing/>
        <w:rPr>
          <w:rFonts w:cstheme="minorHAnsi"/>
          <w:b/>
        </w:rPr>
      </w:pPr>
      <w:r w:rsidRPr="00A562E5">
        <w:rPr>
          <w:rFonts w:cstheme="minorHAnsi"/>
          <w:b/>
        </w:rPr>
        <w:t>Master</w:t>
      </w:r>
      <w:r w:rsidRPr="00A562E5">
        <w:rPr>
          <w:rFonts w:cstheme="minorHAnsi"/>
          <w:b/>
          <w:spacing w:val="-1"/>
        </w:rPr>
        <w:t xml:space="preserve"> </w:t>
      </w:r>
      <w:r w:rsidRPr="00A562E5">
        <w:rPr>
          <w:rFonts w:cstheme="minorHAnsi"/>
          <w:b/>
        </w:rPr>
        <w:t>Showmanship</w:t>
      </w:r>
      <w:r w:rsidRPr="00A562E5">
        <w:rPr>
          <w:rFonts w:cstheme="minorHAnsi"/>
          <w:b/>
          <w:spacing w:val="-6"/>
        </w:rPr>
        <w:t xml:space="preserve"> </w:t>
      </w:r>
      <w:r w:rsidRPr="00A562E5">
        <w:rPr>
          <w:rFonts w:cstheme="minorHAnsi"/>
          <w:b/>
        </w:rPr>
        <w:t>Class</w:t>
      </w:r>
      <w:r w:rsidR="00A562E5">
        <w:rPr>
          <w:rFonts w:cstheme="minorHAnsi"/>
          <w:b/>
        </w:rPr>
        <w:t xml:space="preserve"> | </w:t>
      </w:r>
      <w:r w:rsidRPr="00A562E5">
        <w:rPr>
          <w:rFonts w:cstheme="minorHAnsi"/>
        </w:rPr>
        <w:t>Those members who</w:t>
      </w:r>
      <w:r w:rsidRPr="00A562E5">
        <w:rPr>
          <w:rFonts w:cstheme="minorHAnsi"/>
          <w:spacing w:val="-3"/>
        </w:rPr>
        <w:t xml:space="preserve"> </w:t>
      </w:r>
      <w:r w:rsidRPr="00A562E5">
        <w:rPr>
          <w:rFonts w:cstheme="minorHAnsi"/>
        </w:rPr>
        <w:t>are</w:t>
      </w:r>
      <w:r w:rsidRPr="00A562E5">
        <w:rPr>
          <w:rFonts w:cstheme="minorHAnsi"/>
          <w:spacing w:val="-1"/>
        </w:rPr>
        <w:t xml:space="preserve"> </w:t>
      </w:r>
      <w:r w:rsidRPr="00A562E5">
        <w:rPr>
          <w:rFonts w:cstheme="minorHAnsi"/>
        </w:rPr>
        <w:t>in</w:t>
      </w:r>
      <w:r w:rsidRPr="00A562E5">
        <w:rPr>
          <w:rFonts w:cstheme="minorHAnsi"/>
          <w:spacing w:val="-3"/>
        </w:rPr>
        <w:t xml:space="preserve"> </w:t>
      </w:r>
      <w:r w:rsidRPr="00A562E5">
        <w:rPr>
          <w:rFonts w:cstheme="minorHAnsi"/>
        </w:rPr>
        <w:t>9th</w:t>
      </w:r>
      <w:r w:rsidRPr="00A562E5">
        <w:rPr>
          <w:rFonts w:cstheme="minorHAnsi"/>
          <w:spacing w:val="-3"/>
        </w:rPr>
        <w:t xml:space="preserve"> </w:t>
      </w:r>
      <w:r w:rsidRPr="00A562E5">
        <w:rPr>
          <w:rFonts w:cstheme="minorHAnsi"/>
        </w:rPr>
        <w:t>grade</w:t>
      </w:r>
      <w:r w:rsidRPr="00A562E5">
        <w:rPr>
          <w:rFonts w:cstheme="minorHAnsi"/>
          <w:spacing w:val="-3"/>
        </w:rPr>
        <w:t xml:space="preserve"> </w:t>
      </w:r>
      <w:r w:rsidRPr="00A562E5">
        <w:rPr>
          <w:rFonts w:cstheme="minorHAnsi"/>
        </w:rPr>
        <w:t>and</w:t>
      </w:r>
      <w:r w:rsidRPr="00A562E5">
        <w:rPr>
          <w:rFonts w:cstheme="minorHAnsi"/>
          <w:spacing w:val="-3"/>
        </w:rPr>
        <w:t xml:space="preserve"> </w:t>
      </w:r>
      <w:r w:rsidRPr="00A562E5">
        <w:rPr>
          <w:rFonts w:cstheme="minorHAnsi"/>
        </w:rPr>
        <w:t>above</w:t>
      </w:r>
      <w:r w:rsidRPr="00A562E5">
        <w:rPr>
          <w:rFonts w:cstheme="minorHAnsi"/>
          <w:spacing w:val="-3"/>
        </w:rPr>
        <w:t xml:space="preserve"> </w:t>
      </w:r>
      <w:r w:rsidRPr="00A562E5">
        <w:rPr>
          <w:rFonts w:cstheme="minorHAnsi"/>
        </w:rPr>
        <w:t>at</w:t>
      </w:r>
      <w:r w:rsidRPr="00A562E5">
        <w:rPr>
          <w:rFonts w:cstheme="minorHAnsi"/>
          <w:spacing w:val="-2"/>
        </w:rPr>
        <w:t xml:space="preserve"> </w:t>
      </w:r>
      <w:r w:rsidRPr="00A562E5">
        <w:rPr>
          <w:rFonts w:cstheme="minorHAnsi"/>
        </w:rPr>
        <w:t>the</w:t>
      </w:r>
      <w:r w:rsidRPr="00A562E5">
        <w:rPr>
          <w:rFonts w:cstheme="minorHAnsi"/>
          <w:spacing w:val="-3"/>
        </w:rPr>
        <w:t xml:space="preserve"> </w:t>
      </w:r>
      <w:r w:rsidRPr="00A562E5">
        <w:rPr>
          <w:rFonts w:cstheme="minorHAnsi"/>
        </w:rPr>
        <w:t>enrollment</w:t>
      </w:r>
      <w:r w:rsidRPr="00A562E5">
        <w:rPr>
          <w:rFonts w:cstheme="minorHAnsi"/>
          <w:spacing w:val="-8"/>
        </w:rPr>
        <w:t xml:space="preserve"> </w:t>
      </w:r>
      <w:r w:rsidRPr="00A562E5">
        <w:rPr>
          <w:rFonts w:cstheme="minorHAnsi"/>
        </w:rPr>
        <w:t xml:space="preserve">deadline </w:t>
      </w:r>
    </w:p>
    <w:p w14:paraId="4B28BC7D" w14:textId="42AA3B42" w:rsidR="001A4868" w:rsidRPr="00A562E5" w:rsidRDefault="001A4868" w:rsidP="008D25F8">
      <w:pPr>
        <w:widowControl w:val="0"/>
        <w:numPr>
          <w:ilvl w:val="0"/>
          <w:numId w:val="162"/>
        </w:numPr>
        <w:autoSpaceDE w:val="0"/>
        <w:autoSpaceDN w:val="0"/>
        <w:ind w:right="18"/>
        <w:contextualSpacing/>
        <w:rPr>
          <w:rFonts w:cstheme="minorHAnsi"/>
        </w:rPr>
      </w:pPr>
      <w:r w:rsidRPr="00A562E5">
        <w:rPr>
          <w:rFonts w:cstheme="minorHAnsi"/>
        </w:rPr>
        <w:t>Members do not have to win Senior Showmanship to advance to Master Showmanship. Members</w:t>
      </w:r>
      <w:r w:rsidRPr="00A562E5">
        <w:rPr>
          <w:rFonts w:cstheme="minorHAnsi"/>
          <w:spacing w:val="1"/>
        </w:rPr>
        <w:t xml:space="preserve"> </w:t>
      </w:r>
      <w:r w:rsidRPr="00A562E5">
        <w:rPr>
          <w:rFonts w:cstheme="minorHAnsi"/>
        </w:rPr>
        <w:t>may</w:t>
      </w:r>
      <w:r w:rsidRPr="00A562E5">
        <w:rPr>
          <w:rFonts w:cstheme="minorHAnsi"/>
          <w:spacing w:val="-3"/>
        </w:rPr>
        <w:t xml:space="preserve"> </w:t>
      </w:r>
      <w:r w:rsidRPr="00A562E5">
        <w:rPr>
          <w:rFonts w:cstheme="minorHAnsi"/>
        </w:rPr>
        <w:t>choose</w:t>
      </w:r>
      <w:r w:rsidRPr="00A562E5">
        <w:rPr>
          <w:rFonts w:cstheme="minorHAnsi"/>
          <w:spacing w:val="-5"/>
        </w:rPr>
        <w:t xml:space="preserve"> </w:t>
      </w:r>
      <w:r w:rsidRPr="00A562E5">
        <w:rPr>
          <w:rFonts w:cstheme="minorHAnsi"/>
        </w:rPr>
        <w:t>to</w:t>
      </w:r>
      <w:r w:rsidRPr="00A562E5">
        <w:rPr>
          <w:rFonts w:cstheme="minorHAnsi"/>
          <w:spacing w:val="-2"/>
        </w:rPr>
        <w:t xml:space="preserve"> </w:t>
      </w:r>
      <w:r w:rsidRPr="00A562E5">
        <w:rPr>
          <w:rFonts w:cstheme="minorHAnsi"/>
        </w:rPr>
        <w:t>skip</w:t>
      </w:r>
      <w:r w:rsidRPr="00A562E5">
        <w:rPr>
          <w:rFonts w:cstheme="minorHAnsi"/>
          <w:spacing w:val="-5"/>
        </w:rPr>
        <w:t xml:space="preserve"> </w:t>
      </w:r>
      <w:r w:rsidRPr="00A562E5">
        <w:rPr>
          <w:rFonts w:cstheme="minorHAnsi"/>
        </w:rPr>
        <w:t>straight</w:t>
      </w:r>
      <w:r w:rsidRPr="00A562E5">
        <w:rPr>
          <w:rFonts w:cstheme="minorHAnsi"/>
          <w:spacing w:val="-5"/>
        </w:rPr>
        <w:t xml:space="preserve"> </w:t>
      </w:r>
      <w:r w:rsidRPr="00A562E5">
        <w:rPr>
          <w:rFonts w:cstheme="minorHAnsi"/>
        </w:rPr>
        <w:t>to</w:t>
      </w:r>
      <w:r w:rsidRPr="00A562E5">
        <w:rPr>
          <w:rFonts w:cstheme="minorHAnsi"/>
          <w:spacing w:val="-4"/>
        </w:rPr>
        <w:t xml:space="preserve"> </w:t>
      </w:r>
      <w:r w:rsidRPr="00A562E5">
        <w:rPr>
          <w:rFonts w:cstheme="minorHAnsi"/>
        </w:rPr>
        <w:t>Master Showmanship</w:t>
      </w:r>
      <w:r w:rsidRPr="00A562E5">
        <w:rPr>
          <w:rFonts w:cstheme="minorHAnsi"/>
          <w:spacing w:val="-6"/>
        </w:rPr>
        <w:t xml:space="preserve"> </w:t>
      </w:r>
      <w:r w:rsidRPr="00A562E5">
        <w:rPr>
          <w:rFonts w:cstheme="minorHAnsi"/>
        </w:rPr>
        <w:t>once</w:t>
      </w:r>
      <w:r w:rsidRPr="00A562E5">
        <w:rPr>
          <w:rFonts w:cstheme="minorHAnsi"/>
          <w:spacing w:val="-3"/>
        </w:rPr>
        <w:t xml:space="preserve"> </w:t>
      </w:r>
      <w:r w:rsidRPr="00A562E5">
        <w:rPr>
          <w:rFonts w:cstheme="minorHAnsi"/>
        </w:rPr>
        <w:t>they</w:t>
      </w:r>
      <w:r w:rsidRPr="00A562E5">
        <w:rPr>
          <w:rFonts w:cstheme="minorHAnsi"/>
          <w:spacing w:val="-5"/>
        </w:rPr>
        <w:t xml:space="preserve"> </w:t>
      </w:r>
      <w:r w:rsidRPr="00A562E5">
        <w:rPr>
          <w:rFonts w:cstheme="minorHAnsi"/>
        </w:rPr>
        <w:t>have</w:t>
      </w:r>
      <w:r w:rsidRPr="00A562E5">
        <w:rPr>
          <w:rFonts w:cstheme="minorHAnsi"/>
          <w:spacing w:val="-3"/>
        </w:rPr>
        <w:t xml:space="preserve"> </w:t>
      </w:r>
      <w:r w:rsidRPr="00A562E5">
        <w:rPr>
          <w:rFonts w:cstheme="minorHAnsi"/>
        </w:rPr>
        <w:t>won</w:t>
      </w:r>
      <w:r w:rsidRPr="00A562E5">
        <w:rPr>
          <w:rFonts w:cstheme="minorHAnsi"/>
          <w:spacing w:val="2"/>
        </w:rPr>
        <w:t xml:space="preserve"> </w:t>
      </w:r>
      <w:r w:rsidRPr="00A562E5">
        <w:rPr>
          <w:rFonts w:cstheme="minorHAnsi"/>
        </w:rPr>
        <w:t>Intermediate</w:t>
      </w:r>
      <w:r w:rsidRPr="00A562E5">
        <w:rPr>
          <w:rFonts w:cstheme="minorHAnsi"/>
          <w:spacing w:val="-3"/>
        </w:rPr>
        <w:t xml:space="preserve"> </w:t>
      </w:r>
      <w:r w:rsidRPr="00A562E5">
        <w:rPr>
          <w:rFonts w:cstheme="minorHAnsi"/>
        </w:rPr>
        <w:t>Showmanship</w:t>
      </w:r>
      <w:r w:rsidR="00F05D49">
        <w:rPr>
          <w:rFonts w:cstheme="minorHAnsi"/>
        </w:rPr>
        <w:t xml:space="preserve"> </w:t>
      </w:r>
      <w:r w:rsidRPr="00A562E5">
        <w:rPr>
          <w:rFonts w:cstheme="minorHAnsi"/>
          <w:spacing w:val="-48"/>
        </w:rPr>
        <w:t xml:space="preserve">    </w:t>
      </w:r>
      <w:r w:rsidRPr="00A562E5">
        <w:rPr>
          <w:rFonts w:cstheme="minorHAnsi"/>
        </w:rPr>
        <w:t>or</w:t>
      </w:r>
      <w:r w:rsidRPr="00A562E5">
        <w:rPr>
          <w:rFonts w:cstheme="minorHAnsi"/>
          <w:spacing w:val="1"/>
        </w:rPr>
        <w:t xml:space="preserve"> </w:t>
      </w:r>
      <w:r w:rsidRPr="00A562E5">
        <w:rPr>
          <w:rFonts w:cstheme="minorHAnsi"/>
        </w:rPr>
        <w:t>are</w:t>
      </w:r>
      <w:r w:rsidRPr="00A562E5">
        <w:rPr>
          <w:rFonts w:cstheme="minorHAnsi"/>
          <w:spacing w:val="-1"/>
        </w:rPr>
        <w:t xml:space="preserve"> </w:t>
      </w:r>
      <w:r w:rsidRPr="00A562E5">
        <w:rPr>
          <w:rFonts w:cstheme="minorHAnsi"/>
        </w:rPr>
        <w:t>in</w:t>
      </w:r>
      <w:r w:rsidRPr="00A562E5">
        <w:rPr>
          <w:rFonts w:cstheme="minorHAnsi"/>
          <w:spacing w:val="2"/>
        </w:rPr>
        <w:t xml:space="preserve"> </w:t>
      </w:r>
      <w:r w:rsidRPr="00A562E5">
        <w:rPr>
          <w:rFonts w:cstheme="minorHAnsi"/>
        </w:rPr>
        <w:t>the</w:t>
      </w:r>
      <w:r w:rsidRPr="00A562E5">
        <w:rPr>
          <w:rFonts w:cstheme="minorHAnsi"/>
          <w:spacing w:val="-1"/>
        </w:rPr>
        <w:t xml:space="preserve"> </w:t>
      </w:r>
      <w:r w:rsidRPr="00A562E5">
        <w:rPr>
          <w:rFonts w:cstheme="minorHAnsi"/>
        </w:rPr>
        <w:t>9</w:t>
      </w:r>
      <w:r w:rsidRPr="00A562E5">
        <w:rPr>
          <w:rFonts w:cstheme="minorHAnsi"/>
          <w:vertAlign w:val="superscript"/>
        </w:rPr>
        <w:t>th</w:t>
      </w:r>
      <w:r w:rsidRPr="00A562E5">
        <w:rPr>
          <w:rFonts w:cstheme="minorHAnsi"/>
          <w:spacing w:val="1"/>
        </w:rPr>
        <w:t xml:space="preserve"> </w:t>
      </w:r>
      <w:r w:rsidRPr="00A562E5">
        <w:rPr>
          <w:rFonts w:cstheme="minorHAnsi"/>
        </w:rPr>
        <w:t>grade.</w:t>
      </w:r>
    </w:p>
    <w:p w14:paraId="74D3E7D7" w14:textId="77777777" w:rsidR="001A4868" w:rsidRPr="00A562E5" w:rsidRDefault="001A4868" w:rsidP="008D25F8">
      <w:pPr>
        <w:widowControl w:val="0"/>
        <w:numPr>
          <w:ilvl w:val="0"/>
          <w:numId w:val="162"/>
        </w:numPr>
        <w:autoSpaceDE w:val="0"/>
        <w:autoSpaceDN w:val="0"/>
        <w:ind w:right="18"/>
        <w:contextualSpacing/>
        <w:rPr>
          <w:rFonts w:cstheme="minorHAnsi"/>
        </w:rPr>
      </w:pPr>
      <w:r w:rsidRPr="00A562E5">
        <w:rPr>
          <w:rFonts w:cstheme="minorHAnsi"/>
        </w:rPr>
        <w:t>4-H</w:t>
      </w:r>
      <w:r w:rsidRPr="00A562E5">
        <w:rPr>
          <w:rFonts w:cstheme="minorHAnsi"/>
          <w:spacing w:val="-1"/>
        </w:rPr>
        <w:t xml:space="preserve"> </w:t>
      </w:r>
      <w:r w:rsidRPr="00A562E5">
        <w:rPr>
          <w:rFonts w:cstheme="minorHAnsi"/>
        </w:rPr>
        <w:t>Members shall</w:t>
      </w:r>
      <w:r w:rsidRPr="00A562E5">
        <w:rPr>
          <w:rFonts w:cstheme="minorHAnsi"/>
          <w:spacing w:val="-2"/>
        </w:rPr>
        <w:t xml:space="preserve"> </w:t>
      </w:r>
      <w:r w:rsidRPr="00A562E5">
        <w:rPr>
          <w:rFonts w:cstheme="minorHAnsi"/>
        </w:rPr>
        <w:t>compete</w:t>
      </w:r>
      <w:r w:rsidRPr="00A562E5">
        <w:rPr>
          <w:rFonts w:cstheme="minorHAnsi"/>
          <w:spacing w:val="-1"/>
        </w:rPr>
        <w:t xml:space="preserve"> </w:t>
      </w:r>
      <w:r w:rsidRPr="00A562E5">
        <w:rPr>
          <w:rFonts w:cstheme="minorHAnsi"/>
        </w:rPr>
        <w:t>in</w:t>
      </w:r>
      <w:r w:rsidRPr="00A562E5">
        <w:rPr>
          <w:rFonts w:cstheme="minorHAnsi"/>
          <w:spacing w:val="-3"/>
        </w:rPr>
        <w:t xml:space="preserve"> </w:t>
      </w:r>
      <w:r w:rsidRPr="00A562E5">
        <w:rPr>
          <w:rFonts w:cstheme="minorHAnsi"/>
        </w:rPr>
        <w:t>Master</w:t>
      </w:r>
      <w:r w:rsidRPr="00A562E5">
        <w:rPr>
          <w:rFonts w:cstheme="minorHAnsi"/>
          <w:spacing w:val="-4"/>
        </w:rPr>
        <w:t xml:space="preserve"> </w:t>
      </w:r>
      <w:r w:rsidRPr="00A562E5">
        <w:rPr>
          <w:rFonts w:cstheme="minorHAnsi"/>
        </w:rPr>
        <w:t>Showmanship</w:t>
      </w:r>
      <w:r w:rsidRPr="00A562E5">
        <w:rPr>
          <w:rFonts w:cstheme="minorHAnsi"/>
          <w:spacing w:val="-3"/>
        </w:rPr>
        <w:t xml:space="preserve"> </w:t>
      </w:r>
      <w:r w:rsidRPr="00A562E5">
        <w:rPr>
          <w:rFonts w:cstheme="minorHAnsi"/>
        </w:rPr>
        <w:t>if</w:t>
      </w:r>
      <w:r w:rsidRPr="00A562E5">
        <w:rPr>
          <w:rFonts w:cstheme="minorHAnsi"/>
          <w:spacing w:val="-3"/>
        </w:rPr>
        <w:t xml:space="preserve"> </w:t>
      </w:r>
      <w:r w:rsidRPr="00A562E5">
        <w:rPr>
          <w:rFonts w:cstheme="minorHAnsi"/>
        </w:rPr>
        <w:t>they</w:t>
      </w:r>
      <w:r w:rsidRPr="00A562E5">
        <w:rPr>
          <w:rFonts w:cstheme="minorHAnsi"/>
          <w:spacing w:val="-3"/>
        </w:rPr>
        <w:t xml:space="preserve"> </w:t>
      </w:r>
      <w:r w:rsidRPr="00A562E5">
        <w:rPr>
          <w:rFonts w:cstheme="minorHAnsi"/>
        </w:rPr>
        <w:t>wish</w:t>
      </w:r>
      <w:r w:rsidRPr="00A562E5">
        <w:rPr>
          <w:rFonts w:cstheme="minorHAnsi"/>
          <w:spacing w:val="-3"/>
        </w:rPr>
        <w:t xml:space="preserve"> </w:t>
      </w:r>
      <w:r w:rsidRPr="00A562E5">
        <w:rPr>
          <w:rFonts w:cstheme="minorHAnsi"/>
        </w:rPr>
        <w:t>to</w:t>
      </w:r>
      <w:r w:rsidRPr="00A562E5">
        <w:rPr>
          <w:rFonts w:cstheme="minorHAnsi"/>
          <w:spacing w:val="-1"/>
        </w:rPr>
        <w:t xml:space="preserve"> </w:t>
      </w:r>
      <w:r w:rsidRPr="00A562E5">
        <w:rPr>
          <w:rFonts w:cstheme="minorHAnsi"/>
        </w:rPr>
        <w:t>compete</w:t>
      </w:r>
      <w:r w:rsidRPr="00A562E5">
        <w:rPr>
          <w:rFonts w:cstheme="minorHAnsi"/>
          <w:spacing w:val="-1"/>
        </w:rPr>
        <w:t xml:space="preserve"> </w:t>
      </w:r>
      <w:r w:rsidRPr="00A562E5">
        <w:rPr>
          <w:rFonts w:cstheme="minorHAnsi"/>
        </w:rPr>
        <w:t>in</w:t>
      </w:r>
      <w:r w:rsidRPr="00A562E5">
        <w:rPr>
          <w:rFonts w:cstheme="minorHAnsi"/>
          <w:spacing w:val="-3"/>
        </w:rPr>
        <w:t xml:space="preserve"> </w:t>
      </w:r>
      <w:r w:rsidRPr="00A562E5">
        <w:rPr>
          <w:rFonts w:cstheme="minorHAnsi"/>
        </w:rPr>
        <w:t>Supreme</w:t>
      </w:r>
      <w:r w:rsidRPr="00A562E5">
        <w:rPr>
          <w:rFonts w:cstheme="minorHAnsi"/>
          <w:spacing w:val="-3"/>
        </w:rPr>
        <w:t xml:space="preserve"> </w:t>
      </w:r>
      <w:r w:rsidRPr="00A562E5">
        <w:rPr>
          <w:rFonts w:cstheme="minorHAnsi"/>
        </w:rPr>
        <w:t xml:space="preserve">Showmanship.  </w:t>
      </w:r>
    </w:p>
    <w:p w14:paraId="34710EA7" w14:textId="7FBBB974" w:rsidR="001A4868" w:rsidRPr="00A562E5" w:rsidRDefault="001A4868" w:rsidP="008D25F8">
      <w:pPr>
        <w:widowControl w:val="0"/>
        <w:numPr>
          <w:ilvl w:val="0"/>
          <w:numId w:val="162"/>
        </w:numPr>
        <w:autoSpaceDE w:val="0"/>
        <w:autoSpaceDN w:val="0"/>
        <w:ind w:right="18"/>
        <w:contextualSpacing/>
        <w:rPr>
          <w:rFonts w:cstheme="minorHAnsi"/>
        </w:rPr>
      </w:pPr>
      <w:r w:rsidRPr="00A562E5">
        <w:rPr>
          <w:rFonts w:cstheme="minorHAnsi"/>
        </w:rPr>
        <w:t xml:space="preserve">4-H Members who have won Senior Showmanship in the Swine project </w:t>
      </w:r>
      <w:r w:rsidRPr="00A562E5">
        <w:rPr>
          <w:rFonts w:cstheme="minorHAnsi"/>
          <w:b/>
          <w:i/>
        </w:rPr>
        <w:t xml:space="preserve">OR </w:t>
      </w:r>
      <w:r w:rsidRPr="00A562E5">
        <w:rPr>
          <w:rFonts w:cstheme="minorHAnsi"/>
        </w:rPr>
        <w:t xml:space="preserve">have competed in Supreme Showmanship representing the Swine Barn are eligible for Master Showmanship as long as they have not won Supreme Showmanship. </w:t>
      </w:r>
    </w:p>
    <w:p w14:paraId="5FC68835" w14:textId="77777777" w:rsidR="001A4868" w:rsidRPr="00A562E5" w:rsidRDefault="001A4868" w:rsidP="004D5C76">
      <w:pPr>
        <w:widowControl w:val="0"/>
        <w:autoSpaceDE w:val="0"/>
        <w:autoSpaceDN w:val="0"/>
        <w:ind w:left="360" w:right="18"/>
        <w:contextualSpacing/>
        <w:rPr>
          <w:rFonts w:cstheme="minorHAnsi"/>
        </w:rPr>
      </w:pPr>
    </w:p>
    <w:p w14:paraId="03DC5944" w14:textId="5B9EE3D2" w:rsidR="001A4868" w:rsidRDefault="001A4868" w:rsidP="004D5C76">
      <w:pPr>
        <w:ind w:right="18"/>
        <w:contextualSpacing/>
        <w:rPr>
          <w:rFonts w:cstheme="minorHAnsi"/>
        </w:rPr>
      </w:pPr>
      <w:r w:rsidRPr="00A562E5">
        <w:rPr>
          <w:rFonts w:cstheme="minorHAnsi"/>
        </w:rPr>
        <w:t>All 4-H Swine members are eligible to participate in Showmanship (Exception: previous Supreme</w:t>
      </w:r>
      <w:r w:rsidRPr="00A562E5">
        <w:rPr>
          <w:rFonts w:cstheme="minorHAnsi"/>
          <w:spacing w:val="1"/>
        </w:rPr>
        <w:t xml:space="preserve"> </w:t>
      </w:r>
      <w:r w:rsidRPr="00A562E5">
        <w:rPr>
          <w:rFonts w:cstheme="minorHAnsi"/>
        </w:rPr>
        <w:t>Showmanship Winners). All 4-H members are required to show their own pig. A 4-H Swine member can win each</w:t>
      </w:r>
      <w:r w:rsidRPr="00A562E5">
        <w:rPr>
          <w:rFonts w:cstheme="minorHAnsi"/>
          <w:spacing w:val="1"/>
        </w:rPr>
        <w:t xml:space="preserve"> </w:t>
      </w:r>
      <w:r w:rsidRPr="00A562E5">
        <w:rPr>
          <w:rFonts w:cstheme="minorHAnsi"/>
        </w:rPr>
        <w:t>Class</w:t>
      </w:r>
      <w:r w:rsidRPr="00A562E5">
        <w:rPr>
          <w:rFonts w:cstheme="minorHAnsi"/>
          <w:spacing w:val="-3"/>
        </w:rPr>
        <w:t xml:space="preserve"> </w:t>
      </w:r>
      <w:r w:rsidRPr="00A562E5">
        <w:rPr>
          <w:rFonts w:cstheme="minorHAnsi"/>
        </w:rPr>
        <w:t>of</w:t>
      </w:r>
      <w:r w:rsidRPr="00A562E5">
        <w:rPr>
          <w:rFonts w:cstheme="minorHAnsi"/>
          <w:spacing w:val="-3"/>
        </w:rPr>
        <w:t xml:space="preserve"> </w:t>
      </w:r>
      <w:r w:rsidRPr="00A562E5">
        <w:rPr>
          <w:rFonts w:cstheme="minorHAnsi"/>
        </w:rPr>
        <w:t>Showmanship</w:t>
      </w:r>
      <w:r w:rsidRPr="00A562E5">
        <w:rPr>
          <w:rFonts w:cstheme="minorHAnsi"/>
          <w:spacing w:val="-3"/>
        </w:rPr>
        <w:t xml:space="preserve"> </w:t>
      </w:r>
      <w:r w:rsidRPr="00A562E5">
        <w:rPr>
          <w:rFonts w:cstheme="minorHAnsi"/>
        </w:rPr>
        <w:t>only</w:t>
      </w:r>
      <w:r w:rsidRPr="00A562E5">
        <w:rPr>
          <w:rFonts w:cstheme="minorHAnsi"/>
          <w:spacing w:val="-1"/>
        </w:rPr>
        <w:t xml:space="preserve"> </w:t>
      </w:r>
      <w:r w:rsidRPr="00A562E5">
        <w:rPr>
          <w:rFonts w:cstheme="minorHAnsi"/>
        </w:rPr>
        <w:t>once.</w:t>
      </w:r>
      <w:r w:rsidRPr="00A562E5">
        <w:rPr>
          <w:rFonts w:cstheme="minorHAnsi"/>
          <w:spacing w:val="-2"/>
        </w:rPr>
        <w:t xml:space="preserve"> </w:t>
      </w:r>
      <w:r w:rsidRPr="00A562E5">
        <w:rPr>
          <w:rFonts w:cstheme="minorHAnsi"/>
        </w:rPr>
        <w:t>After</w:t>
      </w:r>
      <w:r w:rsidRPr="00A562E5">
        <w:rPr>
          <w:rFonts w:cstheme="minorHAnsi"/>
          <w:spacing w:val="-4"/>
        </w:rPr>
        <w:t xml:space="preserve"> </w:t>
      </w:r>
      <w:r w:rsidRPr="00A562E5">
        <w:rPr>
          <w:rFonts w:cstheme="minorHAnsi"/>
        </w:rPr>
        <w:t>winning</w:t>
      </w:r>
      <w:r w:rsidRPr="00A562E5">
        <w:rPr>
          <w:rFonts w:cstheme="minorHAnsi"/>
          <w:spacing w:val="-1"/>
        </w:rPr>
        <w:t xml:space="preserve"> </w:t>
      </w:r>
      <w:r w:rsidRPr="00A562E5">
        <w:rPr>
          <w:rFonts w:cstheme="minorHAnsi"/>
        </w:rPr>
        <w:t>one time,</w:t>
      </w:r>
      <w:r w:rsidRPr="00A562E5">
        <w:rPr>
          <w:rFonts w:cstheme="minorHAnsi"/>
          <w:spacing w:val="-3"/>
        </w:rPr>
        <w:t xml:space="preserve"> </w:t>
      </w:r>
      <w:r w:rsidRPr="00A562E5">
        <w:rPr>
          <w:rFonts w:cstheme="minorHAnsi"/>
        </w:rPr>
        <w:t>the winner</w:t>
      </w:r>
      <w:r w:rsidRPr="00A562E5">
        <w:rPr>
          <w:rFonts w:cstheme="minorHAnsi"/>
          <w:spacing w:val="-4"/>
        </w:rPr>
        <w:t xml:space="preserve"> </w:t>
      </w:r>
      <w:r w:rsidRPr="00A562E5">
        <w:rPr>
          <w:rFonts w:cstheme="minorHAnsi"/>
        </w:rPr>
        <w:t>goes to</w:t>
      </w:r>
      <w:r w:rsidRPr="00A562E5">
        <w:rPr>
          <w:rFonts w:cstheme="minorHAnsi"/>
          <w:spacing w:val="-3"/>
        </w:rPr>
        <w:t xml:space="preserve"> </w:t>
      </w:r>
      <w:r w:rsidRPr="00A562E5">
        <w:rPr>
          <w:rFonts w:cstheme="minorHAnsi"/>
        </w:rPr>
        <w:t>the</w:t>
      </w:r>
      <w:r w:rsidRPr="00A562E5">
        <w:rPr>
          <w:rFonts w:cstheme="minorHAnsi"/>
          <w:spacing w:val="1"/>
        </w:rPr>
        <w:t xml:space="preserve"> </w:t>
      </w:r>
      <w:r w:rsidRPr="00A562E5">
        <w:rPr>
          <w:rFonts w:cstheme="minorHAnsi"/>
        </w:rPr>
        <w:t>next</w:t>
      </w:r>
      <w:r w:rsidRPr="00A562E5">
        <w:rPr>
          <w:rFonts w:cstheme="minorHAnsi"/>
          <w:spacing w:val="-3"/>
        </w:rPr>
        <w:t xml:space="preserve"> </w:t>
      </w:r>
      <w:r w:rsidRPr="00A562E5">
        <w:rPr>
          <w:rFonts w:cstheme="minorHAnsi"/>
        </w:rPr>
        <w:t>division</w:t>
      </w:r>
      <w:r w:rsidRPr="00A562E5">
        <w:rPr>
          <w:rFonts w:cstheme="minorHAnsi"/>
          <w:spacing w:val="-3"/>
        </w:rPr>
        <w:t xml:space="preserve"> </w:t>
      </w:r>
      <w:r w:rsidRPr="00A562E5">
        <w:rPr>
          <w:rFonts w:cstheme="minorHAnsi"/>
        </w:rPr>
        <w:t>the</w:t>
      </w:r>
      <w:r w:rsidRPr="00A562E5">
        <w:rPr>
          <w:rFonts w:cstheme="minorHAnsi"/>
          <w:spacing w:val="1"/>
        </w:rPr>
        <w:t xml:space="preserve"> </w:t>
      </w:r>
      <w:r w:rsidRPr="00A562E5">
        <w:rPr>
          <w:rFonts w:cstheme="minorHAnsi"/>
        </w:rPr>
        <w:t>following</w:t>
      </w:r>
      <w:r w:rsidRPr="00A562E5">
        <w:rPr>
          <w:rFonts w:cstheme="minorHAnsi"/>
          <w:spacing w:val="-2"/>
        </w:rPr>
        <w:t xml:space="preserve"> </w:t>
      </w:r>
      <w:r w:rsidRPr="00A562E5">
        <w:rPr>
          <w:rFonts w:cstheme="minorHAnsi"/>
        </w:rPr>
        <w:t>year.</w:t>
      </w:r>
      <w:r w:rsidRPr="00A562E5">
        <w:rPr>
          <w:rFonts w:cstheme="minorHAnsi"/>
          <w:spacing w:val="-1"/>
        </w:rPr>
        <w:t xml:space="preserve"> </w:t>
      </w:r>
      <w:r w:rsidRPr="00A562E5">
        <w:rPr>
          <w:rFonts w:cstheme="minorHAnsi"/>
        </w:rPr>
        <w:t>A</w:t>
      </w:r>
      <w:r w:rsidRPr="00A562E5">
        <w:rPr>
          <w:rFonts w:cstheme="minorHAnsi"/>
          <w:spacing w:val="-48"/>
        </w:rPr>
        <w:t xml:space="preserve">                              </w:t>
      </w:r>
      <w:r w:rsidRPr="00A562E5">
        <w:rPr>
          <w:rFonts w:cstheme="minorHAnsi"/>
        </w:rPr>
        <w:t>member</w:t>
      </w:r>
      <w:r w:rsidRPr="00A562E5">
        <w:rPr>
          <w:rFonts w:cstheme="minorHAnsi"/>
          <w:spacing w:val="-2"/>
        </w:rPr>
        <w:t xml:space="preserve"> </w:t>
      </w:r>
      <w:r w:rsidRPr="00A562E5">
        <w:rPr>
          <w:rFonts w:cstheme="minorHAnsi"/>
        </w:rPr>
        <w:t>may</w:t>
      </w:r>
      <w:r w:rsidRPr="00A562E5">
        <w:rPr>
          <w:rFonts w:cstheme="minorHAnsi"/>
          <w:spacing w:val="-2"/>
        </w:rPr>
        <w:t xml:space="preserve"> </w:t>
      </w:r>
      <w:r w:rsidRPr="00A562E5">
        <w:rPr>
          <w:rFonts w:cstheme="minorHAnsi"/>
        </w:rPr>
        <w:t>only skip</w:t>
      </w:r>
      <w:r w:rsidRPr="00A562E5">
        <w:rPr>
          <w:rFonts w:cstheme="minorHAnsi"/>
          <w:spacing w:val="-3"/>
        </w:rPr>
        <w:t xml:space="preserve"> </w:t>
      </w:r>
      <w:r w:rsidRPr="00A562E5">
        <w:rPr>
          <w:rFonts w:cstheme="minorHAnsi"/>
        </w:rPr>
        <w:t>the</w:t>
      </w:r>
      <w:r w:rsidRPr="00A562E5">
        <w:rPr>
          <w:rFonts w:cstheme="minorHAnsi"/>
          <w:spacing w:val="1"/>
        </w:rPr>
        <w:t xml:space="preserve"> </w:t>
      </w:r>
      <w:r w:rsidRPr="00A562E5">
        <w:rPr>
          <w:rFonts w:cstheme="minorHAnsi"/>
        </w:rPr>
        <w:t>Senior</w:t>
      </w:r>
      <w:r w:rsidRPr="00A562E5">
        <w:rPr>
          <w:rFonts w:cstheme="minorHAnsi"/>
          <w:spacing w:val="-1"/>
        </w:rPr>
        <w:t xml:space="preserve"> </w:t>
      </w:r>
      <w:r w:rsidRPr="00A562E5">
        <w:rPr>
          <w:rFonts w:cstheme="minorHAnsi"/>
        </w:rPr>
        <w:t>Division and</w:t>
      </w:r>
      <w:r w:rsidRPr="00A562E5">
        <w:rPr>
          <w:rFonts w:cstheme="minorHAnsi"/>
          <w:spacing w:val="-2"/>
        </w:rPr>
        <w:t xml:space="preserve"> </w:t>
      </w:r>
      <w:r w:rsidRPr="00A562E5">
        <w:rPr>
          <w:rFonts w:cstheme="minorHAnsi"/>
        </w:rPr>
        <w:t>go</w:t>
      </w:r>
      <w:r w:rsidRPr="00A562E5">
        <w:rPr>
          <w:rFonts w:cstheme="minorHAnsi"/>
          <w:spacing w:val="-2"/>
        </w:rPr>
        <w:t xml:space="preserve"> </w:t>
      </w:r>
      <w:r w:rsidRPr="00A562E5">
        <w:rPr>
          <w:rFonts w:cstheme="minorHAnsi"/>
        </w:rPr>
        <w:t>straight</w:t>
      </w:r>
      <w:r w:rsidRPr="00A562E5">
        <w:rPr>
          <w:rFonts w:cstheme="minorHAnsi"/>
          <w:spacing w:val="-2"/>
        </w:rPr>
        <w:t xml:space="preserve"> </w:t>
      </w:r>
      <w:r w:rsidRPr="00A562E5">
        <w:rPr>
          <w:rFonts w:cstheme="minorHAnsi"/>
        </w:rPr>
        <w:t>to</w:t>
      </w:r>
      <w:r w:rsidRPr="00A562E5">
        <w:rPr>
          <w:rFonts w:cstheme="minorHAnsi"/>
          <w:spacing w:val="-3"/>
        </w:rPr>
        <w:t xml:space="preserve"> </w:t>
      </w:r>
      <w:r w:rsidRPr="00A562E5">
        <w:rPr>
          <w:rFonts w:cstheme="minorHAnsi"/>
        </w:rPr>
        <w:t>the Master</w:t>
      </w:r>
      <w:r w:rsidRPr="00A562E5">
        <w:rPr>
          <w:rFonts w:cstheme="minorHAnsi"/>
          <w:spacing w:val="-1"/>
        </w:rPr>
        <w:t xml:space="preserve"> </w:t>
      </w:r>
      <w:r w:rsidRPr="00A562E5">
        <w:rPr>
          <w:rFonts w:cstheme="minorHAnsi"/>
        </w:rPr>
        <w:t>Division.</w:t>
      </w:r>
      <w:r w:rsidRPr="00A562E5">
        <w:rPr>
          <w:rFonts w:cstheme="minorHAnsi"/>
          <w:spacing w:val="-1"/>
        </w:rPr>
        <w:t xml:space="preserve"> </w:t>
      </w:r>
      <w:r w:rsidRPr="00A562E5">
        <w:rPr>
          <w:rFonts w:cstheme="minorHAnsi"/>
        </w:rPr>
        <w:t>Guidelines</w:t>
      </w:r>
      <w:r w:rsidRPr="00A562E5">
        <w:rPr>
          <w:rFonts w:cstheme="minorHAnsi"/>
          <w:spacing w:val="-2"/>
        </w:rPr>
        <w:t xml:space="preserve"> </w:t>
      </w:r>
      <w:r w:rsidRPr="00A562E5">
        <w:rPr>
          <w:rFonts w:cstheme="minorHAnsi"/>
        </w:rPr>
        <w:t>outlined</w:t>
      </w:r>
      <w:r w:rsidRPr="00A562E5">
        <w:rPr>
          <w:rFonts w:cstheme="minorHAnsi"/>
          <w:spacing w:val="-2"/>
        </w:rPr>
        <w:t xml:space="preserve"> </w:t>
      </w:r>
      <w:r w:rsidRPr="00A562E5">
        <w:rPr>
          <w:rFonts w:cstheme="minorHAnsi"/>
        </w:rPr>
        <w:t>above.</w:t>
      </w:r>
    </w:p>
    <w:p w14:paraId="7996C514" w14:textId="77777777" w:rsidR="00A562E5" w:rsidRPr="00A562E5" w:rsidRDefault="00A562E5" w:rsidP="004D5C76">
      <w:pPr>
        <w:ind w:right="18"/>
        <w:contextualSpacing/>
        <w:rPr>
          <w:rFonts w:cstheme="minorHAnsi"/>
        </w:rPr>
      </w:pPr>
    </w:p>
    <w:p w14:paraId="434A36C2" w14:textId="5C53B927" w:rsidR="00ED139E" w:rsidRPr="00A562E5" w:rsidRDefault="00C244CF" w:rsidP="00E94C64">
      <w:pPr>
        <w:pStyle w:val="Style1"/>
      </w:pPr>
      <w:bookmarkStart w:id="93" w:name="_Toc130895684"/>
      <w:bookmarkStart w:id="94" w:name="_Toc153201302"/>
      <w:r w:rsidRPr="00A562E5">
        <w:t>Supreme</w:t>
      </w:r>
      <w:r w:rsidR="10405C65" w:rsidRPr="00A562E5">
        <w:t xml:space="preserve"> Showmanship</w:t>
      </w:r>
      <w:bookmarkEnd w:id="93"/>
      <w:bookmarkEnd w:id="94"/>
    </w:p>
    <w:p w14:paraId="39258556" w14:textId="10D291CB" w:rsidR="00A73678" w:rsidRDefault="00A73678" w:rsidP="00A73678">
      <w:pPr>
        <w:contextualSpacing/>
        <w:rPr>
          <w:i/>
          <w:iCs/>
        </w:rPr>
      </w:pPr>
      <w:r w:rsidRPr="00956F3A">
        <w:rPr>
          <w:b/>
          <w:bCs/>
          <w:sz w:val="24"/>
          <w:szCs w:val="24"/>
        </w:rPr>
        <w:t xml:space="preserve">Project Superintendent | </w:t>
      </w:r>
      <w:r>
        <w:rPr>
          <w:i/>
          <w:iCs/>
        </w:rPr>
        <w:t>Clint Shireman</w:t>
      </w:r>
      <w:r w:rsidRPr="00423802">
        <w:t xml:space="preserve"> |</w:t>
      </w:r>
      <w:r w:rsidRPr="00423802">
        <w:rPr>
          <w:i/>
          <w:iCs/>
        </w:rPr>
        <w:t xml:space="preserve"> </w:t>
      </w:r>
      <w:r w:rsidR="001B07A0" w:rsidRPr="001B07A0">
        <w:rPr>
          <w:i/>
          <w:iCs/>
        </w:rPr>
        <w:t>cshireman1@gmail.com</w:t>
      </w:r>
    </w:p>
    <w:p w14:paraId="30C2C5E1" w14:textId="4F18F4C6" w:rsidR="00C244CF" w:rsidRPr="00435F30" w:rsidRDefault="00C244CF" w:rsidP="004D5C76">
      <w:pPr>
        <w:ind w:right="18"/>
        <w:contextualSpacing/>
        <w:rPr>
          <w:rFonts w:cstheme="minorHAnsi"/>
        </w:rPr>
      </w:pPr>
      <w:r w:rsidRPr="00A73678">
        <w:rPr>
          <w:rFonts w:cstheme="minorHAnsi"/>
          <w:b/>
          <w:sz w:val="24"/>
          <w:szCs w:val="24"/>
        </w:rPr>
        <w:t>Objective</w:t>
      </w:r>
      <w:r w:rsidR="00A73678">
        <w:rPr>
          <w:rFonts w:cstheme="minorHAnsi"/>
          <w:b/>
          <w:sz w:val="24"/>
          <w:szCs w:val="24"/>
        </w:rPr>
        <w:t xml:space="preserve"> |</w:t>
      </w:r>
      <w:r w:rsidRPr="00A73678">
        <w:rPr>
          <w:rFonts w:cstheme="minorHAnsi"/>
          <w:b/>
          <w:spacing w:val="-1"/>
          <w:sz w:val="24"/>
          <w:szCs w:val="24"/>
        </w:rPr>
        <w:t xml:space="preserve"> </w:t>
      </w:r>
      <w:r w:rsidRPr="00435F30">
        <w:rPr>
          <w:rFonts w:cstheme="minorHAnsi"/>
        </w:rPr>
        <w:t>The objective of</w:t>
      </w:r>
      <w:r w:rsidRPr="00435F30">
        <w:rPr>
          <w:rFonts w:cstheme="minorHAnsi"/>
          <w:spacing w:val="-3"/>
        </w:rPr>
        <w:t xml:space="preserve"> </w:t>
      </w:r>
      <w:r w:rsidRPr="00435F30">
        <w:rPr>
          <w:rFonts w:cstheme="minorHAnsi"/>
        </w:rPr>
        <w:t>Supreme</w:t>
      </w:r>
      <w:r w:rsidRPr="00435F30">
        <w:rPr>
          <w:rFonts w:cstheme="minorHAnsi"/>
          <w:spacing w:val="-3"/>
        </w:rPr>
        <w:t xml:space="preserve"> </w:t>
      </w:r>
      <w:r w:rsidRPr="00435F30">
        <w:rPr>
          <w:rFonts w:cstheme="minorHAnsi"/>
        </w:rPr>
        <w:t>Showmanship</w:t>
      </w:r>
      <w:r w:rsidRPr="00435F30">
        <w:rPr>
          <w:rFonts w:cstheme="minorHAnsi"/>
          <w:spacing w:val="-2"/>
        </w:rPr>
        <w:t xml:space="preserve"> </w:t>
      </w:r>
      <w:r w:rsidRPr="00435F30">
        <w:rPr>
          <w:rFonts w:cstheme="minorHAnsi"/>
        </w:rPr>
        <w:t>contest</w:t>
      </w:r>
      <w:r w:rsidRPr="00435F30">
        <w:rPr>
          <w:rFonts w:cstheme="minorHAnsi"/>
          <w:spacing w:val="-3"/>
        </w:rPr>
        <w:t xml:space="preserve"> </w:t>
      </w:r>
      <w:r w:rsidRPr="00435F30">
        <w:rPr>
          <w:rFonts w:cstheme="minorHAnsi"/>
        </w:rPr>
        <w:t>is to</w:t>
      </w:r>
      <w:r w:rsidRPr="00435F30">
        <w:rPr>
          <w:rFonts w:cstheme="minorHAnsi"/>
          <w:spacing w:val="-3"/>
        </w:rPr>
        <w:t xml:space="preserve"> </w:t>
      </w:r>
      <w:r w:rsidRPr="00435F30">
        <w:rPr>
          <w:rFonts w:cstheme="minorHAnsi"/>
        </w:rPr>
        <w:t>expand</w:t>
      </w:r>
      <w:r w:rsidRPr="00435F30">
        <w:rPr>
          <w:rFonts w:cstheme="minorHAnsi"/>
          <w:spacing w:val="-3"/>
        </w:rPr>
        <w:t xml:space="preserve"> </w:t>
      </w:r>
      <w:r w:rsidRPr="00435F30">
        <w:rPr>
          <w:rFonts w:cstheme="minorHAnsi"/>
        </w:rPr>
        <w:t>and</w:t>
      </w:r>
      <w:r w:rsidRPr="00435F30">
        <w:rPr>
          <w:rFonts w:cstheme="minorHAnsi"/>
          <w:spacing w:val="1"/>
        </w:rPr>
        <w:t xml:space="preserve"> </w:t>
      </w:r>
      <w:r w:rsidRPr="00435F30">
        <w:rPr>
          <w:rFonts w:cstheme="minorHAnsi"/>
        </w:rPr>
        <w:t>improve</w:t>
      </w:r>
      <w:r w:rsidRPr="00435F30">
        <w:rPr>
          <w:rFonts w:cstheme="minorHAnsi"/>
          <w:spacing w:val="-3"/>
        </w:rPr>
        <w:t xml:space="preserve"> </w:t>
      </w:r>
      <w:r w:rsidRPr="00435F30">
        <w:rPr>
          <w:rFonts w:cstheme="minorHAnsi"/>
        </w:rPr>
        <w:t>all</w:t>
      </w:r>
      <w:r w:rsidRPr="00435F30">
        <w:rPr>
          <w:rFonts w:cstheme="minorHAnsi"/>
          <w:spacing w:val="-2"/>
        </w:rPr>
        <w:t xml:space="preserve"> </w:t>
      </w:r>
      <w:r w:rsidRPr="00435F30">
        <w:rPr>
          <w:rFonts w:cstheme="minorHAnsi"/>
        </w:rPr>
        <w:t>livestock</w:t>
      </w:r>
      <w:r w:rsidRPr="00435F30">
        <w:rPr>
          <w:rFonts w:cstheme="minorHAnsi"/>
          <w:spacing w:val="-3"/>
        </w:rPr>
        <w:t xml:space="preserve"> </w:t>
      </w:r>
      <w:r w:rsidRPr="00435F30">
        <w:rPr>
          <w:rFonts w:cstheme="minorHAnsi"/>
        </w:rPr>
        <w:t>showmanship</w:t>
      </w:r>
      <w:r w:rsidRPr="00435F30">
        <w:rPr>
          <w:rFonts w:cstheme="minorHAnsi"/>
          <w:spacing w:val="-3"/>
        </w:rPr>
        <w:t xml:space="preserve"> </w:t>
      </w:r>
      <w:r w:rsidRPr="00435F30">
        <w:rPr>
          <w:rFonts w:cstheme="minorHAnsi"/>
        </w:rPr>
        <w:t>skills,</w:t>
      </w:r>
      <w:r w:rsidRPr="00435F30">
        <w:rPr>
          <w:rFonts w:cstheme="minorHAnsi"/>
          <w:spacing w:val="-48"/>
        </w:rPr>
        <w:t xml:space="preserve"> </w:t>
      </w:r>
      <w:r w:rsidRPr="00435F30">
        <w:rPr>
          <w:rFonts w:cstheme="minorHAnsi"/>
        </w:rPr>
        <w:t>to</w:t>
      </w:r>
      <w:r w:rsidRPr="00435F30">
        <w:rPr>
          <w:rFonts w:cstheme="minorHAnsi"/>
          <w:spacing w:val="-2"/>
        </w:rPr>
        <w:t xml:space="preserve"> </w:t>
      </w:r>
      <w:r w:rsidRPr="00435F30">
        <w:rPr>
          <w:rFonts w:cstheme="minorHAnsi"/>
        </w:rPr>
        <w:t>increase</w:t>
      </w:r>
      <w:r w:rsidRPr="00435F30">
        <w:rPr>
          <w:rFonts w:cstheme="minorHAnsi"/>
          <w:spacing w:val="-2"/>
        </w:rPr>
        <w:t xml:space="preserve"> </w:t>
      </w:r>
      <w:r w:rsidRPr="00435F30">
        <w:rPr>
          <w:rFonts w:cstheme="minorHAnsi"/>
        </w:rPr>
        <w:t>an</w:t>
      </w:r>
      <w:r w:rsidRPr="00435F30">
        <w:rPr>
          <w:rFonts w:cstheme="minorHAnsi"/>
          <w:spacing w:val="-1"/>
        </w:rPr>
        <w:t xml:space="preserve"> </w:t>
      </w:r>
      <w:r w:rsidRPr="00435F30">
        <w:rPr>
          <w:rFonts w:cstheme="minorHAnsi"/>
        </w:rPr>
        <w:t>appreciation</w:t>
      </w:r>
      <w:r w:rsidRPr="00435F30">
        <w:rPr>
          <w:rFonts w:cstheme="minorHAnsi"/>
          <w:spacing w:val="-1"/>
        </w:rPr>
        <w:t xml:space="preserve"> </w:t>
      </w:r>
      <w:r w:rsidRPr="00435F30">
        <w:rPr>
          <w:rFonts w:cstheme="minorHAnsi"/>
        </w:rPr>
        <w:t>for</w:t>
      </w:r>
      <w:r w:rsidRPr="00435F30">
        <w:rPr>
          <w:rFonts w:cstheme="minorHAnsi"/>
          <w:spacing w:val="-2"/>
        </w:rPr>
        <w:t xml:space="preserve"> </w:t>
      </w:r>
      <w:r w:rsidRPr="00435F30">
        <w:rPr>
          <w:rFonts w:cstheme="minorHAnsi"/>
        </w:rPr>
        <w:t>all</w:t>
      </w:r>
      <w:r w:rsidRPr="00435F30">
        <w:rPr>
          <w:rFonts w:cstheme="minorHAnsi"/>
          <w:spacing w:val="-1"/>
        </w:rPr>
        <w:t xml:space="preserve"> </w:t>
      </w:r>
      <w:r w:rsidRPr="00435F30">
        <w:rPr>
          <w:rFonts w:cstheme="minorHAnsi"/>
        </w:rPr>
        <w:t>livestock species, and</w:t>
      </w:r>
      <w:r w:rsidRPr="00435F30">
        <w:rPr>
          <w:rFonts w:cstheme="minorHAnsi"/>
          <w:spacing w:val="-2"/>
        </w:rPr>
        <w:t xml:space="preserve"> </w:t>
      </w:r>
      <w:r w:rsidRPr="00435F30">
        <w:rPr>
          <w:rFonts w:cstheme="minorHAnsi"/>
        </w:rPr>
        <w:t>to</w:t>
      </w:r>
      <w:r w:rsidRPr="00435F30">
        <w:rPr>
          <w:rFonts w:cstheme="minorHAnsi"/>
          <w:spacing w:val="-1"/>
        </w:rPr>
        <w:t xml:space="preserve"> </w:t>
      </w:r>
      <w:r w:rsidRPr="00435F30">
        <w:rPr>
          <w:rFonts w:cstheme="minorHAnsi"/>
        </w:rPr>
        <w:t>develop</w:t>
      </w:r>
      <w:r w:rsidRPr="00435F30">
        <w:rPr>
          <w:rFonts w:cstheme="minorHAnsi"/>
          <w:spacing w:val="-2"/>
        </w:rPr>
        <w:t xml:space="preserve"> </w:t>
      </w:r>
      <w:r w:rsidRPr="00435F30">
        <w:rPr>
          <w:rFonts w:cstheme="minorHAnsi"/>
        </w:rPr>
        <w:t>a</w:t>
      </w:r>
      <w:r w:rsidRPr="00435F30">
        <w:rPr>
          <w:rFonts w:cstheme="minorHAnsi"/>
          <w:spacing w:val="-2"/>
        </w:rPr>
        <w:t xml:space="preserve"> </w:t>
      </w:r>
      <w:r w:rsidRPr="00435F30">
        <w:rPr>
          <w:rFonts w:cstheme="minorHAnsi"/>
        </w:rPr>
        <w:t>cooperative</w:t>
      </w:r>
      <w:r w:rsidRPr="00435F30">
        <w:rPr>
          <w:rFonts w:cstheme="minorHAnsi"/>
          <w:spacing w:val="-2"/>
        </w:rPr>
        <w:t xml:space="preserve"> </w:t>
      </w:r>
      <w:r w:rsidRPr="00435F30">
        <w:rPr>
          <w:rFonts w:cstheme="minorHAnsi"/>
        </w:rPr>
        <w:t>spirit</w:t>
      </w:r>
      <w:r w:rsidRPr="00435F30">
        <w:rPr>
          <w:rFonts w:cstheme="minorHAnsi"/>
          <w:spacing w:val="-1"/>
        </w:rPr>
        <w:t xml:space="preserve"> </w:t>
      </w:r>
      <w:r w:rsidRPr="00435F30">
        <w:rPr>
          <w:rFonts w:cstheme="minorHAnsi"/>
        </w:rPr>
        <w:t>among</w:t>
      </w:r>
      <w:r w:rsidRPr="00435F30">
        <w:rPr>
          <w:rFonts w:cstheme="minorHAnsi"/>
          <w:spacing w:val="-1"/>
        </w:rPr>
        <w:t xml:space="preserve"> </w:t>
      </w:r>
      <w:r w:rsidRPr="00435F30">
        <w:rPr>
          <w:rFonts w:cstheme="minorHAnsi"/>
        </w:rPr>
        <w:t>4-H</w:t>
      </w:r>
      <w:r w:rsidRPr="00435F30">
        <w:rPr>
          <w:rFonts w:cstheme="minorHAnsi"/>
          <w:spacing w:val="-1"/>
        </w:rPr>
        <w:t xml:space="preserve"> </w:t>
      </w:r>
      <w:r w:rsidRPr="00435F30">
        <w:rPr>
          <w:rFonts w:cstheme="minorHAnsi"/>
        </w:rPr>
        <w:t>members.</w:t>
      </w:r>
    </w:p>
    <w:p w14:paraId="3B2E158A"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The</w:t>
      </w:r>
      <w:r w:rsidRPr="00435F30">
        <w:rPr>
          <w:rFonts w:cstheme="minorHAnsi"/>
          <w:spacing w:val="-8"/>
        </w:rPr>
        <w:t xml:space="preserve"> </w:t>
      </w:r>
      <w:r w:rsidRPr="00435F30">
        <w:rPr>
          <w:rFonts w:cstheme="minorHAnsi"/>
        </w:rPr>
        <w:t>Senior</w:t>
      </w:r>
      <w:r w:rsidRPr="00435F30">
        <w:rPr>
          <w:rFonts w:cstheme="minorHAnsi"/>
          <w:spacing w:val="-8"/>
        </w:rPr>
        <w:t xml:space="preserve"> </w:t>
      </w:r>
      <w:r w:rsidRPr="00435F30">
        <w:rPr>
          <w:rFonts w:cstheme="minorHAnsi"/>
        </w:rPr>
        <w:t>Showman</w:t>
      </w:r>
      <w:r w:rsidRPr="00435F30">
        <w:rPr>
          <w:rFonts w:cstheme="minorHAnsi"/>
          <w:spacing w:val="-2"/>
        </w:rPr>
        <w:t xml:space="preserve"> </w:t>
      </w:r>
      <w:r w:rsidRPr="00435F30">
        <w:rPr>
          <w:rFonts w:cstheme="minorHAnsi"/>
        </w:rPr>
        <w:t>representative</w:t>
      </w:r>
      <w:r w:rsidRPr="00435F30">
        <w:rPr>
          <w:rFonts w:cstheme="minorHAnsi"/>
          <w:spacing w:val="-4"/>
        </w:rPr>
        <w:t xml:space="preserve"> </w:t>
      </w:r>
      <w:r w:rsidRPr="00435F30">
        <w:rPr>
          <w:rFonts w:cstheme="minorHAnsi"/>
        </w:rPr>
        <w:t>(as</w:t>
      </w:r>
      <w:r w:rsidRPr="00435F30">
        <w:rPr>
          <w:rFonts w:cstheme="minorHAnsi"/>
          <w:spacing w:val="-7"/>
        </w:rPr>
        <w:t xml:space="preserve"> </w:t>
      </w:r>
      <w:r w:rsidRPr="00435F30">
        <w:rPr>
          <w:rFonts w:cstheme="minorHAnsi"/>
        </w:rPr>
        <w:t>designated</w:t>
      </w:r>
      <w:r w:rsidRPr="00435F30">
        <w:rPr>
          <w:rFonts w:cstheme="minorHAnsi"/>
          <w:spacing w:val="-3"/>
        </w:rPr>
        <w:t xml:space="preserve"> </w:t>
      </w:r>
      <w:r w:rsidRPr="00435F30">
        <w:rPr>
          <w:rFonts w:cstheme="minorHAnsi"/>
        </w:rPr>
        <w:t>by</w:t>
      </w:r>
      <w:r w:rsidRPr="00435F30">
        <w:rPr>
          <w:rFonts w:cstheme="minorHAnsi"/>
          <w:spacing w:val="-6"/>
        </w:rPr>
        <w:t xml:space="preserve"> </w:t>
      </w:r>
      <w:r w:rsidRPr="00435F30">
        <w:rPr>
          <w:rFonts w:cstheme="minorHAnsi"/>
        </w:rPr>
        <w:t>each</w:t>
      </w:r>
      <w:r w:rsidRPr="00435F30">
        <w:rPr>
          <w:rFonts w:cstheme="minorHAnsi"/>
          <w:spacing w:val="-5"/>
        </w:rPr>
        <w:t xml:space="preserve"> </w:t>
      </w:r>
      <w:r w:rsidRPr="00435F30">
        <w:rPr>
          <w:rFonts w:cstheme="minorHAnsi"/>
        </w:rPr>
        <w:t>project</w:t>
      </w:r>
      <w:r w:rsidRPr="00435F30">
        <w:rPr>
          <w:rFonts w:cstheme="minorHAnsi"/>
          <w:spacing w:val="-5"/>
        </w:rPr>
        <w:t xml:space="preserve"> </w:t>
      </w:r>
      <w:r w:rsidRPr="00435F30">
        <w:rPr>
          <w:rFonts w:cstheme="minorHAnsi"/>
        </w:rPr>
        <w:t>committee’s</w:t>
      </w:r>
      <w:r w:rsidRPr="00435F30">
        <w:rPr>
          <w:rFonts w:cstheme="minorHAnsi"/>
          <w:spacing w:val="-2"/>
        </w:rPr>
        <w:t xml:space="preserve"> </w:t>
      </w:r>
      <w:r w:rsidRPr="00435F30">
        <w:rPr>
          <w:rFonts w:cstheme="minorHAnsi"/>
        </w:rPr>
        <w:t>rules)</w:t>
      </w:r>
      <w:r w:rsidRPr="00435F30">
        <w:rPr>
          <w:rFonts w:cstheme="minorHAnsi"/>
          <w:spacing w:val="-2"/>
        </w:rPr>
        <w:t xml:space="preserve"> </w:t>
      </w:r>
      <w:r w:rsidRPr="00435F30">
        <w:rPr>
          <w:rFonts w:cstheme="minorHAnsi"/>
        </w:rPr>
        <w:t>from</w:t>
      </w:r>
      <w:r w:rsidRPr="00435F30">
        <w:rPr>
          <w:rFonts w:cstheme="minorHAnsi"/>
          <w:spacing w:val="-3"/>
        </w:rPr>
        <w:t xml:space="preserve"> </w:t>
      </w:r>
      <w:r w:rsidRPr="00435F30">
        <w:rPr>
          <w:rFonts w:cstheme="minorHAnsi"/>
        </w:rPr>
        <w:t>beef,</w:t>
      </w:r>
      <w:r w:rsidRPr="00435F30">
        <w:rPr>
          <w:rFonts w:cstheme="minorHAnsi"/>
          <w:spacing w:val="-6"/>
        </w:rPr>
        <w:t xml:space="preserve"> </w:t>
      </w:r>
      <w:r w:rsidRPr="00435F30">
        <w:rPr>
          <w:rFonts w:cstheme="minorHAnsi"/>
        </w:rPr>
        <w:t>dairy,</w:t>
      </w:r>
      <w:r w:rsidRPr="00435F30">
        <w:rPr>
          <w:rFonts w:cstheme="minorHAnsi"/>
          <w:spacing w:val="-6"/>
        </w:rPr>
        <w:t xml:space="preserve"> </w:t>
      </w:r>
      <w:r w:rsidRPr="00435F30">
        <w:rPr>
          <w:rFonts w:cstheme="minorHAnsi"/>
        </w:rPr>
        <w:t>dairy</w:t>
      </w:r>
      <w:r w:rsidRPr="00435F30">
        <w:rPr>
          <w:rFonts w:cstheme="minorHAnsi"/>
          <w:spacing w:val="-6"/>
        </w:rPr>
        <w:t xml:space="preserve"> </w:t>
      </w:r>
      <w:r w:rsidRPr="00435F30">
        <w:rPr>
          <w:rFonts w:cstheme="minorHAnsi"/>
        </w:rPr>
        <w:t>beef,</w:t>
      </w:r>
      <w:r w:rsidRPr="00435F30">
        <w:rPr>
          <w:rFonts w:cstheme="minorHAnsi"/>
          <w:spacing w:val="-48"/>
        </w:rPr>
        <w:t xml:space="preserve"> </w:t>
      </w:r>
      <w:r w:rsidRPr="00435F30">
        <w:rPr>
          <w:rFonts w:cstheme="minorHAnsi"/>
        </w:rPr>
        <w:t>sheep, swine, market goat, dairy goat, and horse and pony projects are eligible to compete for Supreme</w:t>
      </w:r>
      <w:r w:rsidRPr="00435F30">
        <w:rPr>
          <w:rFonts w:cstheme="minorHAnsi"/>
          <w:spacing w:val="1"/>
        </w:rPr>
        <w:t xml:space="preserve"> </w:t>
      </w:r>
      <w:r w:rsidRPr="00435F30">
        <w:rPr>
          <w:rFonts w:cstheme="minorHAnsi"/>
        </w:rPr>
        <w:t>Champion.</w:t>
      </w:r>
    </w:p>
    <w:p w14:paraId="71FD2FF0"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Parent</w:t>
      </w:r>
      <w:r w:rsidRPr="00435F30">
        <w:rPr>
          <w:rFonts w:cstheme="minorHAnsi"/>
          <w:spacing w:val="-2"/>
        </w:rPr>
        <w:t xml:space="preserve"> </w:t>
      </w:r>
      <w:r w:rsidRPr="00435F30">
        <w:rPr>
          <w:rFonts w:cstheme="minorHAnsi"/>
        </w:rPr>
        <w:t>must</w:t>
      </w:r>
      <w:r w:rsidRPr="00435F30">
        <w:rPr>
          <w:rFonts w:cstheme="minorHAnsi"/>
          <w:spacing w:val="-2"/>
        </w:rPr>
        <w:t xml:space="preserve"> </w:t>
      </w:r>
      <w:r w:rsidRPr="00435F30">
        <w:rPr>
          <w:rFonts w:cstheme="minorHAnsi"/>
        </w:rPr>
        <w:t>sign</w:t>
      </w:r>
      <w:r w:rsidRPr="00435F30">
        <w:rPr>
          <w:rFonts w:cstheme="minorHAnsi"/>
          <w:spacing w:val="-1"/>
        </w:rPr>
        <w:t xml:space="preserve"> </w:t>
      </w:r>
      <w:r w:rsidRPr="00435F30">
        <w:rPr>
          <w:rFonts w:cstheme="minorHAnsi"/>
        </w:rPr>
        <w:t>a</w:t>
      </w:r>
      <w:r w:rsidRPr="00435F30">
        <w:rPr>
          <w:rFonts w:cstheme="minorHAnsi"/>
          <w:spacing w:val="-2"/>
        </w:rPr>
        <w:t xml:space="preserve"> </w:t>
      </w:r>
      <w:r w:rsidRPr="00435F30">
        <w:rPr>
          <w:rFonts w:cstheme="minorHAnsi"/>
        </w:rPr>
        <w:t>permission</w:t>
      </w:r>
      <w:r w:rsidRPr="00435F30">
        <w:rPr>
          <w:rFonts w:cstheme="minorHAnsi"/>
          <w:spacing w:val="-3"/>
        </w:rPr>
        <w:t xml:space="preserve"> </w:t>
      </w:r>
      <w:r w:rsidRPr="00435F30">
        <w:rPr>
          <w:rFonts w:cstheme="minorHAnsi"/>
        </w:rPr>
        <w:t>slip</w:t>
      </w:r>
      <w:r w:rsidRPr="00435F30">
        <w:rPr>
          <w:rFonts w:cstheme="minorHAnsi"/>
          <w:spacing w:val="-3"/>
        </w:rPr>
        <w:t xml:space="preserve"> </w:t>
      </w:r>
      <w:r w:rsidRPr="00435F30">
        <w:rPr>
          <w:rFonts w:cstheme="minorHAnsi"/>
        </w:rPr>
        <w:t>for</w:t>
      </w:r>
      <w:r w:rsidRPr="00435F30">
        <w:rPr>
          <w:rFonts w:cstheme="minorHAnsi"/>
          <w:spacing w:val="-4"/>
        </w:rPr>
        <w:t xml:space="preserve"> </w:t>
      </w:r>
      <w:r w:rsidRPr="00435F30">
        <w:rPr>
          <w:rFonts w:cstheme="minorHAnsi"/>
        </w:rPr>
        <w:t>participation</w:t>
      </w:r>
      <w:r w:rsidRPr="00435F30">
        <w:rPr>
          <w:rFonts w:cstheme="minorHAnsi"/>
          <w:spacing w:val="-3"/>
        </w:rPr>
        <w:t xml:space="preserve"> </w:t>
      </w:r>
      <w:r w:rsidRPr="00435F30">
        <w:rPr>
          <w:rFonts w:cstheme="minorHAnsi"/>
        </w:rPr>
        <w:t>in the</w:t>
      </w:r>
      <w:r w:rsidRPr="00435F30">
        <w:rPr>
          <w:rFonts w:cstheme="minorHAnsi"/>
          <w:spacing w:val="2"/>
        </w:rPr>
        <w:t xml:space="preserve"> </w:t>
      </w:r>
      <w:r w:rsidRPr="00435F30">
        <w:rPr>
          <w:rFonts w:cstheme="minorHAnsi"/>
        </w:rPr>
        <w:t>event.</w:t>
      </w:r>
    </w:p>
    <w:p w14:paraId="1924FE1B"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lastRenderedPageBreak/>
        <w:t>If</w:t>
      </w:r>
      <w:r w:rsidRPr="00435F30">
        <w:rPr>
          <w:rFonts w:cstheme="minorHAnsi"/>
          <w:spacing w:val="-8"/>
        </w:rPr>
        <w:t xml:space="preserve"> </w:t>
      </w:r>
      <w:r w:rsidRPr="00435F30">
        <w:rPr>
          <w:rFonts w:cstheme="minorHAnsi"/>
        </w:rPr>
        <w:t>a</w:t>
      </w:r>
      <w:r w:rsidRPr="00435F30">
        <w:rPr>
          <w:rFonts w:cstheme="minorHAnsi"/>
          <w:spacing w:val="-5"/>
        </w:rPr>
        <w:t xml:space="preserve"> </w:t>
      </w:r>
      <w:r w:rsidRPr="00435F30">
        <w:rPr>
          <w:rFonts w:cstheme="minorHAnsi"/>
        </w:rPr>
        <w:t>senior</w:t>
      </w:r>
      <w:r w:rsidRPr="00435F30">
        <w:rPr>
          <w:rFonts w:cstheme="minorHAnsi"/>
          <w:spacing w:val="-4"/>
        </w:rPr>
        <w:t xml:space="preserve"> </w:t>
      </w:r>
      <w:r w:rsidRPr="00435F30">
        <w:rPr>
          <w:rFonts w:cstheme="minorHAnsi"/>
        </w:rPr>
        <w:t>4-H member</w:t>
      </w:r>
      <w:r w:rsidRPr="00435F30">
        <w:rPr>
          <w:rFonts w:cstheme="minorHAnsi"/>
          <w:spacing w:val="-3"/>
        </w:rPr>
        <w:t xml:space="preserve"> </w:t>
      </w:r>
      <w:r w:rsidRPr="00435F30">
        <w:rPr>
          <w:rFonts w:cstheme="minorHAnsi"/>
        </w:rPr>
        <w:t>wins</w:t>
      </w:r>
      <w:r w:rsidRPr="00435F30">
        <w:rPr>
          <w:rFonts w:cstheme="minorHAnsi"/>
          <w:spacing w:val="-2"/>
        </w:rPr>
        <w:t xml:space="preserve"> </w:t>
      </w:r>
      <w:r w:rsidRPr="00435F30">
        <w:rPr>
          <w:rFonts w:cstheme="minorHAnsi"/>
        </w:rPr>
        <w:t>more</w:t>
      </w:r>
      <w:r w:rsidRPr="00435F30">
        <w:rPr>
          <w:rFonts w:cstheme="minorHAnsi"/>
          <w:spacing w:val="-2"/>
        </w:rPr>
        <w:t xml:space="preserve"> </w:t>
      </w:r>
      <w:r w:rsidRPr="00435F30">
        <w:rPr>
          <w:rFonts w:cstheme="minorHAnsi"/>
        </w:rPr>
        <w:t>than</w:t>
      </w:r>
      <w:r w:rsidRPr="00435F30">
        <w:rPr>
          <w:rFonts w:cstheme="minorHAnsi"/>
          <w:spacing w:val="-5"/>
        </w:rPr>
        <w:t xml:space="preserve"> </w:t>
      </w:r>
      <w:r w:rsidRPr="00435F30">
        <w:rPr>
          <w:rFonts w:cstheme="minorHAnsi"/>
        </w:rPr>
        <w:t>one</w:t>
      </w:r>
      <w:r w:rsidRPr="00435F30">
        <w:rPr>
          <w:rFonts w:cstheme="minorHAnsi"/>
          <w:spacing w:val="-3"/>
        </w:rPr>
        <w:t xml:space="preserve"> </w:t>
      </w:r>
      <w:r w:rsidRPr="00435F30">
        <w:rPr>
          <w:rFonts w:cstheme="minorHAnsi"/>
        </w:rPr>
        <w:t>species</w:t>
      </w:r>
      <w:r w:rsidRPr="00435F30">
        <w:rPr>
          <w:rFonts w:cstheme="minorHAnsi"/>
          <w:spacing w:val="-7"/>
        </w:rPr>
        <w:t xml:space="preserve"> </w:t>
      </w:r>
      <w:r w:rsidRPr="00435F30">
        <w:rPr>
          <w:rFonts w:cstheme="minorHAnsi"/>
        </w:rPr>
        <w:t>showmanship</w:t>
      </w:r>
      <w:r w:rsidRPr="00435F30">
        <w:rPr>
          <w:rFonts w:cstheme="minorHAnsi"/>
          <w:spacing w:val="-4"/>
        </w:rPr>
        <w:t xml:space="preserve"> </w:t>
      </w:r>
      <w:r w:rsidRPr="00435F30">
        <w:rPr>
          <w:rFonts w:cstheme="minorHAnsi"/>
        </w:rPr>
        <w:t>contest,</w:t>
      </w:r>
      <w:r w:rsidRPr="00435F30">
        <w:rPr>
          <w:rFonts w:cstheme="minorHAnsi"/>
          <w:spacing w:val="-5"/>
        </w:rPr>
        <w:t xml:space="preserve"> </w:t>
      </w:r>
      <w:r w:rsidRPr="00435F30">
        <w:rPr>
          <w:rFonts w:cstheme="minorHAnsi"/>
        </w:rPr>
        <w:t>they</w:t>
      </w:r>
      <w:r w:rsidRPr="00435F30">
        <w:rPr>
          <w:rFonts w:cstheme="minorHAnsi"/>
          <w:spacing w:val="-6"/>
        </w:rPr>
        <w:t xml:space="preserve"> </w:t>
      </w:r>
      <w:r w:rsidRPr="00435F30">
        <w:rPr>
          <w:rFonts w:cstheme="minorHAnsi"/>
        </w:rPr>
        <w:t>must</w:t>
      </w:r>
      <w:r w:rsidRPr="00435F30">
        <w:rPr>
          <w:rFonts w:cstheme="minorHAnsi"/>
          <w:spacing w:val="-3"/>
        </w:rPr>
        <w:t xml:space="preserve"> </w:t>
      </w:r>
      <w:r w:rsidRPr="00435F30">
        <w:rPr>
          <w:rFonts w:cstheme="minorHAnsi"/>
        </w:rPr>
        <w:t>choose</w:t>
      </w:r>
      <w:r w:rsidRPr="00435F30">
        <w:rPr>
          <w:rFonts w:cstheme="minorHAnsi"/>
          <w:spacing w:val="-5"/>
        </w:rPr>
        <w:t xml:space="preserve"> </w:t>
      </w:r>
      <w:r w:rsidRPr="00435F30">
        <w:rPr>
          <w:rFonts w:cstheme="minorHAnsi"/>
        </w:rPr>
        <w:t>which</w:t>
      </w:r>
      <w:r w:rsidRPr="00435F30">
        <w:rPr>
          <w:rFonts w:cstheme="minorHAnsi"/>
          <w:spacing w:val="-5"/>
        </w:rPr>
        <w:t xml:space="preserve"> </w:t>
      </w:r>
      <w:r w:rsidRPr="00435F30">
        <w:rPr>
          <w:rFonts w:cstheme="minorHAnsi"/>
        </w:rPr>
        <w:t>species</w:t>
      </w:r>
      <w:r w:rsidRPr="00435F30">
        <w:rPr>
          <w:rFonts w:cstheme="minorHAnsi"/>
          <w:spacing w:val="-4"/>
        </w:rPr>
        <w:t xml:space="preserve"> </w:t>
      </w:r>
      <w:r w:rsidRPr="00435F30">
        <w:rPr>
          <w:rFonts w:cstheme="minorHAnsi"/>
        </w:rPr>
        <w:t>they will represent,</w:t>
      </w:r>
      <w:r w:rsidRPr="00435F30">
        <w:rPr>
          <w:rFonts w:cstheme="minorHAnsi"/>
          <w:spacing w:val="1"/>
        </w:rPr>
        <w:t xml:space="preserve"> </w:t>
      </w:r>
      <w:r w:rsidRPr="00435F30">
        <w:rPr>
          <w:rFonts w:cstheme="minorHAnsi"/>
        </w:rPr>
        <w:t>and</w:t>
      </w:r>
      <w:r w:rsidRPr="00435F30">
        <w:rPr>
          <w:rFonts w:cstheme="minorHAnsi"/>
          <w:spacing w:val="-1"/>
        </w:rPr>
        <w:t xml:space="preserve"> </w:t>
      </w:r>
      <w:r w:rsidRPr="00435F30">
        <w:rPr>
          <w:rFonts w:cstheme="minorHAnsi"/>
        </w:rPr>
        <w:t>notify</w:t>
      </w:r>
      <w:r w:rsidRPr="00435F30">
        <w:rPr>
          <w:rFonts w:cstheme="minorHAnsi"/>
          <w:spacing w:val="1"/>
        </w:rPr>
        <w:t xml:space="preserve"> </w:t>
      </w:r>
      <w:r w:rsidRPr="00435F30">
        <w:rPr>
          <w:rFonts w:cstheme="minorHAnsi"/>
        </w:rPr>
        <w:t>the</w:t>
      </w:r>
      <w:r w:rsidRPr="00435F30">
        <w:rPr>
          <w:rFonts w:cstheme="minorHAnsi"/>
          <w:spacing w:val="1"/>
        </w:rPr>
        <w:t xml:space="preserve"> </w:t>
      </w:r>
      <w:r w:rsidRPr="00435F30">
        <w:rPr>
          <w:rFonts w:cstheme="minorHAnsi"/>
        </w:rPr>
        <w:t>4-H</w:t>
      </w:r>
      <w:r w:rsidRPr="00435F30">
        <w:rPr>
          <w:rFonts w:cstheme="minorHAnsi"/>
          <w:spacing w:val="2"/>
        </w:rPr>
        <w:t xml:space="preserve"> </w:t>
      </w:r>
      <w:r w:rsidRPr="00435F30">
        <w:rPr>
          <w:rFonts w:cstheme="minorHAnsi"/>
        </w:rPr>
        <w:t>office.</w:t>
      </w:r>
    </w:p>
    <w:p w14:paraId="3B350549" w14:textId="04703C3E"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In the event that an eligible contestant declines participation in the Supreme Showmanship competition, that</w:t>
      </w:r>
      <w:r w:rsidRPr="00435F30">
        <w:rPr>
          <w:rFonts w:cstheme="minorHAnsi"/>
          <w:spacing w:val="1"/>
        </w:rPr>
        <w:t xml:space="preserve"> </w:t>
      </w:r>
      <w:r w:rsidRPr="00435F30">
        <w:rPr>
          <w:rFonts w:cstheme="minorHAnsi"/>
        </w:rPr>
        <w:t>animal</w:t>
      </w:r>
      <w:r w:rsidRPr="00435F30">
        <w:rPr>
          <w:rFonts w:cstheme="minorHAnsi"/>
          <w:spacing w:val="-5"/>
        </w:rPr>
        <w:t xml:space="preserve"> </w:t>
      </w:r>
      <w:r w:rsidRPr="00435F30">
        <w:rPr>
          <w:rFonts w:cstheme="minorHAnsi"/>
        </w:rPr>
        <w:t>species</w:t>
      </w:r>
      <w:r w:rsidRPr="00435F30">
        <w:rPr>
          <w:rFonts w:cstheme="minorHAnsi"/>
          <w:spacing w:val="-3"/>
        </w:rPr>
        <w:t xml:space="preserve"> </w:t>
      </w:r>
      <w:r w:rsidRPr="00435F30">
        <w:rPr>
          <w:rFonts w:cstheme="minorHAnsi"/>
        </w:rPr>
        <w:t>can</w:t>
      </w:r>
      <w:r w:rsidRPr="00435F30">
        <w:rPr>
          <w:rFonts w:cstheme="minorHAnsi"/>
          <w:spacing w:val="-2"/>
        </w:rPr>
        <w:t xml:space="preserve"> </w:t>
      </w:r>
      <w:r w:rsidRPr="00435F30">
        <w:rPr>
          <w:rFonts w:cstheme="minorHAnsi"/>
        </w:rPr>
        <w:t>be</w:t>
      </w:r>
      <w:r w:rsidRPr="00435F30">
        <w:rPr>
          <w:rFonts w:cstheme="minorHAnsi"/>
          <w:spacing w:val="-3"/>
        </w:rPr>
        <w:t xml:space="preserve"> </w:t>
      </w:r>
      <w:r w:rsidRPr="00435F30">
        <w:rPr>
          <w:rFonts w:cstheme="minorHAnsi"/>
        </w:rPr>
        <w:t>represented</w:t>
      </w:r>
      <w:r w:rsidRPr="00435F30">
        <w:rPr>
          <w:rFonts w:cstheme="minorHAnsi"/>
          <w:spacing w:val="-4"/>
        </w:rPr>
        <w:t xml:space="preserve"> </w:t>
      </w:r>
      <w:r w:rsidRPr="00435F30">
        <w:rPr>
          <w:rFonts w:cstheme="minorHAnsi"/>
        </w:rPr>
        <w:t>by</w:t>
      </w:r>
      <w:r w:rsidRPr="00435F30">
        <w:rPr>
          <w:rFonts w:cstheme="minorHAnsi"/>
          <w:spacing w:val="-6"/>
        </w:rPr>
        <w:t xml:space="preserve"> </w:t>
      </w:r>
      <w:r w:rsidRPr="00435F30">
        <w:rPr>
          <w:rFonts w:cstheme="minorHAnsi"/>
        </w:rPr>
        <w:t>the</w:t>
      </w:r>
      <w:r w:rsidRPr="00435F30">
        <w:rPr>
          <w:rFonts w:cstheme="minorHAnsi"/>
          <w:spacing w:val="-3"/>
        </w:rPr>
        <w:t xml:space="preserve"> </w:t>
      </w:r>
      <w:r w:rsidRPr="00435F30">
        <w:rPr>
          <w:rFonts w:cstheme="minorHAnsi"/>
        </w:rPr>
        <w:t>Reserve</w:t>
      </w:r>
      <w:r w:rsidRPr="00435F30">
        <w:rPr>
          <w:rFonts w:cstheme="minorHAnsi"/>
          <w:spacing w:val="-5"/>
        </w:rPr>
        <w:t xml:space="preserve"> </w:t>
      </w:r>
      <w:r w:rsidRPr="00435F30">
        <w:rPr>
          <w:rFonts w:cstheme="minorHAnsi"/>
        </w:rPr>
        <w:t>Champion</w:t>
      </w:r>
      <w:r w:rsidRPr="00435F30">
        <w:rPr>
          <w:rFonts w:cstheme="minorHAnsi"/>
          <w:spacing w:val="-4"/>
        </w:rPr>
        <w:t xml:space="preserve"> </w:t>
      </w:r>
      <w:r w:rsidRPr="00435F30">
        <w:rPr>
          <w:rFonts w:cstheme="minorHAnsi"/>
        </w:rPr>
        <w:t>as</w:t>
      </w:r>
      <w:r w:rsidRPr="00435F30">
        <w:rPr>
          <w:rFonts w:cstheme="minorHAnsi"/>
          <w:spacing w:val="-7"/>
        </w:rPr>
        <w:t xml:space="preserve"> </w:t>
      </w:r>
      <w:r w:rsidRPr="00435F30">
        <w:rPr>
          <w:rFonts w:cstheme="minorHAnsi"/>
        </w:rPr>
        <w:t>designated</w:t>
      </w:r>
      <w:r w:rsidRPr="00435F30">
        <w:rPr>
          <w:rFonts w:cstheme="minorHAnsi"/>
          <w:spacing w:val="-4"/>
        </w:rPr>
        <w:t xml:space="preserve"> </w:t>
      </w:r>
      <w:r w:rsidRPr="00435F30">
        <w:rPr>
          <w:rFonts w:cstheme="minorHAnsi"/>
        </w:rPr>
        <w:t>by</w:t>
      </w:r>
      <w:r w:rsidRPr="00435F30">
        <w:rPr>
          <w:rFonts w:cstheme="minorHAnsi"/>
          <w:spacing w:val="-6"/>
        </w:rPr>
        <w:t xml:space="preserve"> </w:t>
      </w:r>
      <w:r w:rsidRPr="00435F30">
        <w:rPr>
          <w:rFonts w:cstheme="minorHAnsi"/>
        </w:rPr>
        <w:t>each</w:t>
      </w:r>
      <w:r w:rsidRPr="00435F30">
        <w:rPr>
          <w:rFonts w:cstheme="minorHAnsi"/>
          <w:spacing w:val="-5"/>
        </w:rPr>
        <w:t xml:space="preserve"> </w:t>
      </w:r>
      <w:r w:rsidRPr="00435F30">
        <w:rPr>
          <w:rFonts w:cstheme="minorHAnsi"/>
        </w:rPr>
        <w:t>project</w:t>
      </w:r>
      <w:r w:rsidRPr="00435F30">
        <w:rPr>
          <w:rFonts w:cstheme="minorHAnsi"/>
          <w:spacing w:val="-6"/>
        </w:rPr>
        <w:t xml:space="preserve"> </w:t>
      </w:r>
      <w:r w:rsidRPr="00435F30">
        <w:rPr>
          <w:rFonts w:cstheme="minorHAnsi"/>
        </w:rPr>
        <w:t>committee’s</w:t>
      </w:r>
      <w:r w:rsidRPr="00435F30">
        <w:rPr>
          <w:rFonts w:cstheme="minorHAnsi"/>
          <w:spacing w:val="-2"/>
        </w:rPr>
        <w:t xml:space="preserve"> </w:t>
      </w:r>
      <w:r w:rsidRPr="00435F30">
        <w:rPr>
          <w:rFonts w:cstheme="minorHAnsi"/>
        </w:rPr>
        <w:t>rules,</w:t>
      </w:r>
      <w:r w:rsidRPr="00435F30">
        <w:rPr>
          <w:rFonts w:cstheme="minorHAnsi"/>
          <w:spacing w:val="-3"/>
        </w:rPr>
        <w:t xml:space="preserve"> </w:t>
      </w:r>
      <w:r w:rsidR="00F05D49">
        <w:rPr>
          <w:rFonts w:cstheme="minorHAnsi"/>
        </w:rPr>
        <w:t>and the</w:t>
      </w:r>
      <w:r w:rsidRPr="00435F30">
        <w:rPr>
          <w:rFonts w:cstheme="minorHAnsi"/>
          <w:spacing w:val="-2"/>
        </w:rPr>
        <w:t xml:space="preserve"> </w:t>
      </w:r>
      <w:r w:rsidRPr="00435F30">
        <w:rPr>
          <w:rFonts w:cstheme="minorHAnsi"/>
        </w:rPr>
        <w:t>animal</w:t>
      </w:r>
      <w:r w:rsidRPr="00435F30">
        <w:rPr>
          <w:rFonts w:cstheme="minorHAnsi"/>
          <w:spacing w:val="1"/>
        </w:rPr>
        <w:t xml:space="preserve"> </w:t>
      </w:r>
      <w:r w:rsidRPr="00435F30">
        <w:rPr>
          <w:rFonts w:cstheme="minorHAnsi"/>
        </w:rPr>
        <w:t>species</w:t>
      </w:r>
      <w:r w:rsidRPr="00435F30">
        <w:rPr>
          <w:rFonts w:cstheme="minorHAnsi"/>
          <w:spacing w:val="2"/>
        </w:rPr>
        <w:t xml:space="preserve"> </w:t>
      </w:r>
      <w:r w:rsidRPr="00435F30">
        <w:rPr>
          <w:rFonts w:cstheme="minorHAnsi"/>
        </w:rPr>
        <w:t>will still</w:t>
      </w:r>
      <w:r w:rsidRPr="00435F30">
        <w:rPr>
          <w:rFonts w:cstheme="minorHAnsi"/>
          <w:spacing w:val="1"/>
        </w:rPr>
        <w:t xml:space="preserve"> </w:t>
      </w:r>
      <w:r w:rsidRPr="00435F30">
        <w:rPr>
          <w:rFonts w:cstheme="minorHAnsi"/>
        </w:rPr>
        <w:t>participate.</w:t>
      </w:r>
    </w:p>
    <w:p w14:paraId="7C189330"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The</w:t>
      </w:r>
      <w:r w:rsidRPr="00435F30">
        <w:rPr>
          <w:rFonts w:cstheme="minorHAnsi"/>
          <w:spacing w:val="-3"/>
        </w:rPr>
        <w:t xml:space="preserve"> </w:t>
      </w:r>
      <w:r w:rsidRPr="00435F30">
        <w:rPr>
          <w:rFonts w:cstheme="minorHAnsi"/>
        </w:rPr>
        <w:t>Supreme</w:t>
      </w:r>
      <w:r w:rsidRPr="00435F30">
        <w:rPr>
          <w:rFonts w:cstheme="minorHAnsi"/>
          <w:spacing w:val="-1"/>
        </w:rPr>
        <w:t xml:space="preserve"> </w:t>
      </w:r>
      <w:r w:rsidRPr="00435F30">
        <w:rPr>
          <w:rFonts w:cstheme="minorHAnsi"/>
        </w:rPr>
        <w:t>Showman</w:t>
      </w:r>
      <w:r w:rsidRPr="00435F30">
        <w:rPr>
          <w:rFonts w:cstheme="minorHAnsi"/>
          <w:spacing w:val="-3"/>
        </w:rPr>
        <w:t xml:space="preserve"> </w:t>
      </w:r>
      <w:r w:rsidRPr="00435F30">
        <w:rPr>
          <w:rFonts w:cstheme="minorHAnsi"/>
        </w:rPr>
        <w:t>Award</w:t>
      </w:r>
      <w:r w:rsidRPr="00435F30">
        <w:rPr>
          <w:rFonts w:cstheme="minorHAnsi"/>
          <w:spacing w:val="-3"/>
        </w:rPr>
        <w:t xml:space="preserve"> </w:t>
      </w:r>
      <w:r w:rsidRPr="00435F30">
        <w:rPr>
          <w:rFonts w:cstheme="minorHAnsi"/>
        </w:rPr>
        <w:t>may</w:t>
      </w:r>
      <w:r w:rsidRPr="00435F30">
        <w:rPr>
          <w:rFonts w:cstheme="minorHAnsi"/>
          <w:spacing w:val="-1"/>
        </w:rPr>
        <w:t xml:space="preserve"> </w:t>
      </w:r>
      <w:r w:rsidRPr="00435F30">
        <w:rPr>
          <w:rFonts w:cstheme="minorHAnsi"/>
        </w:rPr>
        <w:t>be won</w:t>
      </w:r>
      <w:r w:rsidRPr="00435F30">
        <w:rPr>
          <w:rFonts w:cstheme="minorHAnsi"/>
          <w:spacing w:val="-1"/>
        </w:rPr>
        <w:t xml:space="preserve"> </w:t>
      </w:r>
      <w:r w:rsidRPr="00435F30">
        <w:rPr>
          <w:rFonts w:cstheme="minorHAnsi"/>
        </w:rPr>
        <w:t>by</w:t>
      </w:r>
      <w:r w:rsidRPr="00435F30">
        <w:rPr>
          <w:rFonts w:cstheme="minorHAnsi"/>
          <w:spacing w:val="-1"/>
        </w:rPr>
        <w:t xml:space="preserve"> </w:t>
      </w:r>
      <w:r w:rsidRPr="00435F30">
        <w:rPr>
          <w:rFonts w:cstheme="minorHAnsi"/>
        </w:rPr>
        <w:t>an</w:t>
      </w:r>
      <w:r w:rsidRPr="00435F30">
        <w:rPr>
          <w:rFonts w:cstheme="minorHAnsi"/>
          <w:spacing w:val="-2"/>
        </w:rPr>
        <w:t xml:space="preserve"> </w:t>
      </w:r>
      <w:r w:rsidRPr="00435F30">
        <w:rPr>
          <w:rFonts w:cstheme="minorHAnsi"/>
        </w:rPr>
        <w:t>individual</w:t>
      </w:r>
      <w:r w:rsidRPr="00435F30">
        <w:rPr>
          <w:rFonts w:cstheme="minorHAnsi"/>
          <w:spacing w:val="-2"/>
        </w:rPr>
        <w:t xml:space="preserve"> </w:t>
      </w:r>
      <w:r w:rsidRPr="00435F30">
        <w:rPr>
          <w:rFonts w:cstheme="minorHAnsi"/>
        </w:rPr>
        <w:t>only</w:t>
      </w:r>
      <w:r w:rsidRPr="00435F30">
        <w:rPr>
          <w:rFonts w:cstheme="minorHAnsi"/>
          <w:spacing w:val="-3"/>
        </w:rPr>
        <w:t xml:space="preserve"> </w:t>
      </w:r>
      <w:r w:rsidRPr="00435F30">
        <w:rPr>
          <w:rFonts w:cstheme="minorHAnsi"/>
        </w:rPr>
        <w:t>one</w:t>
      </w:r>
      <w:r w:rsidRPr="00435F30">
        <w:rPr>
          <w:rFonts w:cstheme="minorHAnsi"/>
          <w:spacing w:val="-3"/>
        </w:rPr>
        <w:t xml:space="preserve"> </w:t>
      </w:r>
      <w:r w:rsidRPr="00435F30">
        <w:rPr>
          <w:rFonts w:cstheme="minorHAnsi"/>
        </w:rPr>
        <w:t>time.</w:t>
      </w:r>
    </w:p>
    <w:p w14:paraId="55D39830"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 xml:space="preserve">No competitor will show his/her own animals.  Competitors will draw for animals for each class.  </w:t>
      </w:r>
      <w:r w:rsidRPr="00435F30">
        <w:rPr>
          <w:rFonts w:cstheme="minorHAnsi"/>
          <w:b/>
        </w:rPr>
        <w:t>Example</w:t>
      </w:r>
      <w:r w:rsidRPr="00435F30">
        <w:rPr>
          <w:rFonts w:cstheme="minorHAnsi"/>
        </w:rPr>
        <w:t xml:space="preserve">: Exhibitor 1 will draw first for first class; Exhibitor 2 will draw first for second class, etc. </w:t>
      </w:r>
    </w:p>
    <w:p w14:paraId="31825E1A"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Each class will be limited to 15 minutes.</w:t>
      </w:r>
    </w:p>
    <w:p w14:paraId="7160DE2A"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The arena will be made smaller for the last four (4) classes.</w:t>
      </w:r>
    </w:p>
    <w:p w14:paraId="2C37DF7B"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Contestants will draw an exhibitor number prior to the contest.  Competition is</w:t>
      </w:r>
      <w:r w:rsidRPr="00435F30">
        <w:rPr>
          <w:rFonts w:cstheme="minorHAnsi"/>
          <w:spacing w:val="-3"/>
        </w:rPr>
        <w:t xml:space="preserve"> </w:t>
      </w:r>
      <w:r w:rsidRPr="00435F30">
        <w:rPr>
          <w:rFonts w:cstheme="minorHAnsi"/>
        </w:rPr>
        <w:t>strictly</w:t>
      </w:r>
      <w:r w:rsidRPr="00435F30">
        <w:rPr>
          <w:rFonts w:cstheme="minorHAnsi"/>
          <w:spacing w:val="-3"/>
        </w:rPr>
        <w:t xml:space="preserve"> </w:t>
      </w:r>
      <w:r w:rsidRPr="00435F30">
        <w:rPr>
          <w:rFonts w:cstheme="minorHAnsi"/>
        </w:rPr>
        <w:t>showmanship,</w:t>
      </w:r>
      <w:r w:rsidRPr="00435F30">
        <w:rPr>
          <w:rFonts w:cstheme="minorHAnsi"/>
          <w:spacing w:val="-1"/>
        </w:rPr>
        <w:t xml:space="preserve"> </w:t>
      </w:r>
      <w:r w:rsidRPr="00435F30">
        <w:rPr>
          <w:rFonts w:cstheme="minorHAnsi"/>
        </w:rPr>
        <w:t>not</w:t>
      </w:r>
      <w:r w:rsidRPr="00435F30">
        <w:rPr>
          <w:rFonts w:cstheme="minorHAnsi"/>
          <w:spacing w:val="-3"/>
        </w:rPr>
        <w:t xml:space="preserve"> </w:t>
      </w:r>
      <w:r w:rsidRPr="00435F30">
        <w:rPr>
          <w:rFonts w:cstheme="minorHAnsi"/>
        </w:rPr>
        <w:t>grooming.</w:t>
      </w:r>
      <w:r w:rsidRPr="00435F30">
        <w:rPr>
          <w:rFonts w:cstheme="minorHAnsi"/>
          <w:spacing w:val="-3"/>
        </w:rPr>
        <w:t xml:space="preserve"> </w:t>
      </w:r>
      <w:r w:rsidRPr="00435F30">
        <w:rPr>
          <w:rFonts w:cstheme="minorHAnsi"/>
        </w:rPr>
        <w:t>It</w:t>
      </w:r>
      <w:r w:rsidRPr="00435F30">
        <w:rPr>
          <w:rFonts w:cstheme="minorHAnsi"/>
          <w:spacing w:val="-3"/>
        </w:rPr>
        <w:t xml:space="preserve"> </w:t>
      </w:r>
      <w:r w:rsidRPr="00435F30">
        <w:rPr>
          <w:rFonts w:cstheme="minorHAnsi"/>
        </w:rPr>
        <w:t>is up</w:t>
      </w:r>
      <w:r w:rsidRPr="00435F30">
        <w:rPr>
          <w:rFonts w:cstheme="minorHAnsi"/>
          <w:spacing w:val="-3"/>
        </w:rPr>
        <w:t xml:space="preserve"> </w:t>
      </w:r>
      <w:r w:rsidRPr="00435F30">
        <w:rPr>
          <w:rFonts w:cstheme="minorHAnsi"/>
        </w:rPr>
        <w:t>to</w:t>
      </w:r>
      <w:r w:rsidRPr="00435F30">
        <w:rPr>
          <w:rFonts w:cstheme="minorHAnsi"/>
          <w:spacing w:val="-2"/>
        </w:rPr>
        <w:t xml:space="preserve"> </w:t>
      </w:r>
      <w:r w:rsidRPr="00435F30">
        <w:rPr>
          <w:rFonts w:cstheme="minorHAnsi"/>
        </w:rPr>
        <w:t>each</w:t>
      </w:r>
      <w:r w:rsidRPr="00435F30">
        <w:rPr>
          <w:rFonts w:cstheme="minorHAnsi"/>
          <w:spacing w:val="-3"/>
        </w:rPr>
        <w:t xml:space="preserve"> </w:t>
      </w:r>
      <w:r w:rsidRPr="00435F30">
        <w:rPr>
          <w:rFonts w:cstheme="minorHAnsi"/>
        </w:rPr>
        <w:t>livestock</w:t>
      </w:r>
      <w:r w:rsidRPr="00435F30">
        <w:rPr>
          <w:rFonts w:cstheme="minorHAnsi"/>
          <w:spacing w:val="-2"/>
        </w:rPr>
        <w:t xml:space="preserve"> </w:t>
      </w:r>
      <w:r w:rsidRPr="00435F30">
        <w:rPr>
          <w:rFonts w:cstheme="minorHAnsi"/>
        </w:rPr>
        <w:t>committee</w:t>
      </w:r>
      <w:r w:rsidRPr="00435F30">
        <w:rPr>
          <w:rFonts w:cstheme="minorHAnsi"/>
          <w:spacing w:val="-3"/>
        </w:rPr>
        <w:t xml:space="preserve"> </w:t>
      </w:r>
      <w:r w:rsidRPr="00435F30">
        <w:rPr>
          <w:rFonts w:cstheme="minorHAnsi"/>
        </w:rPr>
        <w:t>to</w:t>
      </w:r>
      <w:r w:rsidRPr="00435F30">
        <w:rPr>
          <w:rFonts w:cstheme="minorHAnsi"/>
          <w:spacing w:val="-1"/>
        </w:rPr>
        <w:t xml:space="preserve"> </w:t>
      </w:r>
      <w:r w:rsidRPr="00435F30">
        <w:rPr>
          <w:rFonts w:cstheme="minorHAnsi"/>
        </w:rPr>
        <w:t>provide</w:t>
      </w:r>
      <w:r w:rsidRPr="00435F30">
        <w:rPr>
          <w:rFonts w:cstheme="minorHAnsi"/>
          <w:spacing w:val="-3"/>
        </w:rPr>
        <w:t xml:space="preserve"> </w:t>
      </w:r>
      <w:r w:rsidRPr="00435F30">
        <w:rPr>
          <w:rFonts w:cstheme="minorHAnsi"/>
        </w:rPr>
        <w:t>clean, presentable, and</w:t>
      </w:r>
      <w:r w:rsidRPr="00435F30">
        <w:rPr>
          <w:rFonts w:cstheme="minorHAnsi"/>
          <w:spacing w:val="1"/>
        </w:rPr>
        <w:t xml:space="preserve"> </w:t>
      </w:r>
      <w:r w:rsidRPr="00435F30">
        <w:rPr>
          <w:rFonts w:cstheme="minorHAnsi"/>
        </w:rPr>
        <w:t>workable</w:t>
      </w:r>
      <w:r w:rsidRPr="00435F30">
        <w:rPr>
          <w:rFonts w:cstheme="minorHAnsi"/>
          <w:spacing w:val="-1"/>
        </w:rPr>
        <w:t xml:space="preserve"> </w:t>
      </w:r>
      <w:r w:rsidRPr="00435F30">
        <w:rPr>
          <w:rFonts w:cstheme="minorHAnsi"/>
        </w:rPr>
        <w:t>animals</w:t>
      </w:r>
      <w:r w:rsidRPr="00435F30">
        <w:rPr>
          <w:rFonts w:cstheme="minorHAnsi"/>
          <w:spacing w:val="-1"/>
        </w:rPr>
        <w:t xml:space="preserve"> </w:t>
      </w:r>
      <w:r w:rsidRPr="00435F30">
        <w:rPr>
          <w:rFonts w:cstheme="minorHAnsi"/>
        </w:rPr>
        <w:t>for this</w:t>
      </w:r>
      <w:r w:rsidRPr="00435F30">
        <w:rPr>
          <w:rFonts w:cstheme="minorHAnsi"/>
          <w:spacing w:val="-1"/>
        </w:rPr>
        <w:t xml:space="preserve"> </w:t>
      </w:r>
      <w:r w:rsidRPr="00435F30">
        <w:rPr>
          <w:rFonts w:cstheme="minorHAnsi"/>
        </w:rPr>
        <w:t>contest.</w:t>
      </w:r>
    </w:p>
    <w:p w14:paraId="76852CA6"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Livestock</w:t>
      </w:r>
      <w:r w:rsidRPr="00435F30">
        <w:rPr>
          <w:rFonts w:cstheme="minorHAnsi"/>
          <w:spacing w:val="-3"/>
        </w:rPr>
        <w:t xml:space="preserve"> </w:t>
      </w:r>
      <w:r w:rsidRPr="00435F30">
        <w:rPr>
          <w:rFonts w:cstheme="minorHAnsi"/>
        </w:rPr>
        <w:t>committees</w:t>
      </w:r>
      <w:r w:rsidRPr="00435F30">
        <w:rPr>
          <w:rFonts w:cstheme="minorHAnsi"/>
          <w:spacing w:val="-4"/>
        </w:rPr>
        <w:t xml:space="preserve"> </w:t>
      </w:r>
      <w:r w:rsidRPr="00435F30">
        <w:rPr>
          <w:rFonts w:cstheme="minorHAnsi"/>
        </w:rPr>
        <w:t>will</w:t>
      </w:r>
      <w:r w:rsidRPr="00435F30">
        <w:rPr>
          <w:rFonts w:cstheme="minorHAnsi"/>
          <w:spacing w:val="-3"/>
        </w:rPr>
        <w:t xml:space="preserve"> </w:t>
      </w:r>
      <w:r w:rsidRPr="00435F30">
        <w:rPr>
          <w:rFonts w:cstheme="minorHAnsi"/>
        </w:rPr>
        <w:t>secure</w:t>
      </w:r>
      <w:r w:rsidRPr="00435F30">
        <w:rPr>
          <w:rFonts w:cstheme="minorHAnsi"/>
          <w:spacing w:val="-5"/>
        </w:rPr>
        <w:t xml:space="preserve"> </w:t>
      </w:r>
      <w:r w:rsidRPr="00435F30">
        <w:rPr>
          <w:rFonts w:cstheme="minorHAnsi"/>
        </w:rPr>
        <w:t>one</w:t>
      </w:r>
      <w:r w:rsidRPr="00435F30">
        <w:rPr>
          <w:rFonts w:cstheme="minorHAnsi"/>
          <w:spacing w:val="-3"/>
        </w:rPr>
        <w:t xml:space="preserve"> </w:t>
      </w:r>
      <w:r w:rsidRPr="00435F30">
        <w:rPr>
          <w:rFonts w:cstheme="minorHAnsi"/>
        </w:rPr>
        <w:t>animal</w:t>
      </w:r>
      <w:r w:rsidRPr="00435F30">
        <w:rPr>
          <w:rFonts w:cstheme="minorHAnsi"/>
          <w:spacing w:val="1"/>
        </w:rPr>
        <w:t xml:space="preserve"> </w:t>
      </w:r>
      <w:r w:rsidRPr="00435F30">
        <w:rPr>
          <w:rFonts w:cstheme="minorHAnsi"/>
        </w:rPr>
        <w:t>per</w:t>
      </w:r>
      <w:r w:rsidRPr="00435F30">
        <w:rPr>
          <w:rFonts w:cstheme="minorHAnsi"/>
          <w:spacing w:val="-3"/>
        </w:rPr>
        <w:t xml:space="preserve"> </w:t>
      </w:r>
      <w:r w:rsidRPr="00435F30">
        <w:rPr>
          <w:rFonts w:cstheme="minorHAnsi"/>
        </w:rPr>
        <w:t>contestant</w:t>
      </w:r>
      <w:r w:rsidRPr="00435F30">
        <w:rPr>
          <w:rFonts w:cstheme="minorHAnsi"/>
          <w:spacing w:val="-4"/>
        </w:rPr>
        <w:t xml:space="preserve"> </w:t>
      </w:r>
      <w:r w:rsidRPr="00435F30">
        <w:rPr>
          <w:rFonts w:cstheme="minorHAnsi"/>
        </w:rPr>
        <w:t>for</w:t>
      </w:r>
      <w:r w:rsidRPr="00435F30">
        <w:rPr>
          <w:rFonts w:cstheme="minorHAnsi"/>
          <w:spacing w:val="-3"/>
        </w:rPr>
        <w:t xml:space="preserve"> </w:t>
      </w:r>
      <w:r w:rsidRPr="00435F30">
        <w:rPr>
          <w:rFonts w:cstheme="minorHAnsi"/>
        </w:rPr>
        <w:t>the</w:t>
      </w:r>
      <w:r w:rsidRPr="00435F30">
        <w:rPr>
          <w:rFonts w:cstheme="minorHAnsi"/>
          <w:spacing w:val="-3"/>
        </w:rPr>
        <w:t xml:space="preserve"> </w:t>
      </w:r>
      <w:r w:rsidRPr="00435F30">
        <w:rPr>
          <w:rFonts w:cstheme="minorHAnsi"/>
        </w:rPr>
        <w:t>Supreme</w:t>
      </w:r>
      <w:r w:rsidRPr="00435F30">
        <w:rPr>
          <w:rFonts w:cstheme="minorHAnsi"/>
          <w:spacing w:val="-2"/>
        </w:rPr>
        <w:t xml:space="preserve"> </w:t>
      </w:r>
      <w:r w:rsidRPr="00435F30">
        <w:rPr>
          <w:rFonts w:cstheme="minorHAnsi"/>
        </w:rPr>
        <w:t>Showmanship</w:t>
      </w:r>
      <w:r w:rsidRPr="00435F30">
        <w:rPr>
          <w:rFonts w:cstheme="minorHAnsi"/>
          <w:spacing w:val="-4"/>
        </w:rPr>
        <w:t xml:space="preserve"> </w:t>
      </w:r>
      <w:r w:rsidRPr="00435F30">
        <w:rPr>
          <w:rFonts w:cstheme="minorHAnsi"/>
        </w:rPr>
        <w:t>Contest.</w:t>
      </w:r>
      <w:r w:rsidRPr="00435F30">
        <w:rPr>
          <w:rFonts w:cstheme="minorHAnsi"/>
          <w:spacing w:val="-3"/>
        </w:rPr>
        <w:t xml:space="preserve"> These committees </w:t>
      </w:r>
      <w:r w:rsidRPr="00435F30">
        <w:rPr>
          <w:rFonts w:cstheme="minorHAnsi"/>
        </w:rPr>
        <w:t>will secure</w:t>
      </w:r>
      <w:r w:rsidRPr="00435F30">
        <w:rPr>
          <w:rFonts w:cstheme="minorHAnsi"/>
          <w:spacing w:val="-2"/>
        </w:rPr>
        <w:t xml:space="preserve"> </w:t>
      </w:r>
      <w:r w:rsidRPr="00435F30">
        <w:rPr>
          <w:rFonts w:cstheme="minorHAnsi"/>
        </w:rPr>
        <w:t>proper</w:t>
      </w:r>
      <w:r w:rsidRPr="00435F30">
        <w:rPr>
          <w:rFonts w:cstheme="minorHAnsi"/>
          <w:spacing w:val="-2"/>
        </w:rPr>
        <w:t xml:space="preserve"> </w:t>
      </w:r>
      <w:r w:rsidRPr="00435F30">
        <w:rPr>
          <w:rFonts w:cstheme="minorHAnsi"/>
        </w:rPr>
        <w:t>show</w:t>
      </w:r>
      <w:r w:rsidRPr="00435F30">
        <w:rPr>
          <w:rFonts w:cstheme="minorHAnsi"/>
          <w:spacing w:val="1"/>
        </w:rPr>
        <w:t xml:space="preserve"> </w:t>
      </w:r>
      <w:r w:rsidRPr="00435F30">
        <w:rPr>
          <w:rFonts w:cstheme="minorHAnsi"/>
        </w:rPr>
        <w:t>equipment.</w:t>
      </w:r>
      <w:r w:rsidRPr="00435F30">
        <w:rPr>
          <w:rFonts w:cstheme="minorHAnsi"/>
          <w:spacing w:val="-2"/>
        </w:rPr>
        <w:t xml:space="preserve"> </w:t>
      </w:r>
      <w:r w:rsidRPr="00435F30">
        <w:rPr>
          <w:rFonts w:cstheme="minorHAnsi"/>
        </w:rPr>
        <w:t>Animals</w:t>
      </w:r>
      <w:r w:rsidRPr="00435F30">
        <w:rPr>
          <w:rFonts w:cstheme="minorHAnsi"/>
          <w:spacing w:val="1"/>
        </w:rPr>
        <w:t xml:space="preserve"> </w:t>
      </w:r>
      <w:r w:rsidRPr="00435F30">
        <w:rPr>
          <w:rFonts w:cstheme="minorHAnsi"/>
        </w:rPr>
        <w:t>will be</w:t>
      </w:r>
      <w:r w:rsidRPr="00435F30">
        <w:rPr>
          <w:rFonts w:cstheme="minorHAnsi"/>
          <w:spacing w:val="-2"/>
        </w:rPr>
        <w:t xml:space="preserve"> </w:t>
      </w:r>
      <w:r w:rsidRPr="00435F30">
        <w:rPr>
          <w:rFonts w:cstheme="minorHAnsi"/>
        </w:rPr>
        <w:t>of</w:t>
      </w:r>
      <w:r w:rsidRPr="00435F30">
        <w:rPr>
          <w:rFonts w:cstheme="minorHAnsi"/>
          <w:spacing w:val="-1"/>
        </w:rPr>
        <w:t xml:space="preserve"> </w:t>
      </w:r>
      <w:r w:rsidRPr="00435F30">
        <w:rPr>
          <w:rFonts w:cstheme="minorHAnsi"/>
        </w:rPr>
        <w:t>the</w:t>
      </w:r>
      <w:r w:rsidRPr="00435F30">
        <w:rPr>
          <w:rFonts w:cstheme="minorHAnsi"/>
          <w:spacing w:val="-1"/>
        </w:rPr>
        <w:t xml:space="preserve"> </w:t>
      </w:r>
      <w:r w:rsidRPr="00435F30">
        <w:rPr>
          <w:rFonts w:cstheme="minorHAnsi"/>
        </w:rPr>
        <w:t>same</w:t>
      </w:r>
      <w:r w:rsidRPr="00435F30">
        <w:rPr>
          <w:rFonts w:cstheme="minorHAnsi"/>
          <w:spacing w:val="-10"/>
        </w:rPr>
        <w:t xml:space="preserve"> </w:t>
      </w:r>
      <w:r w:rsidRPr="00435F30">
        <w:rPr>
          <w:rFonts w:cstheme="minorHAnsi"/>
        </w:rPr>
        <w:t>type.</w:t>
      </w:r>
    </w:p>
    <w:p w14:paraId="6E0EDAA2"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Participants</w:t>
      </w:r>
      <w:r w:rsidRPr="00435F30">
        <w:rPr>
          <w:rFonts w:cstheme="minorHAnsi"/>
          <w:spacing w:val="-1"/>
        </w:rPr>
        <w:t xml:space="preserve"> </w:t>
      </w:r>
      <w:r w:rsidRPr="00435F30">
        <w:rPr>
          <w:rFonts w:cstheme="minorHAnsi"/>
        </w:rPr>
        <w:t>will</w:t>
      </w:r>
      <w:r w:rsidRPr="00435F30">
        <w:rPr>
          <w:rFonts w:cstheme="minorHAnsi"/>
          <w:spacing w:val="-2"/>
        </w:rPr>
        <w:t xml:space="preserve"> </w:t>
      </w:r>
      <w:r w:rsidRPr="00435F30">
        <w:rPr>
          <w:rFonts w:cstheme="minorHAnsi"/>
        </w:rPr>
        <w:t>remain in</w:t>
      </w:r>
      <w:r w:rsidRPr="00435F30">
        <w:rPr>
          <w:rFonts w:cstheme="minorHAnsi"/>
          <w:spacing w:val="-3"/>
        </w:rPr>
        <w:t xml:space="preserve"> </w:t>
      </w:r>
      <w:r w:rsidRPr="00435F30">
        <w:rPr>
          <w:rFonts w:cstheme="minorHAnsi"/>
        </w:rPr>
        <w:t>the</w:t>
      </w:r>
      <w:r w:rsidRPr="00435F30">
        <w:rPr>
          <w:rFonts w:cstheme="minorHAnsi"/>
          <w:spacing w:val="-4"/>
        </w:rPr>
        <w:t xml:space="preserve"> </w:t>
      </w:r>
      <w:r w:rsidRPr="00435F30">
        <w:rPr>
          <w:rFonts w:cstheme="minorHAnsi"/>
        </w:rPr>
        <w:t>show</w:t>
      </w:r>
      <w:r w:rsidRPr="00435F30">
        <w:rPr>
          <w:rFonts w:cstheme="minorHAnsi"/>
          <w:spacing w:val="-3"/>
        </w:rPr>
        <w:t xml:space="preserve"> </w:t>
      </w:r>
      <w:r w:rsidRPr="00435F30">
        <w:rPr>
          <w:rFonts w:cstheme="minorHAnsi"/>
        </w:rPr>
        <w:t>arena</w:t>
      </w:r>
      <w:r w:rsidRPr="00435F30">
        <w:rPr>
          <w:rFonts w:cstheme="minorHAnsi"/>
          <w:spacing w:val="-2"/>
        </w:rPr>
        <w:t xml:space="preserve"> </w:t>
      </w:r>
      <w:r w:rsidRPr="00435F30">
        <w:rPr>
          <w:rFonts w:cstheme="minorHAnsi"/>
        </w:rPr>
        <w:t>at</w:t>
      </w:r>
      <w:r w:rsidRPr="00435F30">
        <w:rPr>
          <w:rFonts w:cstheme="minorHAnsi"/>
          <w:spacing w:val="-3"/>
        </w:rPr>
        <w:t xml:space="preserve"> </w:t>
      </w:r>
      <w:r w:rsidRPr="00435F30">
        <w:rPr>
          <w:rFonts w:cstheme="minorHAnsi"/>
        </w:rPr>
        <w:t>all</w:t>
      </w:r>
      <w:r w:rsidRPr="00435F30">
        <w:rPr>
          <w:rFonts w:cstheme="minorHAnsi"/>
          <w:spacing w:val="-2"/>
        </w:rPr>
        <w:t xml:space="preserve"> </w:t>
      </w:r>
      <w:r w:rsidRPr="00435F30">
        <w:rPr>
          <w:rFonts w:cstheme="minorHAnsi"/>
        </w:rPr>
        <w:t>times</w:t>
      </w:r>
      <w:r w:rsidRPr="00435F30">
        <w:rPr>
          <w:rFonts w:cstheme="minorHAnsi"/>
          <w:spacing w:val="-1"/>
        </w:rPr>
        <w:t xml:space="preserve"> </w:t>
      </w:r>
      <w:r w:rsidRPr="00435F30">
        <w:rPr>
          <w:rFonts w:cstheme="minorHAnsi"/>
        </w:rPr>
        <w:t>during</w:t>
      </w:r>
      <w:r w:rsidRPr="00435F30">
        <w:rPr>
          <w:rFonts w:cstheme="minorHAnsi"/>
          <w:spacing w:val="-3"/>
        </w:rPr>
        <w:t xml:space="preserve"> </w:t>
      </w:r>
      <w:r w:rsidRPr="00435F30">
        <w:rPr>
          <w:rFonts w:cstheme="minorHAnsi"/>
        </w:rPr>
        <w:t>the</w:t>
      </w:r>
      <w:r w:rsidRPr="00435F30">
        <w:rPr>
          <w:rFonts w:cstheme="minorHAnsi"/>
          <w:spacing w:val="-1"/>
        </w:rPr>
        <w:t xml:space="preserve"> </w:t>
      </w:r>
      <w:r w:rsidRPr="00435F30">
        <w:rPr>
          <w:rFonts w:cstheme="minorHAnsi"/>
        </w:rPr>
        <w:t>contest.</w:t>
      </w:r>
      <w:r w:rsidRPr="00435F30">
        <w:rPr>
          <w:rFonts w:cstheme="minorHAnsi"/>
          <w:spacing w:val="-4"/>
        </w:rPr>
        <w:t xml:space="preserve"> </w:t>
      </w:r>
      <w:r w:rsidRPr="00435F30">
        <w:rPr>
          <w:rFonts w:cstheme="minorHAnsi"/>
        </w:rPr>
        <w:t>Upon entering</w:t>
      </w:r>
      <w:r w:rsidRPr="00435F30">
        <w:rPr>
          <w:rFonts w:cstheme="minorHAnsi"/>
          <w:spacing w:val="-2"/>
        </w:rPr>
        <w:t xml:space="preserve"> </w:t>
      </w:r>
      <w:r w:rsidRPr="00435F30">
        <w:rPr>
          <w:rFonts w:cstheme="minorHAnsi"/>
        </w:rPr>
        <w:t>the</w:t>
      </w:r>
      <w:r w:rsidRPr="00435F30">
        <w:rPr>
          <w:rFonts w:cstheme="minorHAnsi"/>
          <w:spacing w:val="-2"/>
        </w:rPr>
        <w:t xml:space="preserve"> </w:t>
      </w:r>
      <w:r w:rsidRPr="00435F30">
        <w:rPr>
          <w:rFonts w:cstheme="minorHAnsi"/>
        </w:rPr>
        <w:t>show</w:t>
      </w:r>
      <w:r w:rsidRPr="00435F30">
        <w:rPr>
          <w:rFonts w:cstheme="minorHAnsi"/>
          <w:spacing w:val="-3"/>
        </w:rPr>
        <w:t xml:space="preserve"> </w:t>
      </w:r>
      <w:r w:rsidRPr="00435F30">
        <w:rPr>
          <w:rFonts w:cstheme="minorHAnsi"/>
        </w:rPr>
        <w:t>arena</w:t>
      </w:r>
      <w:r w:rsidRPr="00435F30">
        <w:rPr>
          <w:rFonts w:cstheme="minorHAnsi"/>
          <w:spacing w:val="-48"/>
        </w:rPr>
        <w:t xml:space="preserve"> </w:t>
      </w:r>
      <w:r w:rsidRPr="00435F30">
        <w:rPr>
          <w:rFonts w:cstheme="minorHAnsi"/>
        </w:rPr>
        <w:t>participants</w:t>
      </w:r>
      <w:r w:rsidRPr="00435F30">
        <w:rPr>
          <w:rFonts w:cstheme="minorHAnsi"/>
          <w:spacing w:val="-1"/>
        </w:rPr>
        <w:t xml:space="preserve"> </w:t>
      </w:r>
      <w:r w:rsidRPr="00435F30">
        <w:rPr>
          <w:rFonts w:cstheme="minorHAnsi"/>
        </w:rPr>
        <w:t>are</w:t>
      </w:r>
      <w:r w:rsidRPr="00435F30">
        <w:rPr>
          <w:rFonts w:cstheme="minorHAnsi"/>
          <w:spacing w:val="-1"/>
        </w:rPr>
        <w:t xml:space="preserve"> </w:t>
      </w:r>
      <w:r w:rsidRPr="00435F30">
        <w:rPr>
          <w:rFonts w:cstheme="minorHAnsi"/>
        </w:rPr>
        <w:t>not</w:t>
      </w:r>
      <w:r w:rsidRPr="00435F30">
        <w:rPr>
          <w:rFonts w:cstheme="minorHAnsi"/>
          <w:spacing w:val="1"/>
        </w:rPr>
        <w:t xml:space="preserve"> </w:t>
      </w:r>
      <w:r w:rsidRPr="00435F30">
        <w:rPr>
          <w:rFonts w:cstheme="minorHAnsi"/>
        </w:rPr>
        <w:t>allowed</w:t>
      </w:r>
      <w:r w:rsidRPr="00435F30">
        <w:rPr>
          <w:rFonts w:cstheme="minorHAnsi"/>
          <w:spacing w:val="1"/>
        </w:rPr>
        <w:t xml:space="preserve"> </w:t>
      </w:r>
      <w:r w:rsidRPr="00435F30">
        <w:rPr>
          <w:rFonts w:cstheme="minorHAnsi"/>
        </w:rPr>
        <w:t>to</w:t>
      </w:r>
      <w:r w:rsidRPr="00435F30">
        <w:rPr>
          <w:rFonts w:cstheme="minorHAnsi"/>
          <w:spacing w:val="-1"/>
        </w:rPr>
        <w:t xml:space="preserve"> </w:t>
      </w:r>
      <w:r w:rsidRPr="00435F30">
        <w:rPr>
          <w:rFonts w:cstheme="minorHAnsi"/>
        </w:rPr>
        <w:t>speak to</w:t>
      </w:r>
      <w:r w:rsidRPr="00435F30">
        <w:rPr>
          <w:rFonts w:cstheme="minorHAnsi"/>
          <w:spacing w:val="-2"/>
        </w:rPr>
        <w:t xml:space="preserve"> </w:t>
      </w:r>
      <w:r w:rsidRPr="00435F30">
        <w:rPr>
          <w:rFonts w:cstheme="minorHAnsi"/>
        </w:rPr>
        <w:t>anyone</w:t>
      </w:r>
      <w:r w:rsidRPr="00435F30">
        <w:rPr>
          <w:rFonts w:cstheme="minorHAnsi"/>
          <w:spacing w:val="-1"/>
        </w:rPr>
        <w:t xml:space="preserve"> </w:t>
      </w:r>
      <w:r w:rsidRPr="00435F30">
        <w:rPr>
          <w:rFonts w:cstheme="minorHAnsi"/>
        </w:rPr>
        <w:t>except</w:t>
      </w:r>
      <w:r w:rsidRPr="00435F30">
        <w:rPr>
          <w:rFonts w:cstheme="minorHAnsi"/>
          <w:spacing w:val="-1"/>
        </w:rPr>
        <w:t xml:space="preserve"> </w:t>
      </w:r>
      <w:r w:rsidRPr="00435F30">
        <w:rPr>
          <w:rFonts w:cstheme="minorHAnsi"/>
        </w:rPr>
        <w:t>the</w:t>
      </w:r>
      <w:r w:rsidRPr="00435F30">
        <w:rPr>
          <w:rFonts w:cstheme="minorHAnsi"/>
          <w:spacing w:val="-5"/>
        </w:rPr>
        <w:t xml:space="preserve"> </w:t>
      </w:r>
      <w:r w:rsidRPr="00435F30">
        <w:rPr>
          <w:rFonts w:cstheme="minorHAnsi"/>
        </w:rPr>
        <w:t>judge.</w:t>
      </w:r>
    </w:p>
    <w:p w14:paraId="4AE65C48"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Only</w:t>
      </w:r>
      <w:r w:rsidRPr="00435F30">
        <w:rPr>
          <w:rFonts w:cstheme="minorHAnsi"/>
          <w:spacing w:val="-8"/>
        </w:rPr>
        <w:t xml:space="preserve"> </w:t>
      </w:r>
      <w:r w:rsidRPr="00435F30">
        <w:rPr>
          <w:rFonts w:cstheme="minorHAnsi"/>
        </w:rPr>
        <w:t>the</w:t>
      </w:r>
      <w:r w:rsidRPr="00435F30">
        <w:rPr>
          <w:rFonts w:cstheme="minorHAnsi"/>
          <w:spacing w:val="-5"/>
        </w:rPr>
        <w:t xml:space="preserve"> </w:t>
      </w:r>
      <w:r w:rsidRPr="00435F30">
        <w:rPr>
          <w:rFonts w:cstheme="minorHAnsi"/>
        </w:rPr>
        <w:t>top</w:t>
      </w:r>
      <w:r w:rsidRPr="00435F30">
        <w:rPr>
          <w:rFonts w:cstheme="minorHAnsi"/>
          <w:spacing w:val="-3"/>
        </w:rPr>
        <w:t xml:space="preserve"> </w:t>
      </w:r>
      <w:r w:rsidRPr="00435F30">
        <w:rPr>
          <w:rFonts w:cstheme="minorHAnsi"/>
        </w:rPr>
        <w:t>two</w:t>
      </w:r>
      <w:r w:rsidRPr="00435F30">
        <w:rPr>
          <w:rFonts w:cstheme="minorHAnsi"/>
          <w:spacing w:val="-2"/>
        </w:rPr>
        <w:t xml:space="preserve"> </w:t>
      </w:r>
      <w:r w:rsidRPr="00435F30">
        <w:rPr>
          <w:rFonts w:cstheme="minorHAnsi"/>
        </w:rPr>
        <w:t>placings</w:t>
      </w:r>
      <w:r w:rsidRPr="00435F30">
        <w:rPr>
          <w:rFonts w:cstheme="minorHAnsi"/>
          <w:spacing w:val="-5"/>
        </w:rPr>
        <w:t xml:space="preserve"> </w:t>
      </w:r>
      <w:r w:rsidRPr="00435F30">
        <w:rPr>
          <w:rFonts w:cstheme="minorHAnsi"/>
        </w:rPr>
        <w:t>will</w:t>
      </w:r>
      <w:r w:rsidRPr="00435F30">
        <w:rPr>
          <w:rFonts w:cstheme="minorHAnsi"/>
          <w:spacing w:val="-4"/>
        </w:rPr>
        <w:t xml:space="preserve"> </w:t>
      </w:r>
      <w:r w:rsidRPr="00435F30">
        <w:rPr>
          <w:rFonts w:cstheme="minorHAnsi"/>
        </w:rPr>
        <w:t>be</w:t>
      </w:r>
      <w:r w:rsidRPr="00435F30">
        <w:rPr>
          <w:rFonts w:cstheme="minorHAnsi"/>
          <w:spacing w:val="-5"/>
        </w:rPr>
        <w:t xml:space="preserve"> </w:t>
      </w:r>
      <w:r w:rsidRPr="00435F30">
        <w:rPr>
          <w:rFonts w:cstheme="minorHAnsi"/>
        </w:rPr>
        <w:t>announced</w:t>
      </w:r>
      <w:r w:rsidRPr="00435F30">
        <w:rPr>
          <w:rFonts w:cstheme="minorHAnsi"/>
          <w:spacing w:val="-4"/>
        </w:rPr>
        <w:t xml:space="preserve"> </w:t>
      </w:r>
      <w:r w:rsidRPr="00435F30">
        <w:rPr>
          <w:rFonts w:cstheme="minorHAnsi"/>
        </w:rPr>
        <w:t>at</w:t>
      </w:r>
      <w:r w:rsidRPr="00435F30">
        <w:rPr>
          <w:rFonts w:cstheme="minorHAnsi"/>
          <w:spacing w:val="-3"/>
        </w:rPr>
        <w:t xml:space="preserve"> </w:t>
      </w:r>
      <w:r w:rsidRPr="00435F30">
        <w:rPr>
          <w:rFonts w:cstheme="minorHAnsi"/>
        </w:rPr>
        <w:t>the</w:t>
      </w:r>
      <w:r w:rsidRPr="00435F30">
        <w:rPr>
          <w:rFonts w:cstheme="minorHAnsi"/>
          <w:spacing w:val="-5"/>
        </w:rPr>
        <w:t xml:space="preserve"> </w:t>
      </w:r>
      <w:r w:rsidRPr="00435F30">
        <w:rPr>
          <w:rFonts w:cstheme="minorHAnsi"/>
        </w:rPr>
        <w:t>end</w:t>
      </w:r>
      <w:r w:rsidRPr="00435F30">
        <w:rPr>
          <w:rFonts w:cstheme="minorHAnsi"/>
          <w:spacing w:val="-3"/>
        </w:rPr>
        <w:t xml:space="preserve"> </w:t>
      </w:r>
      <w:r w:rsidRPr="00435F30">
        <w:rPr>
          <w:rFonts w:cstheme="minorHAnsi"/>
        </w:rPr>
        <w:t>of</w:t>
      </w:r>
      <w:r w:rsidRPr="00435F30">
        <w:rPr>
          <w:rFonts w:cstheme="minorHAnsi"/>
          <w:spacing w:val="-1"/>
        </w:rPr>
        <w:t xml:space="preserve"> </w:t>
      </w:r>
      <w:r w:rsidRPr="00435F30">
        <w:rPr>
          <w:rFonts w:cstheme="minorHAnsi"/>
        </w:rPr>
        <w:t>the</w:t>
      </w:r>
      <w:r w:rsidRPr="00435F30">
        <w:rPr>
          <w:rFonts w:cstheme="minorHAnsi"/>
          <w:spacing w:val="-4"/>
        </w:rPr>
        <w:t xml:space="preserve"> </w:t>
      </w:r>
      <w:r w:rsidRPr="00435F30">
        <w:rPr>
          <w:rFonts w:cstheme="minorHAnsi"/>
        </w:rPr>
        <w:t>contest.</w:t>
      </w:r>
      <w:r w:rsidRPr="00435F30">
        <w:rPr>
          <w:rFonts w:cstheme="minorHAnsi"/>
          <w:spacing w:val="-3"/>
        </w:rPr>
        <w:t xml:space="preserve"> </w:t>
      </w:r>
      <w:r w:rsidRPr="00435F30">
        <w:rPr>
          <w:rFonts w:cstheme="minorHAnsi"/>
        </w:rPr>
        <w:t>Tabulations</w:t>
      </w:r>
      <w:r w:rsidRPr="00435F30">
        <w:rPr>
          <w:rFonts w:cstheme="minorHAnsi"/>
          <w:spacing w:val="-4"/>
        </w:rPr>
        <w:t xml:space="preserve"> </w:t>
      </w:r>
      <w:r w:rsidRPr="00435F30">
        <w:rPr>
          <w:rFonts w:cstheme="minorHAnsi"/>
        </w:rPr>
        <w:t>will</w:t>
      </w:r>
      <w:r w:rsidRPr="00435F30">
        <w:rPr>
          <w:rFonts w:cstheme="minorHAnsi"/>
          <w:spacing w:val="-4"/>
        </w:rPr>
        <w:t xml:space="preserve"> </w:t>
      </w:r>
      <w:r w:rsidRPr="00435F30">
        <w:rPr>
          <w:rFonts w:cstheme="minorHAnsi"/>
        </w:rPr>
        <w:t>be</w:t>
      </w:r>
      <w:r w:rsidRPr="00435F30">
        <w:rPr>
          <w:rFonts w:cstheme="minorHAnsi"/>
          <w:spacing w:val="-5"/>
        </w:rPr>
        <w:t xml:space="preserve"> </w:t>
      </w:r>
      <w:r w:rsidRPr="00435F30">
        <w:rPr>
          <w:rFonts w:cstheme="minorHAnsi"/>
        </w:rPr>
        <w:t>available</w:t>
      </w:r>
      <w:r w:rsidRPr="00435F30">
        <w:rPr>
          <w:rFonts w:cstheme="minorHAnsi"/>
          <w:spacing w:val="-4"/>
        </w:rPr>
        <w:t xml:space="preserve"> </w:t>
      </w:r>
      <w:r w:rsidRPr="00435F30">
        <w:rPr>
          <w:rFonts w:cstheme="minorHAnsi"/>
        </w:rPr>
        <w:t xml:space="preserve">after the show </w:t>
      </w:r>
      <w:r w:rsidRPr="00435F30">
        <w:rPr>
          <w:rFonts w:cstheme="minorHAnsi"/>
          <w:b/>
        </w:rPr>
        <w:t>for</w:t>
      </w:r>
      <w:r w:rsidRPr="00435F30">
        <w:rPr>
          <w:rFonts w:cstheme="minorHAnsi"/>
          <w:b/>
          <w:spacing w:val="2"/>
        </w:rPr>
        <w:t xml:space="preserve"> </w:t>
      </w:r>
      <w:r w:rsidRPr="00435F30">
        <w:rPr>
          <w:rFonts w:cstheme="minorHAnsi"/>
          <w:b/>
        </w:rPr>
        <w:t>contestants only</w:t>
      </w:r>
      <w:r w:rsidRPr="00435F30">
        <w:rPr>
          <w:rFonts w:cstheme="minorHAnsi"/>
          <w:b/>
          <w:spacing w:val="2"/>
        </w:rPr>
        <w:t xml:space="preserve"> </w:t>
      </w:r>
      <w:r w:rsidRPr="00435F30">
        <w:rPr>
          <w:rFonts w:cstheme="minorHAnsi"/>
        </w:rPr>
        <w:t>to</w:t>
      </w:r>
      <w:r w:rsidRPr="00435F30">
        <w:rPr>
          <w:rFonts w:cstheme="minorHAnsi"/>
          <w:spacing w:val="-3"/>
        </w:rPr>
        <w:t xml:space="preserve"> </w:t>
      </w:r>
      <w:r w:rsidRPr="00435F30">
        <w:rPr>
          <w:rFonts w:cstheme="minorHAnsi"/>
        </w:rPr>
        <w:t>review.</w:t>
      </w:r>
    </w:p>
    <w:p w14:paraId="026F117F" w14:textId="1D7494D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A</w:t>
      </w:r>
      <w:r w:rsidRPr="00435F30">
        <w:rPr>
          <w:rFonts w:cstheme="minorHAnsi"/>
          <w:spacing w:val="-3"/>
        </w:rPr>
        <w:t xml:space="preserve"> </w:t>
      </w:r>
      <w:r w:rsidRPr="00435F30">
        <w:rPr>
          <w:rFonts w:cstheme="minorHAnsi"/>
        </w:rPr>
        <w:t>meeting</w:t>
      </w:r>
      <w:r w:rsidRPr="00435F30">
        <w:rPr>
          <w:rFonts w:cstheme="minorHAnsi"/>
          <w:spacing w:val="-2"/>
        </w:rPr>
        <w:t xml:space="preserve"> </w:t>
      </w:r>
      <w:r w:rsidRPr="00435F30">
        <w:rPr>
          <w:rFonts w:cstheme="minorHAnsi"/>
        </w:rPr>
        <w:t>will</w:t>
      </w:r>
      <w:r w:rsidRPr="00435F30">
        <w:rPr>
          <w:rFonts w:cstheme="minorHAnsi"/>
          <w:spacing w:val="-1"/>
        </w:rPr>
        <w:t xml:space="preserve"> </w:t>
      </w:r>
      <w:r w:rsidRPr="00435F30">
        <w:rPr>
          <w:rFonts w:cstheme="minorHAnsi"/>
        </w:rPr>
        <w:t>be</w:t>
      </w:r>
      <w:r w:rsidRPr="00435F30">
        <w:rPr>
          <w:rFonts w:cstheme="minorHAnsi"/>
          <w:spacing w:val="-3"/>
        </w:rPr>
        <w:t xml:space="preserve"> </w:t>
      </w:r>
      <w:r w:rsidRPr="00435F30">
        <w:rPr>
          <w:rFonts w:cstheme="minorHAnsi"/>
        </w:rPr>
        <w:t>held</w:t>
      </w:r>
      <w:r w:rsidRPr="00435F30">
        <w:rPr>
          <w:rFonts w:cstheme="minorHAnsi"/>
          <w:spacing w:val="-2"/>
        </w:rPr>
        <w:t xml:space="preserve"> </w:t>
      </w:r>
      <w:r w:rsidRPr="00435F30">
        <w:rPr>
          <w:rFonts w:cstheme="minorHAnsi"/>
        </w:rPr>
        <w:t>prior</w:t>
      </w:r>
      <w:r w:rsidRPr="00435F30">
        <w:rPr>
          <w:rFonts w:cstheme="minorHAnsi"/>
          <w:spacing w:val="-2"/>
        </w:rPr>
        <w:t xml:space="preserve"> </w:t>
      </w:r>
      <w:r w:rsidRPr="00435F30">
        <w:rPr>
          <w:rFonts w:cstheme="minorHAnsi"/>
        </w:rPr>
        <w:t>to</w:t>
      </w:r>
      <w:r w:rsidRPr="00435F30">
        <w:rPr>
          <w:rFonts w:cstheme="minorHAnsi"/>
          <w:spacing w:val="-3"/>
        </w:rPr>
        <w:t xml:space="preserve"> </w:t>
      </w:r>
      <w:r w:rsidRPr="00435F30">
        <w:rPr>
          <w:rFonts w:cstheme="minorHAnsi"/>
        </w:rPr>
        <w:t>the</w:t>
      </w:r>
      <w:r w:rsidRPr="00435F30">
        <w:rPr>
          <w:rFonts w:cstheme="minorHAnsi"/>
          <w:spacing w:val="-2"/>
        </w:rPr>
        <w:t xml:space="preserve"> </w:t>
      </w:r>
      <w:r w:rsidRPr="00435F30">
        <w:rPr>
          <w:rFonts w:cstheme="minorHAnsi"/>
        </w:rPr>
        <w:t>contest</w:t>
      </w:r>
      <w:r w:rsidRPr="00435F30">
        <w:rPr>
          <w:rFonts w:cstheme="minorHAnsi"/>
          <w:spacing w:val="-1"/>
        </w:rPr>
        <w:t xml:space="preserve"> </w:t>
      </w:r>
      <w:r w:rsidRPr="00435F30">
        <w:rPr>
          <w:rFonts w:cstheme="minorHAnsi"/>
        </w:rPr>
        <w:t>with the</w:t>
      </w:r>
      <w:r w:rsidRPr="00435F30">
        <w:rPr>
          <w:rFonts w:cstheme="minorHAnsi"/>
          <w:spacing w:val="-3"/>
        </w:rPr>
        <w:t xml:space="preserve"> </w:t>
      </w:r>
      <w:r w:rsidRPr="00435F30">
        <w:rPr>
          <w:rFonts w:cstheme="minorHAnsi"/>
        </w:rPr>
        <w:t>contestants</w:t>
      </w:r>
      <w:r w:rsidRPr="00435F30">
        <w:rPr>
          <w:rFonts w:cstheme="minorHAnsi"/>
          <w:spacing w:val="-3"/>
        </w:rPr>
        <w:t xml:space="preserve"> </w:t>
      </w:r>
      <w:r w:rsidRPr="00435F30">
        <w:rPr>
          <w:rFonts w:cstheme="minorHAnsi"/>
        </w:rPr>
        <w:t>to</w:t>
      </w:r>
      <w:r w:rsidRPr="00435F30">
        <w:rPr>
          <w:rFonts w:cstheme="minorHAnsi"/>
          <w:spacing w:val="-2"/>
        </w:rPr>
        <w:t xml:space="preserve"> </w:t>
      </w:r>
      <w:r w:rsidRPr="00435F30">
        <w:rPr>
          <w:rFonts w:cstheme="minorHAnsi"/>
        </w:rPr>
        <w:t>explain</w:t>
      </w:r>
      <w:r w:rsidRPr="00435F30">
        <w:rPr>
          <w:rFonts w:cstheme="minorHAnsi"/>
          <w:spacing w:val="-3"/>
        </w:rPr>
        <w:t xml:space="preserve"> </w:t>
      </w:r>
      <w:r w:rsidRPr="00435F30">
        <w:rPr>
          <w:rFonts w:cstheme="minorHAnsi"/>
        </w:rPr>
        <w:t>the</w:t>
      </w:r>
      <w:r w:rsidRPr="00435F30">
        <w:rPr>
          <w:rFonts w:cstheme="minorHAnsi"/>
          <w:spacing w:val="1"/>
        </w:rPr>
        <w:t xml:space="preserve"> </w:t>
      </w:r>
      <w:r w:rsidRPr="00435F30">
        <w:rPr>
          <w:rFonts w:cstheme="minorHAnsi"/>
        </w:rPr>
        <w:t>procedures</w:t>
      </w:r>
      <w:r w:rsidRPr="00435F30">
        <w:rPr>
          <w:rFonts w:cstheme="minorHAnsi"/>
          <w:spacing w:val="-3"/>
        </w:rPr>
        <w:t xml:space="preserve"> </w:t>
      </w:r>
      <w:r w:rsidRPr="00435F30">
        <w:rPr>
          <w:rFonts w:cstheme="minorHAnsi"/>
        </w:rPr>
        <w:t>and</w:t>
      </w:r>
      <w:r w:rsidRPr="00435F30">
        <w:rPr>
          <w:rFonts w:cstheme="minorHAnsi"/>
          <w:spacing w:val="-2"/>
        </w:rPr>
        <w:t xml:space="preserve"> </w:t>
      </w:r>
      <w:r w:rsidRPr="00435F30">
        <w:rPr>
          <w:rFonts w:cstheme="minorHAnsi"/>
        </w:rPr>
        <w:t>answer</w:t>
      </w:r>
      <w:r w:rsidRPr="00435F30">
        <w:rPr>
          <w:rFonts w:cstheme="minorHAnsi"/>
          <w:spacing w:val="-4"/>
        </w:rPr>
        <w:t xml:space="preserve"> </w:t>
      </w:r>
      <w:r w:rsidRPr="00435F30">
        <w:rPr>
          <w:rFonts w:cstheme="minorHAnsi"/>
        </w:rPr>
        <w:t>any questions.</w:t>
      </w:r>
      <w:r w:rsidR="00435F30" w:rsidRPr="00435F30">
        <w:rPr>
          <w:rFonts w:cstheme="minorHAnsi"/>
        </w:rPr>
        <w:t xml:space="preserve"> </w:t>
      </w:r>
    </w:p>
    <w:p w14:paraId="1C7EC2C4" w14:textId="47652C4E" w:rsidR="00435F30" w:rsidRPr="00435F30" w:rsidRDefault="00435F30" w:rsidP="008D25F8">
      <w:pPr>
        <w:pStyle w:val="ListParagraph"/>
        <w:numPr>
          <w:ilvl w:val="0"/>
          <w:numId w:val="148"/>
        </w:numPr>
        <w:spacing w:line="240" w:lineRule="auto"/>
        <w:rPr>
          <w:rFonts w:eastAsia="Times New Roman" w:cstheme="minorHAnsi"/>
        </w:rPr>
      </w:pPr>
      <w:r w:rsidRPr="00435F30">
        <w:rPr>
          <w:rFonts w:eastAsia="Times New Roman" w:cstheme="minorHAnsi"/>
        </w:rPr>
        <w:t xml:space="preserve">The equine judge will judge the equine portion and Beef and Dairy Beef animals will be combined for competition but exhibitors will be scored twice (Beef and Dairy Beef) and be asked to switch animals.  </w:t>
      </w:r>
    </w:p>
    <w:p w14:paraId="79FEF8B8"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w w:val="95"/>
        </w:rPr>
        <w:t>All contestants must wear the provided shirt, jeans and leather shoes or boots.  No tennis shoes are allowed.</w:t>
      </w:r>
    </w:p>
    <w:p w14:paraId="4598A4E7" w14:textId="77777777" w:rsidR="00C244CF" w:rsidRPr="00435F30" w:rsidRDefault="00C244CF" w:rsidP="008D25F8">
      <w:pPr>
        <w:pStyle w:val="ListParagraph"/>
        <w:numPr>
          <w:ilvl w:val="0"/>
          <w:numId w:val="148"/>
        </w:numPr>
        <w:autoSpaceDE w:val="0"/>
        <w:autoSpaceDN w:val="0"/>
        <w:spacing w:after="0" w:line="240" w:lineRule="auto"/>
        <w:ind w:right="18"/>
        <w:rPr>
          <w:rFonts w:cstheme="minorHAnsi"/>
        </w:rPr>
      </w:pPr>
      <w:r w:rsidRPr="00435F30">
        <w:rPr>
          <w:rFonts w:cstheme="minorHAnsi"/>
        </w:rPr>
        <w:t>The</w:t>
      </w:r>
      <w:r w:rsidRPr="00435F30">
        <w:rPr>
          <w:rFonts w:cstheme="minorHAnsi"/>
          <w:spacing w:val="-3"/>
        </w:rPr>
        <w:t xml:space="preserve"> </w:t>
      </w:r>
      <w:r w:rsidRPr="00435F30">
        <w:rPr>
          <w:rFonts w:cstheme="minorHAnsi"/>
        </w:rPr>
        <w:t>judge</w:t>
      </w:r>
      <w:r w:rsidRPr="00435F30">
        <w:rPr>
          <w:rFonts w:cstheme="minorHAnsi"/>
          <w:spacing w:val="-2"/>
        </w:rPr>
        <w:t xml:space="preserve"> </w:t>
      </w:r>
      <w:r w:rsidRPr="00435F30">
        <w:rPr>
          <w:rFonts w:cstheme="minorHAnsi"/>
        </w:rPr>
        <w:t>will</w:t>
      </w:r>
      <w:r w:rsidRPr="00435F30">
        <w:rPr>
          <w:rFonts w:cstheme="minorHAnsi"/>
          <w:spacing w:val="-2"/>
        </w:rPr>
        <w:t xml:space="preserve"> </w:t>
      </w:r>
      <w:r w:rsidRPr="00435F30">
        <w:rPr>
          <w:rFonts w:cstheme="minorHAnsi"/>
        </w:rPr>
        <w:t>place</w:t>
      </w:r>
      <w:r w:rsidRPr="00435F30">
        <w:rPr>
          <w:rFonts w:cstheme="minorHAnsi"/>
          <w:spacing w:val="-3"/>
        </w:rPr>
        <w:t xml:space="preserve"> </w:t>
      </w:r>
      <w:r w:rsidRPr="00435F30">
        <w:rPr>
          <w:rFonts w:cstheme="minorHAnsi"/>
        </w:rPr>
        <w:t>contestants</w:t>
      </w:r>
      <w:r w:rsidRPr="00435F30">
        <w:rPr>
          <w:rFonts w:cstheme="minorHAnsi"/>
          <w:spacing w:val="-3"/>
        </w:rPr>
        <w:t xml:space="preserve"> </w:t>
      </w:r>
      <w:r w:rsidRPr="00435F30">
        <w:rPr>
          <w:rFonts w:cstheme="minorHAnsi"/>
        </w:rPr>
        <w:t>1</w:t>
      </w:r>
      <w:r w:rsidRPr="00435F30">
        <w:rPr>
          <w:rFonts w:cstheme="minorHAnsi"/>
          <w:spacing w:val="-2"/>
        </w:rPr>
        <w:t xml:space="preserve"> </w:t>
      </w:r>
      <w:r w:rsidRPr="00435F30">
        <w:rPr>
          <w:rFonts w:cstheme="minorHAnsi"/>
        </w:rPr>
        <w:t>through 8.</w:t>
      </w:r>
      <w:r w:rsidRPr="00435F30">
        <w:rPr>
          <w:rFonts w:cstheme="minorHAnsi"/>
          <w:spacing w:val="-1"/>
        </w:rPr>
        <w:t xml:space="preserve"> </w:t>
      </w:r>
      <w:r w:rsidRPr="00435F30">
        <w:rPr>
          <w:rFonts w:cstheme="minorHAnsi"/>
        </w:rPr>
        <w:t>Lowest</w:t>
      </w:r>
      <w:r w:rsidRPr="00435F30">
        <w:rPr>
          <w:rFonts w:cstheme="minorHAnsi"/>
          <w:spacing w:val="-2"/>
        </w:rPr>
        <w:t xml:space="preserve"> </w:t>
      </w:r>
      <w:r w:rsidRPr="00435F30">
        <w:rPr>
          <w:rFonts w:cstheme="minorHAnsi"/>
        </w:rPr>
        <w:t>score</w:t>
      </w:r>
      <w:r w:rsidRPr="00435F30">
        <w:rPr>
          <w:rFonts w:cstheme="minorHAnsi"/>
          <w:spacing w:val="-3"/>
        </w:rPr>
        <w:t xml:space="preserve"> </w:t>
      </w:r>
      <w:r w:rsidRPr="00435F30">
        <w:rPr>
          <w:rFonts w:cstheme="minorHAnsi"/>
        </w:rPr>
        <w:t>wins</w:t>
      </w:r>
      <w:r w:rsidRPr="00435F30">
        <w:rPr>
          <w:rFonts w:cstheme="minorHAnsi"/>
          <w:spacing w:val="1"/>
        </w:rPr>
        <w:t xml:space="preserve"> </w:t>
      </w:r>
      <w:r w:rsidRPr="00435F30">
        <w:rPr>
          <w:rFonts w:cstheme="minorHAnsi"/>
        </w:rPr>
        <w:t>each</w:t>
      </w:r>
      <w:r w:rsidRPr="00435F30">
        <w:rPr>
          <w:rFonts w:cstheme="minorHAnsi"/>
          <w:spacing w:val="-6"/>
        </w:rPr>
        <w:t xml:space="preserve"> </w:t>
      </w:r>
      <w:r w:rsidRPr="00435F30">
        <w:rPr>
          <w:rFonts w:cstheme="minorHAnsi"/>
        </w:rPr>
        <w:t>event:</w:t>
      </w:r>
    </w:p>
    <w:p w14:paraId="3BD3428F" w14:textId="7D066E8E" w:rsidR="00C244CF" w:rsidRPr="00435F30" w:rsidRDefault="00C244CF" w:rsidP="004D5C76">
      <w:pPr>
        <w:pStyle w:val="ListParagraph"/>
        <w:spacing w:line="240" w:lineRule="auto"/>
        <w:ind w:left="540" w:right="18" w:firstLine="540"/>
        <w:rPr>
          <w:rFonts w:cstheme="minorHAnsi"/>
        </w:rPr>
      </w:pPr>
      <w:r w:rsidRPr="00435F30">
        <w:rPr>
          <w:rFonts w:cstheme="minorHAnsi"/>
        </w:rPr>
        <w:t>1st – 1 point</w:t>
      </w:r>
      <w:r w:rsidRPr="00435F30">
        <w:rPr>
          <w:rFonts w:cstheme="minorHAnsi"/>
        </w:rPr>
        <w:tab/>
        <w:t>3rd- 3 points</w:t>
      </w:r>
      <w:r w:rsidRPr="00435F30">
        <w:rPr>
          <w:rFonts w:cstheme="minorHAnsi"/>
        </w:rPr>
        <w:tab/>
        <w:t>5th – 5 points</w:t>
      </w:r>
      <w:r w:rsidRPr="00435F30">
        <w:rPr>
          <w:rFonts w:cstheme="minorHAnsi"/>
        </w:rPr>
        <w:tab/>
        <w:t>7th – 7 points</w:t>
      </w:r>
    </w:p>
    <w:p w14:paraId="1D9ECDA3" w14:textId="77777777" w:rsidR="00435F30" w:rsidRPr="00435F30" w:rsidRDefault="00C244CF" w:rsidP="004D5C76">
      <w:pPr>
        <w:pStyle w:val="ListParagraph"/>
        <w:spacing w:line="240" w:lineRule="auto"/>
        <w:ind w:left="540" w:right="18" w:firstLine="540"/>
        <w:rPr>
          <w:rFonts w:cstheme="minorHAnsi"/>
        </w:rPr>
      </w:pPr>
      <w:r w:rsidRPr="00435F30">
        <w:rPr>
          <w:rFonts w:cstheme="minorHAnsi"/>
        </w:rPr>
        <w:t>2nd – 2 points</w:t>
      </w:r>
      <w:r w:rsidRPr="00435F30">
        <w:rPr>
          <w:rFonts w:cstheme="minorHAnsi"/>
        </w:rPr>
        <w:tab/>
        <w:t>4th- 4 points</w:t>
      </w:r>
      <w:r w:rsidRPr="00435F30">
        <w:rPr>
          <w:rFonts w:cstheme="minorHAnsi"/>
        </w:rPr>
        <w:tab/>
        <w:t>6th – 6 points</w:t>
      </w:r>
      <w:r w:rsidRPr="00435F30">
        <w:rPr>
          <w:rFonts w:cstheme="minorHAnsi"/>
        </w:rPr>
        <w:tab/>
        <w:t xml:space="preserve">8th – 8 points </w:t>
      </w:r>
    </w:p>
    <w:p w14:paraId="6E7A2A9C" w14:textId="22F7F5D6" w:rsidR="00C244CF" w:rsidRPr="00435F30" w:rsidRDefault="00C244CF" w:rsidP="008D25F8">
      <w:pPr>
        <w:pStyle w:val="ListParagraph"/>
        <w:numPr>
          <w:ilvl w:val="0"/>
          <w:numId w:val="148"/>
        </w:numPr>
        <w:spacing w:line="240" w:lineRule="auto"/>
        <w:ind w:right="18"/>
        <w:rPr>
          <w:rFonts w:cstheme="minorHAnsi"/>
        </w:rPr>
      </w:pPr>
      <w:r w:rsidRPr="00435F30">
        <w:rPr>
          <w:rFonts w:cstheme="minorHAnsi"/>
        </w:rPr>
        <w:t>In</w:t>
      </w:r>
      <w:r w:rsidRPr="00435F30">
        <w:rPr>
          <w:rFonts w:cstheme="minorHAnsi"/>
          <w:spacing w:val="-3"/>
        </w:rPr>
        <w:t xml:space="preserve"> </w:t>
      </w:r>
      <w:r w:rsidRPr="00435F30">
        <w:rPr>
          <w:rFonts w:cstheme="minorHAnsi"/>
        </w:rPr>
        <w:t>the</w:t>
      </w:r>
      <w:r w:rsidRPr="00435F30">
        <w:rPr>
          <w:rFonts w:cstheme="minorHAnsi"/>
          <w:spacing w:val="-3"/>
        </w:rPr>
        <w:t xml:space="preserve"> </w:t>
      </w:r>
      <w:r w:rsidRPr="00435F30">
        <w:rPr>
          <w:rFonts w:cstheme="minorHAnsi"/>
        </w:rPr>
        <w:t>event</w:t>
      </w:r>
      <w:r w:rsidRPr="00435F30">
        <w:rPr>
          <w:rFonts w:cstheme="minorHAnsi"/>
          <w:spacing w:val="1"/>
        </w:rPr>
        <w:t xml:space="preserve"> </w:t>
      </w:r>
      <w:r w:rsidRPr="00435F30">
        <w:rPr>
          <w:rFonts w:cstheme="minorHAnsi"/>
        </w:rPr>
        <w:t>of</w:t>
      </w:r>
      <w:r w:rsidRPr="00435F30">
        <w:rPr>
          <w:rFonts w:cstheme="minorHAnsi"/>
          <w:spacing w:val="-4"/>
        </w:rPr>
        <w:t xml:space="preserve"> </w:t>
      </w:r>
      <w:r w:rsidRPr="00435F30">
        <w:rPr>
          <w:rFonts w:cstheme="minorHAnsi"/>
        </w:rPr>
        <w:t>a</w:t>
      </w:r>
      <w:r w:rsidRPr="00435F30">
        <w:rPr>
          <w:rFonts w:cstheme="minorHAnsi"/>
          <w:spacing w:val="-2"/>
        </w:rPr>
        <w:t xml:space="preserve"> </w:t>
      </w:r>
      <w:r w:rsidRPr="00435F30">
        <w:rPr>
          <w:rFonts w:cstheme="minorHAnsi"/>
        </w:rPr>
        <w:t>tie, the</w:t>
      </w:r>
      <w:r w:rsidRPr="00435F30">
        <w:rPr>
          <w:rFonts w:cstheme="minorHAnsi"/>
          <w:spacing w:val="-3"/>
        </w:rPr>
        <w:t xml:space="preserve"> </w:t>
      </w:r>
      <w:r w:rsidRPr="00435F30">
        <w:rPr>
          <w:rFonts w:cstheme="minorHAnsi"/>
        </w:rPr>
        <w:t>low</w:t>
      </w:r>
      <w:r w:rsidRPr="00435F30">
        <w:rPr>
          <w:rFonts w:cstheme="minorHAnsi"/>
          <w:spacing w:val="-1"/>
        </w:rPr>
        <w:t xml:space="preserve"> </w:t>
      </w:r>
      <w:r w:rsidRPr="00435F30">
        <w:rPr>
          <w:rFonts w:cstheme="minorHAnsi"/>
        </w:rPr>
        <w:t>score</w:t>
      </w:r>
      <w:r w:rsidRPr="00435F30">
        <w:rPr>
          <w:rFonts w:cstheme="minorHAnsi"/>
          <w:spacing w:val="1"/>
        </w:rPr>
        <w:t xml:space="preserve"> </w:t>
      </w:r>
      <w:r w:rsidRPr="00435F30">
        <w:rPr>
          <w:rFonts w:cstheme="minorHAnsi"/>
        </w:rPr>
        <w:t>from</w:t>
      </w:r>
      <w:r w:rsidRPr="00435F30">
        <w:rPr>
          <w:rFonts w:cstheme="minorHAnsi"/>
          <w:spacing w:val="-3"/>
        </w:rPr>
        <w:t xml:space="preserve"> </w:t>
      </w:r>
      <w:r w:rsidRPr="00435F30">
        <w:rPr>
          <w:rFonts w:cstheme="minorHAnsi"/>
        </w:rPr>
        <w:t>the below</w:t>
      </w:r>
      <w:r w:rsidRPr="00435F30">
        <w:rPr>
          <w:rFonts w:cstheme="minorHAnsi"/>
          <w:spacing w:val="-2"/>
        </w:rPr>
        <w:t xml:space="preserve"> </w:t>
      </w:r>
      <w:r w:rsidRPr="00435F30">
        <w:rPr>
          <w:rFonts w:cstheme="minorHAnsi"/>
        </w:rPr>
        <w:t>listed</w:t>
      </w:r>
      <w:r w:rsidRPr="00435F30">
        <w:rPr>
          <w:rFonts w:cstheme="minorHAnsi"/>
          <w:spacing w:val="-1"/>
        </w:rPr>
        <w:t xml:space="preserve"> </w:t>
      </w:r>
      <w:r w:rsidRPr="00435F30">
        <w:rPr>
          <w:rFonts w:cstheme="minorHAnsi"/>
        </w:rPr>
        <w:t>class/round</w:t>
      </w:r>
      <w:r w:rsidRPr="00435F30">
        <w:rPr>
          <w:rFonts w:cstheme="minorHAnsi"/>
          <w:spacing w:val="-2"/>
        </w:rPr>
        <w:t xml:space="preserve"> </w:t>
      </w:r>
      <w:r w:rsidRPr="00435F30">
        <w:rPr>
          <w:rFonts w:cstheme="minorHAnsi"/>
        </w:rPr>
        <w:t>will</w:t>
      </w:r>
      <w:r w:rsidRPr="00435F30">
        <w:rPr>
          <w:rFonts w:cstheme="minorHAnsi"/>
          <w:spacing w:val="-2"/>
        </w:rPr>
        <w:t xml:space="preserve"> </w:t>
      </w:r>
      <w:r w:rsidRPr="00435F30">
        <w:rPr>
          <w:rFonts w:cstheme="minorHAnsi"/>
        </w:rPr>
        <w:t>decide that year’s</w:t>
      </w:r>
      <w:r w:rsidRPr="00435F30">
        <w:rPr>
          <w:rFonts w:cstheme="minorHAnsi"/>
          <w:spacing w:val="-4"/>
        </w:rPr>
        <w:t xml:space="preserve"> </w:t>
      </w:r>
      <w:r w:rsidRPr="00435F30">
        <w:rPr>
          <w:rFonts w:cstheme="minorHAnsi"/>
        </w:rPr>
        <w:t>winner:</w:t>
      </w:r>
      <w:r w:rsidR="00435F30" w:rsidRPr="00435F30">
        <w:rPr>
          <w:rFonts w:cstheme="minorHAnsi"/>
        </w:rPr>
        <w:t xml:space="preserve"> </w:t>
      </w:r>
      <w:r w:rsidRPr="00435F30">
        <w:rPr>
          <w:rFonts w:cstheme="minorHAnsi"/>
        </w:rPr>
        <w:t>2024 – Sheep</w:t>
      </w:r>
      <w:r w:rsidR="00435F30" w:rsidRPr="00435F30">
        <w:rPr>
          <w:rFonts w:cstheme="minorHAnsi"/>
        </w:rPr>
        <w:t xml:space="preserve">; </w:t>
      </w:r>
      <w:r w:rsidRPr="00435F30">
        <w:rPr>
          <w:rFonts w:cstheme="minorHAnsi"/>
        </w:rPr>
        <w:t>2025 – Market Goat</w:t>
      </w:r>
    </w:p>
    <w:p w14:paraId="5FC18FB1" w14:textId="5432570D" w:rsidR="00C244CF" w:rsidRPr="00435F30" w:rsidRDefault="00C244CF" w:rsidP="008D25F8">
      <w:pPr>
        <w:pStyle w:val="ListParagraph"/>
        <w:numPr>
          <w:ilvl w:val="0"/>
          <w:numId w:val="149"/>
        </w:numPr>
        <w:autoSpaceDE w:val="0"/>
        <w:autoSpaceDN w:val="0"/>
        <w:spacing w:after="0" w:line="240" w:lineRule="auto"/>
        <w:ind w:left="540" w:right="18"/>
        <w:rPr>
          <w:rFonts w:cstheme="minorHAnsi"/>
        </w:rPr>
      </w:pPr>
      <w:r w:rsidRPr="00435F30">
        <w:rPr>
          <w:rFonts w:cstheme="minorHAnsi"/>
        </w:rPr>
        <w:t>The</w:t>
      </w:r>
      <w:r w:rsidRPr="00435F30">
        <w:rPr>
          <w:rFonts w:cstheme="minorHAnsi"/>
          <w:spacing w:val="-8"/>
        </w:rPr>
        <w:t xml:space="preserve"> </w:t>
      </w:r>
      <w:r w:rsidRPr="00435F30">
        <w:rPr>
          <w:rFonts w:cstheme="minorHAnsi"/>
        </w:rPr>
        <w:t>Supreme</w:t>
      </w:r>
      <w:r w:rsidRPr="00435F30">
        <w:rPr>
          <w:rFonts w:cstheme="minorHAnsi"/>
          <w:spacing w:val="-4"/>
        </w:rPr>
        <w:t xml:space="preserve"> </w:t>
      </w:r>
      <w:r w:rsidRPr="00435F30">
        <w:rPr>
          <w:rFonts w:cstheme="minorHAnsi"/>
        </w:rPr>
        <w:t>Showmanship</w:t>
      </w:r>
      <w:r w:rsidRPr="00435F30">
        <w:rPr>
          <w:rFonts w:cstheme="minorHAnsi"/>
          <w:spacing w:val="-3"/>
        </w:rPr>
        <w:t xml:space="preserve"> </w:t>
      </w:r>
      <w:r w:rsidRPr="00435F30">
        <w:rPr>
          <w:rFonts w:cstheme="minorHAnsi"/>
        </w:rPr>
        <w:t>Contest</w:t>
      </w:r>
      <w:r w:rsidRPr="00435F30">
        <w:rPr>
          <w:rFonts w:cstheme="minorHAnsi"/>
          <w:spacing w:val="-3"/>
        </w:rPr>
        <w:t xml:space="preserve"> </w:t>
      </w:r>
      <w:r w:rsidRPr="00435F30">
        <w:rPr>
          <w:rFonts w:cstheme="minorHAnsi"/>
        </w:rPr>
        <w:t>is</w:t>
      </w:r>
      <w:r w:rsidRPr="00435F30">
        <w:rPr>
          <w:rFonts w:cstheme="minorHAnsi"/>
          <w:spacing w:val="-5"/>
        </w:rPr>
        <w:t xml:space="preserve"> </w:t>
      </w:r>
      <w:r w:rsidRPr="00435F30">
        <w:rPr>
          <w:rFonts w:cstheme="minorHAnsi"/>
        </w:rPr>
        <w:t>hosted</w:t>
      </w:r>
      <w:r w:rsidRPr="00435F30">
        <w:rPr>
          <w:rFonts w:cstheme="minorHAnsi"/>
          <w:spacing w:val="-2"/>
        </w:rPr>
        <w:t xml:space="preserve"> </w:t>
      </w:r>
      <w:r w:rsidRPr="00435F30">
        <w:rPr>
          <w:rFonts w:cstheme="minorHAnsi"/>
        </w:rPr>
        <w:t>by</w:t>
      </w:r>
      <w:r w:rsidRPr="00435F30">
        <w:rPr>
          <w:rFonts w:cstheme="minorHAnsi"/>
          <w:spacing w:val="-4"/>
        </w:rPr>
        <w:t xml:space="preserve"> </w:t>
      </w:r>
      <w:r w:rsidRPr="00435F30">
        <w:rPr>
          <w:rFonts w:cstheme="minorHAnsi"/>
        </w:rPr>
        <w:t>the</w:t>
      </w:r>
      <w:r w:rsidRPr="00435F30">
        <w:rPr>
          <w:rFonts w:cstheme="minorHAnsi"/>
          <w:spacing w:val="-7"/>
        </w:rPr>
        <w:t xml:space="preserve"> </w:t>
      </w:r>
      <w:r w:rsidRPr="00435F30">
        <w:rPr>
          <w:rFonts w:cstheme="minorHAnsi"/>
        </w:rPr>
        <w:t>Supreme</w:t>
      </w:r>
      <w:r w:rsidRPr="00435F30">
        <w:rPr>
          <w:rFonts w:cstheme="minorHAnsi"/>
          <w:spacing w:val="-8"/>
        </w:rPr>
        <w:t xml:space="preserve"> </w:t>
      </w:r>
      <w:r w:rsidRPr="00435F30">
        <w:rPr>
          <w:rFonts w:cstheme="minorHAnsi"/>
        </w:rPr>
        <w:t>Showmanship</w:t>
      </w:r>
      <w:r w:rsidRPr="00435F30">
        <w:rPr>
          <w:rFonts w:cstheme="minorHAnsi"/>
          <w:spacing w:val="-6"/>
        </w:rPr>
        <w:t xml:space="preserve"> </w:t>
      </w:r>
      <w:r w:rsidRPr="00435F30">
        <w:rPr>
          <w:rFonts w:cstheme="minorHAnsi"/>
        </w:rPr>
        <w:t>Committee,</w:t>
      </w:r>
      <w:r w:rsidRPr="00435F30">
        <w:rPr>
          <w:rFonts w:cstheme="minorHAnsi"/>
          <w:spacing w:val="-7"/>
        </w:rPr>
        <w:t xml:space="preserve"> </w:t>
      </w:r>
      <w:r w:rsidRPr="00435F30">
        <w:rPr>
          <w:rFonts w:cstheme="minorHAnsi"/>
        </w:rPr>
        <w:t>which</w:t>
      </w:r>
      <w:r w:rsidRPr="00435F30">
        <w:rPr>
          <w:rFonts w:cstheme="minorHAnsi"/>
          <w:spacing w:val="-2"/>
        </w:rPr>
        <w:t xml:space="preserve"> </w:t>
      </w:r>
      <w:r w:rsidRPr="00435F30">
        <w:rPr>
          <w:rFonts w:cstheme="minorHAnsi"/>
        </w:rPr>
        <w:t>consists</w:t>
      </w:r>
      <w:r w:rsidRPr="00435F30">
        <w:rPr>
          <w:rFonts w:cstheme="minorHAnsi"/>
          <w:spacing w:val="-4"/>
        </w:rPr>
        <w:t xml:space="preserve"> </w:t>
      </w:r>
      <w:r w:rsidRPr="00435F30">
        <w:rPr>
          <w:rFonts w:cstheme="minorHAnsi"/>
        </w:rPr>
        <w:t>of</w:t>
      </w:r>
      <w:r w:rsidRPr="00435F30">
        <w:rPr>
          <w:rFonts w:cstheme="minorHAnsi"/>
          <w:spacing w:val="-48"/>
        </w:rPr>
        <w:t xml:space="preserve"> </w:t>
      </w:r>
      <w:r w:rsidRPr="00435F30">
        <w:rPr>
          <w:rFonts w:cstheme="minorHAnsi"/>
        </w:rPr>
        <w:t>representatives from each livestock committee. Discrepancies and concerns will be addressed by the</w:t>
      </w:r>
      <w:r w:rsidRPr="00435F30">
        <w:rPr>
          <w:rFonts w:cstheme="minorHAnsi"/>
          <w:spacing w:val="1"/>
        </w:rPr>
        <w:t xml:space="preserve"> </w:t>
      </w:r>
      <w:r w:rsidRPr="00435F30">
        <w:rPr>
          <w:rFonts w:cstheme="minorHAnsi"/>
        </w:rPr>
        <w:t>Committee</w:t>
      </w:r>
      <w:r w:rsidRPr="00435F30">
        <w:rPr>
          <w:rFonts w:cstheme="minorHAnsi"/>
          <w:spacing w:val="-2"/>
        </w:rPr>
        <w:t xml:space="preserve"> </w:t>
      </w:r>
      <w:r w:rsidRPr="00435F30">
        <w:rPr>
          <w:rFonts w:cstheme="minorHAnsi"/>
        </w:rPr>
        <w:t>and</w:t>
      </w:r>
      <w:r w:rsidRPr="00435F30">
        <w:rPr>
          <w:rFonts w:cstheme="minorHAnsi"/>
          <w:spacing w:val="2"/>
        </w:rPr>
        <w:t xml:space="preserve"> </w:t>
      </w:r>
      <w:r w:rsidRPr="00435F30">
        <w:rPr>
          <w:rFonts w:cstheme="minorHAnsi"/>
        </w:rPr>
        <w:t>the</w:t>
      </w:r>
      <w:r w:rsidRPr="00435F30">
        <w:rPr>
          <w:rFonts w:cstheme="minorHAnsi"/>
          <w:spacing w:val="-1"/>
        </w:rPr>
        <w:t xml:space="preserve"> </w:t>
      </w:r>
      <w:r w:rsidRPr="00435F30">
        <w:rPr>
          <w:rFonts w:cstheme="minorHAnsi"/>
        </w:rPr>
        <w:t>4-H</w:t>
      </w:r>
      <w:r w:rsidR="00435F30" w:rsidRPr="00435F30">
        <w:rPr>
          <w:rFonts w:cstheme="minorHAnsi"/>
        </w:rPr>
        <w:t xml:space="preserve"> Youth Development</w:t>
      </w:r>
      <w:r w:rsidRPr="00435F30">
        <w:rPr>
          <w:rFonts w:cstheme="minorHAnsi"/>
        </w:rPr>
        <w:t xml:space="preserve"> Extension</w:t>
      </w:r>
      <w:r w:rsidRPr="00435F30">
        <w:rPr>
          <w:rFonts w:cstheme="minorHAnsi"/>
          <w:spacing w:val="1"/>
        </w:rPr>
        <w:t xml:space="preserve"> </w:t>
      </w:r>
      <w:r w:rsidRPr="00435F30">
        <w:rPr>
          <w:rFonts w:cstheme="minorHAnsi"/>
        </w:rPr>
        <w:t>Educator.</w:t>
      </w:r>
    </w:p>
    <w:p w14:paraId="7CB672EA" w14:textId="45196431" w:rsidR="00C244CF" w:rsidRPr="00435F30" w:rsidRDefault="00C244CF" w:rsidP="004D5C76">
      <w:pPr>
        <w:contextualSpacing/>
        <w:rPr>
          <w:rFonts w:cstheme="minorHAnsi"/>
        </w:rPr>
        <w:sectPr w:rsidR="00C244CF" w:rsidRPr="00435F30" w:rsidSect="00C244CF">
          <w:type w:val="continuous"/>
          <w:pgSz w:w="12240" w:h="15840"/>
          <w:pgMar w:top="576" w:right="1080" w:bottom="576" w:left="1080" w:header="0" w:footer="907" w:gutter="0"/>
          <w:cols w:space="720"/>
        </w:sectPr>
      </w:pPr>
    </w:p>
    <w:p w14:paraId="247C03D5" w14:textId="21E78F04" w:rsidR="002B15C4" w:rsidRDefault="002B15C4">
      <w:bookmarkStart w:id="95" w:name="_Toc130895685"/>
      <w:r>
        <w:br w:type="page"/>
      </w:r>
    </w:p>
    <w:p w14:paraId="4489965E" w14:textId="14C4CF98" w:rsidR="001A4E12" w:rsidRPr="00A562E5" w:rsidRDefault="00EE4F21" w:rsidP="00E94C64">
      <w:pPr>
        <w:pStyle w:val="Style1"/>
      </w:pPr>
      <w:hyperlink r:id="rId62" w:history="1">
        <w:bookmarkStart w:id="96" w:name="_Toc153201303"/>
        <w:r w:rsidR="10405C65" w:rsidRPr="00A562E5">
          <w:rPr>
            <w:rStyle w:val="Hyperlink"/>
            <w:color w:val="339966"/>
          </w:rPr>
          <w:t>Aerospace</w:t>
        </w:r>
        <w:bookmarkEnd w:id="95"/>
      </w:hyperlink>
      <w:r w:rsidR="00FF00D7" w:rsidRPr="00A562E5">
        <w:rPr>
          <w:rStyle w:val="Hyperlink"/>
          <w:color w:val="339966"/>
        </w:rPr>
        <w:t>*</w:t>
      </w:r>
      <w:bookmarkEnd w:id="96"/>
    </w:p>
    <w:p w14:paraId="010D708F" w14:textId="35D9D3E2" w:rsidR="00A73678" w:rsidRDefault="001F759E" w:rsidP="00A73678">
      <w:pPr>
        <w:contextualSpacing/>
        <w:rPr>
          <w:i/>
          <w:iCs/>
        </w:rPr>
      </w:pPr>
      <w:r w:rsidRPr="001F759E">
        <w:rPr>
          <w:b/>
          <w:bCs/>
          <w:sz w:val="24"/>
          <w:szCs w:val="24"/>
        </w:rPr>
        <w:t>Project Superintendent |</w:t>
      </w:r>
      <w:r w:rsidR="00A73678">
        <w:rPr>
          <w:b/>
          <w:bCs/>
          <w:sz w:val="24"/>
          <w:szCs w:val="24"/>
        </w:rPr>
        <w:t xml:space="preserve"> </w:t>
      </w:r>
      <w:r w:rsidR="00A73678">
        <w:rPr>
          <w:i/>
          <w:iCs/>
        </w:rPr>
        <w:t>Curt Morrison</w:t>
      </w:r>
      <w:r w:rsidR="00A73678" w:rsidRPr="00423802">
        <w:t xml:space="preserve"> |</w:t>
      </w:r>
      <w:r w:rsidR="00A73678" w:rsidRPr="00423802">
        <w:rPr>
          <w:i/>
          <w:iCs/>
        </w:rPr>
        <w:t xml:space="preserve"> </w:t>
      </w:r>
      <w:r w:rsidR="00A73678">
        <w:rPr>
          <w:i/>
          <w:iCs/>
        </w:rPr>
        <w:t xml:space="preserve">219-575-2089 </w:t>
      </w:r>
    </w:p>
    <w:p w14:paraId="087297DA" w14:textId="352119F5" w:rsidR="2CA3CC59" w:rsidRDefault="009022B6" w:rsidP="004D5C76">
      <w:pPr>
        <w:contextualSpacing/>
        <w:rPr>
          <w:rFonts w:eastAsiaTheme="minorEastAsia"/>
        </w:rPr>
      </w:pPr>
      <w:r>
        <w:rPr>
          <w:b/>
          <w:bCs/>
          <w:sz w:val="24"/>
          <w:szCs w:val="24"/>
        </w:rPr>
        <w:t>Description</w:t>
      </w:r>
      <w:r w:rsidRPr="0B5BA091">
        <w:rPr>
          <w:b/>
          <w:bCs/>
          <w:sz w:val="24"/>
          <w:szCs w:val="24"/>
        </w:rPr>
        <w:t xml:space="preserve"> |</w:t>
      </w:r>
      <w:r w:rsidRPr="0B5BA091">
        <w:t xml:space="preserve"> </w:t>
      </w:r>
      <w:r w:rsidR="2CA3CC59" w:rsidRPr="00CB2257">
        <w:rPr>
          <w:rFonts w:eastAsiaTheme="minorEastAsia"/>
          <w:i/>
          <w:iCs/>
        </w:rPr>
        <w:t>The 4-H aerospace program provides youth with educational information and experiences about aerodynamics, flight and rocketry.</w:t>
      </w:r>
    </w:p>
    <w:p w14:paraId="08F1FACB" w14:textId="77777777" w:rsidR="00CB2257" w:rsidRDefault="00CB2257" w:rsidP="00CB2257">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07590AE" w14:textId="274D17FF" w:rsidR="2CA3CC59" w:rsidRDefault="2CA3CC59" w:rsidP="004D5C76">
      <w:pPr>
        <w:contextualSpacing/>
        <w:rPr>
          <w:rFonts w:eastAsiaTheme="minorEastAsia"/>
          <w:color w:val="000000" w:themeColor="text1"/>
        </w:rPr>
      </w:pPr>
      <w:r w:rsidRPr="7A147500">
        <w:rPr>
          <w:rFonts w:eastAsiaTheme="minorEastAsia"/>
          <w:b/>
          <w:bCs/>
          <w:color w:val="000000" w:themeColor="text1"/>
          <w:sz w:val="24"/>
          <w:szCs w:val="24"/>
        </w:rPr>
        <w:t>State Fair Entries</w:t>
      </w:r>
      <w:r w:rsidR="63EAF9E4" w:rsidRPr="7A147500">
        <w:rPr>
          <w:rFonts w:eastAsiaTheme="minorEastAsia"/>
          <w:b/>
          <w:bCs/>
          <w:color w:val="000000" w:themeColor="text1"/>
          <w:sz w:val="24"/>
          <w:szCs w:val="24"/>
        </w:rPr>
        <w:t xml:space="preserve"> | </w:t>
      </w:r>
      <w:r w:rsidR="00AF0D7A" w:rsidRPr="00CB2257">
        <w:rPr>
          <w:rFonts w:eastAsiaTheme="minorEastAsia"/>
          <w:i/>
          <w:iCs/>
          <w:color w:val="000000" w:themeColor="text1"/>
        </w:rPr>
        <w:t>3 rockets, drones (UAV), remote control aircraft, posters, notebooks or display boards per county; one per level.</w:t>
      </w:r>
    </w:p>
    <w:p w14:paraId="67F54DC7" w14:textId="77777777" w:rsidR="00224F80" w:rsidRDefault="00224F80" w:rsidP="004D5C76">
      <w:pPr>
        <w:contextualSpacing/>
        <w:rPr>
          <w:rFonts w:eastAsiaTheme="minorEastAsia"/>
          <w:color w:val="000000" w:themeColor="text1"/>
        </w:rPr>
      </w:pPr>
    </w:p>
    <w:p w14:paraId="79AB8044" w14:textId="77777777" w:rsidR="00AF0D7A" w:rsidRPr="00AF0D7A" w:rsidRDefault="2CA3CC59" w:rsidP="004D5C76">
      <w:pPr>
        <w:spacing w:after="200"/>
        <w:contextualSpacing/>
        <w:rPr>
          <w:rFonts w:eastAsiaTheme="minorEastAsia"/>
          <w:color w:val="000000" w:themeColor="text1"/>
        </w:rPr>
      </w:pPr>
      <w:r w:rsidRPr="7A147500">
        <w:rPr>
          <w:rFonts w:eastAsiaTheme="minorEastAsia"/>
          <w:b/>
          <w:bCs/>
          <w:color w:val="000000" w:themeColor="text1"/>
          <w:sz w:val="24"/>
          <w:szCs w:val="24"/>
        </w:rPr>
        <w:t>Exhibit Guidelines</w:t>
      </w:r>
      <w:r w:rsidR="0F41F488" w:rsidRPr="7A147500">
        <w:rPr>
          <w:rFonts w:eastAsiaTheme="minorEastAsia"/>
          <w:b/>
          <w:bCs/>
          <w:color w:val="000000" w:themeColor="text1"/>
          <w:sz w:val="24"/>
          <w:szCs w:val="24"/>
        </w:rPr>
        <w:t xml:space="preserve">| </w:t>
      </w:r>
      <w:r w:rsidR="00AF0D7A" w:rsidRPr="00AF0D7A">
        <w:rPr>
          <w:rFonts w:eastAsiaTheme="minorEastAsia"/>
          <w:color w:val="000000" w:themeColor="text1"/>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364B759" w14:textId="604FF636" w:rsidR="00AF0D7A" w:rsidRDefault="00AF0D7A" w:rsidP="004D5C76">
      <w:pPr>
        <w:spacing w:after="200"/>
        <w:contextualSpacing/>
        <w:rPr>
          <w:rFonts w:eastAsiaTheme="minorEastAsia"/>
          <w:color w:val="000000" w:themeColor="text1"/>
        </w:rPr>
      </w:pPr>
      <w:r w:rsidRPr="00AF0D7A">
        <w:rPr>
          <w:rFonts w:eastAsiaTheme="minorEastAsia"/>
          <w:color w:val="000000" w:themeColor="text1"/>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76A54F14" w14:textId="77777777" w:rsidR="00A562E5" w:rsidRPr="00AF0D7A" w:rsidRDefault="00A562E5" w:rsidP="004D5C76">
      <w:pPr>
        <w:spacing w:after="200"/>
        <w:contextualSpacing/>
        <w:rPr>
          <w:rFonts w:eastAsiaTheme="minorEastAsia"/>
          <w:color w:val="000000" w:themeColor="text1"/>
        </w:rPr>
      </w:pPr>
    </w:p>
    <w:p w14:paraId="09DABAE9" w14:textId="3ED7ADD3" w:rsidR="00AF0D7A" w:rsidRDefault="00AF0D7A" w:rsidP="004D5C76">
      <w:pPr>
        <w:spacing w:after="200"/>
        <w:contextualSpacing/>
        <w:rPr>
          <w:rFonts w:eastAsiaTheme="minorEastAsia"/>
          <w:color w:val="000000" w:themeColor="text1"/>
        </w:rPr>
      </w:pPr>
      <w:r w:rsidRPr="00AF0D7A">
        <w:rPr>
          <w:rFonts w:eastAsiaTheme="minorEastAsia"/>
          <w:color w:val="000000" w:themeColor="text1"/>
        </w:rPr>
        <w:t>Judges evaluating exhibits should recognize individual differences and creativity, therefore using information in this document as a guide rather than a requirement.</w:t>
      </w:r>
    </w:p>
    <w:p w14:paraId="73343F5B" w14:textId="77777777" w:rsidR="00A562E5" w:rsidRPr="00AF0D7A" w:rsidRDefault="00A562E5" w:rsidP="004D5C76">
      <w:pPr>
        <w:spacing w:after="200"/>
        <w:contextualSpacing/>
        <w:rPr>
          <w:rFonts w:eastAsiaTheme="minorEastAsia"/>
          <w:color w:val="000000" w:themeColor="text1"/>
        </w:rPr>
      </w:pPr>
    </w:p>
    <w:p w14:paraId="27412D80" w14:textId="77777777" w:rsidR="00AF0D7A" w:rsidRPr="00AF0D7A" w:rsidRDefault="00AF0D7A" w:rsidP="004D5C76">
      <w:pPr>
        <w:spacing w:after="200"/>
        <w:contextualSpacing/>
        <w:rPr>
          <w:rFonts w:eastAsiaTheme="minorEastAsia"/>
          <w:color w:val="000000" w:themeColor="text1"/>
        </w:rPr>
      </w:pPr>
      <w:r w:rsidRPr="00AF0D7A">
        <w:rPr>
          <w:rFonts w:eastAsiaTheme="minorEastAsia"/>
          <w:color w:val="000000" w:themeColor="text1"/>
        </w:rPr>
        <w:t>“Ready to Fly” and E2X rockets are not permitted. Rockets may be exhibited with a base, but launch pads are not permitted. All rockets must weigh less than 3.3 pounds and considered an amateur rocket according to FAA regulations. Remote control aircraft or drones may be constructed from a kit or purchased ready-to-fly. The power source (rocket engine, battery pack, etc.) is to be removed before being placed in public exhibition.</w:t>
      </w:r>
    </w:p>
    <w:p w14:paraId="15F21927" w14:textId="366F7FBE" w:rsidR="2CA3CC59" w:rsidRDefault="00AF0D7A" w:rsidP="004D5C76">
      <w:pPr>
        <w:spacing w:after="200"/>
        <w:contextualSpacing/>
        <w:rPr>
          <w:rFonts w:eastAsiaTheme="minorEastAsia"/>
          <w:color w:val="000000" w:themeColor="text1"/>
        </w:rPr>
      </w:pPr>
      <w:r w:rsidRPr="00AF0D7A">
        <w:rPr>
          <w:rFonts w:eastAsiaTheme="minorEastAsia"/>
          <w:color w:val="000000" w:themeColor="text1"/>
        </w:rPr>
        <w:t>Rockets will not be launched and remote-control aircraft or drones will not be flown at state fair. Launching rockets and flying aircraft or drones at the county level is optional based on adult supervision experience.</w:t>
      </w:r>
    </w:p>
    <w:p w14:paraId="6E847543" w14:textId="77777777" w:rsidR="00A562E5" w:rsidRPr="009022B6" w:rsidRDefault="00A562E5" w:rsidP="004D5C76">
      <w:pPr>
        <w:spacing w:after="200"/>
        <w:contextualSpacing/>
        <w:rPr>
          <w:rFonts w:eastAsiaTheme="minorEastAsia"/>
          <w:color w:val="000000" w:themeColor="text1"/>
        </w:rPr>
      </w:pPr>
    </w:p>
    <w:p w14:paraId="7F1BCB70" w14:textId="4DD3D5F6" w:rsidR="2CA3CC59" w:rsidRPr="0057105C" w:rsidRDefault="7BBE836E" w:rsidP="004D5C76">
      <w:pPr>
        <w:spacing w:after="200"/>
        <w:contextualSpacing/>
        <w:rPr>
          <w:rFonts w:eastAsiaTheme="minorEastAsia"/>
          <w:b/>
          <w:bCs/>
          <w:color w:val="000000" w:themeColor="text1"/>
          <w:sz w:val="24"/>
          <w:szCs w:val="24"/>
        </w:rPr>
      </w:pPr>
      <w:r w:rsidRPr="00386B40">
        <w:rPr>
          <w:b/>
          <w:bCs/>
          <w:sz w:val="24"/>
          <w:szCs w:val="24"/>
          <w:u w:val="single"/>
        </w:rPr>
        <w:t>Exhibit Class Guidelines</w:t>
      </w:r>
      <w:r w:rsidR="0057105C">
        <w:rPr>
          <w:b/>
          <w:bCs/>
          <w:sz w:val="24"/>
          <w:szCs w:val="24"/>
        </w:rPr>
        <w:t xml:space="preserve"> |</w:t>
      </w:r>
    </w:p>
    <w:p w14:paraId="40A6820E" w14:textId="77777777" w:rsidR="00AF0D7A" w:rsidRPr="00AF0D7A" w:rsidRDefault="7BBE836E" w:rsidP="004D5C76">
      <w:pPr>
        <w:spacing w:after="200"/>
        <w:contextualSpacing/>
        <w:rPr>
          <w:rFonts w:eastAsiaTheme="minorEastAsia"/>
        </w:rPr>
      </w:pPr>
      <w:r w:rsidRPr="77590433">
        <w:rPr>
          <w:rFonts w:eastAsiaTheme="minorEastAsia"/>
          <w:b/>
          <w:bCs/>
          <w:color w:val="000000" w:themeColor="text1"/>
        </w:rPr>
        <w:t xml:space="preserve">Beginner </w:t>
      </w:r>
      <w:r w:rsidR="2729E7C2" w:rsidRPr="77590433">
        <w:rPr>
          <w:rFonts w:eastAsiaTheme="minorEastAsia"/>
          <w:b/>
          <w:bCs/>
          <w:color w:val="000000" w:themeColor="text1"/>
        </w:rPr>
        <w:t xml:space="preserve">| </w:t>
      </w:r>
      <w:r w:rsidR="5F68368F" w:rsidRPr="77590433">
        <w:rPr>
          <w:rFonts w:eastAsiaTheme="minorEastAsia"/>
          <w:b/>
          <w:bCs/>
          <w:color w:val="000000" w:themeColor="text1"/>
        </w:rPr>
        <w:t>G</w:t>
      </w:r>
      <w:r w:rsidRPr="77590433">
        <w:rPr>
          <w:rFonts w:eastAsiaTheme="minorEastAsia"/>
          <w:b/>
          <w:bCs/>
          <w:color w:val="000000" w:themeColor="text1"/>
        </w:rPr>
        <w:t>rades 3-5</w:t>
      </w:r>
      <w:r w:rsidR="71D6E517" w:rsidRPr="77590433">
        <w:rPr>
          <w:rFonts w:eastAsiaTheme="minorEastAsia"/>
          <w:b/>
          <w:bCs/>
          <w:color w:val="000000" w:themeColor="text1"/>
        </w:rPr>
        <w:t xml:space="preserve"> |</w:t>
      </w:r>
      <w:r w:rsidR="71D6E517" w:rsidRPr="77590433">
        <w:rPr>
          <w:rFonts w:eastAsiaTheme="minorEastAsia"/>
          <w:b/>
          <w:bCs/>
          <w:color w:val="000000" w:themeColor="text1"/>
          <w:sz w:val="24"/>
          <w:szCs w:val="24"/>
        </w:rPr>
        <w:t xml:space="preserve"> </w:t>
      </w:r>
      <w:r w:rsidR="00AF0D7A" w:rsidRPr="00AF0D7A">
        <w:rPr>
          <w:rFonts w:eastAsiaTheme="minorEastAsia"/>
        </w:rPr>
        <w:t xml:space="preserve">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 </w:t>
      </w:r>
    </w:p>
    <w:p w14:paraId="532E4BD1" w14:textId="77777777" w:rsidR="00F605F0" w:rsidRDefault="00F605F0" w:rsidP="004D5C76">
      <w:pPr>
        <w:spacing w:after="200"/>
        <w:contextualSpacing/>
        <w:rPr>
          <w:rFonts w:eastAsiaTheme="minorEastAsia"/>
        </w:rPr>
      </w:pPr>
    </w:p>
    <w:p w14:paraId="51BD49B2" w14:textId="65A70316" w:rsidR="00AF0D7A" w:rsidRDefault="00AF0D7A" w:rsidP="004D5C76">
      <w:pPr>
        <w:spacing w:after="200"/>
        <w:contextualSpacing/>
        <w:rPr>
          <w:rFonts w:eastAsiaTheme="minorEastAsia"/>
        </w:rPr>
      </w:pPr>
      <w:r w:rsidRPr="00AF0D7A">
        <w:rPr>
          <w:rFonts w:eastAsiaTheme="minorEastAsia"/>
        </w:rPr>
        <w:t>Learn to fly a remote-control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how a quadcopter operates, controls used to fly a quadcopter, UAV regulations administered by Federal Aviation Administration, commercial and emergency uses of UAVs, and more.</w:t>
      </w:r>
    </w:p>
    <w:p w14:paraId="3588F16B" w14:textId="77777777" w:rsidR="00A562E5" w:rsidRDefault="00A562E5" w:rsidP="004D5C76">
      <w:pPr>
        <w:spacing w:after="200"/>
        <w:contextualSpacing/>
        <w:rPr>
          <w:rFonts w:eastAsiaTheme="minorEastAsia"/>
        </w:rPr>
      </w:pPr>
    </w:p>
    <w:p w14:paraId="26F42C32" w14:textId="61A26F09" w:rsidR="00AF0D7A" w:rsidRDefault="7BBE836E" w:rsidP="004D5C76">
      <w:pPr>
        <w:spacing w:after="200"/>
        <w:contextualSpacing/>
        <w:rPr>
          <w:rFonts w:eastAsiaTheme="minorEastAsia"/>
        </w:rPr>
      </w:pPr>
      <w:r w:rsidRPr="77590433">
        <w:rPr>
          <w:rFonts w:eastAsiaTheme="minorEastAsia"/>
          <w:b/>
          <w:bCs/>
          <w:color w:val="000000" w:themeColor="text1"/>
        </w:rPr>
        <w:t xml:space="preserve">Intermediate </w:t>
      </w:r>
      <w:r w:rsidR="5587D321" w:rsidRPr="77590433">
        <w:rPr>
          <w:rFonts w:eastAsiaTheme="minorEastAsia"/>
          <w:b/>
          <w:bCs/>
          <w:color w:val="000000" w:themeColor="text1"/>
        </w:rPr>
        <w:t>| G</w:t>
      </w:r>
      <w:r w:rsidRPr="77590433">
        <w:rPr>
          <w:rFonts w:eastAsiaTheme="minorEastAsia"/>
          <w:b/>
          <w:bCs/>
          <w:color w:val="000000" w:themeColor="text1"/>
        </w:rPr>
        <w:t>rades 6-8</w:t>
      </w:r>
      <w:r w:rsidR="4BE0CA0A" w:rsidRPr="77590433">
        <w:rPr>
          <w:rFonts w:eastAsiaTheme="minorEastAsia"/>
          <w:b/>
          <w:bCs/>
          <w:color w:val="000000" w:themeColor="text1"/>
        </w:rPr>
        <w:t xml:space="preserve"> | </w:t>
      </w:r>
      <w:r w:rsidR="00AF0D7A" w:rsidRPr="00AF0D7A">
        <w:rPr>
          <w:rFonts w:eastAsiaTheme="minorEastAsia"/>
        </w:rPr>
        <w:t>Construct a rocket of your choice designed for a model rocket enthusiast with some experience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p>
    <w:p w14:paraId="2F8A8BF4" w14:textId="77777777" w:rsidR="00A562E5" w:rsidRPr="00AF0D7A" w:rsidRDefault="00A562E5" w:rsidP="004D5C76">
      <w:pPr>
        <w:spacing w:after="200"/>
        <w:contextualSpacing/>
        <w:rPr>
          <w:rFonts w:eastAsiaTheme="minorEastAsia"/>
        </w:rPr>
      </w:pPr>
    </w:p>
    <w:p w14:paraId="0D4CE89F" w14:textId="7127E7C1" w:rsidR="00AF0D7A" w:rsidRDefault="00AF0D7A" w:rsidP="004D5C76">
      <w:pPr>
        <w:spacing w:after="200"/>
        <w:contextualSpacing/>
        <w:rPr>
          <w:rFonts w:eastAsiaTheme="minorEastAsia"/>
        </w:rPr>
      </w:pPr>
      <w:r w:rsidRPr="00AF0D7A">
        <w:rPr>
          <w:rFonts w:eastAsiaTheme="minorEastAsia"/>
        </w:rPr>
        <w:t xml:space="preserve">Construct or learn to fly a remote-control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w:t>
      </w:r>
      <w:r w:rsidRPr="00AF0D7A">
        <w:rPr>
          <w:rFonts w:eastAsiaTheme="minorEastAsia"/>
        </w:rPr>
        <w:lastRenderedPageBreak/>
        <w:t>aircraft or drone is optional. Other topics could include interviewing a certified UAV pilot who works in law enforcement, EMS, fire, Purdue Extension, commercial or other application. Other options could include creating a flight plan or interfacing with other computer software.</w:t>
      </w:r>
    </w:p>
    <w:p w14:paraId="22F2C855" w14:textId="77777777" w:rsidR="00A562E5" w:rsidRDefault="00A562E5" w:rsidP="004D5C76">
      <w:pPr>
        <w:spacing w:after="200"/>
        <w:contextualSpacing/>
        <w:rPr>
          <w:rFonts w:eastAsiaTheme="minorEastAsia"/>
        </w:rPr>
      </w:pPr>
    </w:p>
    <w:p w14:paraId="01841273" w14:textId="56FC2A09" w:rsidR="00AF0D7A" w:rsidRDefault="7BBE836E" w:rsidP="004D5C76">
      <w:pPr>
        <w:spacing w:after="200"/>
        <w:contextualSpacing/>
        <w:rPr>
          <w:rFonts w:eastAsiaTheme="minorEastAsia"/>
        </w:rPr>
      </w:pPr>
      <w:r w:rsidRPr="77590433">
        <w:rPr>
          <w:rFonts w:eastAsiaTheme="minorEastAsia"/>
          <w:b/>
          <w:bCs/>
          <w:color w:val="000000" w:themeColor="text1"/>
        </w:rPr>
        <w:t xml:space="preserve">Advanced </w:t>
      </w:r>
      <w:r w:rsidR="66775E6E" w:rsidRPr="77590433">
        <w:rPr>
          <w:rFonts w:eastAsiaTheme="minorEastAsia"/>
          <w:b/>
          <w:bCs/>
          <w:color w:val="000000" w:themeColor="text1"/>
        </w:rPr>
        <w:t>| G</w:t>
      </w:r>
      <w:r w:rsidRPr="77590433">
        <w:rPr>
          <w:rFonts w:eastAsiaTheme="minorEastAsia"/>
          <w:b/>
          <w:bCs/>
          <w:color w:val="000000" w:themeColor="text1"/>
        </w:rPr>
        <w:t>rades 9-12</w:t>
      </w:r>
      <w:r w:rsidR="1869BAF9" w:rsidRPr="77590433">
        <w:rPr>
          <w:rFonts w:eastAsiaTheme="minorEastAsia"/>
          <w:b/>
          <w:bCs/>
          <w:color w:val="000000" w:themeColor="text1"/>
        </w:rPr>
        <w:t xml:space="preserve"> | </w:t>
      </w:r>
      <w:r w:rsidR="00AF0D7A" w:rsidRPr="00AF0D7A">
        <w:rPr>
          <w:rFonts w:eastAsiaTheme="minorEastAsia"/>
        </w:rPr>
        <w:t>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w:t>
      </w:r>
    </w:p>
    <w:p w14:paraId="22E58E36" w14:textId="77777777" w:rsidR="00A562E5" w:rsidRPr="00AF0D7A" w:rsidRDefault="00A562E5" w:rsidP="004D5C76">
      <w:pPr>
        <w:spacing w:after="200"/>
        <w:contextualSpacing/>
        <w:rPr>
          <w:rFonts w:eastAsiaTheme="minorEastAsia"/>
        </w:rPr>
      </w:pPr>
    </w:p>
    <w:p w14:paraId="2256E0AE" w14:textId="24E496CE" w:rsidR="2CA3CC59" w:rsidRDefault="00AF0D7A" w:rsidP="004D5C76">
      <w:pPr>
        <w:spacing w:after="200"/>
        <w:contextualSpacing/>
        <w:rPr>
          <w:rFonts w:eastAsiaTheme="minorEastAsia"/>
        </w:rPr>
      </w:pPr>
      <w:r w:rsidRPr="00AF0D7A">
        <w:rPr>
          <w:rFonts w:eastAsiaTheme="minorEastAsia"/>
        </w:rPr>
        <w:t xml:space="preserve">Construct or learn to fly a remote-control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using “stitching” software to produce an </w:t>
      </w:r>
      <w:proofErr w:type="spellStart"/>
      <w:r w:rsidRPr="00AF0D7A">
        <w:rPr>
          <w:rFonts w:eastAsiaTheme="minorEastAsia"/>
        </w:rPr>
        <w:t>orthomosaic</w:t>
      </w:r>
      <w:proofErr w:type="spellEnd"/>
      <w:r w:rsidRPr="00AF0D7A">
        <w:rPr>
          <w:rFonts w:eastAsiaTheme="minorEastAsia"/>
        </w:rPr>
        <w:t xml:space="preserve"> map for a research purpose, identifying Department of Transportation Aeronautical Chart features and explain how these are important to a drone pilot, how to obtain a drone pilot license, or more. If 16 years of age or older the member could obtain a license by completing and passing the official FAA Part 107 UAV licensing test.</w:t>
      </w:r>
    </w:p>
    <w:p w14:paraId="23EF7196" w14:textId="0FE9F63B" w:rsidR="009022B6" w:rsidRPr="00A562E5" w:rsidRDefault="00EE4F21" w:rsidP="00E94C64">
      <w:pPr>
        <w:pStyle w:val="Style1"/>
      </w:pPr>
      <w:hyperlink r:id="rId63" w:history="1">
        <w:bookmarkStart w:id="97" w:name="_Toc153201304"/>
        <w:r w:rsidR="009022B6" w:rsidRPr="00A562E5">
          <w:rPr>
            <w:rStyle w:val="Hyperlink"/>
            <w:color w:val="339966"/>
          </w:rPr>
          <w:t>American Heritage</w:t>
        </w:r>
        <w:bookmarkEnd w:id="97"/>
      </w:hyperlink>
    </w:p>
    <w:p w14:paraId="2AA4E988" w14:textId="3EA9D833" w:rsidR="001F759E" w:rsidRPr="001F759E" w:rsidRDefault="001F759E" w:rsidP="004D5C76">
      <w:pPr>
        <w:contextualSpacing/>
      </w:pPr>
      <w:r w:rsidRPr="001F759E">
        <w:rPr>
          <w:b/>
          <w:bCs/>
          <w:sz w:val="24"/>
          <w:szCs w:val="24"/>
        </w:rPr>
        <w:t xml:space="preserve">Project </w:t>
      </w:r>
      <w:r w:rsidR="003B6ADD">
        <w:rPr>
          <w:b/>
          <w:bCs/>
          <w:sz w:val="24"/>
          <w:szCs w:val="24"/>
        </w:rPr>
        <w:t>S</w:t>
      </w:r>
      <w:r w:rsidRPr="001F759E">
        <w:rPr>
          <w:b/>
          <w:bCs/>
          <w:sz w:val="24"/>
          <w:szCs w:val="24"/>
        </w:rPr>
        <w:t>uperintendent |</w:t>
      </w:r>
      <w:r>
        <w:rPr>
          <w:b/>
          <w:bCs/>
          <w:sz w:val="24"/>
          <w:szCs w:val="24"/>
        </w:rPr>
        <w:t xml:space="preserve"> </w:t>
      </w:r>
      <w:r w:rsidR="006C3C41">
        <w:rPr>
          <w:i/>
          <w:iCs/>
        </w:rPr>
        <w:t>Danielle Adams</w:t>
      </w:r>
      <w:r w:rsidR="006C3C41" w:rsidRPr="00423802">
        <w:t xml:space="preserve"> |</w:t>
      </w:r>
      <w:r w:rsidR="006C3C41" w:rsidRPr="00423802">
        <w:rPr>
          <w:i/>
          <w:iCs/>
        </w:rPr>
        <w:t xml:space="preserve"> </w:t>
      </w:r>
      <w:r w:rsidR="006C3C41">
        <w:rPr>
          <w:i/>
          <w:iCs/>
        </w:rPr>
        <w:t>219-324-6767</w:t>
      </w:r>
    </w:p>
    <w:p w14:paraId="43E92259" w14:textId="74BD0368" w:rsidR="000215AB" w:rsidRDefault="009022B6" w:rsidP="004D5C76">
      <w:pPr>
        <w:contextualSpacing/>
      </w:pPr>
      <w:r>
        <w:rPr>
          <w:b/>
          <w:bCs/>
          <w:sz w:val="24"/>
          <w:szCs w:val="24"/>
        </w:rPr>
        <w:t>Description</w:t>
      </w:r>
      <w:r w:rsidRPr="0B5BA091">
        <w:rPr>
          <w:b/>
          <w:bCs/>
          <w:sz w:val="24"/>
          <w:szCs w:val="24"/>
        </w:rPr>
        <w:t xml:space="preserve"> |</w:t>
      </w:r>
      <w:r w:rsidRPr="0B5BA091">
        <w:t xml:space="preserve"> </w:t>
      </w:r>
      <w:r w:rsidRPr="00CB2257">
        <w:rPr>
          <w:i/>
          <w:iCs/>
        </w:rPr>
        <w:t>Preserving items of our early American Heritage. The reward for preserving an article from the past is the pleasure of sharing it with others in the future.</w:t>
      </w:r>
    </w:p>
    <w:p w14:paraId="21C46325" w14:textId="77777777" w:rsidR="00CB2257" w:rsidRDefault="00CB2257" w:rsidP="00CB2257">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238A2A6" w14:textId="668BB761" w:rsidR="00CB2257" w:rsidRPr="00CB2257" w:rsidRDefault="00CB2257" w:rsidP="004D5C76">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American Heritage project forms in notebook</w:t>
      </w:r>
    </w:p>
    <w:p w14:paraId="3DFB9184" w14:textId="296B9B7D" w:rsidR="009022B6" w:rsidRDefault="009022B6" w:rsidP="004D5C76">
      <w:pPr>
        <w:contextualSpacing/>
      </w:pPr>
      <w:r w:rsidRPr="0B5BA091">
        <w:rPr>
          <w:b/>
          <w:bCs/>
          <w:sz w:val="24"/>
          <w:szCs w:val="24"/>
        </w:rPr>
        <w:t>State Fair Entries |</w:t>
      </w:r>
      <w:r>
        <w:rPr>
          <w:b/>
          <w:bCs/>
          <w:sz w:val="24"/>
          <w:szCs w:val="24"/>
        </w:rPr>
        <w:t xml:space="preserve"> </w:t>
      </w:r>
      <w:r w:rsidRPr="00CB2257">
        <w:rPr>
          <w:i/>
          <w:iCs/>
        </w:rPr>
        <w:t xml:space="preserve">This project does not have a State Fair Entry. When entering into 4-H Online &amp; </w:t>
      </w:r>
      <w:proofErr w:type="spellStart"/>
      <w:r w:rsidRPr="00CB2257">
        <w:rPr>
          <w:i/>
          <w:iCs/>
        </w:rPr>
        <w:t>FairEntry</w:t>
      </w:r>
      <w:proofErr w:type="spellEnd"/>
      <w:r w:rsidRPr="00CB2257">
        <w:rPr>
          <w:i/>
          <w:iCs/>
        </w:rPr>
        <w:t xml:space="preserve">, this project will be listed under </w:t>
      </w:r>
      <w:r w:rsidR="007F2E5F" w:rsidRPr="00CB2257">
        <w:rPr>
          <w:i/>
          <w:iCs/>
        </w:rPr>
        <w:t>LaPorte County Projects</w:t>
      </w:r>
      <w:r w:rsidRPr="00CB2257">
        <w:rPr>
          <w:i/>
          <w:iCs/>
        </w:rPr>
        <w:t>.</w:t>
      </w:r>
    </w:p>
    <w:p w14:paraId="70CD61D9" w14:textId="77777777" w:rsidR="003B6ADD" w:rsidRPr="009022B6" w:rsidRDefault="003B6ADD" w:rsidP="004D5C76">
      <w:pPr>
        <w:contextualSpacing/>
      </w:pPr>
    </w:p>
    <w:p w14:paraId="320BCEC9" w14:textId="28CDC939" w:rsidR="009022B6" w:rsidRDefault="009022B6" w:rsidP="004D5C76">
      <w:pPr>
        <w:contextualSpacing/>
        <w:rPr>
          <w:b/>
          <w:bCs/>
          <w:sz w:val="24"/>
          <w:szCs w:val="24"/>
        </w:rPr>
      </w:pPr>
      <w:r>
        <w:rPr>
          <w:b/>
          <w:bCs/>
          <w:sz w:val="24"/>
          <w:szCs w:val="24"/>
        </w:rPr>
        <w:t>Categories</w:t>
      </w:r>
      <w:r w:rsidR="000215AB">
        <w:rPr>
          <w:b/>
          <w:bCs/>
          <w:sz w:val="24"/>
          <w:szCs w:val="24"/>
        </w:rPr>
        <w:t xml:space="preserve"> </w:t>
      </w:r>
      <w:r w:rsidR="000215AB" w:rsidRPr="0B5BA091">
        <w:rPr>
          <w:b/>
          <w:bCs/>
          <w:sz w:val="24"/>
          <w:szCs w:val="24"/>
        </w:rPr>
        <w:t>|</w:t>
      </w:r>
    </w:p>
    <w:p w14:paraId="7ABB60F0" w14:textId="71118D75" w:rsidR="009022B6" w:rsidRPr="004D5300" w:rsidRDefault="009022B6" w:rsidP="008D25F8">
      <w:pPr>
        <w:pStyle w:val="ListParagraph"/>
        <w:numPr>
          <w:ilvl w:val="0"/>
          <w:numId w:val="109"/>
        </w:numPr>
        <w:spacing w:after="0" w:line="240" w:lineRule="auto"/>
        <w:rPr>
          <w:rFonts w:cstheme="minorHAnsi"/>
          <w:b/>
          <w:bCs/>
        </w:rPr>
      </w:pPr>
      <w:r w:rsidRPr="004D5300">
        <w:rPr>
          <w:rFonts w:cstheme="minorHAnsi"/>
          <w:b/>
          <w:bCs/>
        </w:rPr>
        <w:t xml:space="preserve">Original: </w:t>
      </w:r>
      <w:r w:rsidRPr="004D5300">
        <w:rPr>
          <w:rFonts w:cstheme="minorHAnsi"/>
        </w:rPr>
        <w:t>The article must be cleaned for exhibit and does not necessarily need to be in working condition.</w:t>
      </w:r>
      <w:r w:rsidRPr="004D5300">
        <w:rPr>
          <w:rFonts w:cstheme="minorHAnsi"/>
          <w:spacing w:val="-4"/>
        </w:rPr>
        <w:t xml:space="preserve"> </w:t>
      </w:r>
      <w:r w:rsidRPr="004D5300">
        <w:rPr>
          <w:rFonts w:cstheme="minorHAnsi"/>
        </w:rPr>
        <w:t>(Example:</w:t>
      </w:r>
      <w:r w:rsidRPr="004D5300">
        <w:rPr>
          <w:rFonts w:cstheme="minorHAnsi"/>
          <w:spacing w:val="-3"/>
        </w:rPr>
        <w:t xml:space="preserve"> </w:t>
      </w:r>
      <w:r w:rsidRPr="004D5300">
        <w:rPr>
          <w:rFonts w:cstheme="minorHAnsi"/>
        </w:rPr>
        <w:t>that</w:t>
      </w:r>
      <w:r w:rsidRPr="004D5300">
        <w:rPr>
          <w:rFonts w:cstheme="minorHAnsi"/>
          <w:spacing w:val="-1"/>
        </w:rPr>
        <w:t xml:space="preserve"> </w:t>
      </w:r>
      <w:r w:rsidRPr="004D5300">
        <w:rPr>
          <w:rFonts w:cstheme="minorHAnsi"/>
        </w:rPr>
        <w:t>necklace</w:t>
      </w:r>
      <w:r w:rsidRPr="004D5300">
        <w:rPr>
          <w:rFonts w:cstheme="minorHAnsi"/>
          <w:spacing w:val="-5"/>
        </w:rPr>
        <w:t xml:space="preserve"> </w:t>
      </w:r>
      <w:r w:rsidRPr="004D5300">
        <w:rPr>
          <w:rFonts w:cstheme="minorHAnsi"/>
        </w:rPr>
        <w:t>of</w:t>
      </w:r>
      <w:r w:rsidRPr="004D5300">
        <w:rPr>
          <w:rFonts w:cstheme="minorHAnsi"/>
          <w:spacing w:val="-1"/>
        </w:rPr>
        <w:t xml:space="preserve"> </w:t>
      </w:r>
      <w:r w:rsidRPr="004D5300">
        <w:rPr>
          <w:rFonts w:cstheme="minorHAnsi"/>
        </w:rPr>
        <w:t>Grandma’s that</w:t>
      </w:r>
      <w:r w:rsidRPr="004D5300">
        <w:rPr>
          <w:rFonts w:cstheme="minorHAnsi"/>
          <w:spacing w:val="-2"/>
        </w:rPr>
        <w:t xml:space="preserve"> </w:t>
      </w:r>
      <w:r w:rsidRPr="004D5300">
        <w:rPr>
          <w:rFonts w:cstheme="minorHAnsi"/>
        </w:rPr>
        <w:t>you</w:t>
      </w:r>
      <w:r w:rsidRPr="004D5300">
        <w:rPr>
          <w:rFonts w:cstheme="minorHAnsi"/>
          <w:spacing w:val="-3"/>
        </w:rPr>
        <w:t xml:space="preserve"> </w:t>
      </w:r>
      <w:r w:rsidRPr="004D5300">
        <w:rPr>
          <w:rFonts w:cstheme="minorHAnsi"/>
        </w:rPr>
        <w:t>cleaned</w:t>
      </w:r>
      <w:r w:rsidRPr="004D5300">
        <w:rPr>
          <w:rFonts w:cstheme="minorHAnsi"/>
          <w:spacing w:val="-3"/>
        </w:rPr>
        <w:t xml:space="preserve"> </w:t>
      </w:r>
      <w:r w:rsidRPr="004D5300">
        <w:rPr>
          <w:rFonts w:cstheme="minorHAnsi"/>
        </w:rPr>
        <w:t>and</w:t>
      </w:r>
      <w:r w:rsidRPr="004D5300">
        <w:rPr>
          <w:rFonts w:cstheme="minorHAnsi"/>
          <w:spacing w:val="-3"/>
        </w:rPr>
        <w:t xml:space="preserve"> </w:t>
      </w:r>
      <w:r w:rsidRPr="004D5300">
        <w:rPr>
          <w:rFonts w:cstheme="minorHAnsi"/>
        </w:rPr>
        <w:t>polished</w:t>
      </w:r>
      <w:r w:rsidRPr="004D5300">
        <w:rPr>
          <w:rFonts w:cstheme="minorHAnsi"/>
          <w:spacing w:val="-4"/>
        </w:rPr>
        <w:t xml:space="preserve"> </w:t>
      </w:r>
      <w:r w:rsidRPr="004D5300">
        <w:rPr>
          <w:rFonts w:cstheme="minorHAnsi"/>
        </w:rPr>
        <w:t>would</w:t>
      </w:r>
      <w:r w:rsidRPr="004D5300">
        <w:rPr>
          <w:rFonts w:cstheme="minorHAnsi"/>
          <w:spacing w:val="-3"/>
        </w:rPr>
        <w:t xml:space="preserve"> </w:t>
      </w:r>
      <w:r w:rsidRPr="004D5300">
        <w:rPr>
          <w:rFonts w:cstheme="minorHAnsi"/>
        </w:rPr>
        <w:t>be</w:t>
      </w:r>
      <w:r w:rsidRPr="004D5300">
        <w:rPr>
          <w:rFonts w:cstheme="minorHAnsi"/>
          <w:spacing w:val="-3"/>
        </w:rPr>
        <w:t xml:space="preserve"> </w:t>
      </w:r>
      <w:r w:rsidRPr="004D5300">
        <w:rPr>
          <w:rFonts w:cstheme="minorHAnsi"/>
        </w:rPr>
        <w:t>an original</w:t>
      </w:r>
      <w:r w:rsidRPr="004D5300">
        <w:rPr>
          <w:rFonts w:cstheme="minorHAnsi"/>
          <w:spacing w:val="-3"/>
        </w:rPr>
        <w:t xml:space="preserve"> </w:t>
      </w:r>
      <w:r w:rsidRPr="004D5300">
        <w:rPr>
          <w:rFonts w:cstheme="minorHAnsi"/>
        </w:rPr>
        <w:t>item</w:t>
      </w:r>
      <w:r w:rsidRPr="004D5300">
        <w:rPr>
          <w:rFonts w:cstheme="minorHAnsi"/>
          <w:spacing w:val="-1"/>
        </w:rPr>
        <w:t xml:space="preserve"> </w:t>
      </w:r>
      <w:r w:rsidRPr="004D5300">
        <w:rPr>
          <w:rFonts w:cstheme="minorHAnsi"/>
        </w:rPr>
        <w:t>or great-grandpa’s</w:t>
      </w:r>
      <w:r w:rsidRPr="004D5300">
        <w:rPr>
          <w:rFonts w:cstheme="minorHAnsi"/>
          <w:spacing w:val="-3"/>
        </w:rPr>
        <w:t xml:space="preserve"> </w:t>
      </w:r>
      <w:r w:rsidRPr="004D5300">
        <w:rPr>
          <w:rFonts w:cstheme="minorHAnsi"/>
        </w:rPr>
        <w:t>coffee</w:t>
      </w:r>
      <w:r w:rsidRPr="004D5300">
        <w:rPr>
          <w:rFonts w:cstheme="minorHAnsi"/>
          <w:spacing w:val="-2"/>
        </w:rPr>
        <w:t xml:space="preserve"> </w:t>
      </w:r>
      <w:r w:rsidRPr="004D5300">
        <w:rPr>
          <w:rFonts w:cstheme="minorHAnsi"/>
        </w:rPr>
        <w:t>grinder</w:t>
      </w:r>
      <w:r w:rsidRPr="004D5300">
        <w:rPr>
          <w:rFonts w:cstheme="minorHAnsi"/>
          <w:spacing w:val="-4"/>
        </w:rPr>
        <w:t xml:space="preserve"> </w:t>
      </w:r>
      <w:r w:rsidRPr="004D5300">
        <w:rPr>
          <w:rFonts w:cstheme="minorHAnsi"/>
        </w:rPr>
        <w:t>doesn’t</w:t>
      </w:r>
      <w:r w:rsidRPr="004D5300">
        <w:rPr>
          <w:rFonts w:cstheme="minorHAnsi"/>
          <w:spacing w:val="-2"/>
        </w:rPr>
        <w:t xml:space="preserve"> </w:t>
      </w:r>
      <w:r w:rsidRPr="004D5300">
        <w:rPr>
          <w:rFonts w:cstheme="minorHAnsi"/>
        </w:rPr>
        <w:t>grind</w:t>
      </w:r>
      <w:r w:rsidRPr="004D5300">
        <w:rPr>
          <w:rFonts w:cstheme="minorHAnsi"/>
          <w:spacing w:val="-2"/>
        </w:rPr>
        <w:t xml:space="preserve"> </w:t>
      </w:r>
      <w:r w:rsidRPr="004D5300">
        <w:rPr>
          <w:rFonts w:cstheme="minorHAnsi"/>
        </w:rPr>
        <w:t>anymore</w:t>
      </w:r>
      <w:r w:rsidRPr="004D5300">
        <w:rPr>
          <w:rFonts w:cstheme="minorHAnsi"/>
          <w:spacing w:val="-3"/>
        </w:rPr>
        <w:t xml:space="preserve"> </w:t>
      </w:r>
      <w:r w:rsidRPr="004D5300">
        <w:rPr>
          <w:rFonts w:cstheme="minorHAnsi"/>
        </w:rPr>
        <w:t>but looks</w:t>
      </w:r>
      <w:r w:rsidRPr="004D5300">
        <w:rPr>
          <w:rFonts w:cstheme="minorHAnsi"/>
          <w:spacing w:val="-3"/>
        </w:rPr>
        <w:t xml:space="preserve"> </w:t>
      </w:r>
      <w:r w:rsidRPr="004D5300">
        <w:rPr>
          <w:rFonts w:cstheme="minorHAnsi"/>
        </w:rPr>
        <w:t>great).</w:t>
      </w:r>
    </w:p>
    <w:p w14:paraId="496CA5D5" w14:textId="148D2A2F" w:rsidR="009022B6" w:rsidRPr="004D5300" w:rsidRDefault="009022B6" w:rsidP="008D25F8">
      <w:pPr>
        <w:pStyle w:val="ListParagraph"/>
        <w:numPr>
          <w:ilvl w:val="0"/>
          <w:numId w:val="109"/>
        </w:numPr>
        <w:spacing w:after="0" w:line="240" w:lineRule="auto"/>
        <w:rPr>
          <w:rFonts w:cstheme="minorHAnsi"/>
          <w:b/>
          <w:bCs/>
        </w:rPr>
      </w:pPr>
      <w:r w:rsidRPr="004D5300">
        <w:rPr>
          <w:rFonts w:cstheme="minorHAnsi"/>
          <w:b/>
          <w:bCs/>
        </w:rPr>
        <w:t>Restored:</w:t>
      </w:r>
      <w:r w:rsidRPr="004D5300">
        <w:rPr>
          <w:rFonts w:cstheme="minorHAnsi"/>
        </w:rPr>
        <w:t xml:space="preserve"> The article should be restored (refinished, painted, rewired etc.) to “like-new” form by the</w:t>
      </w:r>
      <w:r w:rsidRPr="004D5300">
        <w:rPr>
          <w:rFonts w:cstheme="minorHAnsi"/>
          <w:spacing w:val="1"/>
        </w:rPr>
        <w:t xml:space="preserve"> </w:t>
      </w:r>
      <w:r w:rsidRPr="004D5300">
        <w:rPr>
          <w:rFonts w:cstheme="minorHAnsi"/>
        </w:rPr>
        <w:t>member in the current 4-H year. (Example: the lamp that Grandpa had on his bedside for years but now</w:t>
      </w:r>
      <w:r w:rsidRPr="004D5300">
        <w:rPr>
          <w:rFonts w:cstheme="minorHAnsi"/>
          <w:spacing w:val="1"/>
        </w:rPr>
        <w:t xml:space="preserve"> </w:t>
      </w:r>
      <w:r w:rsidRPr="004D5300">
        <w:rPr>
          <w:rFonts w:cstheme="minorHAnsi"/>
        </w:rPr>
        <w:t>doesn’t</w:t>
      </w:r>
      <w:r w:rsidRPr="004D5300">
        <w:rPr>
          <w:rFonts w:cstheme="minorHAnsi"/>
          <w:spacing w:val="-3"/>
        </w:rPr>
        <w:t xml:space="preserve"> </w:t>
      </w:r>
      <w:r w:rsidRPr="004D5300">
        <w:rPr>
          <w:rFonts w:cstheme="minorHAnsi"/>
        </w:rPr>
        <w:t>work</w:t>
      </w:r>
      <w:r w:rsidRPr="004D5300">
        <w:rPr>
          <w:rFonts w:cstheme="minorHAnsi"/>
          <w:spacing w:val="-3"/>
        </w:rPr>
        <w:t xml:space="preserve"> </w:t>
      </w:r>
      <w:r w:rsidRPr="004D5300">
        <w:rPr>
          <w:rFonts w:cstheme="minorHAnsi"/>
        </w:rPr>
        <w:t>because</w:t>
      </w:r>
      <w:r w:rsidRPr="004D5300">
        <w:rPr>
          <w:rFonts w:cstheme="minorHAnsi"/>
          <w:spacing w:val="-3"/>
        </w:rPr>
        <w:t xml:space="preserve"> </w:t>
      </w:r>
      <w:r w:rsidRPr="004D5300">
        <w:rPr>
          <w:rFonts w:cstheme="minorHAnsi"/>
        </w:rPr>
        <w:t>it</w:t>
      </w:r>
      <w:r w:rsidRPr="004D5300">
        <w:rPr>
          <w:rFonts w:cstheme="minorHAnsi"/>
          <w:spacing w:val="-5"/>
        </w:rPr>
        <w:t xml:space="preserve"> </w:t>
      </w:r>
      <w:r w:rsidRPr="004D5300">
        <w:rPr>
          <w:rFonts w:cstheme="minorHAnsi"/>
        </w:rPr>
        <w:t>needs</w:t>
      </w:r>
      <w:r w:rsidRPr="004D5300">
        <w:rPr>
          <w:rFonts w:cstheme="minorHAnsi"/>
          <w:spacing w:val="-4"/>
        </w:rPr>
        <w:t xml:space="preserve"> </w:t>
      </w:r>
      <w:r w:rsidRPr="004D5300">
        <w:rPr>
          <w:rFonts w:cstheme="minorHAnsi"/>
        </w:rPr>
        <w:t>to</w:t>
      </w:r>
      <w:r w:rsidRPr="004D5300">
        <w:rPr>
          <w:rFonts w:cstheme="minorHAnsi"/>
          <w:spacing w:val="-4"/>
        </w:rPr>
        <w:t xml:space="preserve"> </w:t>
      </w:r>
      <w:r w:rsidRPr="004D5300">
        <w:rPr>
          <w:rFonts w:cstheme="minorHAnsi"/>
        </w:rPr>
        <w:t>be</w:t>
      </w:r>
      <w:r w:rsidRPr="004D5300">
        <w:rPr>
          <w:rFonts w:cstheme="minorHAnsi"/>
          <w:spacing w:val="-3"/>
        </w:rPr>
        <w:t xml:space="preserve"> </w:t>
      </w:r>
      <w:r w:rsidRPr="004D5300">
        <w:rPr>
          <w:rFonts w:cstheme="minorHAnsi"/>
        </w:rPr>
        <w:t>rewired</w:t>
      </w:r>
      <w:r w:rsidRPr="004D5300">
        <w:rPr>
          <w:rFonts w:cstheme="minorHAnsi"/>
          <w:spacing w:val="-4"/>
        </w:rPr>
        <w:t xml:space="preserve"> </w:t>
      </w:r>
      <w:r w:rsidRPr="004D5300">
        <w:rPr>
          <w:rFonts w:cstheme="minorHAnsi"/>
        </w:rPr>
        <w:t>and</w:t>
      </w:r>
      <w:r w:rsidRPr="004D5300">
        <w:rPr>
          <w:rFonts w:cstheme="minorHAnsi"/>
          <w:spacing w:val="-2"/>
        </w:rPr>
        <w:t xml:space="preserve"> </w:t>
      </w:r>
      <w:r w:rsidRPr="004D5300">
        <w:rPr>
          <w:rFonts w:cstheme="minorHAnsi"/>
        </w:rPr>
        <w:t>cleaned</w:t>
      </w:r>
      <w:r w:rsidRPr="004D5300">
        <w:rPr>
          <w:rFonts w:cstheme="minorHAnsi"/>
          <w:spacing w:val="-1"/>
        </w:rPr>
        <w:t xml:space="preserve"> </w:t>
      </w:r>
      <w:r w:rsidRPr="004D5300">
        <w:rPr>
          <w:rFonts w:cstheme="minorHAnsi"/>
        </w:rPr>
        <w:t>up/painted</w:t>
      </w:r>
      <w:r w:rsidRPr="004D5300">
        <w:rPr>
          <w:rFonts w:cstheme="minorHAnsi"/>
          <w:spacing w:val="-3"/>
        </w:rPr>
        <w:t xml:space="preserve"> </w:t>
      </w:r>
      <w:r w:rsidRPr="004D5300">
        <w:rPr>
          <w:rFonts w:cstheme="minorHAnsi"/>
        </w:rPr>
        <w:t>or</w:t>
      </w:r>
      <w:r w:rsidRPr="004D5300">
        <w:rPr>
          <w:rFonts w:cstheme="minorHAnsi"/>
          <w:spacing w:val="-1"/>
        </w:rPr>
        <w:t xml:space="preserve"> </w:t>
      </w:r>
      <w:r w:rsidRPr="004D5300">
        <w:rPr>
          <w:rFonts w:cstheme="minorHAnsi"/>
        </w:rPr>
        <w:t>Dad’s</w:t>
      </w:r>
      <w:r w:rsidRPr="004D5300">
        <w:rPr>
          <w:rFonts w:cstheme="minorHAnsi"/>
          <w:spacing w:val="-5"/>
        </w:rPr>
        <w:t xml:space="preserve"> </w:t>
      </w:r>
      <w:r w:rsidRPr="004D5300">
        <w:rPr>
          <w:rFonts w:cstheme="minorHAnsi"/>
        </w:rPr>
        <w:t>old</w:t>
      </w:r>
      <w:r w:rsidRPr="004D5300">
        <w:rPr>
          <w:rFonts w:cstheme="minorHAnsi"/>
          <w:spacing w:val="-2"/>
        </w:rPr>
        <w:t xml:space="preserve"> </w:t>
      </w:r>
      <w:r w:rsidRPr="004D5300">
        <w:rPr>
          <w:rFonts w:cstheme="minorHAnsi"/>
        </w:rPr>
        <w:t>wagon</w:t>
      </w:r>
      <w:r w:rsidRPr="004D5300">
        <w:rPr>
          <w:rFonts w:cstheme="minorHAnsi"/>
          <w:spacing w:val="-7"/>
        </w:rPr>
        <w:t xml:space="preserve"> </w:t>
      </w:r>
      <w:r w:rsidRPr="004D5300">
        <w:rPr>
          <w:rFonts w:cstheme="minorHAnsi"/>
        </w:rPr>
        <w:t>from</w:t>
      </w:r>
      <w:r w:rsidRPr="004D5300">
        <w:rPr>
          <w:rFonts w:cstheme="minorHAnsi"/>
          <w:spacing w:val="-2"/>
        </w:rPr>
        <w:t xml:space="preserve"> </w:t>
      </w:r>
      <w:r w:rsidRPr="004D5300">
        <w:rPr>
          <w:rFonts w:cstheme="minorHAnsi"/>
        </w:rPr>
        <w:t>when</w:t>
      </w:r>
      <w:r w:rsidRPr="004D5300">
        <w:rPr>
          <w:rFonts w:cstheme="minorHAnsi"/>
          <w:spacing w:val="-5"/>
        </w:rPr>
        <w:t xml:space="preserve"> </w:t>
      </w:r>
      <w:r w:rsidRPr="004D5300">
        <w:rPr>
          <w:rFonts w:cstheme="minorHAnsi"/>
        </w:rPr>
        <w:t>he</w:t>
      </w:r>
      <w:r w:rsidRPr="004D5300">
        <w:rPr>
          <w:rFonts w:cstheme="minorHAnsi"/>
          <w:spacing w:val="-5"/>
        </w:rPr>
        <w:t xml:space="preserve"> </w:t>
      </w:r>
      <w:r w:rsidRPr="004D5300">
        <w:rPr>
          <w:rFonts w:cstheme="minorHAnsi"/>
        </w:rPr>
        <w:t>was</w:t>
      </w:r>
      <w:r w:rsidRPr="004D5300">
        <w:rPr>
          <w:rFonts w:cstheme="minorHAnsi"/>
          <w:spacing w:val="-5"/>
        </w:rPr>
        <w:t xml:space="preserve"> </w:t>
      </w:r>
      <w:r w:rsidR="00F05D49">
        <w:rPr>
          <w:rFonts w:cstheme="minorHAnsi"/>
        </w:rPr>
        <w:t>a kid</w:t>
      </w:r>
      <w:r w:rsidRPr="004D5300">
        <w:rPr>
          <w:rFonts w:cstheme="minorHAnsi"/>
        </w:rPr>
        <w:t xml:space="preserve"> needs some paint and TLC). Both could be restored items, but be sure to tell us (and show us) how you</w:t>
      </w:r>
      <w:r w:rsidRPr="004D5300">
        <w:rPr>
          <w:rFonts w:cstheme="minorHAnsi"/>
          <w:spacing w:val="1"/>
        </w:rPr>
        <w:t xml:space="preserve"> </w:t>
      </w:r>
      <w:r w:rsidRPr="004D5300">
        <w:rPr>
          <w:rFonts w:cstheme="minorHAnsi"/>
        </w:rPr>
        <w:t>fixed</w:t>
      </w:r>
      <w:r w:rsidRPr="004D5300">
        <w:rPr>
          <w:rFonts w:cstheme="minorHAnsi"/>
          <w:spacing w:val="1"/>
        </w:rPr>
        <w:t xml:space="preserve"> </w:t>
      </w:r>
      <w:r w:rsidRPr="004D5300">
        <w:rPr>
          <w:rFonts w:cstheme="minorHAnsi"/>
        </w:rPr>
        <w:t>them</w:t>
      </w:r>
      <w:r w:rsidRPr="004D5300">
        <w:rPr>
          <w:rFonts w:cstheme="minorHAnsi"/>
          <w:spacing w:val="1"/>
        </w:rPr>
        <w:t xml:space="preserve"> </w:t>
      </w:r>
      <w:r w:rsidRPr="004D5300">
        <w:rPr>
          <w:rFonts w:cstheme="minorHAnsi"/>
        </w:rPr>
        <w:t>to</w:t>
      </w:r>
      <w:r w:rsidRPr="004D5300">
        <w:rPr>
          <w:rFonts w:cstheme="minorHAnsi"/>
          <w:spacing w:val="-1"/>
        </w:rPr>
        <w:t xml:space="preserve"> </w:t>
      </w:r>
      <w:r w:rsidRPr="004D5300">
        <w:rPr>
          <w:rFonts w:cstheme="minorHAnsi"/>
        </w:rPr>
        <w:t>usable</w:t>
      </w:r>
      <w:r w:rsidRPr="004D5300">
        <w:rPr>
          <w:rFonts w:cstheme="minorHAnsi"/>
          <w:spacing w:val="2"/>
        </w:rPr>
        <w:t xml:space="preserve"> </w:t>
      </w:r>
      <w:r w:rsidRPr="004D5300">
        <w:rPr>
          <w:rFonts w:cstheme="minorHAnsi"/>
        </w:rPr>
        <w:t>condition.</w:t>
      </w:r>
    </w:p>
    <w:p w14:paraId="21E013C3" w14:textId="4FB41587" w:rsidR="009022B6" w:rsidRPr="004D5300" w:rsidRDefault="009022B6" w:rsidP="008D25F8">
      <w:pPr>
        <w:pStyle w:val="ListParagraph"/>
        <w:numPr>
          <w:ilvl w:val="0"/>
          <w:numId w:val="109"/>
        </w:numPr>
        <w:spacing w:after="0" w:line="240" w:lineRule="auto"/>
        <w:rPr>
          <w:rFonts w:cstheme="minorHAnsi"/>
          <w:b/>
          <w:bCs/>
        </w:rPr>
      </w:pPr>
      <w:r w:rsidRPr="004D5300">
        <w:rPr>
          <w:rFonts w:cstheme="minorHAnsi"/>
          <w:b/>
          <w:bCs/>
        </w:rPr>
        <w:t>You may enter two exhibits, an original article and a restored item; each item must have its own notebook.</w:t>
      </w:r>
    </w:p>
    <w:p w14:paraId="4AAABFEC" w14:textId="77777777" w:rsidR="000215AB" w:rsidRPr="004D5300" w:rsidRDefault="000215AB" w:rsidP="004D5C76">
      <w:pPr>
        <w:pStyle w:val="ListParagraph"/>
        <w:spacing w:after="0" w:line="240" w:lineRule="auto"/>
        <w:rPr>
          <w:rFonts w:cstheme="minorHAnsi"/>
          <w:b/>
          <w:bCs/>
        </w:rPr>
      </w:pPr>
    </w:p>
    <w:p w14:paraId="5E29EFFD" w14:textId="04F3F89B" w:rsidR="009022B6" w:rsidRPr="004D5300" w:rsidRDefault="009022B6" w:rsidP="004D5C76">
      <w:pPr>
        <w:contextualSpacing/>
        <w:rPr>
          <w:rFonts w:cstheme="minorHAnsi"/>
          <w:b/>
          <w:bCs/>
          <w:sz w:val="24"/>
          <w:szCs w:val="24"/>
        </w:rPr>
      </w:pPr>
      <w:r w:rsidRPr="004D5300">
        <w:rPr>
          <w:rFonts w:cstheme="minorHAnsi"/>
          <w:b/>
          <w:bCs/>
          <w:sz w:val="24"/>
          <w:szCs w:val="24"/>
        </w:rPr>
        <w:t>Exhibit Guidelines |</w:t>
      </w:r>
    </w:p>
    <w:p w14:paraId="2340FD15" w14:textId="77777777" w:rsidR="009022B6" w:rsidRPr="004D5300" w:rsidRDefault="009022B6" w:rsidP="008D25F8">
      <w:pPr>
        <w:pStyle w:val="ListParagraph"/>
        <w:numPr>
          <w:ilvl w:val="0"/>
          <w:numId w:val="111"/>
        </w:numPr>
        <w:autoSpaceDE w:val="0"/>
        <w:autoSpaceDN w:val="0"/>
        <w:spacing w:after="0" w:line="240" w:lineRule="auto"/>
        <w:ind w:left="1080" w:right="18"/>
        <w:rPr>
          <w:rFonts w:cstheme="minorHAnsi"/>
        </w:rPr>
      </w:pPr>
      <w:r w:rsidRPr="004D5300">
        <w:rPr>
          <w:rFonts w:cstheme="minorHAnsi"/>
        </w:rPr>
        <w:t>Enter</w:t>
      </w:r>
      <w:r w:rsidRPr="004D5300">
        <w:rPr>
          <w:rFonts w:cstheme="minorHAnsi"/>
          <w:spacing w:val="-5"/>
        </w:rPr>
        <w:t xml:space="preserve"> </w:t>
      </w:r>
      <w:r w:rsidRPr="004D5300">
        <w:rPr>
          <w:rFonts w:cstheme="minorHAnsi"/>
        </w:rPr>
        <w:t>exhibits</w:t>
      </w:r>
      <w:r w:rsidRPr="004D5300">
        <w:rPr>
          <w:rFonts w:cstheme="minorHAnsi"/>
          <w:spacing w:val="-5"/>
        </w:rPr>
        <w:t xml:space="preserve"> </w:t>
      </w:r>
      <w:r w:rsidRPr="004D5300">
        <w:rPr>
          <w:rFonts w:cstheme="minorHAnsi"/>
        </w:rPr>
        <w:t>as</w:t>
      </w:r>
      <w:r w:rsidRPr="004D5300">
        <w:rPr>
          <w:rFonts w:cstheme="minorHAnsi"/>
          <w:spacing w:val="-5"/>
        </w:rPr>
        <w:t xml:space="preserve"> </w:t>
      </w:r>
      <w:r w:rsidRPr="004D5300">
        <w:rPr>
          <w:rFonts w:cstheme="minorHAnsi"/>
        </w:rPr>
        <w:t>Original</w:t>
      </w:r>
      <w:r w:rsidRPr="004D5300">
        <w:rPr>
          <w:rFonts w:cstheme="minorHAnsi"/>
          <w:spacing w:val="-4"/>
        </w:rPr>
        <w:t xml:space="preserve"> </w:t>
      </w:r>
      <w:r w:rsidRPr="004D5300">
        <w:rPr>
          <w:rFonts w:cstheme="minorHAnsi"/>
        </w:rPr>
        <w:t>or</w:t>
      </w:r>
      <w:r w:rsidRPr="004D5300">
        <w:rPr>
          <w:rFonts w:cstheme="minorHAnsi"/>
          <w:spacing w:val="-3"/>
        </w:rPr>
        <w:t xml:space="preserve"> </w:t>
      </w:r>
      <w:r w:rsidRPr="004D5300">
        <w:rPr>
          <w:rFonts w:cstheme="minorHAnsi"/>
        </w:rPr>
        <w:t>Restored</w:t>
      </w:r>
      <w:r w:rsidRPr="004D5300">
        <w:rPr>
          <w:rFonts w:cstheme="minorHAnsi"/>
          <w:spacing w:val="-3"/>
        </w:rPr>
        <w:t xml:space="preserve"> </w:t>
      </w:r>
      <w:r w:rsidRPr="004D5300">
        <w:rPr>
          <w:rFonts w:cstheme="minorHAnsi"/>
        </w:rPr>
        <w:t>article.</w:t>
      </w:r>
      <w:r w:rsidRPr="004D5300">
        <w:rPr>
          <w:rFonts w:cstheme="minorHAnsi"/>
          <w:spacing w:val="-8"/>
        </w:rPr>
        <w:t xml:space="preserve"> </w:t>
      </w:r>
      <w:r w:rsidRPr="004D5300">
        <w:rPr>
          <w:rFonts w:cstheme="minorHAnsi"/>
        </w:rPr>
        <w:t>Restored</w:t>
      </w:r>
      <w:r w:rsidRPr="004D5300">
        <w:rPr>
          <w:rFonts w:cstheme="minorHAnsi"/>
          <w:spacing w:val="-5"/>
        </w:rPr>
        <w:t xml:space="preserve"> </w:t>
      </w:r>
      <w:r w:rsidRPr="004D5300">
        <w:rPr>
          <w:rFonts w:cstheme="minorHAnsi"/>
        </w:rPr>
        <w:t>articles</w:t>
      </w:r>
      <w:r w:rsidRPr="004D5300">
        <w:rPr>
          <w:rFonts w:cstheme="minorHAnsi"/>
          <w:spacing w:val="-4"/>
        </w:rPr>
        <w:t xml:space="preserve"> </w:t>
      </w:r>
      <w:r w:rsidRPr="004D5300">
        <w:rPr>
          <w:rFonts w:cstheme="minorHAnsi"/>
        </w:rPr>
        <w:t>may</w:t>
      </w:r>
      <w:r w:rsidRPr="004D5300">
        <w:rPr>
          <w:rFonts w:cstheme="minorHAnsi"/>
          <w:spacing w:val="-6"/>
        </w:rPr>
        <w:t xml:space="preserve"> </w:t>
      </w:r>
      <w:r w:rsidRPr="004D5300">
        <w:rPr>
          <w:rFonts w:cstheme="minorHAnsi"/>
        </w:rPr>
        <w:t>consist</w:t>
      </w:r>
      <w:r w:rsidRPr="004D5300">
        <w:rPr>
          <w:rFonts w:cstheme="minorHAnsi"/>
          <w:spacing w:val="-3"/>
        </w:rPr>
        <w:t xml:space="preserve"> </w:t>
      </w:r>
      <w:r w:rsidRPr="004D5300">
        <w:rPr>
          <w:rFonts w:cstheme="minorHAnsi"/>
        </w:rPr>
        <w:t>of</w:t>
      </w:r>
      <w:r w:rsidRPr="004D5300">
        <w:rPr>
          <w:rFonts w:cstheme="minorHAnsi"/>
          <w:spacing w:val="-6"/>
        </w:rPr>
        <w:t xml:space="preserve"> </w:t>
      </w:r>
      <w:r w:rsidRPr="004D5300">
        <w:rPr>
          <w:rFonts w:cstheme="minorHAnsi"/>
        </w:rPr>
        <w:t>the</w:t>
      </w:r>
      <w:r w:rsidRPr="004D5300">
        <w:rPr>
          <w:rFonts w:cstheme="minorHAnsi"/>
          <w:spacing w:val="-3"/>
        </w:rPr>
        <w:t xml:space="preserve"> </w:t>
      </w:r>
      <w:r w:rsidRPr="004D5300">
        <w:rPr>
          <w:rFonts w:cstheme="minorHAnsi"/>
        </w:rPr>
        <w:t>following:</w:t>
      </w:r>
      <w:r w:rsidRPr="004D5300">
        <w:rPr>
          <w:rFonts w:cstheme="minorHAnsi"/>
          <w:spacing w:val="-5"/>
        </w:rPr>
        <w:t xml:space="preserve"> household arts</w:t>
      </w:r>
      <w:r w:rsidRPr="004D5300">
        <w:rPr>
          <w:rFonts w:cstheme="minorHAnsi"/>
        </w:rPr>
        <w:t>, hand tools, furniture, fabrics, equipment and non-motorized vehicles, toys, signs, jewelry, fine</w:t>
      </w:r>
      <w:r w:rsidRPr="004D5300">
        <w:rPr>
          <w:rFonts w:cstheme="minorHAnsi"/>
          <w:spacing w:val="-48"/>
        </w:rPr>
        <w:t xml:space="preserve"> </w:t>
      </w:r>
      <w:r w:rsidRPr="004D5300">
        <w:rPr>
          <w:rFonts w:cstheme="minorHAnsi"/>
        </w:rPr>
        <w:t>arts, cooking utensils, etc. In addition, restored items shall include a written description detailing the</w:t>
      </w:r>
      <w:r w:rsidRPr="004D5300">
        <w:rPr>
          <w:rFonts w:cstheme="minorHAnsi"/>
          <w:spacing w:val="1"/>
        </w:rPr>
        <w:t xml:space="preserve"> </w:t>
      </w:r>
      <w:r w:rsidRPr="004D5300">
        <w:rPr>
          <w:rFonts w:cstheme="minorHAnsi"/>
        </w:rPr>
        <w:t>restoration</w:t>
      </w:r>
      <w:r w:rsidRPr="004D5300">
        <w:rPr>
          <w:rFonts w:cstheme="minorHAnsi"/>
          <w:spacing w:val="1"/>
        </w:rPr>
        <w:t xml:space="preserve"> </w:t>
      </w:r>
      <w:r w:rsidRPr="004D5300">
        <w:rPr>
          <w:rFonts w:cstheme="minorHAnsi"/>
        </w:rPr>
        <w:t>process.</w:t>
      </w:r>
    </w:p>
    <w:p w14:paraId="0F39DC1C" w14:textId="77777777" w:rsidR="009022B6" w:rsidRPr="004D5300" w:rsidRDefault="009022B6" w:rsidP="008D25F8">
      <w:pPr>
        <w:pStyle w:val="ListParagraph"/>
        <w:numPr>
          <w:ilvl w:val="0"/>
          <w:numId w:val="111"/>
        </w:numPr>
        <w:autoSpaceDE w:val="0"/>
        <w:autoSpaceDN w:val="0"/>
        <w:spacing w:after="0" w:line="240" w:lineRule="auto"/>
        <w:ind w:left="1080" w:right="18"/>
        <w:rPr>
          <w:rFonts w:cstheme="minorHAnsi"/>
        </w:rPr>
      </w:pPr>
      <w:r w:rsidRPr="004D5300">
        <w:rPr>
          <w:rFonts w:cstheme="minorHAnsi"/>
          <w:b/>
        </w:rPr>
        <w:t>RECOMMENDED:</w:t>
      </w:r>
      <w:r w:rsidRPr="004D5300">
        <w:rPr>
          <w:rFonts w:cstheme="minorHAnsi"/>
          <w:b/>
          <w:spacing w:val="-4"/>
        </w:rPr>
        <w:t xml:space="preserve"> </w:t>
      </w:r>
      <w:r w:rsidRPr="004D5300">
        <w:rPr>
          <w:rFonts w:cstheme="minorHAnsi"/>
          <w:b/>
        </w:rPr>
        <w:t>Exhibit</w:t>
      </w:r>
      <w:r w:rsidRPr="004D5300">
        <w:rPr>
          <w:rFonts w:cstheme="minorHAnsi"/>
          <w:b/>
          <w:spacing w:val="-1"/>
        </w:rPr>
        <w:t xml:space="preserve"> </w:t>
      </w:r>
      <w:r w:rsidRPr="004D5300">
        <w:rPr>
          <w:rFonts w:cstheme="minorHAnsi"/>
          <w:b/>
        </w:rPr>
        <w:t>valuable</w:t>
      </w:r>
      <w:r w:rsidRPr="004D5300">
        <w:rPr>
          <w:rFonts w:cstheme="minorHAnsi"/>
          <w:b/>
          <w:spacing w:val="-4"/>
        </w:rPr>
        <w:t xml:space="preserve"> </w:t>
      </w:r>
      <w:r w:rsidRPr="004D5300">
        <w:rPr>
          <w:rFonts w:cstheme="minorHAnsi"/>
          <w:b/>
        </w:rPr>
        <w:t>objects</w:t>
      </w:r>
      <w:r w:rsidRPr="004D5300">
        <w:rPr>
          <w:rFonts w:cstheme="minorHAnsi"/>
          <w:b/>
          <w:spacing w:val="-4"/>
        </w:rPr>
        <w:t xml:space="preserve"> </w:t>
      </w:r>
      <w:r w:rsidRPr="004D5300">
        <w:rPr>
          <w:rFonts w:cstheme="minorHAnsi"/>
          <w:b/>
        </w:rPr>
        <w:t>in</w:t>
      </w:r>
      <w:r w:rsidRPr="004D5300">
        <w:rPr>
          <w:rFonts w:cstheme="minorHAnsi"/>
          <w:b/>
          <w:spacing w:val="2"/>
        </w:rPr>
        <w:t xml:space="preserve"> </w:t>
      </w:r>
      <w:r w:rsidRPr="004D5300">
        <w:rPr>
          <w:rFonts w:cstheme="minorHAnsi"/>
          <w:b/>
        </w:rPr>
        <w:t>a</w:t>
      </w:r>
      <w:r w:rsidRPr="004D5300">
        <w:rPr>
          <w:rFonts w:cstheme="minorHAnsi"/>
          <w:b/>
          <w:spacing w:val="-5"/>
        </w:rPr>
        <w:t xml:space="preserve"> </w:t>
      </w:r>
      <w:r w:rsidRPr="004D5300">
        <w:rPr>
          <w:rFonts w:cstheme="minorHAnsi"/>
          <w:b/>
        </w:rPr>
        <w:t>securely</w:t>
      </w:r>
      <w:r w:rsidRPr="004D5300">
        <w:rPr>
          <w:rFonts w:cstheme="minorHAnsi"/>
          <w:b/>
          <w:spacing w:val="-4"/>
        </w:rPr>
        <w:t xml:space="preserve"> </w:t>
      </w:r>
      <w:r w:rsidRPr="004D5300">
        <w:rPr>
          <w:rFonts w:cstheme="minorHAnsi"/>
          <w:b/>
        </w:rPr>
        <w:t>covered</w:t>
      </w:r>
      <w:r w:rsidRPr="004D5300">
        <w:rPr>
          <w:rFonts w:cstheme="minorHAnsi"/>
          <w:b/>
          <w:spacing w:val="-4"/>
        </w:rPr>
        <w:t xml:space="preserve"> </w:t>
      </w:r>
      <w:r w:rsidRPr="004D5300">
        <w:rPr>
          <w:rFonts w:cstheme="minorHAnsi"/>
          <w:b/>
        </w:rPr>
        <w:t>display</w:t>
      </w:r>
      <w:r w:rsidRPr="004D5300">
        <w:rPr>
          <w:rFonts w:cstheme="minorHAnsi"/>
          <w:b/>
          <w:spacing w:val="-3"/>
        </w:rPr>
        <w:t xml:space="preserve"> </w:t>
      </w:r>
      <w:r w:rsidRPr="004D5300">
        <w:rPr>
          <w:rFonts w:cstheme="minorHAnsi"/>
          <w:b/>
        </w:rPr>
        <w:t>case,</w:t>
      </w:r>
      <w:r w:rsidRPr="004D5300">
        <w:rPr>
          <w:rFonts w:cstheme="minorHAnsi"/>
          <w:b/>
          <w:spacing w:val="-3"/>
        </w:rPr>
        <w:t xml:space="preserve"> </w:t>
      </w:r>
      <w:r w:rsidRPr="004D5300">
        <w:rPr>
          <w:rFonts w:cstheme="minorHAnsi"/>
          <w:b/>
        </w:rPr>
        <w:t>securely</w:t>
      </w:r>
      <w:r w:rsidRPr="004D5300">
        <w:rPr>
          <w:rFonts w:cstheme="minorHAnsi"/>
          <w:b/>
          <w:spacing w:val="-3"/>
        </w:rPr>
        <w:t xml:space="preserve"> </w:t>
      </w:r>
      <w:r w:rsidRPr="004D5300">
        <w:rPr>
          <w:rFonts w:cstheme="minorHAnsi"/>
          <w:b/>
        </w:rPr>
        <w:t>fastened</w:t>
      </w:r>
      <w:r w:rsidRPr="004D5300">
        <w:rPr>
          <w:rFonts w:cstheme="minorHAnsi"/>
          <w:b/>
          <w:spacing w:val="-7"/>
        </w:rPr>
        <w:t xml:space="preserve"> </w:t>
      </w:r>
      <w:r w:rsidRPr="004D5300">
        <w:rPr>
          <w:rFonts w:cstheme="minorHAnsi"/>
          <w:b/>
        </w:rPr>
        <w:t xml:space="preserve">to a display board or left at home. </w:t>
      </w:r>
      <w:r w:rsidRPr="004D5300">
        <w:rPr>
          <w:rFonts w:cstheme="minorHAnsi"/>
        </w:rPr>
        <w:t>Members with very large or valuable items have the option of taking</w:t>
      </w:r>
      <w:r w:rsidRPr="004D5300">
        <w:rPr>
          <w:rFonts w:cstheme="minorHAnsi"/>
          <w:spacing w:val="1"/>
        </w:rPr>
        <w:t xml:space="preserve"> </w:t>
      </w:r>
      <w:r w:rsidRPr="004D5300">
        <w:rPr>
          <w:rFonts w:cstheme="minorHAnsi"/>
        </w:rPr>
        <w:t>their</w:t>
      </w:r>
      <w:r w:rsidRPr="004D5300">
        <w:rPr>
          <w:rFonts w:cstheme="minorHAnsi"/>
          <w:spacing w:val="-1"/>
        </w:rPr>
        <w:t xml:space="preserve"> </w:t>
      </w:r>
      <w:r w:rsidRPr="004D5300">
        <w:rPr>
          <w:rFonts w:cstheme="minorHAnsi"/>
        </w:rPr>
        <w:t>exhibit</w:t>
      </w:r>
      <w:r w:rsidRPr="004D5300">
        <w:rPr>
          <w:rFonts w:cstheme="minorHAnsi"/>
          <w:spacing w:val="1"/>
        </w:rPr>
        <w:t xml:space="preserve"> </w:t>
      </w:r>
      <w:r w:rsidRPr="004D5300">
        <w:rPr>
          <w:rFonts w:cstheme="minorHAnsi"/>
        </w:rPr>
        <w:t>home</w:t>
      </w:r>
      <w:r w:rsidRPr="004D5300">
        <w:rPr>
          <w:rFonts w:cstheme="minorHAnsi"/>
          <w:spacing w:val="1"/>
        </w:rPr>
        <w:t xml:space="preserve"> </w:t>
      </w:r>
      <w:r w:rsidRPr="004D5300">
        <w:rPr>
          <w:rFonts w:cstheme="minorHAnsi"/>
        </w:rPr>
        <w:t>after</w:t>
      </w:r>
      <w:r w:rsidRPr="004D5300">
        <w:rPr>
          <w:rFonts w:cstheme="minorHAnsi"/>
          <w:spacing w:val="1"/>
        </w:rPr>
        <w:t xml:space="preserve"> </w:t>
      </w:r>
      <w:r w:rsidRPr="004D5300">
        <w:rPr>
          <w:rFonts w:cstheme="minorHAnsi"/>
        </w:rPr>
        <w:t>judging as</w:t>
      </w:r>
      <w:r w:rsidRPr="004D5300">
        <w:rPr>
          <w:rFonts w:cstheme="minorHAnsi"/>
          <w:spacing w:val="-2"/>
        </w:rPr>
        <w:t xml:space="preserve"> </w:t>
      </w:r>
      <w:r w:rsidRPr="004D5300">
        <w:rPr>
          <w:rFonts w:cstheme="minorHAnsi"/>
        </w:rPr>
        <w:t>long as</w:t>
      </w:r>
      <w:r w:rsidRPr="004D5300">
        <w:rPr>
          <w:rFonts w:cstheme="minorHAnsi"/>
          <w:spacing w:val="-1"/>
        </w:rPr>
        <w:t xml:space="preserve"> </w:t>
      </w:r>
      <w:r w:rsidRPr="004D5300">
        <w:rPr>
          <w:rFonts w:cstheme="minorHAnsi"/>
        </w:rPr>
        <w:t>they provide</w:t>
      </w:r>
      <w:r w:rsidRPr="004D5300">
        <w:rPr>
          <w:rFonts w:cstheme="minorHAnsi"/>
          <w:spacing w:val="-1"/>
        </w:rPr>
        <w:t xml:space="preserve"> </w:t>
      </w:r>
      <w:r w:rsidRPr="004D5300">
        <w:rPr>
          <w:rFonts w:cstheme="minorHAnsi"/>
        </w:rPr>
        <w:t>a</w:t>
      </w:r>
      <w:r w:rsidRPr="004D5300">
        <w:rPr>
          <w:rFonts w:cstheme="minorHAnsi"/>
          <w:spacing w:val="1"/>
        </w:rPr>
        <w:t xml:space="preserve"> </w:t>
      </w:r>
      <w:r w:rsidRPr="004D5300">
        <w:rPr>
          <w:rFonts w:cstheme="minorHAnsi"/>
        </w:rPr>
        <w:t>display</w:t>
      </w:r>
      <w:r w:rsidRPr="004D5300">
        <w:rPr>
          <w:rFonts w:cstheme="minorHAnsi"/>
          <w:spacing w:val="-2"/>
        </w:rPr>
        <w:t xml:space="preserve"> </w:t>
      </w:r>
      <w:r w:rsidRPr="004D5300">
        <w:rPr>
          <w:rFonts w:cstheme="minorHAnsi"/>
        </w:rPr>
        <w:t>of</w:t>
      </w:r>
      <w:r w:rsidRPr="004D5300">
        <w:rPr>
          <w:rFonts w:cstheme="minorHAnsi"/>
          <w:spacing w:val="1"/>
        </w:rPr>
        <w:t xml:space="preserve"> </w:t>
      </w:r>
      <w:r w:rsidRPr="004D5300">
        <w:rPr>
          <w:rFonts w:cstheme="minorHAnsi"/>
        </w:rPr>
        <w:t>photographs</w:t>
      </w:r>
      <w:r w:rsidRPr="004D5300">
        <w:rPr>
          <w:rFonts w:cstheme="minorHAnsi"/>
          <w:spacing w:val="-1"/>
        </w:rPr>
        <w:t xml:space="preserve"> </w:t>
      </w:r>
      <w:r w:rsidRPr="004D5300">
        <w:rPr>
          <w:rFonts w:cstheme="minorHAnsi"/>
        </w:rPr>
        <w:t>showing</w:t>
      </w:r>
      <w:r w:rsidRPr="004D5300">
        <w:rPr>
          <w:rFonts w:cstheme="minorHAnsi"/>
          <w:spacing w:val="-1"/>
        </w:rPr>
        <w:t xml:space="preserve"> </w:t>
      </w:r>
      <w:r w:rsidRPr="004D5300">
        <w:rPr>
          <w:rFonts w:cstheme="minorHAnsi"/>
        </w:rPr>
        <w:t>the exhibit.</w:t>
      </w:r>
    </w:p>
    <w:p w14:paraId="39BDCA9B" w14:textId="77777777" w:rsidR="009022B6" w:rsidRPr="004D5300" w:rsidRDefault="009022B6" w:rsidP="008D25F8">
      <w:pPr>
        <w:pStyle w:val="ListParagraph"/>
        <w:numPr>
          <w:ilvl w:val="0"/>
          <w:numId w:val="111"/>
        </w:numPr>
        <w:autoSpaceDE w:val="0"/>
        <w:autoSpaceDN w:val="0"/>
        <w:spacing w:after="0" w:line="240" w:lineRule="auto"/>
        <w:ind w:left="1080" w:right="18"/>
        <w:rPr>
          <w:rFonts w:cstheme="minorHAnsi"/>
        </w:rPr>
      </w:pPr>
      <w:r w:rsidRPr="004D5300">
        <w:rPr>
          <w:rFonts w:cstheme="minorHAnsi"/>
        </w:rPr>
        <w:t>Only</w:t>
      </w:r>
      <w:r w:rsidRPr="004D5300">
        <w:rPr>
          <w:rFonts w:cstheme="minorHAnsi"/>
          <w:spacing w:val="-3"/>
        </w:rPr>
        <w:t xml:space="preserve"> </w:t>
      </w:r>
      <w:r w:rsidRPr="004D5300">
        <w:rPr>
          <w:rFonts w:cstheme="minorHAnsi"/>
        </w:rPr>
        <w:t>one</w:t>
      </w:r>
      <w:r w:rsidRPr="004D5300">
        <w:rPr>
          <w:rFonts w:cstheme="minorHAnsi"/>
          <w:spacing w:val="-2"/>
        </w:rPr>
        <w:t xml:space="preserve"> </w:t>
      </w:r>
      <w:r w:rsidRPr="004D5300">
        <w:rPr>
          <w:rFonts w:cstheme="minorHAnsi"/>
        </w:rPr>
        <w:t>article</w:t>
      </w:r>
      <w:r w:rsidRPr="004D5300">
        <w:rPr>
          <w:rFonts w:cstheme="minorHAnsi"/>
          <w:spacing w:val="-3"/>
        </w:rPr>
        <w:t xml:space="preserve"> </w:t>
      </w:r>
      <w:r w:rsidRPr="004D5300">
        <w:rPr>
          <w:rFonts w:cstheme="minorHAnsi"/>
        </w:rPr>
        <w:t>of</w:t>
      </w:r>
      <w:r w:rsidRPr="004D5300">
        <w:rPr>
          <w:rFonts w:cstheme="minorHAnsi"/>
          <w:spacing w:val="-1"/>
        </w:rPr>
        <w:t xml:space="preserve"> </w:t>
      </w:r>
      <w:r w:rsidRPr="004D5300">
        <w:rPr>
          <w:rFonts w:cstheme="minorHAnsi"/>
        </w:rPr>
        <w:t>a</w:t>
      </w:r>
      <w:r w:rsidRPr="004D5300">
        <w:rPr>
          <w:rFonts w:cstheme="minorHAnsi"/>
          <w:spacing w:val="-2"/>
        </w:rPr>
        <w:t xml:space="preserve"> </w:t>
      </w:r>
      <w:r w:rsidRPr="004D5300">
        <w:rPr>
          <w:rFonts w:cstheme="minorHAnsi"/>
        </w:rPr>
        <w:t>group</w:t>
      </w:r>
      <w:r w:rsidRPr="004D5300">
        <w:rPr>
          <w:rFonts w:cstheme="minorHAnsi"/>
          <w:spacing w:val="-1"/>
        </w:rPr>
        <w:t xml:space="preserve"> </w:t>
      </w:r>
      <w:r w:rsidRPr="004D5300">
        <w:rPr>
          <w:rFonts w:cstheme="minorHAnsi"/>
        </w:rPr>
        <w:t>will</w:t>
      </w:r>
      <w:r w:rsidRPr="004D5300">
        <w:rPr>
          <w:rFonts w:cstheme="minorHAnsi"/>
          <w:spacing w:val="-1"/>
        </w:rPr>
        <w:t xml:space="preserve"> </w:t>
      </w:r>
      <w:r w:rsidRPr="004D5300">
        <w:rPr>
          <w:rFonts w:cstheme="minorHAnsi"/>
        </w:rPr>
        <w:t>be</w:t>
      </w:r>
      <w:r w:rsidRPr="004D5300">
        <w:rPr>
          <w:rFonts w:cstheme="minorHAnsi"/>
          <w:spacing w:val="-3"/>
        </w:rPr>
        <w:t xml:space="preserve"> </w:t>
      </w:r>
      <w:r w:rsidRPr="004D5300">
        <w:rPr>
          <w:rFonts w:cstheme="minorHAnsi"/>
        </w:rPr>
        <w:t>considered the</w:t>
      </w:r>
      <w:r w:rsidRPr="004D5300">
        <w:rPr>
          <w:rFonts w:cstheme="minorHAnsi"/>
          <w:spacing w:val="-3"/>
        </w:rPr>
        <w:t xml:space="preserve"> </w:t>
      </w:r>
      <w:r w:rsidRPr="004D5300">
        <w:rPr>
          <w:rFonts w:cstheme="minorHAnsi"/>
        </w:rPr>
        <w:t>exhibit.</w:t>
      </w:r>
      <w:r w:rsidRPr="004D5300">
        <w:rPr>
          <w:rFonts w:cstheme="minorHAnsi"/>
          <w:spacing w:val="-3"/>
        </w:rPr>
        <w:t xml:space="preserve"> </w:t>
      </w:r>
      <w:r w:rsidRPr="004D5300">
        <w:rPr>
          <w:rFonts w:cstheme="minorHAnsi"/>
        </w:rPr>
        <w:t>Please</w:t>
      </w:r>
      <w:r w:rsidRPr="004D5300">
        <w:rPr>
          <w:rFonts w:cstheme="minorHAnsi"/>
          <w:spacing w:val="-3"/>
        </w:rPr>
        <w:t xml:space="preserve"> </w:t>
      </w:r>
      <w:r w:rsidRPr="004D5300">
        <w:rPr>
          <w:rFonts w:cstheme="minorHAnsi"/>
        </w:rPr>
        <w:t>note:</w:t>
      </w:r>
      <w:r w:rsidRPr="004D5300">
        <w:rPr>
          <w:rFonts w:cstheme="minorHAnsi"/>
          <w:spacing w:val="-1"/>
        </w:rPr>
        <w:t xml:space="preserve"> </w:t>
      </w:r>
      <w:r w:rsidRPr="004D5300">
        <w:rPr>
          <w:rFonts w:cstheme="minorHAnsi"/>
        </w:rPr>
        <w:t>collectibles</w:t>
      </w:r>
      <w:r w:rsidRPr="004D5300">
        <w:rPr>
          <w:rFonts w:cstheme="minorHAnsi"/>
          <w:spacing w:val="-3"/>
        </w:rPr>
        <w:t xml:space="preserve"> </w:t>
      </w:r>
      <w:r w:rsidRPr="004D5300">
        <w:rPr>
          <w:rFonts w:cstheme="minorHAnsi"/>
        </w:rPr>
        <w:t>are</w:t>
      </w:r>
      <w:r w:rsidRPr="004D5300">
        <w:rPr>
          <w:rFonts w:cstheme="minorHAnsi"/>
          <w:spacing w:val="-2"/>
        </w:rPr>
        <w:t xml:space="preserve"> </w:t>
      </w:r>
      <w:r w:rsidRPr="004D5300">
        <w:rPr>
          <w:rFonts w:cstheme="minorHAnsi"/>
        </w:rPr>
        <w:t>to</w:t>
      </w:r>
      <w:r w:rsidRPr="004D5300">
        <w:rPr>
          <w:rFonts w:cstheme="minorHAnsi"/>
          <w:spacing w:val="-4"/>
        </w:rPr>
        <w:t xml:space="preserve"> </w:t>
      </w:r>
      <w:r w:rsidRPr="004D5300">
        <w:rPr>
          <w:rFonts w:cstheme="minorHAnsi"/>
        </w:rPr>
        <w:t>be</w:t>
      </w:r>
      <w:r w:rsidRPr="004D5300">
        <w:rPr>
          <w:rFonts w:cstheme="minorHAnsi"/>
          <w:spacing w:val="-2"/>
        </w:rPr>
        <w:t xml:space="preserve"> </w:t>
      </w:r>
      <w:r w:rsidRPr="004D5300">
        <w:rPr>
          <w:rFonts w:cstheme="minorHAnsi"/>
        </w:rPr>
        <w:t>exhibited</w:t>
      </w:r>
      <w:r w:rsidRPr="004D5300">
        <w:rPr>
          <w:rFonts w:cstheme="minorHAnsi"/>
          <w:spacing w:val="-1"/>
        </w:rPr>
        <w:t xml:space="preserve"> </w:t>
      </w:r>
      <w:r w:rsidRPr="004D5300">
        <w:rPr>
          <w:rFonts w:cstheme="minorHAnsi"/>
        </w:rPr>
        <w:t>in the</w:t>
      </w:r>
      <w:r w:rsidRPr="004D5300">
        <w:rPr>
          <w:rFonts w:cstheme="minorHAnsi"/>
          <w:spacing w:val="-3"/>
        </w:rPr>
        <w:t xml:space="preserve"> </w:t>
      </w:r>
      <w:r w:rsidRPr="004D5300">
        <w:rPr>
          <w:rFonts w:cstheme="minorHAnsi"/>
        </w:rPr>
        <w:t>“Collections”</w:t>
      </w:r>
      <w:r w:rsidRPr="004D5300">
        <w:rPr>
          <w:rFonts w:cstheme="minorHAnsi"/>
          <w:spacing w:val="-1"/>
        </w:rPr>
        <w:t xml:space="preserve"> </w:t>
      </w:r>
      <w:r w:rsidRPr="004D5300">
        <w:rPr>
          <w:rFonts w:cstheme="minorHAnsi"/>
        </w:rPr>
        <w:t>4-H</w:t>
      </w:r>
      <w:r w:rsidRPr="004D5300">
        <w:rPr>
          <w:rFonts w:cstheme="minorHAnsi"/>
          <w:spacing w:val="-3"/>
        </w:rPr>
        <w:t xml:space="preserve"> </w:t>
      </w:r>
      <w:r w:rsidRPr="004D5300">
        <w:rPr>
          <w:rFonts w:cstheme="minorHAnsi"/>
        </w:rPr>
        <w:t>project.</w:t>
      </w:r>
    </w:p>
    <w:p w14:paraId="41126B22" w14:textId="77777777" w:rsidR="009022B6" w:rsidRPr="004D5300" w:rsidRDefault="009022B6" w:rsidP="008D25F8">
      <w:pPr>
        <w:pStyle w:val="ListParagraph"/>
        <w:numPr>
          <w:ilvl w:val="0"/>
          <w:numId w:val="111"/>
        </w:numPr>
        <w:autoSpaceDE w:val="0"/>
        <w:autoSpaceDN w:val="0"/>
        <w:spacing w:after="0" w:line="240" w:lineRule="auto"/>
        <w:ind w:left="990" w:right="18" w:hanging="270"/>
        <w:rPr>
          <w:rFonts w:cstheme="minorHAnsi"/>
        </w:rPr>
      </w:pPr>
      <w:r w:rsidRPr="004D5300">
        <w:rPr>
          <w:rFonts w:cstheme="minorHAnsi"/>
        </w:rPr>
        <w:t>NOTEBOOKS</w:t>
      </w:r>
      <w:r w:rsidRPr="004D5300">
        <w:rPr>
          <w:rFonts w:cstheme="minorHAnsi"/>
          <w:spacing w:val="-4"/>
        </w:rPr>
        <w:t xml:space="preserve"> </w:t>
      </w:r>
      <w:r w:rsidRPr="004D5300">
        <w:rPr>
          <w:rFonts w:cstheme="minorHAnsi"/>
        </w:rPr>
        <w:t>SHOULD</w:t>
      </w:r>
      <w:r w:rsidRPr="004D5300">
        <w:rPr>
          <w:rFonts w:cstheme="minorHAnsi"/>
          <w:spacing w:val="-7"/>
        </w:rPr>
        <w:t xml:space="preserve"> </w:t>
      </w:r>
      <w:r w:rsidRPr="004D5300">
        <w:rPr>
          <w:rFonts w:cstheme="minorHAnsi"/>
        </w:rPr>
        <w:t>INCLUDE:</w:t>
      </w:r>
    </w:p>
    <w:p w14:paraId="7AA4D47C" w14:textId="77777777" w:rsidR="009022B6" w:rsidRPr="004D5300" w:rsidRDefault="009022B6" w:rsidP="008D25F8">
      <w:pPr>
        <w:pStyle w:val="ListParagraph"/>
        <w:numPr>
          <w:ilvl w:val="0"/>
          <w:numId w:val="112"/>
        </w:numPr>
        <w:autoSpaceDE w:val="0"/>
        <w:autoSpaceDN w:val="0"/>
        <w:spacing w:after="0" w:line="240" w:lineRule="auto"/>
        <w:ind w:left="630" w:right="18" w:firstLine="360"/>
        <w:rPr>
          <w:rFonts w:cstheme="minorHAnsi"/>
        </w:rPr>
      </w:pPr>
      <w:r w:rsidRPr="004D5300">
        <w:rPr>
          <w:rFonts w:cstheme="minorHAnsi"/>
          <w:b/>
        </w:rPr>
        <w:lastRenderedPageBreak/>
        <w:t>A</w:t>
      </w:r>
      <w:r w:rsidRPr="004D5300">
        <w:rPr>
          <w:rFonts w:cstheme="minorHAnsi"/>
          <w:b/>
          <w:spacing w:val="-3"/>
        </w:rPr>
        <w:t xml:space="preserve"> </w:t>
      </w:r>
      <w:r w:rsidRPr="004D5300">
        <w:rPr>
          <w:rFonts w:cstheme="minorHAnsi"/>
          <w:b/>
        </w:rPr>
        <w:t>typed/hand</w:t>
      </w:r>
      <w:r w:rsidRPr="004D5300">
        <w:rPr>
          <w:rFonts w:cstheme="minorHAnsi"/>
          <w:b/>
          <w:spacing w:val="-5"/>
        </w:rPr>
        <w:t xml:space="preserve"> </w:t>
      </w:r>
      <w:r w:rsidRPr="004D5300">
        <w:rPr>
          <w:rFonts w:cstheme="minorHAnsi"/>
          <w:b/>
        </w:rPr>
        <w:t>written</w:t>
      </w:r>
      <w:r w:rsidRPr="004D5300">
        <w:rPr>
          <w:rFonts w:cstheme="minorHAnsi"/>
          <w:b/>
          <w:spacing w:val="-1"/>
        </w:rPr>
        <w:t xml:space="preserve"> </w:t>
      </w:r>
      <w:r w:rsidRPr="004D5300">
        <w:rPr>
          <w:rFonts w:cstheme="minorHAnsi"/>
          <w:b/>
        </w:rPr>
        <w:t>report should</w:t>
      </w:r>
      <w:r w:rsidRPr="004D5300">
        <w:rPr>
          <w:rFonts w:cstheme="minorHAnsi"/>
          <w:b/>
          <w:spacing w:val="-4"/>
        </w:rPr>
        <w:t xml:space="preserve"> </w:t>
      </w:r>
      <w:r w:rsidRPr="004D5300">
        <w:rPr>
          <w:rFonts w:cstheme="minorHAnsi"/>
          <w:b/>
        </w:rPr>
        <w:t>accompany</w:t>
      </w:r>
      <w:r w:rsidRPr="004D5300">
        <w:rPr>
          <w:rFonts w:cstheme="minorHAnsi"/>
          <w:b/>
          <w:spacing w:val="-4"/>
        </w:rPr>
        <w:t xml:space="preserve"> </w:t>
      </w:r>
      <w:r w:rsidRPr="004D5300">
        <w:rPr>
          <w:rFonts w:cstheme="minorHAnsi"/>
          <w:b/>
        </w:rPr>
        <w:t>the</w:t>
      </w:r>
      <w:r w:rsidRPr="004D5300">
        <w:rPr>
          <w:rFonts w:cstheme="minorHAnsi"/>
          <w:b/>
          <w:spacing w:val="-2"/>
        </w:rPr>
        <w:t xml:space="preserve"> </w:t>
      </w:r>
      <w:r w:rsidRPr="004D5300">
        <w:rPr>
          <w:rFonts w:cstheme="minorHAnsi"/>
          <w:b/>
        </w:rPr>
        <w:t>exhibit in</w:t>
      </w:r>
      <w:r w:rsidRPr="004D5300">
        <w:rPr>
          <w:rFonts w:cstheme="minorHAnsi"/>
          <w:b/>
          <w:spacing w:val="3"/>
        </w:rPr>
        <w:t xml:space="preserve"> </w:t>
      </w:r>
      <w:r w:rsidRPr="004D5300">
        <w:rPr>
          <w:rFonts w:cstheme="minorHAnsi"/>
          <w:b/>
        </w:rPr>
        <w:t>a</w:t>
      </w:r>
      <w:r w:rsidRPr="004D5300">
        <w:rPr>
          <w:rFonts w:cstheme="minorHAnsi"/>
          <w:b/>
          <w:spacing w:val="-6"/>
        </w:rPr>
        <w:t xml:space="preserve"> </w:t>
      </w:r>
      <w:r w:rsidRPr="004D5300">
        <w:rPr>
          <w:rFonts w:cstheme="minorHAnsi"/>
          <w:b/>
        </w:rPr>
        <w:t>three-ring</w:t>
      </w:r>
      <w:r w:rsidRPr="004D5300">
        <w:rPr>
          <w:rFonts w:cstheme="minorHAnsi"/>
          <w:b/>
          <w:spacing w:val="-11"/>
        </w:rPr>
        <w:t xml:space="preserve"> </w:t>
      </w:r>
      <w:r w:rsidRPr="004D5300">
        <w:rPr>
          <w:rFonts w:cstheme="minorHAnsi"/>
          <w:b/>
        </w:rPr>
        <w:t>binder</w:t>
      </w:r>
      <w:r w:rsidRPr="004D5300">
        <w:rPr>
          <w:rFonts w:cstheme="minorHAnsi"/>
        </w:rPr>
        <w:t>.</w:t>
      </w:r>
    </w:p>
    <w:p w14:paraId="207890C9" w14:textId="77777777" w:rsidR="009022B6" w:rsidRPr="004D5300" w:rsidRDefault="009022B6" w:rsidP="008D25F8">
      <w:pPr>
        <w:pStyle w:val="ListParagraph"/>
        <w:numPr>
          <w:ilvl w:val="0"/>
          <w:numId w:val="113"/>
        </w:numPr>
        <w:autoSpaceDE w:val="0"/>
        <w:autoSpaceDN w:val="0"/>
        <w:spacing w:after="0" w:line="240" w:lineRule="auto"/>
        <w:ind w:left="2340" w:right="18" w:hanging="180"/>
        <w:rPr>
          <w:rFonts w:cstheme="minorHAnsi"/>
        </w:rPr>
      </w:pPr>
      <w:r w:rsidRPr="004D5300">
        <w:rPr>
          <w:rFonts w:cstheme="minorHAnsi"/>
        </w:rPr>
        <w:t>Approximate</w:t>
      </w:r>
      <w:r w:rsidRPr="004D5300">
        <w:rPr>
          <w:rFonts w:cstheme="minorHAnsi"/>
          <w:spacing w:val="-4"/>
        </w:rPr>
        <w:t xml:space="preserve"> </w:t>
      </w:r>
      <w:r w:rsidRPr="004D5300">
        <w:rPr>
          <w:rFonts w:cstheme="minorHAnsi"/>
        </w:rPr>
        <w:t>age</w:t>
      </w:r>
      <w:r w:rsidRPr="004D5300">
        <w:rPr>
          <w:rFonts w:cstheme="minorHAnsi"/>
          <w:spacing w:val="-3"/>
        </w:rPr>
        <w:t xml:space="preserve"> </w:t>
      </w:r>
      <w:r w:rsidRPr="004D5300">
        <w:rPr>
          <w:rFonts w:cstheme="minorHAnsi"/>
        </w:rPr>
        <w:t>and</w:t>
      </w:r>
      <w:r w:rsidRPr="004D5300">
        <w:rPr>
          <w:rFonts w:cstheme="minorHAnsi"/>
          <w:spacing w:val="-3"/>
        </w:rPr>
        <w:t xml:space="preserve"> </w:t>
      </w:r>
      <w:r w:rsidRPr="004D5300">
        <w:rPr>
          <w:rFonts w:cstheme="minorHAnsi"/>
        </w:rPr>
        <w:t>value</w:t>
      </w:r>
      <w:r w:rsidRPr="004D5300">
        <w:rPr>
          <w:rFonts w:cstheme="minorHAnsi"/>
          <w:spacing w:val="-1"/>
        </w:rPr>
        <w:t xml:space="preserve"> </w:t>
      </w:r>
      <w:r w:rsidRPr="004D5300">
        <w:rPr>
          <w:rFonts w:cstheme="minorHAnsi"/>
        </w:rPr>
        <w:t>of</w:t>
      </w:r>
      <w:r w:rsidRPr="004D5300">
        <w:rPr>
          <w:rFonts w:cstheme="minorHAnsi"/>
          <w:spacing w:val="-5"/>
        </w:rPr>
        <w:t xml:space="preserve"> </w:t>
      </w:r>
      <w:r w:rsidRPr="004D5300">
        <w:rPr>
          <w:rFonts w:cstheme="minorHAnsi"/>
        </w:rPr>
        <w:t>article.</w:t>
      </w:r>
    </w:p>
    <w:p w14:paraId="4C572CAF" w14:textId="77777777" w:rsidR="009022B6" w:rsidRPr="004D5300" w:rsidRDefault="009022B6" w:rsidP="008D25F8">
      <w:pPr>
        <w:pStyle w:val="ListParagraph"/>
        <w:numPr>
          <w:ilvl w:val="0"/>
          <w:numId w:val="113"/>
        </w:numPr>
        <w:autoSpaceDE w:val="0"/>
        <w:autoSpaceDN w:val="0"/>
        <w:spacing w:after="0" w:line="240" w:lineRule="auto"/>
        <w:ind w:left="2340" w:right="18" w:hanging="180"/>
        <w:rPr>
          <w:rFonts w:cstheme="minorHAnsi"/>
        </w:rPr>
      </w:pPr>
      <w:r w:rsidRPr="004D5300">
        <w:rPr>
          <w:rFonts w:cstheme="minorHAnsi"/>
        </w:rPr>
        <w:t>How</w:t>
      </w:r>
      <w:r w:rsidRPr="004D5300">
        <w:rPr>
          <w:rFonts w:cstheme="minorHAnsi"/>
          <w:spacing w:val="-3"/>
        </w:rPr>
        <w:t xml:space="preserve"> </w:t>
      </w:r>
      <w:r w:rsidRPr="004D5300">
        <w:rPr>
          <w:rFonts w:cstheme="minorHAnsi"/>
        </w:rPr>
        <w:t>article</w:t>
      </w:r>
      <w:r w:rsidRPr="004D5300">
        <w:rPr>
          <w:rFonts w:cstheme="minorHAnsi"/>
          <w:spacing w:val="-3"/>
        </w:rPr>
        <w:t xml:space="preserve"> </w:t>
      </w:r>
      <w:r w:rsidRPr="004D5300">
        <w:rPr>
          <w:rFonts w:cstheme="minorHAnsi"/>
        </w:rPr>
        <w:t>was</w:t>
      </w:r>
      <w:r w:rsidRPr="004D5300">
        <w:rPr>
          <w:rFonts w:cstheme="minorHAnsi"/>
          <w:spacing w:val="-3"/>
        </w:rPr>
        <w:t xml:space="preserve"> </w:t>
      </w:r>
      <w:r w:rsidRPr="004D5300">
        <w:rPr>
          <w:rFonts w:cstheme="minorHAnsi"/>
        </w:rPr>
        <w:t>and/or</w:t>
      </w:r>
      <w:r w:rsidRPr="004D5300">
        <w:rPr>
          <w:rFonts w:cstheme="minorHAnsi"/>
          <w:spacing w:val="-1"/>
        </w:rPr>
        <w:t xml:space="preserve"> </w:t>
      </w:r>
      <w:r w:rsidRPr="004D5300">
        <w:rPr>
          <w:rFonts w:cstheme="minorHAnsi"/>
        </w:rPr>
        <w:t>is</w:t>
      </w:r>
      <w:r w:rsidRPr="004D5300">
        <w:rPr>
          <w:rFonts w:cstheme="minorHAnsi"/>
          <w:spacing w:val="-6"/>
        </w:rPr>
        <w:t xml:space="preserve"> </w:t>
      </w:r>
      <w:r w:rsidRPr="004D5300">
        <w:rPr>
          <w:rFonts w:cstheme="minorHAnsi"/>
        </w:rPr>
        <w:t>used.</w:t>
      </w:r>
    </w:p>
    <w:p w14:paraId="475A2238" w14:textId="77777777" w:rsidR="009022B6" w:rsidRPr="004D5300" w:rsidRDefault="009022B6" w:rsidP="008D25F8">
      <w:pPr>
        <w:pStyle w:val="ListParagraph"/>
        <w:numPr>
          <w:ilvl w:val="0"/>
          <w:numId w:val="113"/>
        </w:numPr>
        <w:autoSpaceDE w:val="0"/>
        <w:autoSpaceDN w:val="0"/>
        <w:spacing w:after="0" w:line="240" w:lineRule="auto"/>
        <w:ind w:left="2340" w:right="18" w:hanging="180"/>
        <w:rPr>
          <w:rFonts w:cstheme="minorHAnsi"/>
        </w:rPr>
      </w:pPr>
      <w:r w:rsidRPr="004D5300">
        <w:rPr>
          <w:rFonts w:cstheme="minorHAnsi"/>
        </w:rPr>
        <w:t>How</w:t>
      </w:r>
      <w:r w:rsidRPr="004D5300">
        <w:rPr>
          <w:rFonts w:cstheme="minorHAnsi"/>
          <w:spacing w:val="-3"/>
        </w:rPr>
        <w:t xml:space="preserve"> </w:t>
      </w:r>
      <w:r w:rsidRPr="004D5300">
        <w:rPr>
          <w:rFonts w:cstheme="minorHAnsi"/>
        </w:rPr>
        <w:t>and</w:t>
      </w:r>
      <w:r w:rsidRPr="004D5300">
        <w:rPr>
          <w:rFonts w:cstheme="minorHAnsi"/>
          <w:spacing w:val="-3"/>
        </w:rPr>
        <w:t xml:space="preserve"> </w:t>
      </w:r>
      <w:r w:rsidRPr="004D5300">
        <w:rPr>
          <w:rFonts w:cstheme="minorHAnsi"/>
        </w:rPr>
        <w:t>where</w:t>
      </w:r>
      <w:r w:rsidRPr="004D5300">
        <w:rPr>
          <w:rFonts w:cstheme="minorHAnsi"/>
          <w:spacing w:val="-3"/>
        </w:rPr>
        <w:t xml:space="preserve"> </w:t>
      </w:r>
      <w:r w:rsidRPr="004D5300">
        <w:rPr>
          <w:rFonts w:cstheme="minorHAnsi"/>
        </w:rPr>
        <w:t>the</w:t>
      </w:r>
      <w:r w:rsidRPr="004D5300">
        <w:rPr>
          <w:rFonts w:cstheme="minorHAnsi"/>
          <w:spacing w:val="-2"/>
        </w:rPr>
        <w:t xml:space="preserve"> </w:t>
      </w:r>
      <w:r w:rsidRPr="004D5300">
        <w:rPr>
          <w:rFonts w:cstheme="minorHAnsi"/>
        </w:rPr>
        <w:t>article</w:t>
      </w:r>
      <w:r w:rsidRPr="004D5300">
        <w:rPr>
          <w:rFonts w:cstheme="minorHAnsi"/>
          <w:spacing w:val="-3"/>
        </w:rPr>
        <w:t xml:space="preserve"> </w:t>
      </w:r>
      <w:r w:rsidRPr="004D5300">
        <w:rPr>
          <w:rFonts w:cstheme="minorHAnsi"/>
        </w:rPr>
        <w:t>was</w:t>
      </w:r>
      <w:r w:rsidRPr="004D5300">
        <w:rPr>
          <w:rFonts w:cstheme="minorHAnsi"/>
          <w:spacing w:val="-4"/>
        </w:rPr>
        <w:t xml:space="preserve"> </w:t>
      </w:r>
      <w:r w:rsidRPr="004D5300">
        <w:rPr>
          <w:rFonts w:cstheme="minorHAnsi"/>
        </w:rPr>
        <w:t>obtained.</w:t>
      </w:r>
    </w:p>
    <w:p w14:paraId="67DFA6B7" w14:textId="77777777" w:rsidR="009022B6" w:rsidRPr="004D5300" w:rsidRDefault="009022B6" w:rsidP="008D25F8">
      <w:pPr>
        <w:pStyle w:val="ListParagraph"/>
        <w:numPr>
          <w:ilvl w:val="0"/>
          <w:numId w:val="113"/>
        </w:numPr>
        <w:autoSpaceDE w:val="0"/>
        <w:autoSpaceDN w:val="0"/>
        <w:spacing w:after="0" w:line="240" w:lineRule="auto"/>
        <w:ind w:left="2340" w:right="18" w:hanging="180"/>
        <w:rPr>
          <w:rFonts w:cstheme="minorHAnsi"/>
        </w:rPr>
      </w:pPr>
      <w:r w:rsidRPr="004D5300">
        <w:rPr>
          <w:rFonts w:cstheme="minorHAnsi"/>
          <w:w w:val="95"/>
        </w:rPr>
        <w:t>Family connections with article (if none, discuss the reason the exhibit was selected).</w:t>
      </w:r>
    </w:p>
    <w:p w14:paraId="0A0BBBA9" w14:textId="77777777" w:rsidR="009022B6" w:rsidRPr="004D5300" w:rsidRDefault="009022B6" w:rsidP="008D25F8">
      <w:pPr>
        <w:pStyle w:val="ListParagraph"/>
        <w:numPr>
          <w:ilvl w:val="0"/>
          <w:numId w:val="112"/>
        </w:numPr>
        <w:autoSpaceDE w:val="0"/>
        <w:autoSpaceDN w:val="0"/>
        <w:spacing w:after="0" w:line="240" w:lineRule="auto"/>
        <w:ind w:left="1440" w:right="18" w:hanging="450"/>
        <w:rPr>
          <w:rFonts w:cstheme="minorHAnsi"/>
        </w:rPr>
      </w:pPr>
      <w:r w:rsidRPr="004D5300">
        <w:rPr>
          <w:rFonts w:cstheme="minorHAnsi"/>
        </w:rPr>
        <w:t xml:space="preserve">Restored articles </w:t>
      </w:r>
      <w:r w:rsidRPr="004D5300">
        <w:rPr>
          <w:rFonts w:cstheme="minorHAnsi"/>
          <w:b/>
        </w:rPr>
        <w:t xml:space="preserve">MUST </w:t>
      </w:r>
      <w:r w:rsidRPr="004D5300">
        <w:rPr>
          <w:rFonts w:cstheme="minorHAnsi"/>
        </w:rPr>
        <w:t>include a detailed description explaining the restoration process.</w:t>
      </w:r>
      <w:r w:rsidRPr="004D5300">
        <w:rPr>
          <w:rFonts w:cstheme="minorHAnsi"/>
          <w:spacing w:val="1"/>
        </w:rPr>
        <w:t xml:space="preserve"> </w:t>
      </w:r>
      <w:r w:rsidRPr="004D5300">
        <w:rPr>
          <w:rFonts w:cstheme="minorHAnsi"/>
        </w:rPr>
        <w:t>Photographs</w:t>
      </w:r>
      <w:r w:rsidRPr="004D5300">
        <w:rPr>
          <w:rFonts w:cstheme="minorHAnsi"/>
          <w:spacing w:val="-5"/>
        </w:rPr>
        <w:t xml:space="preserve"> </w:t>
      </w:r>
      <w:r w:rsidRPr="004D5300">
        <w:rPr>
          <w:rFonts w:cstheme="minorHAnsi"/>
        </w:rPr>
        <w:t>are</w:t>
      </w:r>
      <w:r w:rsidRPr="004D5300">
        <w:rPr>
          <w:rFonts w:cstheme="minorHAnsi"/>
          <w:spacing w:val="-5"/>
        </w:rPr>
        <w:t xml:space="preserve"> </w:t>
      </w:r>
      <w:r w:rsidRPr="004D5300">
        <w:rPr>
          <w:rFonts w:cstheme="minorHAnsi"/>
        </w:rPr>
        <w:t>helpful</w:t>
      </w:r>
      <w:r w:rsidRPr="004D5300">
        <w:rPr>
          <w:rFonts w:cstheme="minorHAnsi"/>
          <w:spacing w:val="-1"/>
        </w:rPr>
        <w:t xml:space="preserve"> </w:t>
      </w:r>
      <w:r w:rsidRPr="004D5300">
        <w:rPr>
          <w:rFonts w:cstheme="minorHAnsi"/>
        </w:rPr>
        <w:t>to</w:t>
      </w:r>
      <w:r w:rsidRPr="004D5300">
        <w:rPr>
          <w:rFonts w:cstheme="minorHAnsi"/>
          <w:spacing w:val="-8"/>
        </w:rPr>
        <w:t xml:space="preserve"> </w:t>
      </w:r>
      <w:r w:rsidRPr="004D5300">
        <w:rPr>
          <w:rFonts w:cstheme="minorHAnsi"/>
        </w:rPr>
        <w:t>explain</w:t>
      </w:r>
      <w:r w:rsidRPr="004D5300">
        <w:rPr>
          <w:rFonts w:cstheme="minorHAnsi"/>
          <w:spacing w:val="-4"/>
        </w:rPr>
        <w:t xml:space="preserve"> </w:t>
      </w:r>
      <w:r w:rsidRPr="004D5300">
        <w:rPr>
          <w:rFonts w:cstheme="minorHAnsi"/>
        </w:rPr>
        <w:t>restoration</w:t>
      </w:r>
      <w:r w:rsidRPr="004D5300">
        <w:rPr>
          <w:rFonts w:cstheme="minorHAnsi"/>
          <w:spacing w:val="-4"/>
        </w:rPr>
        <w:t xml:space="preserve"> </w:t>
      </w:r>
      <w:r w:rsidRPr="004D5300">
        <w:rPr>
          <w:rFonts w:cstheme="minorHAnsi"/>
        </w:rPr>
        <w:t>steps</w:t>
      </w:r>
      <w:r w:rsidRPr="004D5300">
        <w:rPr>
          <w:rFonts w:cstheme="minorHAnsi"/>
          <w:spacing w:val="-6"/>
        </w:rPr>
        <w:t xml:space="preserve"> </w:t>
      </w:r>
      <w:r w:rsidRPr="004D5300">
        <w:rPr>
          <w:rFonts w:cstheme="minorHAnsi"/>
        </w:rPr>
        <w:t>and</w:t>
      </w:r>
      <w:r w:rsidRPr="004D5300">
        <w:rPr>
          <w:rFonts w:cstheme="minorHAnsi"/>
          <w:spacing w:val="-4"/>
        </w:rPr>
        <w:t xml:space="preserve"> </w:t>
      </w:r>
      <w:r w:rsidRPr="004D5300">
        <w:rPr>
          <w:rFonts w:cstheme="minorHAnsi"/>
        </w:rPr>
        <w:t>to</w:t>
      </w:r>
      <w:r w:rsidRPr="004D5300">
        <w:rPr>
          <w:rFonts w:cstheme="minorHAnsi"/>
          <w:spacing w:val="-5"/>
        </w:rPr>
        <w:t xml:space="preserve"> </w:t>
      </w:r>
      <w:r w:rsidRPr="004D5300">
        <w:rPr>
          <w:rFonts w:cstheme="minorHAnsi"/>
        </w:rPr>
        <w:t>enhance</w:t>
      </w:r>
      <w:r w:rsidRPr="004D5300">
        <w:rPr>
          <w:rFonts w:cstheme="minorHAnsi"/>
          <w:spacing w:val="-6"/>
        </w:rPr>
        <w:t xml:space="preserve"> </w:t>
      </w:r>
      <w:r w:rsidRPr="004D5300">
        <w:rPr>
          <w:rFonts w:cstheme="minorHAnsi"/>
        </w:rPr>
        <w:t>the</w:t>
      </w:r>
      <w:r w:rsidRPr="004D5300">
        <w:rPr>
          <w:rFonts w:cstheme="minorHAnsi"/>
          <w:spacing w:val="-4"/>
        </w:rPr>
        <w:t xml:space="preserve"> </w:t>
      </w:r>
      <w:r w:rsidRPr="004D5300">
        <w:rPr>
          <w:rFonts w:cstheme="minorHAnsi"/>
        </w:rPr>
        <w:t>overall</w:t>
      </w:r>
      <w:r w:rsidRPr="004D5300">
        <w:rPr>
          <w:rFonts w:cstheme="minorHAnsi"/>
          <w:spacing w:val="-4"/>
        </w:rPr>
        <w:t xml:space="preserve"> </w:t>
      </w:r>
      <w:r w:rsidRPr="004D5300">
        <w:rPr>
          <w:rFonts w:cstheme="minorHAnsi"/>
        </w:rPr>
        <w:t>presentation</w:t>
      </w:r>
      <w:r w:rsidRPr="004D5300">
        <w:rPr>
          <w:rFonts w:cstheme="minorHAnsi"/>
          <w:spacing w:val="-6"/>
        </w:rPr>
        <w:t xml:space="preserve"> </w:t>
      </w:r>
      <w:r w:rsidRPr="004D5300">
        <w:rPr>
          <w:rFonts w:cstheme="minorHAnsi"/>
        </w:rPr>
        <w:t>of</w:t>
      </w:r>
      <w:r w:rsidRPr="004D5300">
        <w:rPr>
          <w:rFonts w:cstheme="minorHAnsi"/>
          <w:spacing w:val="-48"/>
        </w:rPr>
        <w:t xml:space="preserve"> </w:t>
      </w:r>
      <w:r w:rsidRPr="004D5300">
        <w:rPr>
          <w:rFonts w:cstheme="minorHAnsi"/>
        </w:rPr>
        <w:t>the</w:t>
      </w:r>
      <w:r w:rsidRPr="004D5300">
        <w:rPr>
          <w:rFonts w:cstheme="minorHAnsi"/>
          <w:spacing w:val="-3"/>
        </w:rPr>
        <w:t xml:space="preserve"> </w:t>
      </w:r>
      <w:r w:rsidRPr="004D5300">
        <w:rPr>
          <w:rFonts w:cstheme="minorHAnsi"/>
        </w:rPr>
        <w:t>report.</w:t>
      </w:r>
    </w:p>
    <w:p w14:paraId="7F2AFB90" w14:textId="2AAA9C84" w:rsidR="009022B6" w:rsidRPr="004D5300" w:rsidRDefault="00EE4F21" w:rsidP="008D25F8">
      <w:pPr>
        <w:pStyle w:val="ListParagraph"/>
        <w:numPr>
          <w:ilvl w:val="0"/>
          <w:numId w:val="112"/>
        </w:numPr>
        <w:autoSpaceDE w:val="0"/>
        <w:autoSpaceDN w:val="0"/>
        <w:spacing w:after="0" w:line="240" w:lineRule="auto"/>
        <w:ind w:right="18" w:firstLine="270"/>
        <w:rPr>
          <w:rFonts w:cstheme="minorHAnsi"/>
          <w:u w:val="single"/>
        </w:rPr>
      </w:pPr>
      <w:hyperlink r:id="rId64" w:history="1">
        <w:r w:rsidR="009022B6" w:rsidRPr="006C3C41">
          <w:rPr>
            <w:rStyle w:val="Hyperlink"/>
            <w:rFonts w:cstheme="minorHAnsi"/>
          </w:rPr>
          <w:t>American</w:t>
        </w:r>
        <w:r w:rsidR="009022B6" w:rsidRPr="006C3C41">
          <w:rPr>
            <w:rStyle w:val="Hyperlink"/>
            <w:rFonts w:cstheme="minorHAnsi"/>
            <w:spacing w:val="-3"/>
          </w:rPr>
          <w:t xml:space="preserve"> </w:t>
        </w:r>
        <w:r w:rsidR="009022B6" w:rsidRPr="006C3C41">
          <w:rPr>
            <w:rStyle w:val="Hyperlink"/>
            <w:rFonts w:cstheme="minorHAnsi"/>
          </w:rPr>
          <w:t>Heritage</w:t>
        </w:r>
        <w:r w:rsidR="009022B6" w:rsidRPr="006C3C41">
          <w:rPr>
            <w:rStyle w:val="Hyperlink"/>
            <w:rFonts w:cstheme="minorHAnsi"/>
            <w:spacing w:val="-1"/>
          </w:rPr>
          <w:t xml:space="preserve"> </w:t>
        </w:r>
        <w:r w:rsidR="009022B6" w:rsidRPr="006C3C41">
          <w:rPr>
            <w:rStyle w:val="Hyperlink"/>
            <w:rFonts w:cstheme="minorHAnsi"/>
          </w:rPr>
          <w:t>record</w:t>
        </w:r>
        <w:r w:rsidR="009022B6" w:rsidRPr="006C3C41">
          <w:rPr>
            <w:rStyle w:val="Hyperlink"/>
            <w:rFonts w:cstheme="minorHAnsi"/>
            <w:spacing w:val="-4"/>
          </w:rPr>
          <w:t xml:space="preserve"> </w:t>
        </w:r>
        <w:r w:rsidR="009022B6" w:rsidRPr="006C3C41">
          <w:rPr>
            <w:rStyle w:val="Hyperlink"/>
            <w:rFonts w:cstheme="minorHAnsi"/>
          </w:rPr>
          <w:t>sheet</w:t>
        </w:r>
        <w:r w:rsidR="009022B6" w:rsidRPr="006C3C41">
          <w:rPr>
            <w:rStyle w:val="Hyperlink"/>
            <w:rFonts w:cstheme="minorHAnsi"/>
            <w:spacing w:val="-3"/>
          </w:rPr>
          <w:t xml:space="preserve"> </w:t>
        </w:r>
        <w:r w:rsidR="009022B6" w:rsidRPr="006C3C41">
          <w:rPr>
            <w:rStyle w:val="Hyperlink"/>
            <w:rFonts w:cstheme="minorHAnsi"/>
          </w:rPr>
          <w:t>must</w:t>
        </w:r>
        <w:r w:rsidR="009022B6" w:rsidRPr="006C3C41">
          <w:rPr>
            <w:rStyle w:val="Hyperlink"/>
            <w:rFonts w:cstheme="minorHAnsi"/>
            <w:spacing w:val="-1"/>
          </w:rPr>
          <w:t xml:space="preserve"> </w:t>
        </w:r>
        <w:r w:rsidR="009022B6" w:rsidRPr="006C3C41">
          <w:rPr>
            <w:rStyle w:val="Hyperlink"/>
            <w:rFonts w:cstheme="minorHAnsi"/>
          </w:rPr>
          <w:t>be</w:t>
        </w:r>
        <w:r w:rsidR="009022B6" w:rsidRPr="006C3C41">
          <w:rPr>
            <w:rStyle w:val="Hyperlink"/>
            <w:rFonts w:cstheme="minorHAnsi"/>
            <w:spacing w:val="-1"/>
          </w:rPr>
          <w:t xml:space="preserve"> </w:t>
        </w:r>
        <w:r w:rsidR="009022B6" w:rsidRPr="006C3C41">
          <w:rPr>
            <w:rStyle w:val="Hyperlink"/>
            <w:rFonts w:cstheme="minorHAnsi"/>
          </w:rPr>
          <w:t>included in</w:t>
        </w:r>
        <w:r w:rsidR="009022B6" w:rsidRPr="006C3C41">
          <w:rPr>
            <w:rStyle w:val="Hyperlink"/>
            <w:rFonts w:cstheme="minorHAnsi"/>
            <w:spacing w:val="-2"/>
          </w:rPr>
          <w:t xml:space="preserve"> </w:t>
        </w:r>
        <w:r w:rsidR="009022B6" w:rsidRPr="006C3C41">
          <w:rPr>
            <w:rStyle w:val="Hyperlink"/>
            <w:rFonts w:cstheme="minorHAnsi"/>
          </w:rPr>
          <w:t>notebook.</w:t>
        </w:r>
      </w:hyperlink>
    </w:p>
    <w:p w14:paraId="2F01B3DB" w14:textId="77777777" w:rsidR="009022B6" w:rsidRPr="004D5300" w:rsidRDefault="009022B6" w:rsidP="008D25F8">
      <w:pPr>
        <w:pStyle w:val="ListParagraph"/>
        <w:numPr>
          <w:ilvl w:val="0"/>
          <w:numId w:val="112"/>
        </w:numPr>
        <w:autoSpaceDE w:val="0"/>
        <w:autoSpaceDN w:val="0"/>
        <w:spacing w:after="0" w:line="240" w:lineRule="auto"/>
        <w:ind w:left="1440" w:right="18" w:hanging="450"/>
        <w:rPr>
          <w:rFonts w:cstheme="minorHAnsi"/>
        </w:rPr>
      </w:pPr>
      <w:r w:rsidRPr="004D5300">
        <w:rPr>
          <w:rFonts w:cstheme="minorHAnsi"/>
        </w:rPr>
        <w:t xml:space="preserve">One entry in each category may be exhibited per member.  A member may exhibit both a restored article and an original article with separate notebooks for each exhibit. </w:t>
      </w:r>
    </w:p>
    <w:p w14:paraId="6F5DABCD" w14:textId="77777777" w:rsidR="009022B6" w:rsidRPr="004D5300" w:rsidRDefault="009022B6" w:rsidP="004D5C76">
      <w:pPr>
        <w:ind w:left="990" w:right="18" w:hanging="270"/>
        <w:contextualSpacing/>
        <w:rPr>
          <w:rFonts w:cstheme="minorHAnsi"/>
        </w:rPr>
      </w:pPr>
      <w:r w:rsidRPr="004D5300">
        <w:rPr>
          <w:rFonts w:cstheme="minorHAnsi"/>
        </w:rPr>
        <w:t>5.   Although the project does not have age</w:t>
      </w:r>
      <w:r w:rsidRPr="004D5300">
        <w:rPr>
          <w:rFonts w:cstheme="minorHAnsi"/>
          <w:spacing w:val="1"/>
        </w:rPr>
        <w:t xml:space="preserve"> </w:t>
      </w:r>
      <w:r w:rsidRPr="004D5300">
        <w:rPr>
          <w:rFonts w:cstheme="minorHAnsi"/>
        </w:rPr>
        <w:t>requirements</w:t>
      </w:r>
      <w:r w:rsidRPr="004D5300">
        <w:rPr>
          <w:rFonts w:cstheme="minorHAnsi"/>
          <w:spacing w:val="-2"/>
        </w:rPr>
        <w:t xml:space="preserve"> </w:t>
      </w:r>
      <w:r w:rsidRPr="004D5300">
        <w:rPr>
          <w:rFonts w:cstheme="minorHAnsi"/>
        </w:rPr>
        <w:t>of</w:t>
      </w:r>
      <w:r w:rsidRPr="004D5300">
        <w:rPr>
          <w:rFonts w:cstheme="minorHAnsi"/>
          <w:spacing w:val="1"/>
        </w:rPr>
        <w:t xml:space="preserve"> </w:t>
      </w:r>
      <w:r w:rsidRPr="004D5300">
        <w:rPr>
          <w:rFonts w:cstheme="minorHAnsi"/>
        </w:rPr>
        <w:t>the</w:t>
      </w:r>
      <w:r w:rsidRPr="004D5300">
        <w:rPr>
          <w:rFonts w:cstheme="minorHAnsi"/>
          <w:spacing w:val="-2"/>
        </w:rPr>
        <w:t xml:space="preserve"> </w:t>
      </w:r>
      <w:r w:rsidRPr="004D5300">
        <w:rPr>
          <w:rFonts w:cstheme="minorHAnsi"/>
        </w:rPr>
        <w:t>articles</w:t>
      </w:r>
      <w:r w:rsidRPr="004D5300">
        <w:rPr>
          <w:rFonts w:cstheme="minorHAnsi"/>
          <w:spacing w:val="2"/>
        </w:rPr>
        <w:t xml:space="preserve"> </w:t>
      </w:r>
      <w:r w:rsidRPr="004D5300">
        <w:rPr>
          <w:rFonts w:cstheme="minorHAnsi"/>
        </w:rPr>
        <w:t>to</w:t>
      </w:r>
      <w:r w:rsidRPr="004D5300">
        <w:rPr>
          <w:rFonts w:cstheme="minorHAnsi"/>
          <w:spacing w:val="-2"/>
        </w:rPr>
        <w:t xml:space="preserve"> </w:t>
      </w:r>
      <w:r w:rsidRPr="004D5300">
        <w:rPr>
          <w:rFonts w:cstheme="minorHAnsi"/>
        </w:rPr>
        <w:t>be</w:t>
      </w:r>
      <w:r w:rsidRPr="004D5300">
        <w:rPr>
          <w:rFonts w:cstheme="minorHAnsi"/>
          <w:spacing w:val="-1"/>
        </w:rPr>
        <w:t xml:space="preserve"> </w:t>
      </w:r>
      <w:r w:rsidRPr="004D5300">
        <w:rPr>
          <w:rFonts w:cstheme="minorHAnsi"/>
        </w:rPr>
        <w:t>exhibited,</w:t>
      </w:r>
      <w:r w:rsidRPr="004D5300">
        <w:rPr>
          <w:rFonts w:cstheme="minorHAnsi"/>
          <w:spacing w:val="-1"/>
        </w:rPr>
        <w:t xml:space="preserve"> </w:t>
      </w:r>
      <w:r w:rsidRPr="004D5300">
        <w:rPr>
          <w:rFonts w:cstheme="minorHAnsi"/>
        </w:rPr>
        <w:t>some</w:t>
      </w:r>
      <w:r w:rsidRPr="004D5300">
        <w:rPr>
          <w:rFonts w:cstheme="minorHAnsi"/>
          <w:spacing w:val="-2"/>
        </w:rPr>
        <w:t xml:space="preserve"> </w:t>
      </w:r>
      <w:r w:rsidRPr="004D5300">
        <w:rPr>
          <w:rFonts w:cstheme="minorHAnsi"/>
        </w:rPr>
        <w:t>guidelines</w:t>
      </w:r>
      <w:r w:rsidRPr="004D5300">
        <w:rPr>
          <w:rFonts w:cstheme="minorHAnsi"/>
          <w:spacing w:val="-1"/>
        </w:rPr>
        <w:t xml:space="preserve"> </w:t>
      </w:r>
      <w:r w:rsidRPr="004D5300">
        <w:rPr>
          <w:rFonts w:cstheme="minorHAnsi"/>
        </w:rPr>
        <w:t>are</w:t>
      </w:r>
      <w:r w:rsidRPr="004D5300">
        <w:rPr>
          <w:rFonts w:cstheme="minorHAnsi"/>
          <w:spacing w:val="-2"/>
        </w:rPr>
        <w:t xml:space="preserve"> </w:t>
      </w:r>
      <w:r w:rsidRPr="004D5300">
        <w:rPr>
          <w:rFonts w:cstheme="minorHAnsi"/>
        </w:rPr>
        <w:t>to</w:t>
      </w:r>
      <w:r w:rsidRPr="004D5300">
        <w:rPr>
          <w:rFonts w:cstheme="minorHAnsi"/>
          <w:spacing w:val="-1"/>
        </w:rPr>
        <w:t xml:space="preserve"> </w:t>
      </w:r>
      <w:r w:rsidRPr="004D5300">
        <w:rPr>
          <w:rFonts w:cstheme="minorHAnsi"/>
        </w:rPr>
        <w:t>be</w:t>
      </w:r>
      <w:r w:rsidRPr="004D5300">
        <w:rPr>
          <w:rFonts w:cstheme="minorHAnsi"/>
          <w:spacing w:val="2"/>
        </w:rPr>
        <w:t xml:space="preserve"> </w:t>
      </w:r>
      <w:r w:rsidRPr="004D5300">
        <w:rPr>
          <w:rFonts w:cstheme="minorHAnsi"/>
        </w:rPr>
        <w:t>followed:</w:t>
      </w:r>
    </w:p>
    <w:p w14:paraId="7794D01B" w14:textId="77777777" w:rsidR="009022B6" w:rsidRPr="004D5300" w:rsidRDefault="009022B6" w:rsidP="008D25F8">
      <w:pPr>
        <w:pStyle w:val="ListParagraph"/>
        <w:numPr>
          <w:ilvl w:val="0"/>
          <w:numId w:val="110"/>
        </w:numPr>
        <w:autoSpaceDE w:val="0"/>
        <w:autoSpaceDN w:val="0"/>
        <w:spacing w:after="0" w:line="240" w:lineRule="auto"/>
        <w:ind w:left="1440" w:right="18" w:hanging="450"/>
        <w:rPr>
          <w:rFonts w:cstheme="minorHAnsi"/>
        </w:rPr>
      </w:pPr>
      <w:r w:rsidRPr="004D5300">
        <w:rPr>
          <w:rFonts w:cstheme="minorHAnsi"/>
        </w:rPr>
        <w:t>Articles</w:t>
      </w:r>
      <w:r w:rsidRPr="004D5300">
        <w:rPr>
          <w:rFonts w:cstheme="minorHAnsi"/>
          <w:spacing w:val="-3"/>
        </w:rPr>
        <w:t xml:space="preserve"> </w:t>
      </w:r>
      <w:r w:rsidRPr="004D5300">
        <w:rPr>
          <w:rFonts w:cstheme="minorHAnsi"/>
        </w:rPr>
        <w:t>should</w:t>
      </w:r>
      <w:r w:rsidRPr="004D5300">
        <w:rPr>
          <w:rFonts w:cstheme="minorHAnsi"/>
          <w:spacing w:val="-2"/>
        </w:rPr>
        <w:t xml:space="preserve"> </w:t>
      </w:r>
      <w:r w:rsidRPr="004D5300">
        <w:rPr>
          <w:rFonts w:cstheme="minorHAnsi"/>
        </w:rPr>
        <w:t>be</w:t>
      </w:r>
      <w:r w:rsidRPr="004D5300">
        <w:rPr>
          <w:rFonts w:cstheme="minorHAnsi"/>
          <w:spacing w:val="-3"/>
        </w:rPr>
        <w:t xml:space="preserve"> </w:t>
      </w:r>
      <w:r w:rsidRPr="004D5300">
        <w:rPr>
          <w:rFonts w:cstheme="minorHAnsi"/>
        </w:rPr>
        <w:t>older than</w:t>
      </w:r>
      <w:r w:rsidRPr="004D5300">
        <w:rPr>
          <w:rFonts w:cstheme="minorHAnsi"/>
          <w:spacing w:val="1"/>
        </w:rPr>
        <w:t xml:space="preserve"> </w:t>
      </w:r>
      <w:r w:rsidRPr="004D5300">
        <w:rPr>
          <w:rFonts w:cstheme="minorHAnsi"/>
        </w:rPr>
        <w:t>20</w:t>
      </w:r>
      <w:r w:rsidRPr="004D5300">
        <w:rPr>
          <w:rFonts w:cstheme="minorHAnsi"/>
          <w:spacing w:val="-2"/>
        </w:rPr>
        <w:t xml:space="preserve"> </w:t>
      </w:r>
      <w:r w:rsidRPr="004D5300">
        <w:rPr>
          <w:rFonts w:cstheme="minorHAnsi"/>
        </w:rPr>
        <w:t>years</w:t>
      </w:r>
      <w:r w:rsidRPr="004D5300">
        <w:rPr>
          <w:rFonts w:cstheme="minorHAnsi"/>
          <w:spacing w:val="-2"/>
        </w:rPr>
        <w:t xml:space="preserve"> </w:t>
      </w:r>
      <w:r w:rsidRPr="004D5300">
        <w:rPr>
          <w:rFonts w:cstheme="minorHAnsi"/>
        </w:rPr>
        <w:t>of</w:t>
      </w:r>
      <w:r w:rsidRPr="004D5300">
        <w:rPr>
          <w:rFonts w:cstheme="minorHAnsi"/>
          <w:spacing w:val="-2"/>
        </w:rPr>
        <w:t xml:space="preserve"> </w:t>
      </w:r>
      <w:r w:rsidRPr="004D5300">
        <w:rPr>
          <w:rFonts w:cstheme="minorHAnsi"/>
        </w:rPr>
        <w:t>the</w:t>
      </w:r>
      <w:r w:rsidRPr="004D5300">
        <w:rPr>
          <w:rFonts w:cstheme="minorHAnsi"/>
          <w:spacing w:val="-3"/>
        </w:rPr>
        <w:t xml:space="preserve"> </w:t>
      </w:r>
      <w:r w:rsidRPr="004D5300">
        <w:rPr>
          <w:rFonts w:cstheme="minorHAnsi"/>
        </w:rPr>
        <w:t>current</w:t>
      </w:r>
      <w:r w:rsidRPr="004D5300">
        <w:rPr>
          <w:rFonts w:cstheme="minorHAnsi"/>
          <w:spacing w:val="-3"/>
        </w:rPr>
        <w:t xml:space="preserve"> </w:t>
      </w:r>
      <w:r w:rsidRPr="004D5300">
        <w:rPr>
          <w:rFonts w:cstheme="minorHAnsi"/>
        </w:rPr>
        <w:t>year.</w:t>
      </w:r>
    </w:p>
    <w:p w14:paraId="230086BC" w14:textId="77777777" w:rsidR="009022B6" w:rsidRPr="004D5300" w:rsidRDefault="009022B6" w:rsidP="008D25F8">
      <w:pPr>
        <w:pStyle w:val="ListParagraph"/>
        <w:numPr>
          <w:ilvl w:val="0"/>
          <w:numId w:val="110"/>
        </w:numPr>
        <w:autoSpaceDE w:val="0"/>
        <w:autoSpaceDN w:val="0"/>
        <w:spacing w:after="0" w:line="240" w:lineRule="auto"/>
        <w:ind w:left="1440" w:right="18" w:hanging="450"/>
        <w:rPr>
          <w:rFonts w:cstheme="minorHAnsi"/>
        </w:rPr>
      </w:pPr>
      <w:r w:rsidRPr="004D5300">
        <w:rPr>
          <w:rFonts w:cstheme="minorHAnsi"/>
        </w:rPr>
        <w:t>Articles</w:t>
      </w:r>
      <w:r w:rsidRPr="004D5300">
        <w:rPr>
          <w:rFonts w:cstheme="minorHAnsi"/>
          <w:spacing w:val="-4"/>
        </w:rPr>
        <w:t xml:space="preserve"> </w:t>
      </w:r>
      <w:r w:rsidRPr="004D5300">
        <w:rPr>
          <w:rFonts w:cstheme="minorHAnsi"/>
        </w:rPr>
        <w:t>should</w:t>
      </w:r>
      <w:r w:rsidRPr="004D5300">
        <w:rPr>
          <w:rFonts w:cstheme="minorHAnsi"/>
          <w:spacing w:val="-3"/>
        </w:rPr>
        <w:t xml:space="preserve"> </w:t>
      </w:r>
      <w:r w:rsidRPr="004D5300">
        <w:rPr>
          <w:rFonts w:cstheme="minorHAnsi"/>
        </w:rPr>
        <w:t>be</w:t>
      </w:r>
      <w:r w:rsidRPr="004D5300">
        <w:rPr>
          <w:rFonts w:cstheme="minorHAnsi"/>
          <w:spacing w:val="-4"/>
        </w:rPr>
        <w:t xml:space="preserve"> </w:t>
      </w:r>
      <w:r w:rsidRPr="004D5300">
        <w:rPr>
          <w:rFonts w:cstheme="minorHAnsi"/>
        </w:rPr>
        <w:t>items</w:t>
      </w:r>
      <w:r w:rsidRPr="004D5300">
        <w:rPr>
          <w:rFonts w:cstheme="minorHAnsi"/>
          <w:spacing w:val="-1"/>
        </w:rPr>
        <w:t xml:space="preserve"> </w:t>
      </w:r>
      <w:r w:rsidRPr="004D5300">
        <w:rPr>
          <w:rFonts w:cstheme="minorHAnsi"/>
        </w:rPr>
        <w:t>that were</w:t>
      </w:r>
      <w:r w:rsidRPr="004D5300">
        <w:rPr>
          <w:rFonts w:cstheme="minorHAnsi"/>
          <w:spacing w:val="-3"/>
        </w:rPr>
        <w:t xml:space="preserve"> </w:t>
      </w:r>
      <w:r w:rsidRPr="004D5300">
        <w:rPr>
          <w:rFonts w:cstheme="minorHAnsi"/>
        </w:rPr>
        <w:t>used</w:t>
      </w:r>
      <w:r w:rsidRPr="004D5300">
        <w:rPr>
          <w:rFonts w:cstheme="minorHAnsi"/>
          <w:spacing w:val="-4"/>
        </w:rPr>
        <w:t xml:space="preserve"> </w:t>
      </w:r>
      <w:r w:rsidRPr="004D5300">
        <w:rPr>
          <w:rFonts w:cstheme="minorHAnsi"/>
        </w:rPr>
        <w:t>in America.</w:t>
      </w:r>
      <w:r w:rsidRPr="004D5300">
        <w:rPr>
          <w:rFonts w:cstheme="minorHAnsi"/>
          <w:spacing w:val="-5"/>
        </w:rPr>
        <w:t xml:space="preserve"> </w:t>
      </w:r>
      <w:r w:rsidRPr="004D5300">
        <w:rPr>
          <w:rFonts w:cstheme="minorHAnsi"/>
        </w:rPr>
        <w:t>Although,</w:t>
      </w:r>
      <w:r w:rsidRPr="004D5300">
        <w:rPr>
          <w:rFonts w:cstheme="minorHAnsi"/>
          <w:spacing w:val="-3"/>
        </w:rPr>
        <w:t xml:space="preserve"> </w:t>
      </w:r>
      <w:r w:rsidRPr="004D5300">
        <w:rPr>
          <w:rFonts w:cstheme="minorHAnsi"/>
        </w:rPr>
        <w:t>not</w:t>
      </w:r>
      <w:r w:rsidRPr="004D5300">
        <w:rPr>
          <w:rFonts w:cstheme="minorHAnsi"/>
          <w:spacing w:val="-4"/>
        </w:rPr>
        <w:t xml:space="preserve"> </w:t>
      </w:r>
      <w:r w:rsidRPr="004D5300">
        <w:rPr>
          <w:rFonts w:cstheme="minorHAnsi"/>
        </w:rPr>
        <w:t>necessarily</w:t>
      </w:r>
      <w:r w:rsidRPr="004D5300">
        <w:rPr>
          <w:rFonts w:cstheme="minorHAnsi"/>
          <w:spacing w:val="-3"/>
        </w:rPr>
        <w:t xml:space="preserve"> </w:t>
      </w:r>
      <w:r w:rsidRPr="004D5300">
        <w:rPr>
          <w:rFonts w:cstheme="minorHAnsi"/>
        </w:rPr>
        <w:t>made</w:t>
      </w:r>
      <w:r w:rsidRPr="004D5300">
        <w:rPr>
          <w:rFonts w:cstheme="minorHAnsi"/>
          <w:spacing w:val="-1"/>
        </w:rPr>
        <w:t xml:space="preserve"> </w:t>
      </w:r>
      <w:r w:rsidRPr="004D5300">
        <w:rPr>
          <w:rFonts w:cstheme="minorHAnsi"/>
        </w:rPr>
        <w:t>in</w:t>
      </w:r>
      <w:r w:rsidRPr="004D5300">
        <w:rPr>
          <w:rFonts w:cstheme="minorHAnsi"/>
          <w:spacing w:val="-8"/>
        </w:rPr>
        <w:t xml:space="preserve"> </w:t>
      </w:r>
      <w:r w:rsidRPr="004D5300">
        <w:rPr>
          <w:rFonts w:cstheme="minorHAnsi"/>
        </w:rPr>
        <w:t>America.</w:t>
      </w:r>
    </w:p>
    <w:p w14:paraId="663D9590" w14:textId="77777777" w:rsidR="009022B6" w:rsidRPr="004D5300" w:rsidRDefault="009022B6" w:rsidP="004D5C76">
      <w:pPr>
        <w:ind w:left="1260" w:right="18" w:hanging="270"/>
        <w:contextualSpacing/>
        <w:rPr>
          <w:rFonts w:cstheme="minorHAnsi"/>
        </w:rPr>
      </w:pPr>
    </w:p>
    <w:p w14:paraId="7F290FF6" w14:textId="64D3542F" w:rsidR="009022B6" w:rsidRPr="004D5300" w:rsidRDefault="009022B6" w:rsidP="004D5C76">
      <w:pPr>
        <w:ind w:right="18"/>
        <w:contextualSpacing/>
        <w:rPr>
          <w:rFonts w:cstheme="minorHAnsi"/>
        </w:rPr>
      </w:pPr>
      <w:r w:rsidRPr="004D5300">
        <w:rPr>
          <w:rFonts w:cstheme="minorHAnsi"/>
        </w:rPr>
        <w:t>Projects</w:t>
      </w:r>
      <w:r w:rsidRPr="004D5300">
        <w:rPr>
          <w:rFonts w:cstheme="minorHAnsi"/>
          <w:spacing w:val="-4"/>
        </w:rPr>
        <w:t xml:space="preserve"> </w:t>
      </w:r>
      <w:r w:rsidRPr="004D5300">
        <w:rPr>
          <w:rFonts w:cstheme="minorHAnsi"/>
        </w:rPr>
        <w:t>larger</w:t>
      </w:r>
      <w:r w:rsidRPr="004D5300">
        <w:rPr>
          <w:rFonts w:cstheme="minorHAnsi"/>
          <w:spacing w:val="-4"/>
        </w:rPr>
        <w:t xml:space="preserve"> </w:t>
      </w:r>
      <w:r w:rsidRPr="004D5300">
        <w:rPr>
          <w:rFonts w:cstheme="minorHAnsi"/>
        </w:rPr>
        <w:t>than</w:t>
      </w:r>
      <w:r w:rsidRPr="004D5300">
        <w:rPr>
          <w:rFonts w:cstheme="minorHAnsi"/>
          <w:spacing w:val="2"/>
        </w:rPr>
        <w:t xml:space="preserve"> </w:t>
      </w:r>
      <w:r w:rsidRPr="004D5300">
        <w:rPr>
          <w:rFonts w:cstheme="minorHAnsi"/>
        </w:rPr>
        <w:t>a</w:t>
      </w:r>
      <w:r w:rsidRPr="004D5300">
        <w:rPr>
          <w:rFonts w:cstheme="minorHAnsi"/>
          <w:spacing w:val="-6"/>
        </w:rPr>
        <w:t xml:space="preserve"> </w:t>
      </w:r>
      <w:r w:rsidRPr="004D5300">
        <w:rPr>
          <w:rFonts w:cstheme="minorHAnsi"/>
        </w:rPr>
        <w:t>wheelbarrow</w:t>
      </w:r>
      <w:r w:rsidRPr="004D5300">
        <w:rPr>
          <w:rFonts w:cstheme="minorHAnsi"/>
          <w:spacing w:val="-4"/>
        </w:rPr>
        <w:t xml:space="preserve"> </w:t>
      </w:r>
      <w:r w:rsidRPr="004D5300">
        <w:rPr>
          <w:rFonts w:cstheme="minorHAnsi"/>
        </w:rPr>
        <w:t>(examples</w:t>
      </w:r>
      <w:r w:rsidRPr="004D5300">
        <w:rPr>
          <w:rFonts w:cstheme="minorHAnsi"/>
          <w:spacing w:val="-3"/>
        </w:rPr>
        <w:t xml:space="preserve"> </w:t>
      </w:r>
      <w:r w:rsidRPr="004D5300">
        <w:rPr>
          <w:rFonts w:cstheme="minorHAnsi"/>
        </w:rPr>
        <w:t>might</w:t>
      </w:r>
      <w:r w:rsidRPr="004D5300">
        <w:rPr>
          <w:rFonts w:cstheme="minorHAnsi"/>
          <w:spacing w:val="-3"/>
        </w:rPr>
        <w:t xml:space="preserve"> </w:t>
      </w:r>
      <w:r w:rsidRPr="004D5300">
        <w:rPr>
          <w:rFonts w:cstheme="minorHAnsi"/>
        </w:rPr>
        <w:t>include</w:t>
      </w:r>
      <w:r w:rsidRPr="004D5300">
        <w:rPr>
          <w:rFonts w:cstheme="minorHAnsi"/>
          <w:spacing w:val="-4"/>
        </w:rPr>
        <w:t xml:space="preserve"> </w:t>
      </w:r>
      <w:r w:rsidRPr="004D5300">
        <w:rPr>
          <w:rFonts w:cstheme="minorHAnsi"/>
        </w:rPr>
        <w:t>wagons,</w:t>
      </w:r>
      <w:r w:rsidRPr="004D5300">
        <w:rPr>
          <w:rFonts w:cstheme="minorHAnsi"/>
          <w:spacing w:val="-4"/>
        </w:rPr>
        <w:t xml:space="preserve"> </w:t>
      </w:r>
      <w:r w:rsidRPr="004D5300">
        <w:rPr>
          <w:rFonts w:cstheme="minorHAnsi"/>
        </w:rPr>
        <w:t>carts,</w:t>
      </w:r>
      <w:r w:rsidRPr="004D5300">
        <w:rPr>
          <w:rFonts w:cstheme="minorHAnsi"/>
          <w:spacing w:val="-3"/>
        </w:rPr>
        <w:t xml:space="preserve"> </w:t>
      </w:r>
      <w:r w:rsidRPr="004D5300">
        <w:rPr>
          <w:rFonts w:cstheme="minorHAnsi"/>
        </w:rPr>
        <w:t>large</w:t>
      </w:r>
      <w:r w:rsidRPr="004D5300">
        <w:rPr>
          <w:rFonts w:cstheme="minorHAnsi"/>
          <w:spacing w:val="-4"/>
        </w:rPr>
        <w:t xml:space="preserve"> </w:t>
      </w:r>
      <w:r w:rsidRPr="004D5300">
        <w:rPr>
          <w:rFonts w:cstheme="minorHAnsi"/>
        </w:rPr>
        <w:t>pieces</w:t>
      </w:r>
      <w:r w:rsidRPr="004D5300">
        <w:rPr>
          <w:rFonts w:cstheme="minorHAnsi"/>
          <w:spacing w:val="-3"/>
        </w:rPr>
        <w:t xml:space="preserve"> </w:t>
      </w:r>
      <w:r w:rsidRPr="004D5300">
        <w:rPr>
          <w:rFonts w:cstheme="minorHAnsi"/>
        </w:rPr>
        <w:t>of</w:t>
      </w:r>
      <w:r w:rsidRPr="004D5300">
        <w:rPr>
          <w:rFonts w:cstheme="minorHAnsi"/>
          <w:spacing w:val="-4"/>
        </w:rPr>
        <w:t xml:space="preserve"> </w:t>
      </w:r>
      <w:r w:rsidRPr="004D5300">
        <w:rPr>
          <w:rFonts w:cstheme="minorHAnsi"/>
        </w:rPr>
        <w:t>furniture,</w:t>
      </w:r>
      <w:r w:rsidRPr="004D5300">
        <w:rPr>
          <w:rFonts w:cstheme="minorHAnsi"/>
          <w:spacing w:val="-3"/>
        </w:rPr>
        <w:t xml:space="preserve"> </w:t>
      </w:r>
      <w:r w:rsidRPr="004D5300">
        <w:rPr>
          <w:rFonts w:cstheme="minorHAnsi"/>
        </w:rPr>
        <w:t>etc.) should be</w:t>
      </w:r>
      <w:r w:rsidRPr="004D5300">
        <w:rPr>
          <w:rFonts w:cstheme="minorHAnsi"/>
          <w:spacing w:val="-1"/>
        </w:rPr>
        <w:t xml:space="preserve"> </w:t>
      </w:r>
      <w:r w:rsidRPr="004D5300">
        <w:rPr>
          <w:rFonts w:cstheme="minorHAnsi"/>
        </w:rPr>
        <w:t>cleared</w:t>
      </w:r>
      <w:r w:rsidRPr="004D5300">
        <w:rPr>
          <w:rFonts w:cstheme="minorHAnsi"/>
          <w:spacing w:val="-3"/>
        </w:rPr>
        <w:t xml:space="preserve"> </w:t>
      </w:r>
      <w:r w:rsidRPr="004D5300">
        <w:rPr>
          <w:rFonts w:cstheme="minorHAnsi"/>
        </w:rPr>
        <w:t>by the</w:t>
      </w:r>
      <w:r w:rsidRPr="004D5300">
        <w:rPr>
          <w:rFonts w:cstheme="minorHAnsi"/>
          <w:spacing w:val="-3"/>
        </w:rPr>
        <w:t xml:space="preserve"> </w:t>
      </w:r>
      <w:r w:rsidRPr="004D5300">
        <w:rPr>
          <w:rFonts w:cstheme="minorHAnsi"/>
        </w:rPr>
        <w:t>Project</w:t>
      </w:r>
      <w:r w:rsidRPr="004D5300">
        <w:rPr>
          <w:rFonts w:cstheme="minorHAnsi"/>
          <w:spacing w:val="2"/>
        </w:rPr>
        <w:t xml:space="preserve"> </w:t>
      </w:r>
      <w:r w:rsidRPr="004D5300">
        <w:rPr>
          <w:rFonts w:cstheme="minorHAnsi"/>
        </w:rPr>
        <w:t>Superintendent.</w:t>
      </w:r>
    </w:p>
    <w:p w14:paraId="1A5175A7" w14:textId="77777777" w:rsidR="000215AB" w:rsidRPr="004D5300" w:rsidRDefault="000215AB" w:rsidP="004D5C76">
      <w:pPr>
        <w:ind w:left="270" w:right="18"/>
        <w:contextualSpacing/>
        <w:rPr>
          <w:rFonts w:cstheme="minorHAnsi"/>
        </w:rPr>
      </w:pPr>
    </w:p>
    <w:p w14:paraId="39B735B9" w14:textId="421B54B2" w:rsidR="009022B6" w:rsidRPr="004D5300" w:rsidRDefault="009022B6" w:rsidP="004D5C76">
      <w:pPr>
        <w:ind w:right="18"/>
        <w:contextualSpacing/>
        <w:rPr>
          <w:rFonts w:cstheme="minorHAnsi"/>
          <w:b/>
        </w:rPr>
      </w:pPr>
      <w:r w:rsidRPr="004D5300">
        <w:rPr>
          <w:rFonts w:cstheme="minorHAnsi"/>
        </w:rPr>
        <w:t>Some</w:t>
      </w:r>
      <w:r w:rsidRPr="004D5300">
        <w:rPr>
          <w:rFonts w:cstheme="minorHAnsi"/>
          <w:spacing w:val="-3"/>
        </w:rPr>
        <w:t xml:space="preserve"> </w:t>
      </w:r>
      <w:r w:rsidRPr="004D5300">
        <w:rPr>
          <w:rFonts w:cstheme="minorHAnsi"/>
        </w:rPr>
        <w:t>research</w:t>
      </w:r>
      <w:r w:rsidRPr="004D5300">
        <w:rPr>
          <w:rFonts w:cstheme="minorHAnsi"/>
          <w:spacing w:val="-3"/>
        </w:rPr>
        <w:t xml:space="preserve"> </w:t>
      </w:r>
      <w:r w:rsidRPr="004D5300">
        <w:rPr>
          <w:rFonts w:cstheme="minorHAnsi"/>
        </w:rPr>
        <w:t>may</w:t>
      </w:r>
      <w:r w:rsidRPr="004D5300">
        <w:rPr>
          <w:rFonts w:cstheme="minorHAnsi"/>
          <w:spacing w:val="-1"/>
        </w:rPr>
        <w:t xml:space="preserve"> </w:t>
      </w:r>
      <w:r w:rsidRPr="004D5300">
        <w:rPr>
          <w:rFonts w:cstheme="minorHAnsi"/>
        </w:rPr>
        <w:t>be needed</w:t>
      </w:r>
      <w:r w:rsidRPr="004D5300">
        <w:rPr>
          <w:rFonts w:cstheme="minorHAnsi"/>
          <w:spacing w:val="-3"/>
        </w:rPr>
        <w:t xml:space="preserve"> </w:t>
      </w:r>
      <w:r w:rsidRPr="004D5300">
        <w:rPr>
          <w:rFonts w:cstheme="minorHAnsi"/>
        </w:rPr>
        <w:t>to</w:t>
      </w:r>
      <w:r w:rsidRPr="004D5300">
        <w:rPr>
          <w:rFonts w:cstheme="minorHAnsi"/>
          <w:spacing w:val="-3"/>
        </w:rPr>
        <w:t xml:space="preserve"> </w:t>
      </w:r>
      <w:r w:rsidRPr="004D5300">
        <w:rPr>
          <w:rFonts w:cstheme="minorHAnsi"/>
        </w:rPr>
        <w:t>gain</w:t>
      </w:r>
      <w:r w:rsidRPr="004D5300">
        <w:rPr>
          <w:rFonts w:cstheme="minorHAnsi"/>
          <w:spacing w:val="-3"/>
        </w:rPr>
        <w:t xml:space="preserve"> </w:t>
      </w:r>
      <w:r w:rsidRPr="004D5300">
        <w:rPr>
          <w:rFonts w:cstheme="minorHAnsi"/>
        </w:rPr>
        <w:t>this</w:t>
      </w:r>
      <w:r w:rsidRPr="004D5300">
        <w:rPr>
          <w:rFonts w:cstheme="minorHAnsi"/>
          <w:spacing w:val="-1"/>
        </w:rPr>
        <w:t xml:space="preserve"> </w:t>
      </w:r>
      <w:r w:rsidRPr="004D5300">
        <w:rPr>
          <w:rFonts w:cstheme="minorHAnsi"/>
        </w:rPr>
        <w:t>information. Sources</w:t>
      </w:r>
      <w:r w:rsidRPr="004D5300">
        <w:rPr>
          <w:rFonts w:cstheme="minorHAnsi"/>
          <w:spacing w:val="-1"/>
        </w:rPr>
        <w:t xml:space="preserve"> </w:t>
      </w:r>
      <w:r w:rsidRPr="004D5300">
        <w:rPr>
          <w:rFonts w:cstheme="minorHAnsi"/>
        </w:rPr>
        <w:t>may</w:t>
      </w:r>
      <w:r w:rsidRPr="004D5300">
        <w:rPr>
          <w:rFonts w:cstheme="minorHAnsi"/>
          <w:spacing w:val="-2"/>
        </w:rPr>
        <w:t xml:space="preserve"> </w:t>
      </w:r>
      <w:r w:rsidRPr="004D5300">
        <w:rPr>
          <w:rFonts w:cstheme="minorHAnsi"/>
        </w:rPr>
        <w:t>include</w:t>
      </w:r>
      <w:r w:rsidRPr="004D5300">
        <w:rPr>
          <w:rFonts w:cstheme="minorHAnsi"/>
          <w:spacing w:val="-3"/>
        </w:rPr>
        <w:t xml:space="preserve"> </w:t>
      </w:r>
      <w:r w:rsidRPr="004D5300">
        <w:rPr>
          <w:rFonts w:cstheme="minorHAnsi"/>
        </w:rPr>
        <w:t>the internet,</w:t>
      </w:r>
      <w:r w:rsidRPr="004D5300">
        <w:rPr>
          <w:rFonts w:cstheme="minorHAnsi"/>
          <w:spacing w:val="1"/>
        </w:rPr>
        <w:t xml:space="preserve"> </w:t>
      </w:r>
      <w:r w:rsidRPr="004D5300">
        <w:rPr>
          <w:rFonts w:cstheme="minorHAnsi"/>
        </w:rPr>
        <w:t>library,</w:t>
      </w:r>
      <w:r w:rsidRPr="004D5300">
        <w:rPr>
          <w:rFonts w:cstheme="minorHAnsi"/>
          <w:spacing w:val="-3"/>
        </w:rPr>
        <w:t xml:space="preserve"> </w:t>
      </w:r>
      <w:r w:rsidRPr="004D5300">
        <w:rPr>
          <w:rFonts w:cstheme="minorHAnsi"/>
        </w:rPr>
        <w:t>as well</w:t>
      </w:r>
      <w:r w:rsidRPr="004D5300">
        <w:rPr>
          <w:rFonts w:cstheme="minorHAnsi"/>
          <w:spacing w:val="-2"/>
        </w:rPr>
        <w:t xml:space="preserve"> </w:t>
      </w:r>
      <w:r w:rsidRPr="004D5300">
        <w:rPr>
          <w:rFonts w:cstheme="minorHAnsi"/>
        </w:rPr>
        <w:t>as</w:t>
      </w:r>
      <w:r w:rsidRPr="004D5300">
        <w:rPr>
          <w:rFonts w:cstheme="minorHAnsi"/>
          <w:spacing w:val="-3"/>
        </w:rPr>
        <w:t xml:space="preserve"> </w:t>
      </w:r>
      <w:r w:rsidRPr="004D5300">
        <w:rPr>
          <w:rFonts w:cstheme="minorHAnsi"/>
        </w:rPr>
        <w:t>local</w:t>
      </w:r>
      <w:r w:rsidRPr="004D5300">
        <w:rPr>
          <w:rFonts w:cstheme="minorHAnsi"/>
          <w:spacing w:val="-48"/>
        </w:rPr>
        <w:t xml:space="preserve"> </w:t>
      </w:r>
      <w:r w:rsidRPr="004D5300">
        <w:rPr>
          <w:rFonts w:cstheme="minorHAnsi"/>
        </w:rPr>
        <w:t>antique</w:t>
      </w:r>
      <w:r w:rsidRPr="004D5300">
        <w:rPr>
          <w:rFonts w:cstheme="minorHAnsi"/>
          <w:spacing w:val="-2"/>
        </w:rPr>
        <w:t xml:space="preserve"> </w:t>
      </w:r>
      <w:r w:rsidRPr="004D5300">
        <w:rPr>
          <w:rFonts w:cstheme="minorHAnsi"/>
        </w:rPr>
        <w:t>shop</w:t>
      </w:r>
      <w:r w:rsidRPr="004D5300">
        <w:rPr>
          <w:rFonts w:cstheme="minorHAnsi"/>
          <w:spacing w:val="-1"/>
        </w:rPr>
        <w:t xml:space="preserve"> </w:t>
      </w:r>
      <w:r w:rsidRPr="004D5300">
        <w:rPr>
          <w:rFonts w:cstheme="minorHAnsi"/>
        </w:rPr>
        <w:t xml:space="preserve">owners/dealers. </w:t>
      </w:r>
      <w:r w:rsidRPr="004D5300">
        <w:rPr>
          <w:rFonts w:cstheme="minorHAnsi"/>
          <w:b/>
        </w:rPr>
        <w:t>Please</w:t>
      </w:r>
      <w:r w:rsidRPr="004D5300">
        <w:rPr>
          <w:rFonts w:cstheme="minorHAnsi"/>
          <w:b/>
          <w:spacing w:val="-1"/>
        </w:rPr>
        <w:t xml:space="preserve"> </w:t>
      </w:r>
      <w:r w:rsidRPr="004D5300">
        <w:rPr>
          <w:rFonts w:cstheme="minorHAnsi"/>
          <w:b/>
        </w:rPr>
        <w:t>site</w:t>
      </w:r>
      <w:r w:rsidRPr="004D5300">
        <w:rPr>
          <w:rFonts w:cstheme="minorHAnsi"/>
          <w:b/>
          <w:spacing w:val="-2"/>
        </w:rPr>
        <w:t xml:space="preserve"> </w:t>
      </w:r>
      <w:r w:rsidRPr="004D5300">
        <w:rPr>
          <w:rFonts w:cstheme="minorHAnsi"/>
          <w:b/>
        </w:rPr>
        <w:t>your</w:t>
      </w:r>
      <w:r w:rsidRPr="004D5300">
        <w:rPr>
          <w:rFonts w:cstheme="minorHAnsi"/>
          <w:b/>
          <w:spacing w:val="2"/>
        </w:rPr>
        <w:t xml:space="preserve"> </w:t>
      </w:r>
      <w:r w:rsidRPr="004D5300">
        <w:rPr>
          <w:rFonts w:cstheme="minorHAnsi"/>
          <w:b/>
        </w:rPr>
        <w:t>sources</w:t>
      </w:r>
      <w:r w:rsidRPr="004D5300">
        <w:rPr>
          <w:rFonts w:cstheme="minorHAnsi"/>
          <w:b/>
          <w:spacing w:val="-1"/>
        </w:rPr>
        <w:t xml:space="preserve"> </w:t>
      </w:r>
      <w:r w:rsidRPr="004D5300">
        <w:rPr>
          <w:rFonts w:cstheme="minorHAnsi"/>
          <w:b/>
        </w:rPr>
        <w:t>in your</w:t>
      </w:r>
      <w:r w:rsidRPr="004D5300">
        <w:rPr>
          <w:rFonts w:cstheme="minorHAnsi"/>
          <w:b/>
          <w:spacing w:val="-2"/>
        </w:rPr>
        <w:t xml:space="preserve"> </w:t>
      </w:r>
      <w:r w:rsidRPr="004D5300">
        <w:rPr>
          <w:rFonts w:cstheme="minorHAnsi"/>
          <w:b/>
        </w:rPr>
        <w:t>report.</w:t>
      </w:r>
    </w:p>
    <w:p w14:paraId="2D8D0004" w14:textId="77777777" w:rsidR="000215AB" w:rsidRPr="004D5300" w:rsidRDefault="000215AB" w:rsidP="004D5C76">
      <w:pPr>
        <w:ind w:left="270" w:right="18"/>
        <w:contextualSpacing/>
        <w:rPr>
          <w:rFonts w:cstheme="minorHAnsi"/>
          <w:b/>
        </w:rPr>
      </w:pPr>
    </w:p>
    <w:p w14:paraId="4494CB94" w14:textId="77777777" w:rsidR="009022B6" w:rsidRPr="004D5300" w:rsidRDefault="009022B6" w:rsidP="004D5C76">
      <w:pPr>
        <w:ind w:right="18"/>
        <w:contextualSpacing/>
        <w:rPr>
          <w:rFonts w:cstheme="minorHAnsi"/>
        </w:rPr>
      </w:pPr>
      <w:r w:rsidRPr="004D5300">
        <w:rPr>
          <w:rFonts w:cstheme="minorHAnsi"/>
        </w:rPr>
        <w:t>Restored</w:t>
      </w:r>
      <w:r w:rsidRPr="004D5300">
        <w:rPr>
          <w:rFonts w:cstheme="minorHAnsi"/>
          <w:spacing w:val="-1"/>
        </w:rPr>
        <w:t xml:space="preserve"> </w:t>
      </w:r>
      <w:r w:rsidRPr="004D5300">
        <w:rPr>
          <w:rFonts w:cstheme="minorHAnsi"/>
        </w:rPr>
        <w:t>articles</w:t>
      </w:r>
      <w:r w:rsidRPr="004D5300">
        <w:rPr>
          <w:rFonts w:cstheme="minorHAnsi"/>
          <w:spacing w:val="-2"/>
        </w:rPr>
        <w:t xml:space="preserve"> </w:t>
      </w:r>
      <w:r w:rsidRPr="004D5300">
        <w:rPr>
          <w:rFonts w:cstheme="minorHAnsi"/>
        </w:rPr>
        <w:t>MUST</w:t>
      </w:r>
      <w:r w:rsidRPr="004D5300">
        <w:rPr>
          <w:rFonts w:cstheme="minorHAnsi"/>
          <w:spacing w:val="-2"/>
        </w:rPr>
        <w:t xml:space="preserve"> </w:t>
      </w:r>
      <w:r w:rsidRPr="004D5300">
        <w:rPr>
          <w:rFonts w:cstheme="minorHAnsi"/>
        </w:rPr>
        <w:t>include</w:t>
      </w:r>
      <w:r w:rsidRPr="004D5300">
        <w:rPr>
          <w:rFonts w:cstheme="minorHAnsi"/>
          <w:spacing w:val="-4"/>
        </w:rPr>
        <w:t xml:space="preserve"> </w:t>
      </w:r>
      <w:r w:rsidRPr="004D5300">
        <w:rPr>
          <w:rFonts w:cstheme="minorHAnsi"/>
        </w:rPr>
        <w:t>the restoration</w:t>
      </w:r>
      <w:r w:rsidRPr="004D5300">
        <w:rPr>
          <w:rFonts w:cstheme="minorHAnsi"/>
          <w:spacing w:val="-1"/>
        </w:rPr>
        <w:t xml:space="preserve"> </w:t>
      </w:r>
      <w:r w:rsidRPr="004D5300">
        <w:rPr>
          <w:rFonts w:cstheme="minorHAnsi"/>
        </w:rPr>
        <w:t>process,</w:t>
      </w:r>
      <w:r w:rsidRPr="004D5300">
        <w:rPr>
          <w:rFonts w:cstheme="minorHAnsi"/>
          <w:spacing w:val="-1"/>
        </w:rPr>
        <w:t xml:space="preserve"> </w:t>
      </w:r>
      <w:r w:rsidRPr="004D5300">
        <w:rPr>
          <w:rFonts w:cstheme="minorHAnsi"/>
        </w:rPr>
        <w:t>please</w:t>
      </w:r>
      <w:r w:rsidRPr="004D5300">
        <w:rPr>
          <w:rFonts w:cstheme="minorHAnsi"/>
          <w:spacing w:val="-4"/>
        </w:rPr>
        <w:t xml:space="preserve"> </w:t>
      </w:r>
      <w:r w:rsidRPr="004D5300">
        <w:rPr>
          <w:rFonts w:cstheme="minorHAnsi"/>
        </w:rPr>
        <w:t>include</w:t>
      </w:r>
      <w:r w:rsidRPr="004D5300">
        <w:rPr>
          <w:rFonts w:cstheme="minorHAnsi"/>
          <w:spacing w:val="-3"/>
        </w:rPr>
        <w:t xml:space="preserve"> </w:t>
      </w:r>
      <w:r w:rsidRPr="004D5300">
        <w:rPr>
          <w:rFonts w:cstheme="minorHAnsi"/>
        </w:rPr>
        <w:t>pictures.</w:t>
      </w:r>
      <w:r w:rsidRPr="004D5300">
        <w:rPr>
          <w:rFonts w:cstheme="minorHAnsi"/>
          <w:spacing w:val="-2"/>
        </w:rPr>
        <w:t xml:space="preserve"> </w:t>
      </w:r>
      <w:r w:rsidRPr="004D5300">
        <w:rPr>
          <w:rFonts w:cstheme="minorHAnsi"/>
        </w:rPr>
        <w:t>Articles</w:t>
      </w:r>
      <w:r w:rsidRPr="004D5300">
        <w:rPr>
          <w:rFonts w:cstheme="minorHAnsi"/>
          <w:spacing w:val="-4"/>
        </w:rPr>
        <w:t xml:space="preserve"> </w:t>
      </w:r>
      <w:r w:rsidRPr="004D5300">
        <w:rPr>
          <w:rFonts w:cstheme="minorHAnsi"/>
        </w:rPr>
        <w:t>are</w:t>
      </w:r>
      <w:r w:rsidRPr="004D5300">
        <w:rPr>
          <w:rFonts w:cstheme="minorHAnsi"/>
          <w:spacing w:val="-4"/>
        </w:rPr>
        <w:t xml:space="preserve"> </w:t>
      </w:r>
      <w:r w:rsidRPr="004D5300">
        <w:rPr>
          <w:rFonts w:cstheme="minorHAnsi"/>
        </w:rPr>
        <w:t>to</w:t>
      </w:r>
      <w:r w:rsidRPr="004D5300">
        <w:rPr>
          <w:rFonts w:cstheme="minorHAnsi"/>
          <w:spacing w:val="-2"/>
        </w:rPr>
        <w:t xml:space="preserve"> </w:t>
      </w:r>
      <w:r w:rsidRPr="004D5300">
        <w:rPr>
          <w:rFonts w:cstheme="minorHAnsi"/>
        </w:rPr>
        <w:t>be</w:t>
      </w:r>
      <w:r w:rsidRPr="004D5300">
        <w:rPr>
          <w:rFonts w:cstheme="minorHAnsi"/>
          <w:spacing w:val="-2"/>
        </w:rPr>
        <w:t xml:space="preserve"> </w:t>
      </w:r>
      <w:r w:rsidRPr="004D5300">
        <w:rPr>
          <w:rFonts w:cstheme="minorHAnsi"/>
        </w:rPr>
        <w:t>restored</w:t>
      </w:r>
      <w:r w:rsidRPr="004D5300">
        <w:rPr>
          <w:rFonts w:cstheme="minorHAnsi"/>
          <w:spacing w:val="-2"/>
        </w:rPr>
        <w:t xml:space="preserve"> </w:t>
      </w:r>
      <w:r w:rsidRPr="004D5300">
        <w:rPr>
          <w:rFonts w:cstheme="minorHAnsi"/>
        </w:rPr>
        <w:t>by</w:t>
      </w:r>
      <w:r w:rsidRPr="004D5300">
        <w:rPr>
          <w:rFonts w:cstheme="minorHAnsi"/>
          <w:spacing w:val="-2"/>
        </w:rPr>
        <w:t xml:space="preserve"> </w:t>
      </w:r>
      <w:r w:rsidRPr="004D5300">
        <w:rPr>
          <w:rFonts w:cstheme="minorHAnsi"/>
        </w:rPr>
        <w:t>the 4-H’er during the current 4-H year (since last year’s fair). Any work not completed by the 4-Her must be</w:t>
      </w:r>
      <w:r w:rsidRPr="004D5300">
        <w:rPr>
          <w:rFonts w:cstheme="minorHAnsi"/>
          <w:spacing w:val="1"/>
        </w:rPr>
        <w:t xml:space="preserve"> </w:t>
      </w:r>
      <w:r w:rsidRPr="004D5300">
        <w:rPr>
          <w:rFonts w:cstheme="minorHAnsi"/>
        </w:rPr>
        <w:t>documented in the report. Remember the story/report will be a large portion of the notebook score. Creativity is encouraged when</w:t>
      </w:r>
      <w:r w:rsidRPr="004D5300">
        <w:rPr>
          <w:rFonts w:cstheme="minorHAnsi"/>
          <w:spacing w:val="2"/>
        </w:rPr>
        <w:t xml:space="preserve"> </w:t>
      </w:r>
      <w:r w:rsidRPr="004D5300">
        <w:rPr>
          <w:rFonts w:cstheme="minorHAnsi"/>
        </w:rPr>
        <w:t>creating your</w:t>
      </w:r>
      <w:r w:rsidRPr="004D5300">
        <w:rPr>
          <w:rFonts w:cstheme="minorHAnsi"/>
          <w:spacing w:val="-1"/>
        </w:rPr>
        <w:t xml:space="preserve"> </w:t>
      </w:r>
      <w:r w:rsidRPr="004D5300">
        <w:rPr>
          <w:rFonts w:cstheme="minorHAnsi"/>
        </w:rPr>
        <w:t>notebook.</w:t>
      </w:r>
    </w:p>
    <w:p w14:paraId="1B52D0A6" w14:textId="77777777" w:rsidR="009022B6" w:rsidRPr="004D5300" w:rsidRDefault="009022B6" w:rsidP="004D5C76">
      <w:pPr>
        <w:ind w:left="270" w:right="18"/>
        <w:contextualSpacing/>
        <w:rPr>
          <w:rFonts w:cstheme="minorHAnsi"/>
        </w:rPr>
      </w:pPr>
    </w:p>
    <w:p w14:paraId="531B28A6" w14:textId="77777777" w:rsidR="009022B6" w:rsidRPr="004D5300" w:rsidRDefault="009022B6" w:rsidP="004D5C76">
      <w:pPr>
        <w:ind w:right="18"/>
        <w:contextualSpacing/>
        <w:rPr>
          <w:rFonts w:cstheme="minorHAnsi"/>
        </w:rPr>
      </w:pPr>
      <w:r w:rsidRPr="004D5300">
        <w:rPr>
          <w:rFonts w:cstheme="minorHAnsi"/>
        </w:rPr>
        <w:t>A photograph of your article is recommended on the front cover, especially when the article may not remain for</w:t>
      </w:r>
      <w:r w:rsidRPr="004D5300">
        <w:rPr>
          <w:rFonts w:cstheme="minorHAnsi"/>
          <w:spacing w:val="1"/>
        </w:rPr>
        <w:t xml:space="preserve"> </w:t>
      </w:r>
      <w:r w:rsidRPr="004D5300">
        <w:rPr>
          <w:rFonts w:cstheme="minorHAnsi"/>
        </w:rPr>
        <w:t>exhibit.</w:t>
      </w:r>
      <w:r w:rsidRPr="004D5300">
        <w:rPr>
          <w:rFonts w:cstheme="minorHAnsi"/>
          <w:spacing w:val="-2"/>
        </w:rPr>
        <w:t xml:space="preserve"> </w:t>
      </w:r>
      <w:r w:rsidRPr="004D5300">
        <w:rPr>
          <w:rFonts w:cstheme="minorHAnsi"/>
        </w:rPr>
        <w:t>You should</w:t>
      </w:r>
      <w:r w:rsidRPr="004D5300">
        <w:rPr>
          <w:rFonts w:cstheme="minorHAnsi"/>
          <w:spacing w:val="-3"/>
        </w:rPr>
        <w:t xml:space="preserve"> </w:t>
      </w:r>
      <w:r w:rsidRPr="004D5300">
        <w:rPr>
          <w:rFonts w:cstheme="minorHAnsi"/>
        </w:rPr>
        <w:t>plan</w:t>
      </w:r>
      <w:r w:rsidRPr="004D5300">
        <w:rPr>
          <w:rFonts w:cstheme="minorHAnsi"/>
          <w:spacing w:val="-3"/>
        </w:rPr>
        <w:t xml:space="preserve"> </w:t>
      </w:r>
      <w:r w:rsidRPr="004D5300">
        <w:rPr>
          <w:rFonts w:cstheme="minorHAnsi"/>
        </w:rPr>
        <w:t>that</w:t>
      </w:r>
      <w:r w:rsidRPr="004D5300">
        <w:rPr>
          <w:rFonts w:cstheme="minorHAnsi"/>
          <w:spacing w:val="-3"/>
        </w:rPr>
        <w:t xml:space="preserve"> </w:t>
      </w:r>
      <w:r w:rsidRPr="004D5300">
        <w:rPr>
          <w:rFonts w:cstheme="minorHAnsi"/>
        </w:rPr>
        <w:t>all</w:t>
      </w:r>
      <w:r w:rsidRPr="004D5300">
        <w:rPr>
          <w:rFonts w:cstheme="minorHAnsi"/>
          <w:spacing w:val="-2"/>
        </w:rPr>
        <w:t xml:space="preserve"> </w:t>
      </w:r>
      <w:r w:rsidRPr="004D5300">
        <w:rPr>
          <w:rFonts w:cstheme="minorHAnsi"/>
        </w:rPr>
        <w:t>articles</w:t>
      </w:r>
      <w:r w:rsidRPr="004D5300">
        <w:rPr>
          <w:rFonts w:cstheme="minorHAnsi"/>
          <w:spacing w:val="-3"/>
        </w:rPr>
        <w:t xml:space="preserve"> </w:t>
      </w:r>
      <w:r w:rsidRPr="004D5300">
        <w:rPr>
          <w:rFonts w:cstheme="minorHAnsi"/>
        </w:rPr>
        <w:t>will</w:t>
      </w:r>
      <w:r w:rsidRPr="004D5300">
        <w:rPr>
          <w:rFonts w:cstheme="minorHAnsi"/>
          <w:spacing w:val="-2"/>
        </w:rPr>
        <w:t xml:space="preserve"> </w:t>
      </w:r>
      <w:r w:rsidRPr="004D5300">
        <w:rPr>
          <w:rFonts w:cstheme="minorHAnsi"/>
        </w:rPr>
        <w:t>remain for</w:t>
      </w:r>
      <w:r w:rsidRPr="004D5300">
        <w:rPr>
          <w:rFonts w:cstheme="minorHAnsi"/>
          <w:spacing w:val="-2"/>
        </w:rPr>
        <w:t xml:space="preserve"> </w:t>
      </w:r>
      <w:r w:rsidRPr="004D5300">
        <w:rPr>
          <w:rFonts w:cstheme="minorHAnsi"/>
        </w:rPr>
        <w:t>exhibit</w:t>
      </w:r>
      <w:r w:rsidRPr="004D5300">
        <w:rPr>
          <w:rFonts w:cstheme="minorHAnsi"/>
          <w:spacing w:val="-3"/>
        </w:rPr>
        <w:t xml:space="preserve"> </w:t>
      </w:r>
      <w:r w:rsidRPr="004D5300">
        <w:rPr>
          <w:rFonts w:cstheme="minorHAnsi"/>
        </w:rPr>
        <w:t>during</w:t>
      </w:r>
      <w:r w:rsidRPr="004D5300">
        <w:rPr>
          <w:rFonts w:cstheme="minorHAnsi"/>
          <w:spacing w:val="-2"/>
        </w:rPr>
        <w:t xml:space="preserve"> </w:t>
      </w:r>
      <w:r w:rsidRPr="004D5300">
        <w:rPr>
          <w:rFonts w:cstheme="minorHAnsi"/>
        </w:rPr>
        <w:t>fair;</w:t>
      </w:r>
      <w:r w:rsidRPr="004D5300">
        <w:rPr>
          <w:rFonts w:cstheme="minorHAnsi"/>
          <w:spacing w:val="-3"/>
        </w:rPr>
        <w:t xml:space="preserve"> </w:t>
      </w:r>
      <w:r w:rsidRPr="004D5300">
        <w:rPr>
          <w:rFonts w:cstheme="minorHAnsi"/>
        </w:rPr>
        <w:t>however,</w:t>
      </w:r>
      <w:r w:rsidRPr="004D5300">
        <w:rPr>
          <w:rFonts w:cstheme="minorHAnsi"/>
          <w:spacing w:val="-2"/>
        </w:rPr>
        <w:t xml:space="preserve"> </w:t>
      </w:r>
      <w:r w:rsidRPr="004D5300">
        <w:rPr>
          <w:rFonts w:cstheme="minorHAnsi"/>
        </w:rPr>
        <w:t>the</w:t>
      </w:r>
      <w:r w:rsidRPr="004D5300">
        <w:rPr>
          <w:rFonts w:cstheme="minorHAnsi"/>
          <w:spacing w:val="-4"/>
        </w:rPr>
        <w:t xml:space="preserve"> </w:t>
      </w:r>
      <w:r w:rsidRPr="004D5300">
        <w:rPr>
          <w:rFonts w:cstheme="minorHAnsi"/>
        </w:rPr>
        <w:t>superintendent</w:t>
      </w:r>
      <w:r w:rsidRPr="004D5300">
        <w:rPr>
          <w:rFonts w:cstheme="minorHAnsi"/>
          <w:spacing w:val="-3"/>
        </w:rPr>
        <w:t xml:space="preserve"> </w:t>
      </w:r>
      <w:r w:rsidRPr="004D5300">
        <w:rPr>
          <w:rFonts w:cstheme="minorHAnsi"/>
        </w:rPr>
        <w:t>may</w:t>
      </w:r>
      <w:r w:rsidRPr="004D5300">
        <w:rPr>
          <w:rFonts w:cstheme="minorHAnsi"/>
          <w:spacing w:val="-1"/>
        </w:rPr>
        <w:t xml:space="preserve"> </w:t>
      </w:r>
      <w:r w:rsidRPr="004D5300">
        <w:rPr>
          <w:rFonts w:cstheme="minorHAnsi"/>
        </w:rPr>
        <w:t xml:space="preserve">ask you to take large or expensive items home </w:t>
      </w:r>
      <w:r w:rsidRPr="004D5300">
        <w:rPr>
          <w:rFonts w:cstheme="minorHAnsi"/>
          <w:b/>
        </w:rPr>
        <w:t xml:space="preserve">after </w:t>
      </w:r>
      <w:r w:rsidRPr="004D5300">
        <w:rPr>
          <w:rFonts w:cstheme="minorHAnsi"/>
        </w:rPr>
        <w:t>judging.  ALL notebooks will be on display during the</w:t>
      </w:r>
      <w:r w:rsidRPr="004D5300">
        <w:rPr>
          <w:rFonts w:cstheme="minorHAnsi"/>
          <w:spacing w:val="1"/>
        </w:rPr>
        <w:t xml:space="preserve"> </w:t>
      </w:r>
      <w:r w:rsidRPr="004D5300">
        <w:rPr>
          <w:rFonts w:cstheme="minorHAnsi"/>
        </w:rPr>
        <w:t>fair.</w:t>
      </w:r>
    </w:p>
    <w:p w14:paraId="3129F339" w14:textId="77777777" w:rsidR="004D5300" w:rsidRDefault="004D5300" w:rsidP="004D5C76">
      <w:pPr>
        <w:ind w:right="18"/>
        <w:contextualSpacing/>
        <w:rPr>
          <w:rFonts w:cstheme="minorHAnsi"/>
        </w:rPr>
      </w:pPr>
    </w:p>
    <w:p w14:paraId="39A72FCD" w14:textId="337F2E8F" w:rsidR="009022B6" w:rsidRPr="004D5300" w:rsidRDefault="009022B6" w:rsidP="004D5C76">
      <w:pPr>
        <w:ind w:right="18"/>
        <w:contextualSpacing/>
        <w:rPr>
          <w:rFonts w:cstheme="minorHAnsi"/>
        </w:rPr>
      </w:pPr>
      <w:r w:rsidRPr="004D5300">
        <w:rPr>
          <w:rFonts w:cstheme="minorHAnsi"/>
        </w:rPr>
        <w:t>Any</w:t>
      </w:r>
      <w:r w:rsidRPr="004D5300">
        <w:rPr>
          <w:rFonts w:cstheme="minorHAnsi"/>
          <w:spacing w:val="-3"/>
        </w:rPr>
        <w:t xml:space="preserve"> </w:t>
      </w:r>
      <w:r w:rsidRPr="004D5300">
        <w:rPr>
          <w:rFonts w:cstheme="minorHAnsi"/>
        </w:rPr>
        <w:t>questions concerning</w:t>
      </w:r>
      <w:r w:rsidRPr="004D5300">
        <w:rPr>
          <w:rFonts w:cstheme="minorHAnsi"/>
          <w:spacing w:val="-2"/>
        </w:rPr>
        <w:t xml:space="preserve"> </w:t>
      </w:r>
      <w:r w:rsidRPr="004D5300">
        <w:rPr>
          <w:rFonts w:cstheme="minorHAnsi"/>
        </w:rPr>
        <w:t>sets</w:t>
      </w:r>
      <w:r w:rsidRPr="004D5300">
        <w:rPr>
          <w:rFonts w:cstheme="minorHAnsi"/>
          <w:spacing w:val="-2"/>
        </w:rPr>
        <w:t xml:space="preserve"> </w:t>
      </w:r>
      <w:r w:rsidRPr="004D5300">
        <w:rPr>
          <w:rFonts w:cstheme="minorHAnsi"/>
        </w:rPr>
        <w:t>or</w:t>
      </w:r>
      <w:r w:rsidRPr="004D5300">
        <w:rPr>
          <w:rFonts w:cstheme="minorHAnsi"/>
          <w:spacing w:val="-2"/>
        </w:rPr>
        <w:t xml:space="preserve"> </w:t>
      </w:r>
      <w:r w:rsidRPr="004D5300">
        <w:rPr>
          <w:rFonts w:cstheme="minorHAnsi"/>
        </w:rPr>
        <w:t>collections please</w:t>
      </w:r>
      <w:r w:rsidRPr="004D5300">
        <w:rPr>
          <w:rFonts w:cstheme="minorHAnsi"/>
          <w:spacing w:val="-2"/>
        </w:rPr>
        <w:t xml:space="preserve"> </w:t>
      </w:r>
      <w:r w:rsidRPr="004D5300">
        <w:rPr>
          <w:rFonts w:cstheme="minorHAnsi"/>
        </w:rPr>
        <w:t>talk</w:t>
      </w:r>
      <w:r w:rsidRPr="004D5300">
        <w:rPr>
          <w:rFonts w:cstheme="minorHAnsi"/>
          <w:spacing w:val="-3"/>
        </w:rPr>
        <w:t xml:space="preserve"> </w:t>
      </w:r>
      <w:r w:rsidRPr="004D5300">
        <w:rPr>
          <w:rFonts w:cstheme="minorHAnsi"/>
        </w:rPr>
        <w:t>to</w:t>
      </w:r>
      <w:r w:rsidRPr="004D5300">
        <w:rPr>
          <w:rFonts w:cstheme="minorHAnsi"/>
          <w:spacing w:val="-3"/>
        </w:rPr>
        <w:t xml:space="preserve"> </w:t>
      </w:r>
      <w:r w:rsidRPr="004D5300">
        <w:rPr>
          <w:rFonts w:cstheme="minorHAnsi"/>
        </w:rPr>
        <w:t>the</w:t>
      </w:r>
      <w:r w:rsidRPr="004D5300">
        <w:rPr>
          <w:rFonts w:cstheme="minorHAnsi"/>
          <w:spacing w:val="-2"/>
        </w:rPr>
        <w:t xml:space="preserve"> </w:t>
      </w:r>
      <w:r w:rsidRPr="004D5300">
        <w:rPr>
          <w:rFonts w:cstheme="minorHAnsi"/>
        </w:rPr>
        <w:t>Project</w:t>
      </w:r>
      <w:r w:rsidRPr="004D5300">
        <w:rPr>
          <w:rFonts w:cstheme="minorHAnsi"/>
          <w:spacing w:val="-3"/>
        </w:rPr>
        <w:t xml:space="preserve"> </w:t>
      </w:r>
      <w:r w:rsidRPr="004D5300">
        <w:rPr>
          <w:rFonts w:cstheme="minorHAnsi"/>
        </w:rPr>
        <w:t>Superintendent.</w:t>
      </w:r>
    </w:p>
    <w:p w14:paraId="5DE18BAF" w14:textId="3164B24A" w:rsidR="009022B6" w:rsidRPr="004D5300" w:rsidRDefault="009022B6" w:rsidP="004D5C76">
      <w:pPr>
        <w:ind w:right="18"/>
        <w:contextualSpacing/>
        <w:rPr>
          <w:rFonts w:cstheme="minorHAnsi"/>
          <w:b/>
        </w:rPr>
      </w:pPr>
      <w:r w:rsidRPr="004D5300">
        <w:rPr>
          <w:rFonts w:cstheme="minorHAnsi"/>
          <w:b/>
          <w:u w:val="single"/>
        </w:rPr>
        <w:t>Exhibit Class Guidelines</w:t>
      </w:r>
      <w:r w:rsidR="0057105C" w:rsidRPr="004D5300">
        <w:rPr>
          <w:rFonts w:cstheme="minorHAnsi"/>
          <w:b/>
        </w:rPr>
        <w:t xml:space="preserve"> |</w:t>
      </w:r>
    </w:p>
    <w:p w14:paraId="30B8ABF7" w14:textId="77777777" w:rsidR="009022B6" w:rsidRPr="004D5300" w:rsidRDefault="009022B6" w:rsidP="004D5C76">
      <w:pPr>
        <w:ind w:right="18"/>
        <w:contextualSpacing/>
        <w:rPr>
          <w:rFonts w:cstheme="minorHAnsi"/>
          <w:bCs/>
        </w:rPr>
      </w:pPr>
      <w:r w:rsidRPr="004D5300">
        <w:rPr>
          <w:rFonts w:cstheme="minorHAnsi"/>
          <w:bCs/>
        </w:rPr>
        <w:t>Level A - Grades 3 &amp; 4</w:t>
      </w:r>
    </w:p>
    <w:p w14:paraId="37A9F215" w14:textId="77777777" w:rsidR="009022B6" w:rsidRPr="004D5300" w:rsidRDefault="009022B6" w:rsidP="004D5C76">
      <w:pPr>
        <w:ind w:right="18"/>
        <w:contextualSpacing/>
        <w:rPr>
          <w:rFonts w:cstheme="minorHAnsi"/>
          <w:bCs/>
        </w:rPr>
      </w:pPr>
      <w:r w:rsidRPr="004D5300">
        <w:rPr>
          <w:rFonts w:cstheme="minorHAnsi"/>
          <w:bCs/>
        </w:rPr>
        <w:t xml:space="preserve">Level B - Grades 5 &amp; 6 </w:t>
      </w:r>
    </w:p>
    <w:p w14:paraId="0DB8D0D2" w14:textId="77777777" w:rsidR="009022B6" w:rsidRPr="004D5300" w:rsidRDefault="009022B6" w:rsidP="004D5C76">
      <w:pPr>
        <w:ind w:right="18"/>
        <w:contextualSpacing/>
        <w:rPr>
          <w:rFonts w:cstheme="minorHAnsi"/>
          <w:bCs/>
        </w:rPr>
      </w:pPr>
      <w:r w:rsidRPr="004D5300">
        <w:rPr>
          <w:rFonts w:cstheme="minorHAnsi"/>
          <w:bCs/>
        </w:rPr>
        <w:t xml:space="preserve">Level C - Grades 7 – 9 </w:t>
      </w:r>
    </w:p>
    <w:p w14:paraId="540212EF" w14:textId="6D590457" w:rsidR="009022B6" w:rsidRDefault="009022B6" w:rsidP="004D5C76">
      <w:pPr>
        <w:ind w:right="18"/>
        <w:contextualSpacing/>
        <w:rPr>
          <w:rFonts w:cstheme="minorHAnsi"/>
          <w:bCs/>
        </w:rPr>
      </w:pPr>
      <w:r w:rsidRPr="004D5300">
        <w:rPr>
          <w:rFonts w:cstheme="minorHAnsi"/>
          <w:bCs/>
        </w:rPr>
        <w:t>Level D - Grades 10 – 12</w:t>
      </w:r>
    </w:p>
    <w:p w14:paraId="0B0868C2" w14:textId="77777777" w:rsidR="00A562E5" w:rsidRPr="004D5300" w:rsidRDefault="00A562E5" w:rsidP="004D5C76">
      <w:pPr>
        <w:ind w:right="18"/>
        <w:contextualSpacing/>
        <w:rPr>
          <w:rFonts w:cstheme="minorHAnsi"/>
          <w:bCs/>
        </w:rPr>
      </w:pPr>
    </w:p>
    <w:bookmarkStart w:id="98" w:name="_Toc130895686"/>
    <w:p w14:paraId="717F3A32" w14:textId="58EE9FC0" w:rsidR="00ED139E" w:rsidRPr="00A562E5" w:rsidRDefault="00C52D33" w:rsidP="00E94C64">
      <w:pPr>
        <w:pStyle w:val="Style1"/>
      </w:pPr>
      <w:r w:rsidRPr="00A562E5">
        <w:fldChar w:fldCharType="begin"/>
      </w:r>
      <w:r w:rsidRPr="00A562E5">
        <w:instrText xml:space="preserve"> HYPERLINK "https://extension.purdue.edu/4-H/projects/4-h-project-animal-education.html" </w:instrText>
      </w:r>
      <w:r w:rsidRPr="00A562E5">
        <w:fldChar w:fldCharType="separate"/>
      </w:r>
      <w:bookmarkStart w:id="99" w:name="_Toc153201305"/>
      <w:r w:rsidR="10405C65" w:rsidRPr="00A562E5">
        <w:rPr>
          <w:rStyle w:val="Hyperlink"/>
          <w:color w:val="339966"/>
        </w:rPr>
        <w:t>Animal Education</w:t>
      </w:r>
      <w:bookmarkEnd w:id="98"/>
      <w:bookmarkEnd w:id="99"/>
      <w:r w:rsidRPr="00A562E5">
        <w:fldChar w:fldCharType="end"/>
      </w:r>
    </w:p>
    <w:p w14:paraId="4B38BC52" w14:textId="3DFB1B76" w:rsidR="001F759E" w:rsidRPr="001F759E" w:rsidRDefault="001F759E" w:rsidP="004D5C76">
      <w:pPr>
        <w:contextualSpacing/>
        <w:rPr>
          <w:rFonts w:eastAsiaTheme="minorEastAsia"/>
        </w:rPr>
      </w:pPr>
      <w:r w:rsidRPr="001F759E">
        <w:rPr>
          <w:rFonts w:eastAsiaTheme="minorEastAsia"/>
          <w:b/>
          <w:bCs/>
          <w:sz w:val="24"/>
          <w:szCs w:val="24"/>
        </w:rPr>
        <w:t>Project Superintendent |</w:t>
      </w:r>
      <w:r>
        <w:rPr>
          <w:rFonts w:eastAsiaTheme="minorEastAsia"/>
          <w:b/>
          <w:bCs/>
          <w:sz w:val="24"/>
          <w:szCs w:val="24"/>
        </w:rPr>
        <w:t xml:space="preserve"> </w:t>
      </w:r>
      <w:r w:rsidR="00A73678">
        <w:rPr>
          <w:i/>
          <w:iCs/>
        </w:rPr>
        <w:t xml:space="preserve">Multiple please see below for specifics </w:t>
      </w:r>
    </w:p>
    <w:p w14:paraId="2B37C925" w14:textId="1B503B2F" w:rsidR="00ED139E" w:rsidRDefault="00BD39E3" w:rsidP="004D5C76">
      <w:pPr>
        <w:contextualSpacing/>
      </w:pPr>
      <w:r w:rsidRPr="10405C65">
        <w:rPr>
          <w:rFonts w:eastAsiaTheme="minorEastAsia"/>
          <w:b/>
          <w:bCs/>
          <w:sz w:val="24"/>
          <w:szCs w:val="24"/>
        </w:rPr>
        <w:t xml:space="preserve">Description | </w:t>
      </w:r>
      <w:r w:rsidR="2F2A524C" w:rsidRPr="7A147500">
        <w:t>Youth can learn about livestock and companion animals through a variety of experiences.</w:t>
      </w:r>
    </w:p>
    <w:p w14:paraId="300C93B4" w14:textId="77777777" w:rsidR="00CB2257" w:rsidRDefault="00CB2257" w:rsidP="00CB2257">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C562B14" w14:textId="51BE2E08" w:rsidR="00ED139E" w:rsidRPr="00ED139E" w:rsidRDefault="2F2A524C" w:rsidP="004D5C76">
      <w:pPr>
        <w:contextualSpacing/>
        <w:rPr>
          <w:rFonts w:ascii="Georgia" w:eastAsia="Georgia" w:hAnsi="Georgia" w:cs="Georgia"/>
          <w:color w:val="000000" w:themeColor="text1"/>
        </w:rPr>
      </w:pPr>
      <w:r w:rsidRPr="0B5BA091">
        <w:rPr>
          <w:b/>
          <w:bCs/>
          <w:sz w:val="24"/>
          <w:szCs w:val="24"/>
        </w:rPr>
        <w:t>State Fair Entries</w:t>
      </w:r>
      <w:r w:rsidR="55DEC46D" w:rsidRPr="0B5BA091">
        <w:rPr>
          <w:b/>
          <w:bCs/>
          <w:sz w:val="24"/>
          <w:szCs w:val="24"/>
        </w:rPr>
        <w:t xml:space="preserve"> </w:t>
      </w:r>
      <w:r w:rsidR="4D2990B8" w:rsidRPr="0B5BA091">
        <w:rPr>
          <w:b/>
          <w:bCs/>
          <w:sz w:val="24"/>
          <w:szCs w:val="24"/>
        </w:rPr>
        <w:t>|</w:t>
      </w:r>
      <w:r w:rsidR="4D2990B8" w:rsidRPr="0B5BA091">
        <w:t xml:space="preserve"> </w:t>
      </w:r>
      <w:r w:rsidRPr="00CB2257">
        <w:rPr>
          <w:i/>
          <w:iCs/>
        </w:rPr>
        <w:t>3 Cat entries per county</w:t>
      </w:r>
      <w:r w:rsidR="00567B87" w:rsidRPr="00CB2257">
        <w:rPr>
          <w:i/>
          <w:iCs/>
        </w:rPr>
        <w:t>,</w:t>
      </w:r>
      <w:r w:rsidRPr="00CB2257">
        <w:rPr>
          <w:i/>
          <w:iCs/>
        </w:rPr>
        <w:t xml:space="preserve"> one per level</w:t>
      </w:r>
      <w:r w:rsidR="00567B87" w:rsidRPr="00CB2257">
        <w:rPr>
          <w:i/>
          <w:iCs/>
        </w:rPr>
        <w:t>;</w:t>
      </w:r>
      <w:r w:rsidR="6A43572E" w:rsidRPr="00CB2257">
        <w:rPr>
          <w:i/>
          <w:iCs/>
        </w:rPr>
        <w:t xml:space="preserve"> </w:t>
      </w:r>
      <w:r w:rsidRPr="00CB2257">
        <w:rPr>
          <w:i/>
          <w:iCs/>
        </w:rPr>
        <w:t>3 Dog entries per county</w:t>
      </w:r>
      <w:r w:rsidR="00567B87" w:rsidRPr="00CB2257">
        <w:rPr>
          <w:i/>
          <w:iCs/>
        </w:rPr>
        <w:t>,</w:t>
      </w:r>
      <w:r w:rsidRPr="00CB2257">
        <w:rPr>
          <w:i/>
          <w:iCs/>
        </w:rPr>
        <w:t xml:space="preserve"> one per level</w:t>
      </w:r>
      <w:r w:rsidR="00567B87" w:rsidRPr="00CB2257">
        <w:rPr>
          <w:i/>
          <w:iCs/>
        </w:rPr>
        <w:t>;</w:t>
      </w:r>
      <w:r w:rsidR="0F161F77" w:rsidRPr="00CB2257">
        <w:rPr>
          <w:i/>
          <w:iCs/>
        </w:rPr>
        <w:t xml:space="preserve"> </w:t>
      </w:r>
      <w:r w:rsidRPr="00CB2257">
        <w:rPr>
          <w:i/>
          <w:iCs/>
        </w:rPr>
        <w:t>3 Llama entries per county</w:t>
      </w:r>
      <w:r w:rsidR="00567B87" w:rsidRPr="00CB2257">
        <w:rPr>
          <w:i/>
          <w:iCs/>
        </w:rPr>
        <w:t>,</w:t>
      </w:r>
      <w:r w:rsidRPr="00CB2257">
        <w:rPr>
          <w:i/>
          <w:iCs/>
        </w:rPr>
        <w:t xml:space="preserve"> one per level</w:t>
      </w:r>
      <w:r w:rsidR="00567B87" w:rsidRPr="00CB2257">
        <w:rPr>
          <w:i/>
          <w:iCs/>
        </w:rPr>
        <w:t>;</w:t>
      </w:r>
      <w:r w:rsidR="4F788A21" w:rsidRPr="00CB2257">
        <w:rPr>
          <w:i/>
          <w:iCs/>
        </w:rPr>
        <w:t xml:space="preserve"> </w:t>
      </w:r>
      <w:r w:rsidRPr="00CB2257">
        <w:rPr>
          <w:i/>
          <w:iCs/>
        </w:rPr>
        <w:t>3 Poultry entries per county</w:t>
      </w:r>
      <w:r w:rsidR="00567B87" w:rsidRPr="00CB2257">
        <w:rPr>
          <w:i/>
          <w:iCs/>
        </w:rPr>
        <w:t>,</w:t>
      </w:r>
      <w:r w:rsidRPr="00CB2257">
        <w:rPr>
          <w:i/>
          <w:iCs/>
        </w:rPr>
        <w:t xml:space="preserve"> one per level</w:t>
      </w:r>
      <w:r w:rsidR="00567B87" w:rsidRPr="00CB2257">
        <w:rPr>
          <w:i/>
          <w:iCs/>
        </w:rPr>
        <w:t>;</w:t>
      </w:r>
      <w:r w:rsidR="61C6F38C" w:rsidRPr="00CB2257">
        <w:rPr>
          <w:i/>
          <w:iCs/>
        </w:rPr>
        <w:t xml:space="preserve"> </w:t>
      </w:r>
      <w:r w:rsidRPr="00CB2257">
        <w:rPr>
          <w:i/>
          <w:iCs/>
        </w:rPr>
        <w:t>3 Rabbit entries per county</w:t>
      </w:r>
      <w:r w:rsidR="00567B87" w:rsidRPr="00CB2257">
        <w:rPr>
          <w:i/>
          <w:iCs/>
        </w:rPr>
        <w:t>,</w:t>
      </w:r>
      <w:r w:rsidRPr="00CB2257">
        <w:rPr>
          <w:i/>
          <w:iCs/>
        </w:rPr>
        <w:t xml:space="preserve"> one per level.</w:t>
      </w:r>
    </w:p>
    <w:p w14:paraId="4CC6E3A4" w14:textId="23F0F160" w:rsidR="00ED139E" w:rsidRDefault="272E9825" w:rsidP="004D5C76">
      <w:pPr>
        <w:contextualSpacing/>
      </w:pPr>
      <w:r w:rsidRPr="0B5BA091">
        <w:rPr>
          <w:b/>
          <w:bCs/>
          <w:sz w:val="24"/>
          <w:szCs w:val="24"/>
        </w:rPr>
        <w:t>County Only Entries |</w:t>
      </w:r>
      <w:r w:rsidRPr="0B5BA091">
        <w:rPr>
          <w:b/>
          <w:bCs/>
        </w:rPr>
        <w:t xml:space="preserve"> </w:t>
      </w:r>
      <w:r w:rsidR="5C7A0D59" w:rsidRPr="00CB2257">
        <w:rPr>
          <w:i/>
          <w:iCs/>
        </w:rPr>
        <w:t xml:space="preserve">Beef, Dairy, </w:t>
      </w:r>
      <w:r w:rsidRPr="00CB2257">
        <w:rPr>
          <w:i/>
          <w:iCs/>
        </w:rPr>
        <w:t>Horse</w:t>
      </w:r>
      <w:r w:rsidR="6E171EEA" w:rsidRPr="00CB2257">
        <w:rPr>
          <w:i/>
          <w:iCs/>
        </w:rPr>
        <w:t xml:space="preserve"> &amp; Pony</w:t>
      </w:r>
      <w:r w:rsidRPr="00CB2257">
        <w:rPr>
          <w:i/>
          <w:iCs/>
        </w:rPr>
        <w:t>,</w:t>
      </w:r>
      <w:r w:rsidR="2931E662" w:rsidRPr="00CB2257">
        <w:rPr>
          <w:i/>
          <w:iCs/>
        </w:rPr>
        <w:t xml:space="preserve"> Sheep</w:t>
      </w:r>
      <w:r w:rsidR="00567B87" w:rsidRPr="00CB2257">
        <w:rPr>
          <w:i/>
          <w:iCs/>
        </w:rPr>
        <w:t xml:space="preserve">, </w:t>
      </w:r>
      <w:r w:rsidR="2931E662" w:rsidRPr="00CB2257">
        <w:rPr>
          <w:i/>
          <w:iCs/>
        </w:rPr>
        <w:t>and Swine</w:t>
      </w:r>
      <w:r w:rsidRPr="0B5BA091">
        <w:t xml:space="preserve"> </w:t>
      </w:r>
    </w:p>
    <w:p w14:paraId="6D68AC91" w14:textId="63B11575" w:rsidR="002B15C4" w:rsidRDefault="002B15C4" w:rsidP="004D5C76">
      <w:pPr>
        <w:contextualSpacing/>
      </w:pPr>
    </w:p>
    <w:p w14:paraId="29B2252C" w14:textId="77777777" w:rsidR="002B15C4" w:rsidRDefault="002B15C4" w:rsidP="002B15C4">
      <w:pPr>
        <w:contextualSpacing/>
        <w:rPr>
          <w:b/>
          <w:bCs/>
          <w:sz w:val="24"/>
          <w:szCs w:val="24"/>
        </w:rPr>
      </w:pPr>
      <w:r w:rsidRPr="00A73678">
        <w:rPr>
          <w:b/>
          <w:bCs/>
          <w:sz w:val="24"/>
          <w:szCs w:val="24"/>
        </w:rPr>
        <w:t xml:space="preserve">Categories | </w:t>
      </w:r>
    </w:p>
    <w:p w14:paraId="3248C574" w14:textId="77777777" w:rsidR="002B15C4" w:rsidRDefault="002B15C4" w:rsidP="002B15C4">
      <w:pPr>
        <w:pStyle w:val="ListParagraph"/>
        <w:numPr>
          <w:ilvl w:val="0"/>
          <w:numId w:val="165"/>
        </w:numPr>
        <w:spacing w:after="0"/>
        <w:rPr>
          <w:rFonts w:cstheme="minorHAnsi"/>
        </w:rPr>
        <w:sectPr w:rsidR="002B15C4" w:rsidSect="00226F9C">
          <w:type w:val="continuous"/>
          <w:pgSz w:w="12240" w:h="15840"/>
          <w:pgMar w:top="576" w:right="1080" w:bottom="576" w:left="1080" w:header="720" w:footer="720" w:gutter="0"/>
          <w:cols w:space="720"/>
          <w:docGrid w:linePitch="299"/>
        </w:sectPr>
      </w:pPr>
    </w:p>
    <w:p w14:paraId="2CCBBD05" w14:textId="77777777" w:rsidR="002B15C4" w:rsidRPr="00A73678" w:rsidRDefault="002B15C4" w:rsidP="002B15C4">
      <w:pPr>
        <w:pStyle w:val="ListParagraph"/>
        <w:numPr>
          <w:ilvl w:val="0"/>
          <w:numId w:val="165"/>
        </w:numPr>
        <w:spacing w:after="0"/>
        <w:rPr>
          <w:rFonts w:eastAsia="Georgia" w:cstheme="minorHAnsi"/>
          <w:i/>
          <w:iCs/>
          <w:color w:val="000000" w:themeColor="text1"/>
        </w:rPr>
      </w:pPr>
      <w:r w:rsidRPr="00A73678">
        <w:rPr>
          <w:rFonts w:cstheme="minorHAnsi"/>
        </w:rPr>
        <w:t xml:space="preserve">Beef (CP) | </w:t>
      </w:r>
      <w:r>
        <w:rPr>
          <w:rStyle w:val="Style3Char"/>
          <w:rFonts w:asciiTheme="minorHAnsi" w:hAnsiTheme="minorHAnsi" w:cstheme="minorHAnsi"/>
          <w:i/>
          <w:iCs/>
          <w:sz w:val="22"/>
          <w:szCs w:val="22"/>
        </w:rPr>
        <w:t xml:space="preserve">Kate &amp; Melissa Rudolph </w:t>
      </w:r>
      <w:r w:rsidRPr="001D4493">
        <w:rPr>
          <w:rStyle w:val="Style3Char"/>
          <w:rFonts w:asciiTheme="minorHAnsi" w:hAnsiTheme="minorHAnsi" w:cstheme="minorHAnsi"/>
          <w:sz w:val="22"/>
          <w:szCs w:val="22"/>
        </w:rPr>
        <w:t>|</w:t>
      </w:r>
      <w:r>
        <w:rPr>
          <w:rStyle w:val="Style3Char"/>
          <w:rFonts w:asciiTheme="minorHAnsi" w:hAnsiTheme="minorHAnsi" w:cstheme="minorHAnsi"/>
          <w:i/>
          <w:iCs/>
          <w:sz w:val="22"/>
          <w:szCs w:val="22"/>
        </w:rPr>
        <w:t xml:space="preserve"> 219-286-5801</w:t>
      </w:r>
    </w:p>
    <w:p w14:paraId="1F1F4667" w14:textId="77777777" w:rsidR="002B15C4" w:rsidRDefault="002B15C4" w:rsidP="002B15C4">
      <w:pPr>
        <w:pStyle w:val="ListParagraph"/>
        <w:numPr>
          <w:ilvl w:val="0"/>
          <w:numId w:val="165"/>
        </w:numPr>
        <w:spacing w:after="0"/>
        <w:rPr>
          <w:rFonts w:eastAsia="Georgia" w:cstheme="minorHAnsi"/>
          <w:i/>
          <w:iCs/>
          <w:color w:val="000000" w:themeColor="text1"/>
        </w:rPr>
      </w:pPr>
      <w:r w:rsidRPr="00A73678">
        <w:rPr>
          <w:rFonts w:eastAsia="Georgia" w:cstheme="minorHAnsi"/>
          <w:color w:val="000000" w:themeColor="text1"/>
        </w:rPr>
        <w:t xml:space="preserve">Cat | </w:t>
      </w:r>
      <w:r w:rsidRPr="00A73678">
        <w:rPr>
          <w:rFonts w:eastAsia="Georgia" w:cstheme="minorHAnsi"/>
          <w:i/>
          <w:iCs/>
          <w:color w:val="000000" w:themeColor="text1"/>
        </w:rPr>
        <w:t>Kimberly Saylor</w:t>
      </w:r>
      <w:r w:rsidRPr="00A73678">
        <w:rPr>
          <w:rFonts w:eastAsia="Georgia" w:cstheme="minorHAnsi"/>
          <w:color w:val="000000" w:themeColor="text1"/>
        </w:rPr>
        <w:t xml:space="preserve"> |</w:t>
      </w:r>
      <w:r>
        <w:rPr>
          <w:rFonts w:eastAsia="Georgia" w:cstheme="minorHAnsi"/>
          <w:color w:val="000000" w:themeColor="text1"/>
        </w:rPr>
        <w:t xml:space="preserve"> </w:t>
      </w:r>
      <w:r>
        <w:rPr>
          <w:rFonts w:eastAsia="Georgia" w:cstheme="minorHAnsi"/>
          <w:i/>
          <w:iCs/>
          <w:color w:val="000000" w:themeColor="text1"/>
        </w:rPr>
        <w:t>574-952-1104</w:t>
      </w:r>
    </w:p>
    <w:p w14:paraId="0DDCB23D" w14:textId="77777777" w:rsidR="002B15C4" w:rsidRDefault="002B15C4" w:rsidP="002B15C4">
      <w:pPr>
        <w:pStyle w:val="ListParagraph"/>
        <w:numPr>
          <w:ilvl w:val="0"/>
          <w:numId w:val="165"/>
        </w:numPr>
        <w:spacing w:after="0"/>
        <w:rPr>
          <w:rFonts w:eastAsia="Georgia" w:cstheme="minorHAnsi"/>
          <w:i/>
          <w:iCs/>
          <w:color w:val="000000" w:themeColor="text1"/>
        </w:rPr>
      </w:pPr>
      <w:r>
        <w:rPr>
          <w:rFonts w:eastAsia="Georgia" w:cstheme="minorHAnsi"/>
          <w:color w:val="000000" w:themeColor="text1"/>
        </w:rPr>
        <w:t>Dog</w:t>
      </w:r>
      <w:r w:rsidRPr="00A73678">
        <w:rPr>
          <w:rFonts w:eastAsia="Georgia" w:cstheme="minorHAnsi"/>
          <w:color w:val="000000" w:themeColor="text1"/>
        </w:rPr>
        <w:t xml:space="preserve"> | </w:t>
      </w:r>
      <w:r>
        <w:rPr>
          <w:rFonts w:eastAsia="Georgia" w:cstheme="minorHAnsi"/>
          <w:i/>
          <w:iCs/>
          <w:color w:val="000000" w:themeColor="text1"/>
        </w:rPr>
        <w:t>Cathy Snapp</w:t>
      </w:r>
      <w:r w:rsidRPr="00A73678">
        <w:rPr>
          <w:rFonts w:eastAsia="Georgia" w:cstheme="minorHAnsi"/>
          <w:color w:val="000000" w:themeColor="text1"/>
        </w:rPr>
        <w:t xml:space="preserve"> |</w:t>
      </w:r>
      <w:r>
        <w:rPr>
          <w:rFonts w:eastAsia="Georgia" w:cstheme="minorHAnsi"/>
          <w:color w:val="000000" w:themeColor="text1"/>
        </w:rPr>
        <w:t xml:space="preserve"> </w:t>
      </w:r>
      <w:r>
        <w:rPr>
          <w:rFonts w:eastAsia="Georgia" w:cstheme="minorHAnsi"/>
          <w:i/>
          <w:iCs/>
          <w:color w:val="000000" w:themeColor="text1"/>
        </w:rPr>
        <w:t>219-879-6926</w:t>
      </w:r>
    </w:p>
    <w:p w14:paraId="66AE9950" w14:textId="77777777" w:rsidR="002B15C4" w:rsidRDefault="002B15C4" w:rsidP="002B15C4">
      <w:pPr>
        <w:pStyle w:val="ListParagraph"/>
        <w:numPr>
          <w:ilvl w:val="0"/>
          <w:numId w:val="165"/>
        </w:numPr>
        <w:spacing w:after="0"/>
        <w:rPr>
          <w:rFonts w:eastAsia="Georgia" w:cstheme="minorHAnsi"/>
          <w:i/>
          <w:iCs/>
          <w:color w:val="000000" w:themeColor="text1"/>
        </w:rPr>
      </w:pPr>
      <w:r>
        <w:rPr>
          <w:rFonts w:eastAsia="Georgia" w:cstheme="minorHAnsi"/>
          <w:color w:val="000000" w:themeColor="text1"/>
        </w:rPr>
        <w:lastRenderedPageBreak/>
        <w:t>Draft Horse (CP)</w:t>
      </w:r>
      <w:r w:rsidRPr="00A73678">
        <w:rPr>
          <w:rFonts w:eastAsia="Georgia" w:cstheme="minorHAnsi"/>
          <w:color w:val="000000" w:themeColor="text1"/>
        </w:rPr>
        <w:t xml:space="preserve"> | </w:t>
      </w:r>
      <w:r>
        <w:rPr>
          <w:rFonts w:eastAsia="Georgia" w:cstheme="minorHAnsi"/>
          <w:i/>
          <w:iCs/>
          <w:color w:val="000000" w:themeColor="text1"/>
        </w:rPr>
        <w:t xml:space="preserve">Connie </w:t>
      </w:r>
      <w:proofErr w:type="spellStart"/>
      <w:r>
        <w:rPr>
          <w:rFonts w:eastAsia="Georgia" w:cstheme="minorHAnsi"/>
          <w:i/>
          <w:iCs/>
          <w:color w:val="000000" w:themeColor="text1"/>
        </w:rPr>
        <w:t>Trojanowski</w:t>
      </w:r>
      <w:proofErr w:type="spellEnd"/>
      <w:r w:rsidRPr="00A73678">
        <w:rPr>
          <w:rFonts w:eastAsia="Georgia" w:cstheme="minorHAnsi"/>
          <w:color w:val="000000" w:themeColor="text1"/>
        </w:rPr>
        <w:t xml:space="preserve"> |</w:t>
      </w:r>
      <w:r>
        <w:rPr>
          <w:rFonts w:eastAsia="Georgia" w:cstheme="minorHAnsi"/>
          <w:color w:val="000000" w:themeColor="text1"/>
        </w:rPr>
        <w:t xml:space="preserve"> </w:t>
      </w:r>
      <w:r>
        <w:rPr>
          <w:rFonts w:eastAsia="Georgia" w:cstheme="minorHAnsi"/>
          <w:i/>
          <w:iCs/>
          <w:color w:val="000000" w:themeColor="text1"/>
        </w:rPr>
        <w:t>219-608-1284</w:t>
      </w:r>
    </w:p>
    <w:p w14:paraId="533C7305" w14:textId="77777777" w:rsidR="002B15C4" w:rsidRDefault="002B15C4" w:rsidP="002B15C4">
      <w:pPr>
        <w:pStyle w:val="ListParagraph"/>
        <w:numPr>
          <w:ilvl w:val="0"/>
          <w:numId w:val="165"/>
        </w:numPr>
        <w:spacing w:after="0"/>
        <w:rPr>
          <w:rFonts w:eastAsia="Georgia" w:cstheme="minorHAnsi"/>
          <w:i/>
          <w:iCs/>
          <w:color w:val="000000" w:themeColor="text1"/>
        </w:rPr>
      </w:pPr>
      <w:r>
        <w:rPr>
          <w:rFonts w:eastAsia="Georgia" w:cstheme="minorHAnsi"/>
          <w:color w:val="000000" w:themeColor="text1"/>
        </w:rPr>
        <w:t>Goat</w:t>
      </w:r>
      <w:r w:rsidRPr="00A73678">
        <w:rPr>
          <w:rFonts w:eastAsia="Georgia" w:cstheme="minorHAnsi"/>
          <w:color w:val="000000" w:themeColor="text1"/>
        </w:rPr>
        <w:t xml:space="preserve"> </w:t>
      </w:r>
      <w:r>
        <w:rPr>
          <w:rFonts w:eastAsia="Georgia" w:cstheme="minorHAnsi"/>
          <w:color w:val="000000" w:themeColor="text1"/>
        </w:rPr>
        <w:t xml:space="preserve">(CP) </w:t>
      </w:r>
      <w:r w:rsidRPr="00A73678">
        <w:rPr>
          <w:rFonts w:eastAsia="Georgia" w:cstheme="minorHAnsi"/>
          <w:color w:val="000000" w:themeColor="text1"/>
        </w:rPr>
        <w:t xml:space="preserve">| </w:t>
      </w:r>
      <w:r>
        <w:rPr>
          <w:rFonts w:eastAsia="Georgia" w:cstheme="minorHAnsi"/>
          <w:i/>
          <w:iCs/>
          <w:color w:val="000000" w:themeColor="text1"/>
        </w:rPr>
        <w:t>Dakota Neace</w:t>
      </w:r>
      <w:r w:rsidRPr="00A73678">
        <w:rPr>
          <w:rFonts w:eastAsia="Georgia" w:cstheme="minorHAnsi"/>
          <w:color w:val="000000" w:themeColor="text1"/>
        </w:rPr>
        <w:t xml:space="preserve"> |</w:t>
      </w:r>
      <w:r>
        <w:rPr>
          <w:rFonts w:eastAsia="Georgia" w:cstheme="minorHAnsi"/>
          <w:color w:val="000000" w:themeColor="text1"/>
        </w:rPr>
        <w:t xml:space="preserve"> </w:t>
      </w:r>
      <w:r>
        <w:rPr>
          <w:rFonts w:eastAsia="Georgia" w:cstheme="minorHAnsi"/>
          <w:i/>
          <w:iCs/>
          <w:color w:val="000000" w:themeColor="text1"/>
        </w:rPr>
        <w:t>574-780-1363</w:t>
      </w:r>
    </w:p>
    <w:p w14:paraId="5115624E" w14:textId="77777777" w:rsidR="002B15C4" w:rsidRPr="009252E7" w:rsidRDefault="002B15C4" w:rsidP="002B15C4">
      <w:pPr>
        <w:pStyle w:val="ListParagraph"/>
        <w:numPr>
          <w:ilvl w:val="0"/>
          <w:numId w:val="165"/>
        </w:numPr>
        <w:spacing w:after="0"/>
        <w:rPr>
          <w:rFonts w:eastAsia="Georgia" w:cstheme="minorHAnsi"/>
          <w:i/>
          <w:iCs/>
          <w:color w:val="000000" w:themeColor="text1"/>
        </w:rPr>
      </w:pPr>
      <w:r w:rsidRPr="009252E7">
        <w:rPr>
          <w:rFonts w:eastAsia="Georgia" w:cstheme="minorHAnsi"/>
          <w:color w:val="000000" w:themeColor="text1"/>
        </w:rPr>
        <w:t>Horse &amp; Pony</w:t>
      </w:r>
      <w:r>
        <w:rPr>
          <w:rFonts w:eastAsia="Georgia" w:cstheme="minorHAnsi"/>
          <w:color w:val="000000" w:themeColor="text1"/>
        </w:rPr>
        <w:t xml:space="preserve"> (CP)</w:t>
      </w:r>
      <w:r w:rsidRPr="009252E7">
        <w:rPr>
          <w:rFonts w:eastAsia="Georgia" w:cstheme="minorHAnsi"/>
          <w:color w:val="000000" w:themeColor="text1"/>
        </w:rPr>
        <w:t xml:space="preserve"> |</w:t>
      </w:r>
      <w:r w:rsidRPr="00614889">
        <w:rPr>
          <w:rStyle w:val="Style3Char"/>
          <w:rFonts w:asciiTheme="minorHAnsi" w:hAnsiTheme="minorHAnsi" w:cstheme="minorHAnsi"/>
          <w:i/>
          <w:iCs/>
          <w:sz w:val="22"/>
          <w:szCs w:val="22"/>
        </w:rPr>
        <w:t xml:space="preserve"> </w:t>
      </w:r>
      <w:r>
        <w:rPr>
          <w:rStyle w:val="Style3Char"/>
          <w:rFonts w:asciiTheme="minorHAnsi" w:hAnsiTheme="minorHAnsi" w:cstheme="minorHAnsi"/>
          <w:i/>
          <w:iCs/>
          <w:sz w:val="22"/>
          <w:szCs w:val="22"/>
        </w:rPr>
        <w:t xml:space="preserve">Dawn Nicholson &amp; </w:t>
      </w:r>
      <w:r>
        <w:rPr>
          <w:rStyle w:val="Style3Char"/>
          <w:rFonts w:asciiTheme="minorHAnsi" w:hAnsiTheme="minorHAnsi" w:cstheme="minorHAnsi"/>
          <w:i/>
          <w:iCs/>
          <w:sz w:val="22"/>
          <w:szCs w:val="22"/>
        </w:rPr>
        <w:t>Libby Wilson</w:t>
      </w:r>
      <w:r>
        <w:rPr>
          <w:rStyle w:val="Style3Char"/>
          <w:rFonts w:asciiTheme="minorHAnsi" w:hAnsiTheme="minorHAnsi" w:cstheme="minorHAnsi"/>
          <w:sz w:val="22"/>
          <w:szCs w:val="22"/>
        </w:rPr>
        <w:t xml:space="preserve"> | </w:t>
      </w:r>
      <w:r w:rsidRPr="001D4493">
        <w:rPr>
          <w:rStyle w:val="Style3Char"/>
          <w:rFonts w:asciiTheme="minorHAnsi" w:hAnsiTheme="minorHAnsi" w:cstheme="minorHAnsi"/>
          <w:i/>
          <w:iCs/>
          <w:sz w:val="22"/>
          <w:szCs w:val="22"/>
        </w:rPr>
        <w:t>219-406-0749</w:t>
      </w:r>
    </w:p>
    <w:p w14:paraId="3C691BDC" w14:textId="77777777" w:rsidR="002B15C4" w:rsidRDefault="002B15C4" w:rsidP="002B15C4">
      <w:pPr>
        <w:pStyle w:val="ListParagraph"/>
        <w:numPr>
          <w:ilvl w:val="0"/>
          <w:numId w:val="165"/>
        </w:numPr>
        <w:spacing w:after="0"/>
        <w:rPr>
          <w:rFonts w:eastAsia="Georgia" w:cstheme="minorHAnsi"/>
          <w:i/>
          <w:iCs/>
          <w:color w:val="000000" w:themeColor="text1"/>
        </w:rPr>
      </w:pPr>
      <w:r>
        <w:rPr>
          <w:rFonts w:eastAsia="Georgia" w:cstheme="minorHAnsi"/>
          <w:color w:val="000000" w:themeColor="text1"/>
        </w:rPr>
        <w:t>Llama</w:t>
      </w:r>
      <w:r w:rsidRPr="00A73678">
        <w:rPr>
          <w:rFonts w:eastAsia="Georgia" w:cstheme="minorHAnsi"/>
          <w:color w:val="000000" w:themeColor="text1"/>
        </w:rPr>
        <w:t xml:space="preserve"> | </w:t>
      </w:r>
      <w:r>
        <w:rPr>
          <w:rStyle w:val="Style3Char"/>
          <w:rFonts w:asciiTheme="minorHAnsi" w:hAnsiTheme="minorHAnsi" w:cstheme="minorHAnsi"/>
          <w:i/>
          <w:iCs/>
          <w:sz w:val="22"/>
          <w:szCs w:val="22"/>
        </w:rPr>
        <w:t xml:space="preserve">Tiffany McKeague </w:t>
      </w:r>
      <w:r>
        <w:rPr>
          <w:rStyle w:val="Style3Char"/>
          <w:rFonts w:asciiTheme="minorHAnsi" w:hAnsiTheme="minorHAnsi" w:cstheme="minorHAnsi"/>
          <w:sz w:val="22"/>
          <w:szCs w:val="22"/>
        </w:rPr>
        <w:t xml:space="preserve">| </w:t>
      </w:r>
      <w:r w:rsidRPr="001D4493">
        <w:rPr>
          <w:rStyle w:val="Style3Char"/>
          <w:rFonts w:asciiTheme="minorHAnsi" w:hAnsiTheme="minorHAnsi" w:cstheme="minorHAnsi"/>
          <w:i/>
          <w:iCs/>
          <w:sz w:val="22"/>
          <w:szCs w:val="22"/>
        </w:rPr>
        <w:t>219-293-3208</w:t>
      </w:r>
    </w:p>
    <w:p w14:paraId="275E9260" w14:textId="77777777" w:rsidR="002B15C4" w:rsidRDefault="002B15C4" w:rsidP="002B15C4">
      <w:pPr>
        <w:pStyle w:val="ListParagraph"/>
        <w:numPr>
          <w:ilvl w:val="0"/>
          <w:numId w:val="165"/>
        </w:numPr>
        <w:spacing w:after="0"/>
        <w:rPr>
          <w:rFonts w:eastAsia="Georgia" w:cstheme="minorHAnsi"/>
          <w:i/>
          <w:iCs/>
          <w:color w:val="000000" w:themeColor="text1"/>
        </w:rPr>
      </w:pPr>
      <w:r>
        <w:rPr>
          <w:rFonts w:eastAsia="Georgia" w:cstheme="minorHAnsi"/>
          <w:color w:val="000000" w:themeColor="text1"/>
        </w:rPr>
        <w:t>Poultry</w:t>
      </w:r>
      <w:r w:rsidRPr="00A73678">
        <w:rPr>
          <w:rFonts w:eastAsia="Georgia" w:cstheme="minorHAnsi"/>
          <w:color w:val="000000" w:themeColor="text1"/>
        </w:rPr>
        <w:t xml:space="preserve"> | </w:t>
      </w:r>
      <w:r>
        <w:rPr>
          <w:rFonts w:eastAsia="Georgia" w:cstheme="minorHAnsi"/>
          <w:i/>
          <w:iCs/>
          <w:color w:val="000000" w:themeColor="text1"/>
        </w:rPr>
        <w:t xml:space="preserve">Christine </w:t>
      </w:r>
      <w:proofErr w:type="spellStart"/>
      <w:r>
        <w:rPr>
          <w:rFonts w:eastAsia="Georgia" w:cstheme="minorHAnsi"/>
          <w:i/>
          <w:iCs/>
          <w:color w:val="000000" w:themeColor="text1"/>
        </w:rPr>
        <w:t>Kulasa</w:t>
      </w:r>
      <w:proofErr w:type="spellEnd"/>
      <w:r w:rsidRPr="00A73678">
        <w:rPr>
          <w:rFonts w:eastAsia="Georgia" w:cstheme="minorHAnsi"/>
          <w:color w:val="000000" w:themeColor="text1"/>
        </w:rPr>
        <w:t xml:space="preserve"> |</w:t>
      </w:r>
      <w:r>
        <w:rPr>
          <w:rFonts w:eastAsia="Georgia" w:cstheme="minorHAnsi"/>
          <w:color w:val="000000" w:themeColor="text1"/>
        </w:rPr>
        <w:t xml:space="preserve"> </w:t>
      </w:r>
      <w:r>
        <w:rPr>
          <w:rFonts w:eastAsia="Georgia" w:cstheme="minorHAnsi"/>
          <w:i/>
          <w:iCs/>
          <w:color w:val="000000" w:themeColor="text1"/>
        </w:rPr>
        <w:t>219-324-2019</w:t>
      </w:r>
    </w:p>
    <w:p w14:paraId="72224357" w14:textId="77777777" w:rsidR="002B15C4" w:rsidRPr="00650ABC" w:rsidRDefault="002B15C4" w:rsidP="002B15C4">
      <w:pPr>
        <w:pStyle w:val="ListParagraph"/>
        <w:numPr>
          <w:ilvl w:val="0"/>
          <w:numId w:val="165"/>
        </w:numPr>
        <w:spacing w:after="0"/>
        <w:rPr>
          <w:rFonts w:eastAsia="Georgia" w:cstheme="minorHAnsi"/>
          <w:color w:val="000000" w:themeColor="text1"/>
        </w:rPr>
        <w:sectPr w:rsidR="002B15C4" w:rsidRPr="00650ABC" w:rsidSect="009252E7">
          <w:type w:val="continuous"/>
          <w:pgSz w:w="12240" w:h="15840"/>
          <w:pgMar w:top="576" w:right="1080" w:bottom="576" w:left="1080" w:header="720" w:footer="720" w:gutter="0"/>
          <w:cols w:num="2" w:space="720"/>
          <w:docGrid w:linePitch="299"/>
        </w:sectPr>
      </w:pPr>
      <w:r w:rsidRPr="00650ABC">
        <w:rPr>
          <w:rFonts w:eastAsia="Georgia" w:cstheme="minorHAnsi"/>
          <w:color w:val="000000" w:themeColor="text1"/>
        </w:rPr>
        <w:t>Rabbit</w:t>
      </w:r>
      <w:r>
        <w:rPr>
          <w:rFonts w:eastAsia="Georgia" w:cstheme="minorHAnsi"/>
          <w:color w:val="000000" w:themeColor="text1"/>
        </w:rPr>
        <w:t xml:space="preserve"> | </w:t>
      </w:r>
      <w:r w:rsidRPr="00A73678">
        <w:rPr>
          <w:rFonts w:eastAsia="Georgia" w:cstheme="minorHAnsi"/>
          <w:i/>
          <w:iCs/>
          <w:color w:val="000000" w:themeColor="text1"/>
        </w:rPr>
        <w:t>Kimberly Saylor</w:t>
      </w:r>
      <w:r w:rsidRPr="00A73678">
        <w:rPr>
          <w:rFonts w:eastAsia="Georgia" w:cstheme="minorHAnsi"/>
          <w:color w:val="000000" w:themeColor="text1"/>
        </w:rPr>
        <w:t xml:space="preserve"> |</w:t>
      </w:r>
      <w:r>
        <w:rPr>
          <w:rFonts w:eastAsia="Georgia" w:cstheme="minorHAnsi"/>
          <w:color w:val="000000" w:themeColor="text1"/>
        </w:rPr>
        <w:t xml:space="preserve"> </w:t>
      </w:r>
      <w:r>
        <w:rPr>
          <w:rFonts w:eastAsia="Georgia" w:cstheme="minorHAnsi"/>
          <w:i/>
          <w:iCs/>
          <w:color w:val="000000" w:themeColor="text1"/>
        </w:rPr>
        <w:t>574-952-1104</w:t>
      </w:r>
    </w:p>
    <w:p w14:paraId="1B91212B" w14:textId="77777777" w:rsidR="002B15C4" w:rsidRDefault="002B15C4" w:rsidP="004D5C76">
      <w:pPr>
        <w:contextualSpacing/>
      </w:pPr>
    </w:p>
    <w:p w14:paraId="1EF05E74" w14:textId="77777777" w:rsidR="003B6ADD" w:rsidRPr="00ED139E" w:rsidRDefault="003B6ADD" w:rsidP="004D5C76">
      <w:pPr>
        <w:contextualSpacing/>
      </w:pPr>
    </w:p>
    <w:p w14:paraId="54A0C582" w14:textId="0E123AEE" w:rsidR="00F63421" w:rsidRDefault="2F2A524C" w:rsidP="004D5C76">
      <w:pPr>
        <w:spacing w:after="200"/>
        <w:contextualSpacing/>
      </w:pPr>
      <w:r w:rsidRPr="0B5BA091">
        <w:rPr>
          <w:b/>
          <w:bCs/>
          <w:sz w:val="24"/>
          <w:szCs w:val="24"/>
        </w:rPr>
        <w:t>Exhibit Guidelines</w:t>
      </w:r>
      <w:r w:rsidR="44222E2F" w:rsidRPr="0B5BA091">
        <w:rPr>
          <w:b/>
          <w:bCs/>
          <w:sz w:val="24"/>
          <w:szCs w:val="24"/>
        </w:rPr>
        <w:t xml:space="preserve"> |</w:t>
      </w:r>
      <w:r w:rsidR="44222E2F" w:rsidRPr="0B5BA091">
        <w:rPr>
          <w:b/>
          <w:bCs/>
        </w:rPr>
        <w:t xml:space="preserve"> </w:t>
      </w:r>
      <w:r w:rsidRPr="0B5BA091">
        <w:t>Owning or showing an animal is not required.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C6B7148" w14:textId="70E5D987" w:rsidR="002B15C4" w:rsidRDefault="002B15C4" w:rsidP="004D5C76">
      <w:pPr>
        <w:spacing w:after="200"/>
        <w:contextualSpacing/>
      </w:pPr>
    </w:p>
    <w:p w14:paraId="3CD71258" w14:textId="77777777" w:rsidR="002B15C4" w:rsidRDefault="002B15C4" w:rsidP="004D5C76">
      <w:pPr>
        <w:spacing w:after="200"/>
        <w:contextualSpacing/>
      </w:pPr>
    </w:p>
    <w:p w14:paraId="74C4C8D1" w14:textId="77777777" w:rsidR="00A562E5" w:rsidRPr="00A007E4" w:rsidRDefault="00A562E5" w:rsidP="004D5C76">
      <w:pPr>
        <w:spacing w:after="200"/>
        <w:contextualSpacing/>
      </w:pPr>
    </w:p>
    <w:p w14:paraId="34753849" w14:textId="6FBB9BAF" w:rsidR="00ED139E" w:rsidRPr="0057105C" w:rsidRDefault="74F39BA4" w:rsidP="004D5C76">
      <w:pPr>
        <w:spacing w:after="200"/>
        <w:contextualSpacing/>
        <w:rPr>
          <w:rFonts w:ascii="Georgia" w:eastAsia="Georgia" w:hAnsi="Georgia" w:cs="Georgia"/>
          <w:b/>
          <w:bCs/>
          <w:color w:val="000000" w:themeColor="text1"/>
          <w:sz w:val="24"/>
          <w:szCs w:val="24"/>
        </w:rPr>
      </w:pPr>
      <w:r w:rsidRPr="00386B40">
        <w:rPr>
          <w:b/>
          <w:bCs/>
          <w:sz w:val="24"/>
          <w:szCs w:val="24"/>
          <w:u w:val="single"/>
        </w:rPr>
        <w:t>Exhibit Class Guidelines</w:t>
      </w:r>
      <w:r w:rsidR="0057105C">
        <w:rPr>
          <w:b/>
          <w:bCs/>
          <w:sz w:val="24"/>
          <w:szCs w:val="24"/>
        </w:rPr>
        <w:t xml:space="preserve"> |</w:t>
      </w:r>
    </w:p>
    <w:p w14:paraId="76EA6051" w14:textId="318FDE7F" w:rsidR="66F72C68" w:rsidRPr="00F52F46" w:rsidRDefault="74F39BA4" w:rsidP="004D5C76">
      <w:pPr>
        <w:spacing w:after="200"/>
        <w:contextualSpacing/>
      </w:pPr>
      <w:r w:rsidRPr="77590433">
        <w:rPr>
          <w:b/>
          <w:bCs/>
        </w:rPr>
        <w:t xml:space="preserve">Beginner </w:t>
      </w:r>
      <w:r w:rsidR="4B03A3CE" w:rsidRPr="77590433">
        <w:rPr>
          <w:b/>
          <w:bCs/>
        </w:rPr>
        <w:t>| G</w:t>
      </w:r>
      <w:r w:rsidRPr="77590433">
        <w:rPr>
          <w:b/>
          <w:bCs/>
        </w:rPr>
        <w:t>rades 3-5</w:t>
      </w:r>
      <w:r w:rsidR="63F942B8" w:rsidRPr="77590433">
        <w:rPr>
          <w:b/>
          <w:bCs/>
        </w:rPr>
        <w:t xml:space="preserve"> | </w:t>
      </w:r>
      <w:r>
        <w:t xml:space="preserve">Create an educational poster, notebook or display about any manual activity or on any </w:t>
      </w:r>
      <w:r w:rsidR="113661DC">
        <w:t>species related topic</w:t>
      </w:r>
      <w:r>
        <w:t xml:space="preserve"> of choice that is age/grade appropriate. Owning or possessing an animal is not required.</w:t>
      </w:r>
    </w:p>
    <w:p w14:paraId="76F9BBD0" w14:textId="77777777" w:rsidR="00F605F0" w:rsidRDefault="00F605F0" w:rsidP="004D5C76">
      <w:pPr>
        <w:spacing w:after="200"/>
        <w:contextualSpacing/>
        <w:rPr>
          <w:b/>
          <w:bCs/>
        </w:rPr>
      </w:pPr>
    </w:p>
    <w:p w14:paraId="740104DC" w14:textId="6E456327" w:rsidR="66F72C68" w:rsidRDefault="105DB1BB" w:rsidP="004D5C76">
      <w:pPr>
        <w:spacing w:after="200"/>
        <w:contextualSpacing/>
      </w:pPr>
      <w:r w:rsidRPr="77590433">
        <w:rPr>
          <w:b/>
          <w:bCs/>
        </w:rPr>
        <w:t>I</w:t>
      </w:r>
      <w:r w:rsidR="74F39BA4" w:rsidRPr="77590433">
        <w:rPr>
          <w:b/>
          <w:bCs/>
        </w:rPr>
        <w:t xml:space="preserve">ntermediate </w:t>
      </w:r>
      <w:r w:rsidR="61CB2DEB" w:rsidRPr="77590433">
        <w:rPr>
          <w:b/>
          <w:bCs/>
        </w:rPr>
        <w:t>| G</w:t>
      </w:r>
      <w:r w:rsidR="74F39BA4" w:rsidRPr="77590433">
        <w:rPr>
          <w:b/>
          <w:bCs/>
        </w:rPr>
        <w:t>rades 6-8</w:t>
      </w:r>
      <w:r w:rsidR="73F724BA" w:rsidRPr="77590433">
        <w:rPr>
          <w:b/>
          <w:bCs/>
        </w:rPr>
        <w:t xml:space="preserve"> | </w:t>
      </w:r>
      <w:r w:rsidR="74F39BA4" w:rsidRPr="77590433">
        <w:t xml:space="preserve">Create an educational poster, notebook or display about any manual activity or on any </w:t>
      </w:r>
      <w:r w:rsidR="4EE561CF" w:rsidRPr="77590433">
        <w:t>species related topic</w:t>
      </w:r>
      <w:r w:rsidR="74F39BA4" w:rsidRPr="77590433">
        <w:t xml:space="preserve"> of choice that is age/grade appropriate. Owning or possessing an animal is not required.</w:t>
      </w:r>
    </w:p>
    <w:p w14:paraId="3A922BFB" w14:textId="77777777" w:rsidR="00A562E5" w:rsidRPr="00F52F46" w:rsidRDefault="00A562E5" w:rsidP="004D5C76">
      <w:pPr>
        <w:spacing w:after="200"/>
        <w:contextualSpacing/>
      </w:pPr>
    </w:p>
    <w:p w14:paraId="7DE9FE24" w14:textId="65595827" w:rsidR="00ED139E" w:rsidRDefault="74F39BA4" w:rsidP="004D5C76">
      <w:pPr>
        <w:spacing w:after="200"/>
        <w:contextualSpacing/>
      </w:pPr>
      <w:r w:rsidRPr="77590433">
        <w:rPr>
          <w:b/>
          <w:bCs/>
        </w:rPr>
        <w:t xml:space="preserve">Advanced </w:t>
      </w:r>
      <w:r w:rsidR="0C168F3B" w:rsidRPr="77590433">
        <w:rPr>
          <w:b/>
          <w:bCs/>
        </w:rPr>
        <w:t>| G</w:t>
      </w:r>
      <w:r w:rsidRPr="77590433">
        <w:rPr>
          <w:b/>
          <w:bCs/>
        </w:rPr>
        <w:t>rades 9-12</w:t>
      </w:r>
      <w:r w:rsidR="100D3F9D" w:rsidRPr="77590433">
        <w:rPr>
          <w:b/>
          <w:bCs/>
        </w:rPr>
        <w:t xml:space="preserve"> | </w:t>
      </w:r>
      <w:r w:rsidRPr="77590433">
        <w:t xml:space="preserve">Create an educational poster, notebook or display about any manual activity or on any </w:t>
      </w:r>
      <w:r w:rsidR="39CAF17F" w:rsidRPr="77590433">
        <w:t>species related topic</w:t>
      </w:r>
      <w:r w:rsidRPr="77590433">
        <w:t xml:space="preserve"> of choice that is age/grade appropriate. Owning or possessing an animal is not required.</w:t>
      </w:r>
    </w:p>
    <w:p w14:paraId="2F97CBA7" w14:textId="6D6C8654" w:rsidR="00A73678" w:rsidRDefault="00A73678" w:rsidP="004D5C76">
      <w:pPr>
        <w:spacing w:after="200"/>
        <w:contextualSpacing/>
      </w:pPr>
    </w:p>
    <w:p w14:paraId="2991DB6B" w14:textId="5C49AFB0" w:rsidR="00A73678" w:rsidRPr="00505F5B" w:rsidRDefault="00A73678" w:rsidP="00505F5B">
      <w:pPr>
        <w:rPr>
          <w:rFonts w:ascii="Georgia" w:eastAsia="Georgia" w:hAnsi="Georgia" w:cs="Georgia"/>
          <w:i/>
          <w:iCs/>
          <w:color w:val="000000" w:themeColor="text1"/>
        </w:rPr>
      </w:pPr>
    </w:p>
    <w:bookmarkStart w:id="100" w:name="_Toc130895687"/>
    <w:p w14:paraId="20FF44CE" w14:textId="4982E030" w:rsidR="00ED139E" w:rsidRPr="00A562E5" w:rsidRDefault="00C52D33" w:rsidP="00E94C64">
      <w:pPr>
        <w:pStyle w:val="Style1"/>
        <w:rPr>
          <w:rFonts w:asciiTheme="minorHAnsi" w:eastAsiaTheme="minorEastAsia" w:hAnsiTheme="minorHAnsi" w:cstheme="minorBidi"/>
        </w:rPr>
      </w:pPr>
      <w:r w:rsidRPr="00A562E5">
        <w:fldChar w:fldCharType="begin"/>
      </w:r>
      <w:r w:rsidRPr="00A562E5">
        <w:instrText xml:space="preserve"> HYPERLINK "https://extension.purdue.edu/4-H/projects/4-h-project-arts-and-crafts.html" </w:instrText>
      </w:r>
      <w:r w:rsidRPr="00A562E5">
        <w:fldChar w:fldCharType="separate"/>
      </w:r>
      <w:bookmarkStart w:id="101" w:name="_Toc153201306"/>
      <w:r w:rsidR="10405C65" w:rsidRPr="00A562E5">
        <w:rPr>
          <w:rStyle w:val="Hyperlink"/>
          <w:color w:val="339966"/>
        </w:rPr>
        <w:t>Arts &amp; Crafts | General</w:t>
      </w:r>
      <w:bookmarkEnd w:id="100"/>
      <w:r w:rsidRPr="00A562E5">
        <w:fldChar w:fldCharType="end"/>
      </w:r>
      <w:r w:rsidR="00FF00D7" w:rsidRPr="00A562E5">
        <w:rPr>
          <w:rFonts w:asciiTheme="minorHAnsi" w:eastAsiaTheme="minorEastAsia" w:hAnsiTheme="minorHAnsi" w:cstheme="minorBidi"/>
        </w:rPr>
        <w:t>*</w:t>
      </w:r>
      <w:bookmarkEnd w:id="101"/>
    </w:p>
    <w:p w14:paraId="442F64DF" w14:textId="7D8C7F01" w:rsidR="1AF80738" w:rsidRDefault="00BD39E3" w:rsidP="004D5C76">
      <w:pPr>
        <w:contextualSpacing/>
        <w:rPr>
          <w:rFonts w:eastAsiaTheme="minorEastAsia"/>
        </w:rPr>
      </w:pPr>
      <w:r w:rsidRPr="10405C65">
        <w:rPr>
          <w:rFonts w:eastAsiaTheme="minorEastAsia"/>
          <w:b/>
          <w:bCs/>
          <w:sz w:val="24"/>
          <w:szCs w:val="24"/>
        </w:rPr>
        <w:t xml:space="preserve">Description | </w:t>
      </w:r>
      <w:r w:rsidR="7197EFE6" w:rsidRPr="00CB2257">
        <w:rPr>
          <w:rFonts w:eastAsiaTheme="minorEastAsia"/>
          <w:i/>
          <w:iCs/>
        </w:rPr>
        <w:t>Allows youth to learn life skills and grow in project knowledge while expressing creativity in a variety of</w:t>
      </w:r>
      <w:r w:rsidR="4BF69E9A" w:rsidRPr="00CB2257">
        <w:rPr>
          <w:rFonts w:eastAsiaTheme="minorEastAsia"/>
          <w:i/>
          <w:iCs/>
        </w:rPr>
        <w:t xml:space="preserve"> </w:t>
      </w:r>
      <w:r w:rsidR="7197EFE6" w:rsidRPr="00CB2257">
        <w:rPr>
          <w:rFonts w:eastAsiaTheme="minorEastAsia"/>
          <w:i/>
          <w:iCs/>
        </w:rPr>
        <w:t>mediums.</w:t>
      </w:r>
    </w:p>
    <w:p w14:paraId="11A1B6F8" w14:textId="77777777" w:rsidR="00CB2257" w:rsidRDefault="00CB2257" w:rsidP="00CB2257">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3F510DA" w14:textId="72788B1B" w:rsidR="00CB2257" w:rsidRPr="00CB2257" w:rsidRDefault="00CB2257" w:rsidP="00CB2257">
      <w:pPr>
        <w:contextualSpacing/>
        <w:rPr>
          <w:i/>
          <w:iCs/>
        </w:rPr>
      </w:pPr>
      <w:r>
        <w:rPr>
          <w:b/>
          <w:bCs/>
          <w:sz w:val="24"/>
          <w:szCs w:val="24"/>
        </w:rPr>
        <w:t>Project Specific Forms |</w:t>
      </w:r>
      <w:r w:rsidRPr="00690DA9">
        <w:rPr>
          <w:sz w:val="20"/>
          <w:szCs w:val="20"/>
        </w:rPr>
        <w:t xml:space="preserve"> </w:t>
      </w:r>
      <w:r>
        <w:rPr>
          <w:i/>
          <w:iCs/>
        </w:rPr>
        <w:t xml:space="preserve">Turn </w:t>
      </w:r>
      <w:r w:rsidR="007E323E">
        <w:rPr>
          <w:i/>
          <w:iCs/>
        </w:rPr>
        <w:t>in 4-H Craft Card with project</w:t>
      </w:r>
    </w:p>
    <w:p w14:paraId="7B8BC735" w14:textId="21B94C96" w:rsidR="1AF80738" w:rsidRPr="00CB2257" w:rsidRDefault="10405C65" w:rsidP="004D5C76">
      <w:pPr>
        <w:contextualSpacing/>
        <w:rPr>
          <w:rFonts w:ascii="Georgia" w:eastAsia="Georgia" w:hAnsi="Georgia" w:cs="Georgia"/>
          <w:i/>
          <w:iCs/>
          <w:color w:val="000000" w:themeColor="text1"/>
        </w:rPr>
      </w:pPr>
      <w:r w:rsidRPr="10405C65">
        <w:rPr>
          <w:rFonts w:eastAsiaTheme="minorEastAsia"/>
          <w:b/>
          <w:bCs/>
          <w:color w:val="000000" w:themeColor="text1"/>
          <w:sz w:val="24"/>
          <w:szCs w:val="24"/>
        </w:rPr>
        <w:t xml:space="preserve">State Fair Entries | </w:t>
      </w:r>
      <w:r w:rsidRPr="00CB2257">
        <w:rPr>
          <w:rFonts w:eastAsiaTheme="minorEastAsia"/>
          <w:i/>
          <w:iCs/>
          <w:color w:val="000000" w:themeColor="text1"/>
        </w:rPr>
        <w:t>5 entries per county as determined by the county 4-H educator and fair officials.</w:t>
      </w:r>
    </w:p>
    <w:p w14:paraId="5694F55C" w14:textId="402F8D41" w:rsidR="10405C65" w:rsidRDefault="10405C65" w:rsidP="004D5C76">
      <w:pPr>
        <w:contextualSpacing/>
        <w:rPr>
          <w:rFonts w:eastAsiaTheme="minorEastAsia"/>
          <w:color w:val="000000" w:themeColor="text1"/>
        </w:rPr>
      </w:pPr>
      <w:r w:rsidRPr="10405C65">
        <w:rPr>
          <w:rFonts w:eastAsiaTheme="minorEastAsia"/>
          <w:b/>
          <w:bCs/>
          <w:color w:val="000000" w:themeColor="text1"/>
          <w:sz w:val="24"/>
          <w:szCs w:val="24"/>
        </w:rPr>
        <w:t xml:space="preserve">County Fair Entries | </w:t>
      </w:r>
      <w:r w:rsidRPr="00CB2257">
        <w:rPr>
          <w:rFonts w:eastAsiaTheme="minorEastAsia"/>
          <w:i/>
          <w:iCs/>
          <w:color w:val="000000" w:themeColor="text1"/>
        </w:rPr>
        <w:t>All craft categories will be judged separately with a Top Award in each category. All the Top Awards will be judged for a single Grand and Reserve Grand Arts &amp; Crafts Project.</w:t>
      </w:r>
      <w:r w:rsidRPr="10405C65">
        <w:rPr>
          <w:rFonts w:eastAsiaTheme="minorEastAsia"/>
          <w:color w:val="000000" w:themeColor="text1"/>
        </w:rPr>
        <w:t xml:space="preserve"> </w:t>
      </w:r>
    </w:p>
    <w:p w14:paraId="7B4ABDCB" w14:textId="77777777" w:rsidR="003B6ADD" w:rsidRDefault="003B6ADD" w:rsidP="004D5C76">
      <w:pPr>
        <w:contextualSpacing/>
        <w:rPr>
          <w:rFonts w:eastAsiaTheme="minorEastAsia"/>
          <w:color w:val="000000" w:themeColor="text1"/>
        </w:rPr>
      </w:pPr>
    </w:p>
    <w:p w14:paraId="7A671A5D" w14:textId="698A781C" w:rsidR="1AF80738" w:rsidRDefault="10405C65" w:rsidP="004D5C76">
      <w:pPr>
        <w:spacing w:after="200"/>
        <w:contextualSpacing/>
        <w:rPr>
          <w:rFonts w:eastAsiaTheme="minorEastAsia"/>
        </w:rPr>
      </w:pPr>
      <w:r w:rsidRPr="10405C65">
        <w:rPr>
          <w:rFonts w:eastAsiaTheme="minorEastAsia"/>
          <w:b/>
          <w:bCs/>
          <w:color w:val="000000" w:themeColor="text1"/>
          <w:sz w:val="24"/>
          <w:szCs w:val="24"/>
        </w:rPr>
        <w:t xml:space="preserve">Exhibit Guidelines| </w:t>
      </w:r>
      <w:r w:rsidRPr="10405C65">
        <w:rPr>
          <w:rFonts w:eastAsiaTheme="minorEastAsia"/>
        </w:rPr>
        <w:t>Youth may exhibit any art or craft that does not meet exhibit requirements in Fine Arts, Needle Craft, Model Craft</w:t>
      </w:r>
      <w:r w:rsidR="00567B87">
        <w:rPr>
          <w:rFonts w:eastAsiaTheme="minorEastAsia"/>
        </w:rPr>
        <w:t>,</w:t>
      </w:r>
      <w:r w:rsidRPr="10405C65">
        <w:rPr>
          <w:rFonts w:eastAsiaTheme="minorEastAsia"/>
        </w:rPr>
        <w:t xml:space="preserve"> or Construction and Architectural Replica. Exhibitors should be considerate of space. Exhibits too large to safely move or requiring lots of space should be exhibited using photographs and a description of work in a notebook. All arts and craft exhibits must include a </w:t>
      </w:r>
      <w:hyperlink r:id="rId65">
        <w:r w:rsidRPr="10405C65">
          <w:rPr>
            <w:rStyle w:val="Hyperlink"/>
            <w:rFonts w:eastAsiaTheme="minorEastAsia"/>
          </w:rPr>
          <w:t>4-H Craft Information Card, 4-H 618A</w:t>
        </w:r>
      </w:hyperlink>
      <w:r w:rsidRPr="10405C65">
        <w:rPr>
          <w:rFonts w:eastAsiaTheme="minorEastAsia"/>
        </w:rPr>
        <w:t xml:space="preserve">. This information card is to describe work completed so the judge can more accurately evaluate the exhibit. Craft information cards are for judging purposes only and will not be returned to the exhibitor. 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 Judges evaluating exhibits should recognize individual differences and creativity, therefore using information in this document as a guide rather than a requirement. Below are suggestions of projects that you may exhibit. </w:t>
      </w:r>
    </w:p>
    <w:p w14:paraId="002EC343" w14:textId="77777777" w:rsidR="00A562E5" w:rsidRDefault="00A562E5" w:rsidP="004D5C76">
      <w:pPr>
        <w:spacing w:after="200"/>
        <w:contextualSpacing/>
        <w:rPr>
          <w:rFonts w:eastAsiaTheme="minorEastAsia"/>
        </w:rPr>
      </w:pPr>
    </w:p>
    <w:p w14:paraId="568B7457" w14:textId="3EFB03B3" w:rsidR="00505F5B" w:rsidRPr="00BD39E3" w:rsidRDefault="00BD39E3" w:rsidP="004D5C76">
      <w:pPr>
        <w:spacing w:after="200"/>
        <w:contextualSpacing/>
        <w:rPr>
          <w:rFonts w:eastAsiaTheme="minorEastAsia"/>
          <w:b/>
          <w:bCs/>
        </w:rPr>
      </w:pPr>
      <w:r w:rsidRPr="005C49AF">
        <w:rPr>
          <w:rFonts w:eastAsiaTheme="minorEastAsia"/>
          <w:b/>
          <w:bCs/>
        </w:rPr>
        <w:lastRenderedPageBreak/>
        <w:t xml:space="preserve">Youth may have one exhibit entry in each category, with </w:t>
      </w:r>
      <w:r w:rsidR="005C49AF" w:rsidRPr="005C49AF">
        <w:rPr>
          <w:rFonts w:eastAsiaTheme="minorEastAsia"/>
          <w:b/>
          <w:bCs/>
        </w:rPr>
        <w:t>the exception of Miscellaneous where they can have up to three (3) entries.</w:t>
      </w:r>
    </w:p>
    <w:p w14:paraId="311D393A" w14:textId="6DBA8E00" w:rsidR="00BD39E3" w:rsidRDefault="00BD39E3" w:rsidP="004D5C76">
      <w:pPr>
        <w:spacing w:after="200"/>
        <w:contextualSpacing/>
        <w:rPr>
          <w:rFonts w:eastAsiaTheme="minorEastAsia"/>
          <w:b/>
          <w:bCs/>
          <w:color w:val="000000" w:themeColor="text1"/>
          <w:sz w:val="24"/>
          <w:szCs w:val="24"/>
        </w:rPr>
      </w:pPr>
      <w:r w:rsidRPr="00386B40">
        <w:rPr>
          <w:rFonts w:eastAsiaTheme="minorEastAsia"/>
          <w:b/>
          <w:bCs/>
          <w:color w:val="000000" w:themeColor="text1"/>
          <w:sz w:val="24"/>
          <w:szCs w:val="24"/>
          <w:u w:val="single"/>
        </w:rPr>
        <w:t>Category Guidelines</w:t>
      </w:r>
      <w:r w:rsidR="0057105C">
        <w:rPr>
          <w:rFonts w:eastAsiaTheme="minorEastAsia"/>
          <w:b/>
          <w:bCs/>
          <w:color w:val="000000" w:themeColor="text1"/>
          <w:sz w:val="24"/>
          <w:szCs w:val="24"/>
        </w:rPr>
        <w:t xml:space="preserve"> |</w:t>
      </w:r>
    </w:p>
    <w:p w14:paraId="28E6892B" w14:textId="60AF6380" w:rsidR="00AD2A40" w:rsidRPr="0057105C" w:rsidRDefault="00AD2A40" w:rsidP="004D5C76">
      <w:pPr>
        <w:spacing w:after="200"/>
        <w:contextualSpacing/>
        <w:rPr>
          <w:rFonts w:eastAsiaTheme="minorEastAsia"/>
        </w:rPr>
      </w:pPr>
      <w:r>
        <w:rPr>
          <w:rFonts w:eastAsiaTheme="minorEastAsia"/>
          <w:b/>
          <w:bCs/>
          <w:i/>
          <w:iCs/>
          <w:noProof/>
        </w:rPr>
        <mc:AlternateContent>
          <mc:Choice Requires="wps">
            <w:drawing>
              <wp:anchor distT="0" distB="0" distL="114300" distR="114300" simplePos="0" relativeHeight="251678720" behindDoc="0" locked="0" layoutInCell="1" allowOverlap="1" wp14:anchorId="3A572D75" wp14:editId="0D369ED8">
                <wp:simplePos x="0" y="0"/>
                <wp:positionH relativeFrom="margin">
                  <wp:posOffset>0</wp:posOffset>
                </wp:positionH>
                <wp:positionV relativeFrom="paragraph">
                  <wp:posOffset>113347</wp:posOffset>
                </wp:positionV>
                <wp:extent cx="6191250" cy="9525"/>
                <wp:effectExtent l="0" t="19050" r="38100" b="47625"/>
                <wp:wrapNone/>
                <wp:docPr id="1" name="Straight Connector 1"/>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A8D32" id="Straight Connector 1" o:spid="_x0000_s1026" style="position:absolute;flip:y;z-index:251678720;visibility:visible;mso-wrap-style:square;mso-wrap-distance-left:9pt;mso-wrap-distance-top:0;mso-wrap-distance-right:9pt;mso-wrap-distance-bottom:0;mso-position-horizontal:absolute;mso-position-horizontal-relative:margin;mso-position-vertical:absolute;mso-position-vertical-relative:text" from="0,8.9pt" to="48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" strokecolor="#70ad47 [3209]" strokeweight="4.5pt">
                <v:stroke joinstyle="miter"/>
                <w10:wrap anchorx="margin"/>
              </v:line>
            </w:pict>
          </mc:Fallback>
        </mc:AlternateContent>
      </w:r>
    </w:p>
    <w:p w14:paraId="5F01301A" w14:textId="2E327496" w:rsidR="00AD2A40" w:rsidRPr="00AD2A40" w:rsidRDefault="00AD2A40" w:rsidP="00AD2A40">
      <w:pPr>
        <w:spacing w:after="200"/>
        <w:contextualSpacing/>
        <w:rPr>
          <w:rFonts w:ascii="Calibri" w:hAnsi="Calibri" w:cs="Calibri"/>
          <w:color w:val="000000"/>
        </w:rPr>
      </w:pPr>
      <w:r w:rsidRPr="00AD2A40">
        <w:rPr>
          <w:rFonts w:asciiTheme="majorHAnsi" w:hAnsiTheme="majorHAnsi" w:cs="Calibri"/>
          <w:b/>
          <w:bCs/>
          <w:i/>
          <w:iCs/>
          <w:color w:val="00B050"/>
          <w:sz w:val="28"/>
          <w:szCs w:val="28"/>
          <w:u w:val="single"/>
        </w:rPr>
        <w:t xml:space="preserve">Candles </w:t>
      </w:r>
      <w:r w:rsidRPr="00AD2A40">
        <w:rPr>
          <w:rFonts w:ascii="Calibri" w:hAnsi="Calibri" w:cs="Calibri"/>
          <w:b/>
          <w:bCs/>
          <w:color w:val="000000"/>
          <w:sz w:val="23"/>
          <w:szCs w:val="23"/>
        </w:rPr>
        <w:t xml:space="preserve">| </w:t>
      </w:r>
      <w:r w:rsidRPr="00AD2A40">
        <w:rPr>
          <w:rFonts w:ascii="Calibri" w:hAnsi="Calibri" w:cs="Calibri"/>
          <w:i/>
          <w:iCs/>
          <w:color w:val="000000"/>
        </w:rPr>
        <w:t xml:space="preserve">Open </w:t>
      </w:r>
      <w:r w:rsidRPr="00AD2A40">
        <w:rPr>
          <w:rFonts w:ascii="Calibri" w:hAnsi="Calibri" w:cs="Calibri"/>
          <w:color w:val="000000"/>
        </w:rPr>
        <w:t xml:space="preserve">| </w:t>
      </w:r>
    </w:p>
    <w:p w14:paraId="4B9F2B9D" w14:textId="77777777" w:rsidR="00AD2A40" w:rsidRPr="00AD2A40" w:rsidRDefault="00AD2A40" w:rsidP="00AD2A40">
      <w:pPr>
        <w:autoSpaceDE w:val="0"/>
        <w:autoSpaceDN w:val="0"/>
        <w:adjustRightInd w:val="0"/>
        <w:rPr>
          <w:rFonts w:ascii="Calibri" w:hAnsi="Calibri" w:cs="Calibri"/>
          <w:color w:val="000000"/>
        </w:rPr>
      </w:pPr>
      <w:r w:rsidRPr="00AD2A40">
        <w:rPr>
          <w:rFonts w:ascii="Calibri" w:hAnsi="Calibri" w:cs="Calibri"/>
          <w:color w:val="000000"/>
        </w:rPr>
        <w:t xml:space="preserve">Below are suggestions on what to submit for candles. Waxed cartons are not recommended, due to the film left behind. Candles may be made from wax or gel materials. The advancement to each higher level shall incorporate more difficult techniques and/or skills of candle making than previously exhibited. </w:t>
      </w:r>
    </w:p>
    <w:p w14:paraId="3896C07A" w14:textId="77777777" w:rsidR="00AD2A40" w:rsidRDefault="00AD2A40" w:rsidP="00AD2A40">
      <w:pPr>
        <w:pStyle w:val="ListParagraph"/>
        <w:numPr>
          <w:ilvl w:val="0"/>
          <w:numId w:val="181"/>
        </w:numPr>
        <w:autoSpaceDE w:val="0"/>
        <w:autoSpaceDN w:val="0"/>
        <w:adjustRightInd w:val="0"/>
        <w:rPr>
          <w:rFonts w:ascii="Calibri" w:hAnsi="Calibri" w:cs="Calibri"/>
          <w:color w:val="000000"/>
        </w:rPr>
      </w:pPr>
      <w:r w:rsidRPr="00AD2A40">
        <w:rPr>
          <w:rFonts w:ascii="Calibri" w:hAnsi="Calibri" w:cs="Calibri"/>
          <w:b/>
          <w:bCs/>
          <w:color w:val="000000"/>
        </w:rPr>
        <w:t xml:space="preserve">Beginner | Grade 3-5 | </w:t>
      </w:r>
      <w:r w:rsidRPr="00AD2A40">
        <w:rPr>
          <w:rFonts w:ascii="Calibri" w:hAnsi="Calibri" w:cs="Calibri"/>
          <w:color w:val="000000"/>
        </w:rPr>
        <w:t xml:space="preserve">Exhibit one patio candle in its container. Learn to melt wax and get good color, shape, and quality in the candle, plus set the wick properly. Experiment with different types of containers. A patio candle is a candle that has been poured in a permanent container with a wick in the center. Types of containers may vary, some suggestions include glass jars, metal cans, etc. </w:t>
      </w:r>
    </w:p>
    <w:p w14:paraId="7E9C3B64" w14:textId="77777777" w:rsidR="00AD2A40" w:rsidRDefault="00AD2A40" w:rsidP="00AD2A40">
      <w:pPr>
        <w:pStyle w:val="ListParagraph"/>
        <w:numPr>
          <w:ilvl w:val="0"/>
          <w:numId w:val="181"/>
        </w:numPr>
        <w:autoSpaceDE w:val="0"/>
        <w:autoSpaceDN w:val="0"/>
        <w:adjustRightInd w:val="0"/>
        <w:rPr>
          <w:rFonts w:ascii="Calibri" w:hAnsi="Calibri" w:cs="Calibri"/>
          <w:color w:val="000000"/>
        </w:rPr>
      </w:pPr>
      <w:r w:rsidRPr="00AD2A40">
        <w:rPr>
          <w:rFonts w:ascii="Calibri" w:hAnsi="Calibri" w:cs="Calibri"/>
          <w:b/>
          <w:bCs/>
          <w:color w:val="000000"/>
        </w:rPr>
        <w:t xml:space="preserve">Intermediate | Grades 6-8 | </w:t>
      </w:r>
      <w:r w:rsidRPr="00AD2A40">
        <w:rPr>
          <w:rFonts w:ascii="Calibri" w:hAnsi="Calibri" w:cs="Calibri"/>
          <w:color w:val="000000"/>
        </w:rPr>
        <w:t xml:space="preserve">Exhibit one or a set of themed whipped wax decorated candles </w:t>
      </w:r>
      <w:r w:rsidRPr="00AD2A40">
        <w:rPr>
          <w:rFonts w:ascii="Calibri" w:hAnsi="Calibri" w:cs="Calibri"/>
          <w:b/>
          <w:bCs/>
          <w:color w:val="000000"/>
        </w:rPr>
        <w:t xml:space="preserve">or </w:t>
      </w:r>
      <w:r w:rsidRPr="00AD2A40">
        <w:rPr>
          <w:rFonts w:ascii="Calibri" w:hAnsi="Calibri" w:cs="Calibri"/>
          <w:color w:val="000000"/>
        </w:rPr>
        <w:t>decorated molded candles. Examples include picture candles, sodas, sundaes, frosted Christmas trees, etc.</w:t>
      </w:r>
    </w:p>
    <w:p w14:paraId="70C9D616" w14:textId="12165A8B" w:rsidR="00AD2A40" w:rsidRPr="00AD2A40" w:rsidRDefault="00AD2A40" w:rsidP="00AD2A40">
      <w:pPr>
        <w:pStyle w:val="ListParagraph"/>
        <w:numPr>
          <w:ilvl w:val="0"/>
          <w:numId w:val="181"/>
        </w:numPr>
        <w:autoSpaceDE w:val="0"/>
        <w:autoSpaceDN w:val="0"/>
        <w:adjustRightInd w:val="0"/>
        <w:rPr>
          <w:rFonts w:ascii="Calibri" w:hAnsi="Calibri" w:cs="Calibri"/>
          <w:color w:val="000000"/>
        </w:rPr>
      </w:pPr>
      <w:r w:rsidRPr="00AD2A40">
        <w:rPr>
          <w:rFonts w:ascii="Calibri" w:hAnsi="Calibri" w:cs="Calibri"/>
          <w:b/>
          <w:bCs/>
          <w:color w:val="000000"/>
        </w:rPr>
        <w:t xml:space="preserve">Advanced | Grades 9-12 | </w:t>
      </w:r>
      <w:r w:rsidRPr="00AD2A40">
        <w:rPr>
          <w:rFonts w:ascii="Calibri" w:hAnsi="Calibri" w:cs="Calibri"/>
          <w:color w:val="000000"/>
        </w:rPr>
        <w:t xml:space="preserve">Exhibit one or a set of themed candles: Candles are to incorporate more difficult techniques of candle making than previously attempted; new techniques should be researched and attempted each year of exhibiting in advanced. Suggestions include- table arrangements, centerpieces, holiday/season display, or room decoration. </w:t>
      </w:r>
    </w:p>
    <w:p w14:paraId="2E03BAD7" w14:textId="0EFE4EC5" w:rsidR="00AD2A40" w:rsidRDefault="00AD2A40" w:rsidP="0033637E">
      <w:pPr>
        <w:pStyle w:val="xmsonormal"/>
        <w:spacing w:before="0" w:beforeAutospacing="0" w:after="0" w:afterAutospacing="0"/>
        <w:contextualSpacing/>
        <w:rPr>
          <w:rStyle w:val="Heading2Char"/>
          <w:b/>
          <w:bCs/>
          <w:i/>
          <w:iCs/>
          <w:color w:val="00B050"/>
          <w:u w:val="single"/>
        </w:rPr>
      </w:pPr>
      <w:r>
        <w:rPr>
          <w:rFonts w:eastAsiaTheme="minorEastAsia"/>
          <w:b/>
          <w:bCs/>
          <w:i/>
          <w:iCs/>
          <w:noProof/>
        </w:rPr>
        <mc:AlternateContent>
          <mc:Choice Requires="wps">
            <w:drawing>
              <wp:anchor distT="0" distB="0" distL="114300" distR="114300" simplePos="0" relativeHeight="251734016" behindDoc="0" locked="0" layoutInCell="1" allowOverlap="1" wp14:anchorId="4D2082E7" wp14:editId="431CC812">
                <wp:simplePos x="0" y="0"/>
                <wp:positionH relativeFrom="margin">
                  <wp:posOffset>0</wp:posOffset>
                </wp:positionH>
                <wp:positionV relativeFrom="paragraph">
                  <wp:posOffset>123825</wp:posOffset>
                </wp:positionV>
                <wp:extent cx="6191250" cy="9525"/>
                <wp:effectExtent l="0" t="19050" r="38100" b="47625"/>
                <wp:wrapNone/>
                <wp:docPr id="26" name="Straight Connector 26"/>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471E2" id="Straight Connector 26" o:spid="_x0000_s1026" style="position:absolute;flip:y;z-index:251734016;visibility:visible;mso-wrap-style:square;mso-wrap-distance-left:9pt;mso-wrap-distance-top:0;mso-wrap-distance-right:9pt;mso-wrap-distance-bottom:0;mso-position-horizontal:absolute;mso-position-horizontal-relative:margin;mso-position-vertical:absolute;mso-position-vertical-relative:text" from="0,9.75pt" to="4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" strokecolor="#70ad47 [3209]" strokeweight="4.5pt">
                <v:stroke joinstyle="miter"/>
                <w10:wrap anchorx="margin"/>
              </v:line>
            </w:pict>
          </mc:Fallback>
        </mc:AlternateContent>
      </w:r>
    </w:p>
    <w:p w14:paraId="44AFDAA3" w14:textId="46C927AC" w:rsidR="00614889" w:rsidRPr="0033637E" w:rsidRDefault="10405C65" w:rsidP="0033637E">
      <w:pPr>
        <w:pStyle w:val="xmsonormal"/>
        <w:spacing w:before="0" w:beforeAutospacing="0" w:after="0" w:afterAutospacing="0"/>
        <w:contextualSpacing/>
        <w:rPr>
          <w:rFonts w:asciiTheme="minorHAnsi" w:hAnsiTheme="minorHAnsi" w:cstheme="minorHAnsi"/>
          <w:color w:val="000000"/>
          <w:sz w:val="24"/>
          <w:szCs w:val="24"/>
        </w:rPr>
      </w:pPr>
      <w:bookmarkStart w:id="102" w:name="_Toc153201307"/>
      <w:r w:rsidRPr="004F6E13">
        <w:rPr>
          <w:rStyle w:val="Heading2Char"/>
          <w:b/>
          <w:bCs/>
          <w:i/>
          <w:iCs/>
          <w:color w:val="00B050"/>
          <w:u w:val="single"/>
        </w:rPr>
        <w:t>Ceramics</w:t>
      </w:r>
      <w:bookmarkEnd w:id="102"/>
      <w:r w:rsidRPr="004F6E13">
        <w:rPr>
          <w:rStyle w:val="Heading2Char"/>
          <w:b/>
          <w:bCs/>
          <w:i/>
          <w:iCs/>
          <w:color w:val="00B050"/>
          <w:u w:val="single"/>
        </w:rPr>
        <w:t xml:space="preserve"> </w:t>
      </w:r>
      <w:r w:rsidRPr="00132ABF">
        <w:rPr>
          <w:rFonts w:eastAsiaTheme="majorEastAsia" w:cstheme="minorHAnsi"/>
          <w:b/>
          <w:bCs/>
          <w:sz w:val="24"/>
          <w:szCs w:val="24"/>
        </w:rPr>
        <w:t>|</w:t>
      </w:r>
      <w:r w:rsidRPr="0076B8BD">
        <w:rPr>
          <w:rFonts w:asciiTheme="majorHAnsi" w:eastAsiaTheme="majorEastAsia" w:hAnsiTheme="majorHAnsi" w:cstheme="majorBidi"/>
          <w:b/>
          <w:bCs/>
        </w:rPr>
        <w:t xml:space="preserve"> </w:t>
      </w:r>
      <w:proofErr w:type="spellStart"/>
      <w:r w:rsidR="0033637E" w:rsidRPr="0033637E">
        <w:rPr>
          <w:rStyle w:val="xgmail-apple-converted-space"/>
          <w:rFonts w:asciiTheme="minorHAnsi" w:hAnsiTheme="minorHAnsi" w:cstheme="minorHAnsi"/>
          <w:i/>
          <w:iCs/>
          <w:color w:val="000000"/>
        </w:rPr>
        <w:t>Milissa</w:t>
      </w:r>
      <w:proofErr w:type="spellEnd"/>
      <w:r w:rsidR="0033637E" w:rsidRPr="0033637E">
        <w:rPr>
          <w:rStyle w:val="xgmail-apple-converted-space"/>
          <w:rFonts w:asciiTheme="minorHAnsi" w:hAnsiTheme="minorHAnsi" w:cstheme="minorHAnsi"/>
          <w:i/>
          <w:iCs/>
          <w:color w:val="000000"/>
        </w:rPr>
        <w:t xml:space="preserve"> and Eric Beale</w:t>
      </w:r>
      <w:r w:rsidR="0033637E" w:rsidRPr="0033637E">
        <w:rPr>
          <w:rStyle w:val="xgmail-apple-converted-space"/>
          <w:rFonts w:asciiTheme="minorHAnsi" w:hAnsiTheme="minorHAnsi" w:cstheme="minorHAnsi"/>
          <w:b/>
          <w:bCs/>
          <w:color w:val="000000"/>
        </w:rPr>
        <w:t> </w:t>
      </w:r>
      <w:r w:rsidR="00614889" w:rsidRPr="0033637E">
        <w:rPr>
          <w:rStyle w:val="Style3Char"/>
          <w:rFonts w:asciiTheme="minorHAnsi" w:hAnsiTheme="minorHAnsi" w:cstheme="minorHAnsi"/>
          <w:sz w:val="22"/>
          <w:szCs w:val="22"/>
        </w:rPr>
        <w:t xml:space="preserve">| </w:t>
      </w:r>
      <w:r w:rsidR="005B044C">
        <w:rPr>
          <w:rStyle w:val="Style3Char"/>
          <w:rFonts w:asciiTheme="minorHAnsi" w:hAnsiTheme="minorHAnsi" w:cstheme="minorHAnsi"/>
          <w:sz w:val="22"/>
          <w:szCs w:val="22"/>
        </w:rPr>
        <w:t>info@bealepottery.com</w:t>
      </w:r>
    </w:p>
    <w:p w14:paraId="5B1BAE5B" w14:textId="7F04B858" w:rsidR="0033637E" w:rsidRPr="0033637E" w:rsidRDefault="0033637E" w:rsidP="0033637E">
      <w:pPr>
        <w:contextualSpacing/>
        <w:rPr>
          <w:rFonts w:cstheme="minorHAnsi"/>
        </w:rPr>
      </w:pPr>
      <w:r w:rsidRPr="0033637E">
        <w:rPr>
          <w:rFonts w:cstheme="minorHAnsi"/>
        </w:rPr>
        <w:t>Below are suggestions on what to submit for ceramics, and some information about the ceramic process. All students are encouraged to create their own one-of-a-kind ceramic projects from start to finish. *Beginner level students will have the option to start their projects from the bisqueware state and apply various glazes. Students will advance in technique each year. The use of lead-free glazes is to be used on all surfaces that will come into contact with food. A set of three items or less shall be considered “one article” (</w:t>
      </w:r>
      <w:r w:rsidR="0045571D" w:rsidRPr="0033637E">
        <w:rPr>
          <w:rFonts w:cstheme="minorHAnsi"/>
        </w:rPr>
        <w:t>i.e.,</w:t>
      </w:r>
      <w:r w:rsidRPr="0033637E">
        <w:rPr>
          <w:rFonts w:cstheme="minorHAnsi"/>
        </w:rPr>
        <w:t xml:space="preserve"> Christmas village, canisters, etc.)</w:t>
      </w:r>
    </w:p>
    <w:p w14:paraId="4FFCB4C5" w14:textId="77777777" w:rsidR="0033637E" w:rsidRPr="0033637E" w:rsidRDefault="0033637E" w:rsidP="0033637E">
      <w:pPr>
        <w:contextualSpacing/>
        <w:rPr>
          <w:rFonts w:cstheme="minorHAnsi"/>
        </w:rPr>
      </w:pPr>
    </w:p>
    <w:p w14:paraId="2CAFCFFF" w14:textId="77777777" w:rsidR="0033637E" w:rsidRPr="0033637E" w:rsidRDefault="0033637E" w:rsidP="0033637E">
      <w:pPr>
        <w:contextualSpacing/>
        <w:rPr>
          <w:rFonts w:cstheme="minorHAnsi"/>
        </w:rPr>
      </w:pPr>
      <w:r w:rsidRPr="0033637E">
        <w:rPr>
          <w:rFonts w:cstheme="minorHAnsi"/>
          <w:b/>
          <w:bCs/>
          <w:i/>
          <w:iCs/>
        </w:rPr>
        <w:t>Ceramic Terms:</w:t>
      </w:r>
    </w:p>
    <w:p w14:paraId="6FCB28B9" w14:textId="77777777" w:rsidR="0033637E" w:rsidRPr="0033637E" w:rsidRDefault="0033637E" w:rsidP="0033637E">
      <w:pPr>
        <w:contextualSpacing/>
        <w:rPr>
          <w:rFonts w:cstheme="minorHAnsi"/>
        </w:rPr>
      </w:pPr>
      <w:r w:rsidRPr="0033637E">
        <w:rPr>
          <w:rFonts w:cstheme="minorHAnsi"/>
          <w:b/>
          <w:bCs/>
          <w:i/>
          <w:iCs/>
          <w:u w:val="single"/>
        </w:rPr>
        <w:t>Clay</w:t>
      </w:r>
      <w:r w:rsidRPr="0033637E">
        <w:rPr>
          <w:rFonts w:cstheme="minorHAnsi"/>
        </w:rPr>
        <w:t xml:space="preserve"> - A natural earthy material that is plastic when wet, consisting essentially of hydrated silicates of aluminum.</w:t>
      </w:r>
    </w:p>
    <w:p w14:paraId="5FE63F29" w14:textId="77777777" w:rsidR="0033637E" w:rsidRPr="0033637E" w:rsidRDefault="0033637E" w:rsidP="0033637E">
      <w:pPr>
        <w:contextualSpacing/>
        <w:rPr>
          <w:rFonts w:cstheme="minorHAnsi"/>
        </w:rPr>
      </w:pPr>
      <w:r w:rsidRPr="0033637E">
        <w:rPr>
          <w:rFonts w:cstheme="minorHAnsi"/>
          <w:b/>
          <w:bCs/>
          <w:i/>
          <w:iCs/>
          <w:u w:val="single"/>
        </w:rPr>
        <w:t>Greenware</w:t>
      </w:r>
      <w:r w:rsidRPr="0033637E">
        <w:rPr>
          <w:rFonts w:cstheme="minorHAnsi"/>
        </w:rPr>
        <w:t xml:space="preserve"> - Clay objects that have been shaped, but not fired.</w:t>
      </w:r>
    </w:p>
    <w:p w14:paraId="1F11EEC6" w14:textId="77777777" w:rsidR="0033637E" w:rsidRPr="0033637E" w:rsidRDefault="0033637E" w:rsidP="0033637E">
      <w:pPr>
        <w:contextualSpacing/>
        <w:rPr>
          <w:rFonts w:cstheme="minorHAnsi"/>
        </w:rPr>
      </w:pPr>
      <w:r w:rsidRPr="0033637E">
        <w:rPr>
          <w:rFonts w:cstheme="minorHAnsi"/>
          <w:b/>
          <w:bCs/>
          <w:i/>
          <w:iCs/>
          <w:u w:val="single"/>
        </w:rPr>
        <w:t xml:space="preserve">Leather Hard - </w:t>
      </w:r>
      <w:r w:rsidRPr="0033637E">
        <w:rPr>
          <w:rFonts w:cstheme="minorHAnsi"/>
        </w:rPr>
        <w:t>A specific state in the clay drying process when the clay is firm, but still damp. This is a great state for carving. </w:t>
      </w:r>
    </w:p>
    <w:p w14:paraId="0E01E478" w14:textId="77777777" w:rsidR="0033637E" w:rsidRPr="0033637E" w:rsidRDefault="0033637E" w:rsidP="0033637E">
      <w:pPr>
        <w:contextualSpacing/>
        <w:rPr>
          <w:rFonts w:cstheme="minorHAnsi"/>
        </w:rPr>
      </w:pPr>
      <w:r w:rsidRPr="0033637E">
        <w:rPr>
          <w:rFonts w:cstheme="minorHAnsi"/>
          <w:b/>
          <w:bCs/>
          <w:i/>
          <w:iCs/>
          <w:u w:val="single"/>
        </w:rPr>
        <w:t>Bone Dry</w:t>
      </w:r>
      <w:r w:rsidRPr="0033637E">
        <w:rPr>
          <w:rFonts w:cstheme="minorHAnsi"/>
        </w:rPr>
        <w:t xml:space="preserve"> - In this state, all water has evaporated from your greenware; the clay will feel room temperature in touch, and look lighter in color. </w:t>
      </w:r>
    </w:p>
    <w:p w14:paraId="79A68E75" w14:textId="77777777" w:rsidR="0033637E" w:rsidRPr="0033637E" w:rsidRDefault="0033637E" w:rsidP="0033637E">
      <w:pPr>
        <w:contextualSpacing/>
        <w:rPr>
          <w:rFonts w:cstheme="minorHAnsi"/>
        </w:rPr>
      </w:pPr>
      <w:r w:rsidRPr="0033637E">
        <w:rPr>
          <w:rFonts w:cstheme="minorHAnsi"/>
          <w:b/>
          <w:bCs/>
          <w:i/>
          <w:iCs/>
          <w:u w:val="single"/>
        </w:rPr>
        <w:t>Bisqueware</w:t>
      </w:r>
      <w:r w:rsidRPr="0033637E">
        <w:rPr>
          <w:rFonts w:cstheme="minorHAnsi"/>
        </w:rPr>
        <w:t xml:space="preserve"> - This is a term for pottery that has been fired once - usually at a lower temperature, leaving a very porous texture that accepts glaze well. </w:t>
      </w:r>
    </w:p>
    <w:p w14:paraId="05B4078F" w14:textId="77777777" w:rsidR="0033637E" w:rsidRPr="0033637E" w:rsidRDefault="0033637E" w:rsidP="0033637E">
      <w:pPr>
        <w:contextualSpacing/>
        <w:rPr>
          <w:rFonts w:cstheme="minorHAnsi"/>
        </w:rPr>
      </w:pPr>
      <w:r w:rsidRPr="0033637E">
        <w:rPr>
          <w:rFonts w:cstheme="minorHAnsi"/>
          <w:b/>
          <w:bCs/>
          <w:i/>
          <w:iCs/>
          <w:u w:val="single"/>
        </w:rPr>
        <w:t>Ceramics</w:t>
      </w:r>
      <w:r w:rsidRPr="0033637E">
        <w:rPr>
          <w:rFonts w:cstheme="minorHAnsi"/>
        </w:rPr>
        <w:t xml:space="preserve"> - Pots created by clay and hardened by heat </w:t>
      </w:r>
    </w:p>
    <w:p w14:paraId="66929F89" w14:textId="77777777" w:rsidR="0033637E" w:rsidRPr="0033637E" w:rsidRDefault="0033637E" w:rsidP="0033637E">
      <w:pPr>
        <w:contextualSpacing/>
        <w:rPr>
          <w:rFonts w:cstheme="minorHAnsi"/>
        </w:rPr>
      </w:pPr>
      <w:r w:rsidRPr="0033637E">
        <w:rPr>
          <w:rFonts w:cstheme="minorHAnsi"/>
          <w:b/>
          <w:bCs/>
          <w:i/>
          <w:iCs/>
          <w:u w:val="single"/>
        </w:rPr>
        <w:t>Underglaze</w:t>
      </w:r>
      <w:r w:rsidRPr="0033637E">
        <w:rPr>
          <w:rFonts w:cstheme="minorHAnsi"/>
        </w:rPr>
        <w:t xml:space="preserve"> - Underglazes are made by mixing clay, colorants, and water. They can be applied to pieces in the greenware or bisqueware states, and are usually very vibrant in color. Underglazes are mostly matte in finish. These glazes can be fired with a clear shiny glaze over the top of them. </w:t>
      </w:r>
    </w:p>
    <w:p w14:paraId="21FF3984" w14:textId="77777777" w:rsidR="0033637E" w:rsidRPr="0033637E" w:rsidRDefault="0033637E" w:rsidP="0033637E">
      <w:pPr>
        <w:contextualSpacing/>
        <w:rPr>
          <w:rFonts w:cstheme="minorHAnsi"/>
        </w:rPr>
      </w:pPr>
      <w:r w:rsidRPr="0033637E">
        <w:rPr>
          <w:rFonts w:cstheme="minorHAnsi"/>
          <w:b/>
          <w:bCs/>
          <w:i/>
          <w:iCs/>
          <w:u w:val="single"/>
        </w:rPr>
        <w:t>Glaze</w:t>
      </w:r>
      <w:r w:rsidRPr="0033637E">
        <w:rPr>
          <w:rFonts w:cstheme="minorHAnsi"/>
        </w:rPr>
        <w:t xml:space="preserve"> - A mixture of powdered materials that often included a </w:t>
      </w:r>
      <w:proofErr w:type="spellStart"/>
      <w:r w:rsidRPr="0033637E">
        <w:rPr>
          <w:rFonts w:cstheme="minorHAnsi"/>
        </w:rPr>
        <w:t>premelted</w:t>
      </w:r>
      <w:proofErr w:type="spellEnd"/>
      <w:r w:rsidRPr="0033637E">
        <w:rPr>
          <w:rFonts w:cstheme="minorHAnsi"/>
        </w:rPr>
        <w:t xml:space="preserve"> glass made into a slip and applied to a ceramic body by spraying, painting, or dipping producing a glassy finish once fired. </w:t>
      </w:r>
    </w:p>
    <w:p w14:paraId="574E4243" w14:textId="77777777" w:rsidR="0033637E" w:rsidRPr="0033637E" w:rsidRDefault="0033637E" w:rsidP="0033637E">
      <w:pPr>
        <w:contextualSpacing/>
        <w:rPr>
          <w:rFonts w:cstheme="minorHAnsi"/>
        </w:rPr>
      </w:pPr>
      <w:r w:rsidRPr="0033637E">
        <w:rPr>
          <w:rFonts w:cstheme="minorHAnsi"/>
          <w:b/>
          <w:bCs/>
          <w:i/>
          <w:iCs/>
          <w:u w:val="single"/>
        </w:rPr>
        <w:t>Ceramic Cones</w:t>
      </w:r>
      <w:r w:rsidRPr="0033637E">
        <w:rPr>
          <w:rFonts w:cstheme="minorHAnsi"/>
        </w:rPr>
        <w:t xml:space="preserve"> - Tools used in ceramics to measure heat work in during the firing process</w:t>
      </w:r>
    </w:p>
    <w:p w14:paraId="7050DEDA" w14:textId="77777777" w:rsidR="0033637E" w:rsidRPr="0033637E" w:rsidRDefault="0033637E" w:rsidP="0033637E">
      <w:pPr>
        <w:contextualSpacing/>
        <w:rPr>
          <w:rFonts w:cstheme="minorHAnsi"/>
        </w:rPr>
      </w:pPr>
    </w:p>
    <w:p w14:paraId="1AF13432" w14:textId="52AB4F88" w:rsidR="0033637E" w:rsidRPr="0033637E" w:rsidRDefault="0033637E" w:rsidP="0033637E">
      <w:pPr>
        <w:contextualSpacing/>
        <w:rPr>
          <w:rFonts w:cstheme="minorHAnsi"/>
        </w:rPr>
      </w:pPr>
      <w:r w:rsidRPr="0033637E">
        <w:rPr>
          <w:rFonts w:cstheme="minorHAnsi"/>
        </w:rPr>
        <w:t xml:space="preserve">The ceramic process involves several stages. It begins with wet clay that undergoes shaping - often through molding, wheel throwing, or slip casting. The shaped clay then dries to a state called leather hard, at which point it can be trimmed, carved, or further refined. Once the clay has become bone dry, it will be loaded into a </w:t>
      </w:r>
      <w:r w:rsidRPr="0033637E">
        <w:rPr>
          <w:rFonts w:cstheme="minorHAnsi"/>
        </w:rPr>
        <w:lastRenderedPageBreak/>
        <w:t xml:space="preserve">first firing where it becomes bisqueware. The bisque firing is usually a lower temperature firing, and gets around 1800 degrees. This firing leaves the pottery in a very porous state, and ready to accept glaze. Glaze is applied using various techniques, and then the piece is fired </w:t>
      </w:r>
      <w:r w:rsidR="0045571D" w:rsidRPr="0033637E">
        <w:rPr>
          <w:rFonts w:cstheme="minorHAnsi"/>
        </w:rPr>
        <w:t>again -</w:t>
      </w:r>
      <w:r w:rsidRPr="0033637E">
        <w:rPr>
          <w:rFonts w:cstheme="minorHAnsi"/>
        </w:rPr>
        <w:t xml:space="preserve"> this time in a glaze firing. The glaze firing is a higher temperature, reaching upwards of 2300 degrees. At Beale Pottery uses stoneware and porcelain clays that fire at cone 5/6 oxidation. </w:t>
      </w:r>
    </w:p>
    <w:p w14:paraId="585834E9" w14:textId="77777777" w:rsidR="0033637E" w:rsidRDefault="0033637E" w:rsidP="0033637E">
      <w:pPr>
        <w:contextualSpacing/>
        <w:rPr>
          <w:rFonts w:cstheme="minorHAnsi"/>
        </w:rPr>
      </w:pPr>
    </w:p>
    <w:p w14:paraId="487FB37F" w14:textId="21EE1754" w:rsidR="0033637E" w:rsidRPr="0033637E" w:rsidRDefault="0033637E" w:rsidP="0033637E">
      <w:pPr>
        <w:contextualSpacing/>
        <w:rPr>
          <w:rFonts w:cstheme="minorHAnsi"/>
        </w:rPr>
      </w:pPr>
      <w:r w:rsidRPr="0033637E">
        <w:rPr>
          <w:rFonts w:cstheme="minorHAnsi"/>
          <w:b/>
          <w:bCs/>
        </w:rPr>
        <w:t>Beginner | Grade 3-5</w:t>
      </w:r>
      <w:r>
        <w:rPr>
          <w:rFonts w:cstheme="minorHAnsi"/>
        </w:rPr>
        <w:t xml:space="preserve"> </w:t>
      </w:r>
      <w:r w:rsidRPr="0033637E">
        <w:rPr>
          <w:rFonts w:cstheme="minorHAnsi"/>
          <w:i/>
          <w:iCs/>
        </w:rPr>
        <w:t>*Beginners have the option of simply painting bisqueware pottery</w:t>
      </w:r>
    </w:p>
    <w:p w14:paraId="6615F077" w14:textId="0674083C" w:rsidR="0033637E" w:rsidRPr="0033637E" w:rsidRDefault="0033637E" w:rsidP="008D25F8">
      <w:pPr>
        <w:pStyle w:val="ListParagraph"/>
        <w:numPr>
          <w:ilvl w:val="0"/>
          <w:numId w:val="175"/>
        </w:numPr>
        <w:spacing w:after="0" w:line="240" w:lineRule="auto"/>
        <w:rPr>
          <w:rFonts w:eastAsia="Times New Roman" w:cstheme="minorHAnsi"/>
        </w:rPr>
      </w:pPr>
      <w:r w:rsidRPr="0033637E">
        <w:rPr>
          <w:rFonts w:eastAsia="Times New Roman" w:cstheme="minorHAnsi"/>
        </w:rPr>
        <w:t xml:space="preserve">Learn to create </w:t>
      </w:r>
      <w:r w:rsidR="0045571D" w:rsidRPr="0033637E">
        <w:rPr>
          <w:rFonts w:eastAsia="Times New Roman" w:cstheme="minorHAnsi"/>
        </w:rPr>
        <w:t>hand-built</w:t>
      </w:r>
      <w:r w:rsidRPr="0033637E">
        <w:rPr>
          <w:rFonts w:eastAsia="Times New Roman" w:cstheme="minorHAnsi"/>
        </w:rPr>
        <w:t xml:space="preserve"> pottery pieces using either the pinch or coil method. </w:t>
      </w:r>
    </w:p>
    <w:p w14:paraId="7210683A" w14:textId="3230FA62" w:rsidR="0033637E" w:rsidRPr="0033637E" w:rsidRDefault="0033637E" w:rsidP="008D25F8">
      <w:pPr>
        <w:pStyle w:val="ListParagraph"/>
        <w:numPr>
          <w:ilvl w:val="0"/>
          <w:numId w:val="175"/>
        </w:numPr>
        <w:spacing w:after="0" w:line="240" w:lineRule="auto"/>
        <w:rPr>
          <w:rFonts w:eastAsia="Times New Roman" w:cstheme="minorHAnsi"/>
        </w:rPr>
      </w:pPr>
      <w:r w:rsidRPr="0033637E">
        <w:rPr>
          <w:rFonts w:eastAsia="Times New Roman" w:cstheme="minorHAnsi"/>
        </w:rPr>
        <w:t>Finish pieces by painting with underglazes and/or dipping glazes.</w:t>
      </w:r>
    </w:p>
    <w:p w14:paraId="7A7B6CD5" w14:textId="4601BA89" w:rsidR="0033637E" w:rsidRPr="0033637E" w:rsidRDefault="0033637E" w:rsidP="0033637E">
      <w:pPr>
        <w:contextualSpacing/>
        <w:rPr>
          <w:rFonts w:cstheme="minorHAnsi"/>
        </w:rPr>
      </w:pPr>
      <w:r w:rsidRPr="0033637E">
        <w:rPr>
          <w:rFonts w:cstheme="minorHAnsi"/>
          <w:b/>
          <w:bCs/>
        </w:rPr>
        <w:t>Intermediate | Grades 6–8 </w:t>
      </w:r>
    </w:p>
    <w:p w14:paraId="6C0B19A4" w14:textId="77777777" w:rsidR="0033637E" w:rsidRPr="0033637E" w:rsidRDefault="0033637E" w:rsidP="008D25F8">
      <w:pPr>
        <w:pStyle w:val="ListParagraph"/>
        <w:numPr>
          <w:ilvl w:val="0"/>
          <w:numId w:val="176"/>
        </w:numPr>
        <w:spacing w:after="0" w:line="240" w:lineRule="auto"/>
        <w:rPr>
          <w:rFonts w:eastAsia="Times New Roman" w:cstheme="minorHAnsi"/>
        </w:rPr>
      </w:pPr>
      <w:r w:rsidRPr="0033637E">
        <w:rPr>
          <w:rFonts w:eastAsia="Times New Roman" w:cstheme="minorHAnsi"/>
        </w:rPr>
        <w:t>Develop skills in producing greenware forms utilizing one of the following techniques: pinch, coil, slab, and/or wheel throwing</w:t>
      </w:r>
    </w:p>
    <w:p w14:paraId="00E3A8EF" w14:textId="77777777" w:rsidR="0033637E" w:rsidRPr="0033637E" w:rsidRDefault="0033637E" w:rsidP="008D25F8">
      <w:pPr>
        <w:pStyle w:val="ListParagraph"/>
        <w:numPr>
          <w:ilvl w:val="0"/>
          <w:numId w:val="176"/>
        </w:numPr>
        <w:spacing w:after="0" w:line="240" w:lineRule="auto"/>
        <w:rPr>
          <w:rFonts w:eastAsia="Times New Roman" w:cstheme="minorHAnsi"/>
        </w:rPr>
      </w:pPr>
      <w:r w:rsidRPr="0033637E">
        <w:rPr>
          <w:rFonts w:eastAsia="Times New Roman" w:cstheme="minorHAnsi"/>
        </w:rPr>
        <w:t>Finish pieces by applying glazes using one or more of the following methods: brushing, dipping, splattering, and/or pouring</w:t>
      </w:r>
    </w:p>
    <w:p w14:paraId="4DF76D8F" w14:textId="3415FF4B" w:rsidR="0033637E" w:rsidRPr="0033637E" w:rsidRDefault="0033637E" w:rsidP="0033637E">
      <w:pPr>
        <w:contextualSpacing/>
        <w:rPr>
          <w:rFonts w:cstheme="minorHAnsi"/>
        </w:rPr>
      </w:pPr>
      <w:r w:rsidRPr="0033637E">
        <w:rPr>
          <w:rFonts w:cstheme="minorHAnsi"/>
          <w:b/>
          <w:bCs/>
        </w:rPr>
        <w:t>Advanced | Grades 9–12 </w:t>
      </w:r>
    </w:p>
    <w:p w14:paraId="2832DD45" w14:textId="77777777" w:rsidR="0033637E" w:rsidRPr="0033637E" w:rsidRDefault="0033637E" w:rsidP="008D25F8">
      <w:pPr>
        <w:pStyle w:val="ListParagraph"/>
        <w:numPr>
          <w:ilvl w:val="0"/>
          <w:numId w:val="177"/>
        </w:numPr>
        <w:spacing w:after="0" w:line="240" w:lineRule="auto"/>
        <w:rPr>
          <w:rFonts w:eastAsia="Times New Roman" w:cstheme="minorHAnsi"/>
        </w:rPr>
      </w:pPr>
      <w:r w:rsidRPr="0033637E">
        <w:rPr>
          <w:rFonts w:eastAsia="Times New Roman" w:cstheme="minorHAnsi"/>
        </w:rPr>
        <w:t>Plan and sketch your project </w:t>
      </w:r>
    </w:p>
    <w:p w14:paraId="425F5D22" w14:textId="77777777" w:rsidR="0033637E" w:rsidRPr="0033637E" w:rsidRDefault="0033637E" w:rsidP="008D25F8">
      <w:pPr>
        <w:pStyle w:val="ListParagraph"/>
        <w:numPr>
          <w:ilvl w:val="0"/>
          <w:numId w:val="177"/>
        </w:numPr>
        <w:spacing w:after="0" w:line="240" w:lineRule="auto"/>
        <w:rPr>
          <w:rFonts w:eastAsia="Times New Roman" w:cstheme="minorHAnsi"/>
        </w:rPr>
      </w:pPr>
      <w:r w:rsidRPr="0033637E">
        <w:rPr>
          <w:rFonts w:eastAsia="Times New Roman" w:cstheme="minorHAnsi"/>
        </w:rPr>
        <w:t>Develop skills in producing matching sets of greenware forms by utilizing one or more of the following techniques: pinch, coil, slab, and/or wheel throwing</w:t>
      </w:r>
    </w:p>
    <w:p w14:paraId="5F84BC9D" w14:textId="77777777" w:rsidR="0033637E" w:rsidRPr="0033637E" w:rsidRDefault="0033637E" w:rsidP="008D25F8">
      <w:pPr>
        <w:pStyle w:val="ListParagraph"/>
        <w:numPr>
          <w:ilvl w:val="0"/>
          <w:numId w:val="177"/>
        </w:numPr>
        <w:spacing w:after="0" w:line="240" w:lineRule="auto"/>
        <w:rPr>
          <w:rFonts w:eastAsia="Times New Roman" w:cstheme="minorHAnsi"/>
        </w:rPr>
      </w:pPr>
      <w:r w:rsidRPr="0033637E">
        <w:rPr>
          <w:rFonts w:eastAsia="Times New Roman" w:cstheme="minorHAnsi"/>
        </w:rPr>
        <w:t>Students are encouraged to explore carving or sgraffito if interested</w:t>
      </w:r>
    </w:p>
    <w:p w14:paraId="0244B605" w14:textId="77777777" w:rsidR="0033637E" w:rsidRPr="0033637E" w:rsidRDefault="0033637E" w:rsidP="008D25F8">
      <w:pPr>
        <w:pStyle w:val="ListParagraph"/>
        <w:numPr>
          <w:ilvl w:val="0"/>
          <w:numId w:val="177"/>
        </w:numPr>
        <w:spacing w:after="0" w:line="240" w:lineRule="auto"/>
        <w:rPr>
          <w:rFonts w:eastAsia="Times New Roman" w:cstheme="minorHAnsi"/>
        </w:rPr>
      </w:pPr>
      <w:r w:rsidRPr="0033637E">
        <w:rPr>
          <w:rFonts w:eastAsia="Times New Roman" w:cstheme="minorHAnsi"/>
        </w:rPr>
        <w:t>Finish pieces by using one or more of the following methods: brushing, dipping, splattering, pouring, and/or spraying glazes</w:t>
      </w:r>
    </w:p>
    <w:p w14:paraId="21078F45" w14:textId="77777777" w:rsidR="0033637E" w:rsidRPr="0033637E" w:rsidRDefault="0033637E" w:rsidP="008D25F8">
      <w:pPr>
        <w:pStyle w:val="ListParagraph"/>
        <w:numPr>
          <w:ilvl w:val="0"/>
          <w:numId w:val="177"/>
        </w:numPr>
        <w:spacing w:after="0" w:line="240" w:lineRule="auto"/>
        <w:rPr>
          <w:rFonts w:eastAsia="Times New Roman" w:cstheme="minorHAnsi"/>
        </w:rPr>
      </w:pPr>
      <w:r w:rsidRPr="0033637E">
        <w:rPr>
          <w:rFonts w:eastAsia="Times New Roman" w:cstheme="minorHAnsi"/>
        </w:rPr>
        <w:t>Write brief summary about your project</w:t>
      </w:r>
    </w:p>
    <w:p w14:paraId="371BEC89" w14:textId="5E64B5AE" w:rsidR="10405C65" w:rsidRDefault="00AD3FFB" w:rsidP="004D5C76">
      <w:pPr>
        <w:spacing w:after="200"/>
        <w:contextualSpacing/>
        <w:rPr>
          <w:rFonts w:eastAsiaTheme="minorEastAsia"/>
        </w:rPr>
      </w:pPr>
      <w:r>
        <w:rPr>
          <w:rFonts w:eastAsiaTheme="minorEastAsia"/>
          <w:b/>
          <w:bCs/>
          <w:i/>
          <w:iCs/>
          <w:noProof/>
        </w:rPr>
        <mc:AlternateContent>
          <mc:Choice Requires="wps">
            <w:drawing>
              <wp:anchor distT="0" distB="0" distL="114300" distR="114300" simplePos="0" relativeHeight="251680768" behindDoc="0" locked="0" layoutInCell="1" allowOverlap="1" wp14:anchorId="73E3AE1D" wp14:editId="2805310F">
                <wp:simplePos x="0" y="0"/>
                <wp:positionH relativeFrom="margin">
                  <wp:posOffset>0</wp:posOffset>
                </wp:positionH>
                <wp:positionV relativeFrom="paragraph">
                  <wp:posOffset>32690</wp:posOffset>
                </wp:positionV>
                <wp:extent cx="6191250" cy="9525"/>
                <wp:effectExtent l="0" t="19050" r="38100" b="47625"/>
                <wp:wrapNone/>
                <wp:docPr id="2" name="Straight Connector 2"/>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3FFEF" id="Straight Connector 2" o:spid="_x0000_s1026" style="position:absolute;flip:y;z-index:251680768;visibility:visible;mso-wrap-style:square;mso-wrap-distance-left:9pt;mso-wrap-distance-top:0;mso-wrap-distance-right:9pt;mso-wrap-distance-bottom:0;mso-position-horizontal:absolute;mso-position-horizontal-relative:margin;mso-position-vertical:absolute;mso-position-vertical-relative:text" from="0,2.55pt" to="48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" strokecolor="#70ad47 [3209]" strokeweight="4.5pt">
                <v:stroke joinstyle="miter"/>
                <w10:wrap anchorx="margin"/>
              </v:line>
            </w:pict>
          </mc:Fallback>
        </mc:AlternateContent>
      </w:r>
    </w:p>
    <w:p w14:paraId="396B219C" w14:textId="5F66122F" w:rsidR="00614889" w:rsidRPr="003860D0" w:rsidRDefault="00AA5F73" w:rsidP="00132ABF">
      <w:pPr>
        <w:contextualSpacing/>
        <w:rPr>
          <w:rFonts w:asciiTheme="majorHAnsi" w:eastAsiaTheme="majorEastAsia" w:hAnsiTheme="majorHAnsi" w:cstheme="majorBidi"/>
          <w:b/>
          <w:bCs/>
          <w:i/>
          <w:iCs/>
          <w:sz w:val="24"/>
          <w:szCs w:val="24"/>
        </w:rPr>
      </w:pPr>
      <w:bookmarkStart w:id="103" w:name="_Toc153201308"/>
      <w:r w:rsidRPr="004F6E13">
        <w:rPr>
          <w:rStyle w:val="Heading2Char"/>
          <w:b/>
          <w:bCs/>
          <w:i/>
          <w:iCs/>
          <w:color w:val="00B050"/>
          <w:u w:val="single"/>
        </w:rPr>
        <w:t>Holiday Decorations</w:t>
      </w:r>
      <w:bookmarkEnd w:id="103"/>
      <w:r w:rsidR="10405C65" w:rsidRPr="004F6E13">
        <w:rPr>
          <w:rFonts w:asciiTheme="majorHAnsi" w:eastAsiaTheme="majorEastAsia" w:hAnsiTheme="majorHAnsi" w:cstheme="majorBidi"/>
          <w:b/>
          <w:bCs/>
          <w:color w:val="00B050"/>
          <w:sz w:val="24"/>
          <w:szCs w:val="24"/>
          <w:u w:val="single"/>
        </w:rPr>
        <w:t xml:space="preserve"> </w:t>
      </w:r>
      <w:r w:rsidR="10405C65" w:rsidRPr="10405C65">
        <w:rPr>
          <w:rFonts w:asciiTheme="majorHAnsi" w:eastAsiaTheme="majorEastAsia" w:hAnsiTheme="majorHAnsi" w:cstheme="majorBidi"/>
          <w:b/>
          <w:bCs/>
          <w:sz w:val="24"/>
          <w:szCs w:val="24"/>
        </w:rPr>
        <w:t xml:space="preserve">| </w:t>
      </w:r>
      <w:r w:rsidR="003860D0">
        <w:rPr>
          <w:rStyle w:val="Style3Char"/>
          <w:rFonts w:asciiTheme="minorHAnsi" w:hAnsiTheme="minorHAnsi" w:cstheme="minorHAnsi"/>
          <w:i/>
          <w:iCs/>
          <w:sz w:val="22"/>
          <w:szCs w:val="22"/>
        </w:rPr>
        <w:t xml:space="preserve">Debbie </w:t>
      </w:r>
      <w:proofErr w:type="spellStart"/>
      <w:r w:rsidR="003860D0">
        <w:rPr>
          <w:rStyle w:val="Style3Char"/>
          <w:rFonts w:asciiTheme="minorHAnsi" w:hAnsiTheme="minorHAnsi" w:cstheme="minorHAnsi"/>
          <w:i/>
          <w:iCs/>
          <w:sz w:val="22"/>
          <w:szCs w:val="22"/>
        </w:rPr>
        <w:t>Sajdera</w:t>
      </w:r>
      <w:proofErr w:type="spellEnd"/>
      <w:r w:rsidR="003860D0" w:rsidRPr="00432253">
        <w:rPr>
          <w:rStyle w:val="Style3Char"/>
          <w:rFonts w:asciiTheme="minorHAnsi" w:hAnsiTheme="minorHAnsi" w:cstheme="minorHAnsi"/>
          <w:i/>
          <w:iCs/>
          <w:sz w:val="22"/>
          <w:szCs w:val="22"/>
        </w:rPr>
        <w:t xml:space="preserve"> </w:t>
      </w:r>
      <w:r w:rsidR="003860D0" w:rsidRPr="00432253">
        <w:rPr>
          <w:rStyle w:val="Style3Char"/>
          <w:rFonts w:asciiTheme="minorHAnsi" w:hAnsiTheme="minorHAnsi" w:cstheme="minorHAnsi"/>
          <w:sz w:val="22"/>
          <w:szCs w:val="22"/>
        </w:rPr>
        <w:t xml:space="preserve">| </w:t>
      </w:r>
      <w:r w:rsidR="003860D0" w:rsidRPr="003860D0">
        <w:rPr>
          <w:rStyle w:val="Style3Char"/>
          <w:rFonts w:asciiTheme="minorHAnsi" w:hAnsiTheme="minorHAnsi" w:cstheme="minorHAnsi"/>
          <w:i/>
          <w:iCs/>
          <w:sz w:val="22"/>
          <w:szCs w:val="22"/>
        </w:rPr>
        <w:t>219-</w:t>
      </w:r>
      <w:r w:rsidR="003860D0">
        <w:rPr>
          <w:rStyle w:val="Style3Char"/>
          <w:rFonts w:asciiTheme="minorHAnsi" w:hAnsiTheme="minorHAnsi" w:cstheme="minorHAnsi"/>
          <w:i/>
          <w:iCs/>
          <w:sz w:val="22"/>
          <w:szCs w:val="22"/>
        </w:rPr>
        <w:t>545-2693</w:t>
      </w:r>
    </w:p>
    <w:p w14:paraId="083F318F" w14:textId="0BC25608" w:rsidR="10405C65" w:rsidRDefault="10405C65" w:rsidP="00132ABF">
      <w:pPr>
        <w:contextualSpacing/>
        <w:rPr>
          <w:rFonts w:eastAsiaTheme="minorEastAsia"/>
        </w:rPr>
      </w:pPr>
      <w:r w:rsidRPr="10405C65">
        <w:rPr>
          <w:rFonts w:eastAsiaTheme="minorEastAsia"/>
        </w:rPr>
        <w:t xml:space="preserve">Each year a more difficult project should be chosen to show progress over the year before. You may use natural or artificial materials. This is where a club member's creativity comes into play. Article needs to be </w:t>
      </w:r>
      <w:r w:rsidR="00AA5F73">
        <w:rPr>
          <w:rFonts w:eastAsiaTheme="minorEastAsia"/>
        </w:rPr>
        <w:t xml:space="preserve">completely finished and ready for use. </w:t>
      </w:r>
    </w:p>
    <w:p w14:paraId="5EE50774" w14:textId="68D2F3D1" w:rsidR="10405C65" w:rsidRPr="002728BC" w:rsidRDefault="10405C65" w:rsidP="008D25F8">
      <w:pPr>
        <w:pStyle w:val="ListParagraph"/>
        <w:numPr>
          <w:ilvl w:val="0"/>
          <w:numId w:val="56"/>
        </w:numPr>
        <w:spacing w:after="0" w:line="240" w:lineRule="auto"/>
        <w:rPr>
          <w:rFonts w:eastAsiaTheme="minorEastAsia"/>
        </w:rPr>
      </w:pPr>
      <w:r w:rsidRPr="002728BC">
        <w:rPr>
          <w:rFonts w:eastAsiaTheme="minorEastAsia"/>
          <w:b/>
          <w:bCs/>
        </w:rPr>
        <w:t xml:space="preserve">Beginner | Grades </w:t>
      </w:r>
      <w:r w:rsidR="00AA5F73">
        <w:rPr>
          <w:rFonts w:eastAsiaTheme="minorEastAsia"/>
          <w:b/>
          <w:bCs/>
        </w:rPr>
        <w:t>3-5</w:t>
      </w:r>
      <w:r w:rsidRPr="002728BC">
        <w:rPr>
          <w:rFonts w:eastAsiaTheme="minorEastAsia"/>
          <w:b/>
          <w:bCs/>
        </w:rPr>
        <w:t xml:space="preserve"> | </w:t>
      </w:r>
      <w:r w:rsidR="00F573FC">
        <w:rPr>
          <w:rFonts w:eastAsiaTheme="minorEastAsia"/>
        </w:rPr>
        <w:t xml:space="preserve">Exhibit an article for any occasion and/or holiday. </w:t>
      </w:r>
      <w:r w:rsidR="00C22829">
        <w:rPr>
          <w:rFonts w:eastAsiaTheme="minorEastAsia"/>
        </w:rPr>
        <w:t>Suggested decorations at this level: Wreath, basket, table/shelf decoration, wall hanging, centerpiece, front door décor (other than a wreath)</w:t>
      </w:r>
    </w:p>
    <w:p w14:paraId="190F1385" w14:textId="67972120" w:rsidR="10405C65" w:rsidRPr="002728BC" w:rsidRDefault="10405C65" w:rsidP="008D25F8">
      <w:pPr>
        <w:pStyle w:val="ListParagraph"/>
        <w:numPr>
          <w:ilvl w:val="0"/>
          <w:numId w:val="56"/>
        </w:numPr>
        <w:spacing w:line="240" w:lineRule="auto"/>
        <w:rPr>
          <w:rFonts w:eastAsiaTheme="minorEastAsia"/>
        </w:rPr>
      </w:pPr>
      <w:r w:rsidRPr="002728BC">
        <w:rPr>
          <w:rFonts w:eastAsiaTheme="minorEastAsia"/>
          <w:b/>
          <w:bCs/>
        </w:rPr>
        <w:t xml:space="preserve">Intermediate | Grades </w:t>
      </w:r>
      <w:r w:rsidR="00AA5F73">
        <w:rPr>
          <w:rFonts w:eastAsiaTheme="minorEastAsia"/>
          <w:b/>
          <w:bCs/>
        </w:rPr>
        <w:t>6</w:t>
      </w:r>
      <w:r w:rsidR="00C22829">
        <w:rPr>
          <w:rFonts w:eastAsiaTheme="minorEastAsia"/>
          <w:b/>
          <w:bCs/>
        </w:rPr>
        <w:t>-</w:t>
      </w:r>
      <w:r w:rsidR="00AA5F73">
        <w:rPr>
          <w:rFonts w:eastAsiaTheme="minorEastAsia"/>
          <w:b/>
          <w:bCs/>
        </w:rPr>
        <w:t>8</w:t>
      </w:r>
      <w:r w:rsidRPr="002728BC">
        <w:rPr>
          <w:rFonts w:eastAsiaTheme="minorEastAsia"/>
          <w:b/>
          <w:bCs/>
        </w:rPr>
        <w:t xml:space="preserve"> | </w:t>
      </w:r>
      <w:r w:rsidR="00F573FC">
        <w:rPr>
          <w:rFonts w:eastAsiaTheme="minorEastAsia"/>
        </w:rPr>
        <w:t xml:space="preserve">Exhibit a decorative article from one of the four seasons: winter, spring, summer, fall. </w:t>
      </w:r>
    </w:p>
    <w:p w14:paraId="2205E838" w14:textId="32FB1C9D" w:rsidR="10405C65" w:rsidRDefault="10405C65" w:rsidP="00432253">
      <w:pPr>
        <w:pStyle w:val="ListParagraph"/>
        <w:numPr>
          <w:ilvl w:val="0"/>
          <w:numId w:val="56"/>
        </w:numPr>
        <w:spacing w:after="0" w:line="240" w:lineRule="auto"/>
        <w:rPr>
          <w:rFonts w:eastAsiaTheme="minorEastAsia"/>
        </w:rPr>
      </w:pPr>
      <w:r w:rsidRPr="002728BC">
        <w:rPr>
          <w:rFonts w:eastAsiaTheme="minorEastAsia"/>
          <w:b/>
          <w:bCs/>
        </w:rPr>
        <w:t xml:space="preserve">Advanced | Grades </w:t>
      </w:r>
      <w:r w:rsidR="00AA5F73">
        <w:rPr>
          <w:rFonts w:eastAsiaTheme="minorEastAsia"/>
          <w:b/>
          <w:bCs/>
        </w:rPr>
        <w:t>9</w:t>
      </w:r>
      <w:r w:rsidRPr="002728BC">
        <w:rPr>
          <w:rFonts w:eastAsiaTheme="minorEastAsia"/>
          <w:b/>
          <w:bCs/>
        </w:rPr>
        <w:t xml:space="preserve">–12 | </w:t>
      </w:r>
      <w:r w:rsidR="00F573FC">
        <w:rPr>
          <w:rFonts w:eastAsiaTheme="minorEastAsia"/>
        </w:rPr>
        <w:t xml:space="preserve">Exhibit a decorative article of participant’s choosing. </w:t>
      </w:r>
      <w:r w:rsidR="008A2DDC">
        <w:rPr>
          <w:rFonts w:eastAsiaTheme="minorEastAsia"/>
        </w:rPr>
        <w:t>You</w:t>
      </w:r>
      <w:r w:rsidR="00F573FC">
        <w:rPr>
          <w:rFonts w:eastAsiaTheme="minorEastAsia"/>
        </w:rPr>
        <w:t xml:space="preserve"> may create your own idea. </w:t>
      </w:r>
    </w:p>
    <w:p w14:paraId="434A145B" w14:textId="77777777" w:rsidR="00432253" w:rsidRPr="00432253" w:rsidRDefault="00432253" w:rsidP="00432253">
      <w:pPr>
        <w:ind w:left="360"/>
        <w:rPr>
          <w:rFonts w:eastAsiaTheme="majorEastAsia" w:cstheme="minorHAnsi"/>
          <w:b/>
          <w:bCs/>
          <w:sz w:val="24"/>
          <w:szCs w:val="24"/>
          <w:u w:val="single"/>
        </w:rPr>
      </w:pPr>
      <w:r>
        <w:rPr>
          <w:noProof/>
        </w:rPr>
        <mc:AlternateContent>
          <mc:Choice Requires="wps">
            <w:drawing>
              <wp:anchor distT="0" distB="0" distL="114300" distR="114300" simplePos="0" relativeHeight="251682816" behindDoc="0" locked="0" layoutInCell="1" allowOverlap="1" wp14:anchorId="6ABBF293" wp14:editId="28B46A81">
                <wp:simplePos x="0" y="0"/>
                <wp:positionH relativeFrom="margin">
                  <wp:align>left</wp:align>
                </wp:positionH>
                <wp:positionV relativeFrom="paragraph">
                  <wp:posOffset>29827</wp:posOffset>
                </wp:positionV>
                <wp:extent cx="6191250" cy="9525"/>
                <wp:effectExtent l="0" t="19050" r="38100" b="47625"/>
                <wp:wrapNone/>
                <wp:docPr id="3" name="Straight Connector 3"/>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0DA3B" id="Straight Connector 3" o:spid="_x0000_s1026" style="position:absolute;flip:y;z-index:251682816;visibility:visible;mso-wrap-style:square;mso-wrap-distance-left:9pt;mso-wrap-distance-top:0;mso-wrap-distance-right:9pt;mso-wrap-distance-bottom:0;mso-position-horizontal:left;mso-position-horizontal-relative:margin;mso-position-vertical:absolute;mso-position-vertical-relative:text" from="0,2.35pt" to="48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" strokecolor="#70ad47 [3209]" strokeweight="4.5pt">
                <v:stroke joinstyle="miter"/>
                <w10:wrap anchorx="margin"/>
              </v:line>
            </w:pict>
          </mc:Fallback>
        </mc:AlternateContent>
      </w:r>
    </w:p>
    <w:p w14:paraId="446FEA03" w14:textId="06F36A85" w:rsidR="00614889" w:rsidRPr="00432253" w:rsidRDefault="00F573FC" w:rsidP="00432253">
      <w:pPr>
        <w:rPr>
          <w:rFonts w:eastAsiaTheme="majorEastAsia" w:cstheme="minorHAnsi"/>
          <w:b/>
          <w:bCs/>
          <w:sz w:val="24"/>
          <w:szCs w:val="24"/>
          <w:u w:val="single"/>
        </w:rPr>
      </w:pPr>
      <w:bookmarkStart w:id="104" w:name="_Toc153201309"/>
      <w:r w:rsidRPr="004F6E13">
        <w:rPr>
          <w:rStyle w:val="Heading2Char"/>
          <w:b/>
          <w:bCs/>
          <w:i/>
          <w:iCs/>
          <w:color w:val="00B050"/>
          <w:u w:val="single"/>
        </w:rPr>
        <w:t>Miscellaneous (Misc.)</w:t>
      </w:r>
      <w:bookmarkEnd w:id="104"/>
      <w:r w:rsidR="10405C65" w:rsidRPr="004F6E13">
        <w:rPr>
          <w:rFonts w:eastAsiaTheme="majorEastAsia" w:cstheme="minorHAnsi"/>
          <w:b/>
          <w:bCs/>
          <w:color w:val="00B050"/>
          <w:sz w:val="24"/>
          <w:szCs w:val="24"/>
          <w:u w:val="single"/>
        </w:rPr>
        <w:t xml:space="preserve"> </w:t>
      </w:r>
      <w:r w:rsidR="10405C65" w:rsidRPr="00432253">
        <w:rPr>
          <w:rFonts w:eastAsiaTheme="majorEastAsia" w:cstheme="minorHAnsi"/>
          <w:b/>
          <w:bCs/>
          <w:sz w:val="24"/>
          <w:szCs w:val="24"/>
        </w:rPr>
        <w:t xml:space="preserve">| </w:t>
      </w:r>
      <w:r w:rsidR="005B044C" w:rsidRPr="003860D0">
        <w:rPr>
          <w:rStyle w:val="Style3Char"/>
          <w:rFonts w:asciiTheme="minorHAnsi" w:hAnsiTheme="minorHAnsi" w:cstheme="minorHAnsi"/>
          <w:i/>
          <w:iCs/>
          <w:sz w:val="22"/>
          <w:szCs w:val="22"/>
        </w:rPr>
        <w:t>Amy Morrison</w:t>
      </w:r>
      <w:r w:rsidR="00432253" w:rsidRPr="003860D0">
        <w:rPr>
          <w:rStyle w:val="Style3Char"/>
          <w:rFonts w:asciiTheme="minorHAnsi" w:hAnsiTheme="minorHAnsi" w:cstheme="minorHAnsi"/>
          <w:i/>
          <w:iCs/>
          <w:sz w:val="22"/>
          <w:szCs w:val="22"/>
        </w:rPr>
        <w:t xml:space="preserve"> </w:t>
      </w:r>
      <w:r w:rsidR="00432253" w:rsidRPr="003860D0">
        <w:rPr>
          <w:rStyle w:val="Style3Char"/>
          <w:rFonts w:asciiTheme="minorHAnsi" w:hAnsiTheme="minorHAnsi" w:cstheme="minorHAnsi"/>
          <w:sz w:val="22"/>
          <w:szCs w:val="22"/>
        </w:rPr>
        <w:t>|</w:t>
      </w:r>
      <w:r w:rsidR="00432253" w:rsidRPr="003860D0">
        <w:rPr>
          <w:rStyle w:val="Style3Char"/>
          <w:rFonts w:asciiTheme="minorHAnsi" w:hAnsiTheme="minorHAnsi" w:cstheme="minorHAnsi"/>
          <w:i/>
          <w:iCs/>
          <w:sz w:val="22"/>
          <w:szCs w:val="22"/>
        </w:rPr>
        <w:t xml:space="preserve"> 219-448-1256</w:t>
      </w:r>
    </w:p>
    <w:p w14:paraId="7074C22F" w14:textId="23C129DE" w:rsidR="10405C65" w:rsidRPr="00F573FC" w:rsidRDefault="10405C65" w:rsidP="004D5C76">
      <w:pPr>
        <w:spacing w:after="200"/>
        <w:contextualSpacing/>
        <w:rPr>
          <w:rFonts w:eastAsiaTheme="minorEastAsia"/>
        </w:rPr>
      </w:pPr>
      <w:r w:rsidRPr="00132ABF">
        <w:rPr>
          <w:rFonts w:eastAsiaTheme="minorEastAsia" w:cstheme="minorHAnsi"/>
        </w:rPr>
        <w:t>This project</w:t>
      </w:r>
      <w:r w:rsidR="00F573FC" w:rsidRPr="00132ABF">
        <w:rPr>
          <w:rFonts w:eastAsiaTheme="minorEastAsia" w:cstheme="minorHAnsi"/>
        </w:rPr>
        <w:t xml:space="preserve"> category is for any craft that does not fall within any other </w:t>
      </w:r>
      <w:r w:rsidR="00B77D06" w:rsidRPr="00132ABF">
        <w:rPr>
          <w:rFonts w:eastAsiaTheme="minorEastAsia" w:cstheme="minorHAnsi"/>
        </w:rPr>
        <w:t xml:space="preserve">Arts &amp; Crafts </w:t>
      </w:r>
      <w:r w:rsidR="00F573FC" w:rsidRPr="00132ABF">
        <w:rPr>
          <w:rFonts w:eastAsiaTheme="minorEastAsia" w:cstheme="minorHAnsi"/>
        </w:rPr>
        <w:t xml:space="preserve">project category. Does </w:t>
      </w:r>
      <w:r w:rsidR="00F573FC" w:rsidRPr="00132ABF">
        <w:rPr>
          <w:rFonts w:eastAsiaTheme="minorEastAsia" w:cstheme="minorHAnsi"/>
          <w:u w:val="single"/>
        </w:rPr>
        <w:t>not</w:t>
      </w:r>
      <w:r w:rsidR="00F573FC" w:rsidRPr="00132ABF">
        <w:rPr>
          <w:rFonts w:eastAsiaTheme="minorEastAsia" w:cstheme="minorHAnsi"/>
        </w:rPr>
        <w:t xml:space="preserve"> include</w:t>
      </w:r>
      <w:r w:rsidR="00F573FC">
        <w:rPr>
          <w:rFonts w:eastAsiaTheme="minorEastAsia"/>
        </w:rPr>
        <w:t xml:space="preserve"> any </w:t>
      </w:r>
      <w:r w:rsidR="00B77D06">
        <w:rPr>
          <w:rFonts w:eastAsiaTheme="minorEastAsia"/>
        </w:rPr>
        <w:t>projects</w:t>
      </w:r>
      <w:r w:rsidR="00F573FC">
        <w:rPr>
          <w:rFonts w:eastAsiaTheme="minorEastAsia"/>
        </w:rPr>
        <w:t xml:space="preserve"> included in the </w:t>
      </w:r>
      <w:r w:rsidR="00B77D06">
        <w:rPr>
          <w:rFonts w:eastAsiaTheme="minorEastAsia"/>
        </w:rPr>
        <w:t>four (4)</w:t>
      </w:r>
      <w:r w:rsidR="00F573FC">
        <w:rPr>
          <w:rFonts w:eastAsiaTheme="minorEastAsia"/>
        </w:rPr>
        <w:t xml:space="preserve"> classes (</w:t>
      </w:r>
      <w:r w:rsidR="00B77D06" w:rsidRPr="10405C65">
        <w:rPr>
          <w:rFonts w:eastAsiaTheme="minorEastAsia"/>
        </w:rPr>
        <w:t>Fine Arts, Needle Craft, Model Craft</w:t>
      </w:r>
      <w:r w:rsidR="00B77D06">
        <w:rPr>
          <w:rFonts w:eastAsiaTheme="minorEastAsia"/>
        </w:rPr>
        <w:t>,</w:t>
      </w:r>
      <w:r w:rsidR="00B77D06" w:rsidRPr="10405C65">
        <w:rPr>
          <w:rFonts w:eastAsiaTheme="minorEastAsia"/>
        </w:rPr>
        <w:t xml:space="preserve"> or Construction and Architectural Replica</w:t>
      </w:r>
      <w:r w:rsidR="00F573FC">
        <w:rPr>
          <w:rFonts w:eastAsiaTheme="minorEastAsia"/>
        </w:rPr>
        <w:t>). Examples of cra</w:t>
      </w:r>
      <w:r w:rsidR="00742E3A">
        <w:rPr>
          <w:rFonts w:eastAsiaTheme="minorEastAsia"/>
        </w:rPr>
        <w:t>f</w:t>
      </w:r>
      <w:r w:rsidR="00F573FC">
        <w:rPr>
          <w:rFonts w:eastAsiaTheme="minorEastAsia"/>
        </w:rPr>
        <w:t xml:space="preserve">ts included in this project: basket weaving, decoupage, dough art, handmade dolls, jewelry, latch hook, leather, macrame, metal craft, nature art, plastic canvas, plaster items, reed craft, string or wire art, stained glass, textile painting, tole painting, wood craft, and or any other miscellaneous craft. </w:t>
      </w:r>
    </w:p>
    <w:p w14:paraId="5EC77E1A" w14:textId="77777777" w:rsidR="00132ABF" w:rsidRDefault="00132ABF" w:rsidP="004D5C76">
      <w:pPr>
        <w:spacing w:after="200"/>
        <w:contextualSpacing/>
        <w:rPr>
          <w:rFonts w:eastAsiaTheme="minorEastAsia"/>
          <w:b/>
          <w:bCs/>
        </w:rPr>
      </w:pPr>
    </w:p>
    <w:p w14:paraId="7AC47394" w14:textId="5938454D" w:rsidR="10405C65" w:rsidRDefault="10405C65" w:rsidP="004D5C76">
      <w:pPr>
        <w:spacing w:after="200"/>
        <w:contextualSpacing/>
        <w:rPr>
          <w:rFonts w:eastAsiaTheme="minorEastAsia"/>
          <w:b/>
          <w:bCs/>
        </w:rPr>
      </w:pPr>
      <w:r w:rsidRPr="10405C65">
        <w:rPr>
          <w:rFonts w:eastAsiaTheme="minorEastAsia"/>
          <w:b/>
          <w:bCs/>
        </w:rPr>
        <w:t>Beginner (</w:t>
      </w:r>
      <w:r w:rsidR="008B0356">
        <w:rPr>
          <w:rFonts w:eastAsiaTheme="minorEastAsia"/>
          <w:b/>
          <w:bCs/>
        </w:rPr>
        <w:t>G</w:t>
      </w:r>
      <w:r w:rsidRPr="10405C65">
        <w:rPr>
          <w:rFonts w:eastAsiaTheme="minorEastAsia"/>
          <w:b/>
          <w:bCs/>
        </w:rPr>
        <w:t xml:space="preserve">rades </w:t>
      </w:r>
      <w:r w:rsidR="00F573FC">
        <w:rPr>
          <w:rFonts w:eastAsiaTheme="minorEastAsia"/>
          <w:b/>
          <w:bCs/>
        </w:rPr>
        <w:t>3-5</w:t>
      </w:r>
      <w:r w:rsidR="008B0356">
        <w:rPr>
          <w:rFonts w:eastAsiaTheme="minorEastAsia"/>
          <w:b/>
          <w:bCs/>
        </w:rPr>
        <w:t xml:space="preserve">) </w:t>
      </w:r>
      <w:r w:rsidR="008B0356" w:rsidRPr="10405C65">
        <w:rPr>
          <w:rFonts w:asciiTheme="majorHAnsi" w:eastAsiaTheme="majorEastAsia" w:hAnsiTheme="majorHAnsi" w:cstheme="majorBidi"/>
          <w:b/>
          <w:bCs/>
          <w:sz w:val="24"/>
          <w:szCs w:val="24"/>
        </w:rPr>
        <w:t>|</w:t>
      </w:r>
      <w:r w:rsidR="008B0356">
        <w:rPr>
          <w:rFonts w:asciiTheme="majorHAnsi" w:eastAsiaTheme="majorEastAsia" w:hAnsiTheme="majorHAnsi" w:cstheme="majorBidi"/>
          <w:b/>
          <w:bCs/>
          <w:sz w:val="24"/>
          <w:szCs w:val="24"/>
        </w:rPr>
        <w:t xml:space="preserve"> </w:t>
      </w:r>
      <w:r w:rsidRPr="10405C65">
        <w:rPr>
          <w:rFonts w:eastAsiaTheme="minorEastAsia"/>
          <w:b/>
          <w:bCs/>
        </w:rPr>
        <w:t>Intermediate (</w:t>
      </w:r>
      <w:r w:rsidR="008B0356">
        <w:rPr>
          <w:rFonts w:eastAsiaTheme="minorEastAsia"/>
          <w:b/>
          <w:bCs/>
        </w:rPr>
        <w:t>G</w:t>
      </w:r>
      <w:r w:rsidRPr="10405C65">
        <w:rPr>
          <w:rFonts w:eastAsiaTheme="minorEastAsia"/>
          <w:b/>
          <w:bCs/>
        </w:rPr>
        <w:t xml:space="preserve">rades </w:t>
      </w:r>
      <w:r w:rsidR="00F573FC">
        <w:rPr>
          <w:rFonts w:eastAsiaTheme="minorEastAsia"/>
          <w:b/>
          <w:bCs/>
        </w:rPr>
        <w:t>6-8</w:t>
      </w:r>
      <w:r w:rsidRPr="10405C65">
        <w:rPr>
          <w:rFonts w:eastAsiaTheme="minorEastAsia"/>
          <w:b/>
          <w:bCs/>
        </w:rPr>
        <w:t xml:space="preserve">) </w:t>
      </w:r>
      <w:r w:rsidR="008B0356" w:rsidRPr="10405C65">
        <w:rPr>
          <w:rFonts w:asciiTheme="majorHAnsi" w:eastAsiaTheme="majorEastAsia" w:hAnsiTheme="majorHAnsi" w:cstheme="majorBidi"/>
          <w:b/>
          <w:bCs/>
          <w:sz w:val="24"/>
          <w:szCs w:val="24"/>
        </w:rPr>
        <w:t>|</w:t>
      </w:r>
      <w:r w:rsidR="008B0356">
        <w:rPr>
          <w:rFonts w:asciiTheme="majorHAnsi" w:eastAsiaTheme="majorEastAsia" w:hAnsiTheme="majorHAnsi" w:cstheme="majorBidi"/>
          <w:b/>
          <w:bCs/>
          <w:sz w:val="24"/>
          <w:szCs w:val="24"/>
        </w:rPr>
        <w:t xml:space="preserve"> </w:t>
      </w:r>
      <w:r w:rsidRPr="10405C65">
        <w:rPr>
          <w:rFonts w:eastAsiaTheme="minorEastAsia"/>
          <w:b/>
          <w:bCs/>
        </w:rPr>
        <w:t>Advanced (</w:t>
      </w:r>
      <w:r w:rsidR="008B0356">
        <w:rPr>
          <w:rFonts w:eastAsiaTheme="minorEastAsia"/>
          <w:b/>
          <w:bCs/>
        </w:rPr>
        <w:t>G</w:t>
      </w:r>
      <w:r w:rsidRPr="10405C65">
        <w:rPr>
          <w:rFonts w:eastAsiaTheme="minorEastAsia"/>
          <w:b/>
          <w:bCs/>
        </w:rPr>
        <w:t xml:space="preserve">rades </w:t>
      </w:r>
      <w:r w:rsidR="00F573FC">
        <w:rPr>
          <w:rFonts w:eastAsiaTheme="minorEastAsia"/>
          <w:b/>
          <w:bCs/>
        </w:rPr>
        <w:t>9-</w:t>
      </w:r>
      <w:r w:rsidRPr="10405C65">
        <w:rPr>
          <w:rFonts w:eastAsiaTheme="minorEastAsia"/>
          <w:b/>
          <w:bCs/>
        </w:rPr>
        <w:t>12)</w:t>
      </w:r>
    </w:p>
    <w:p w14:paraId="4A044749" w14:textId="50E4B58F" w:rsidR="10405C65" w:rsidRDefault="10405C65" w:rsidP="004D5C76">
      <w:pPr>
        <w:spacing w:after="200"/>
        <w:contextualSpacing/>
        <w:rPr>
          <w:rFonts w:eastAsiaTheme="minorEastAsia"/>
        </w:rPr>
      </w:pPr>
      <w:r w:rsidRPr="10405C65">
        <w:rPr>
          <w:rFonts w:eastAsiaTheme="minorEastAsia"/>
        </w:rPr>
        <w:t>EXHIBIT: One article or set of articles which best represents what you have learned.</w:t>
      </w:r>
      <w:r w:rsidR="008B0356">
        <w:rPr>
          <w:rFonts w:eastAsiaTheme="minorEastAsia"/>
        </w:rPr>
        <w:t xml:space="preserve"> Exhibit should increase in difficulty from previous level. </w:t>
      </w:r>
    </w:p>
    <w:p w14:paraId="671132E4" w14:textId="008342F7" w:rsidR="10405C65" w:rsidRDefault="002728BC" w:rsidP="004D5C76">
      <w:pPr>
        <w:spacing w:after="200"/>
        <w:contextualSpacing/>
        <w:rPr>
          <w:rFonts w:eastAsiaTheme="minorEastAsia"/>
        </w:rPr>
      </w:pPr>
      <w:r>
        <w:rPr>
          <w:rFonts w:eastAsiaTheme="minorEastAsia"/>
          <w:b/>
          <w:bCs/>
          <w:i/>
          <w:iCs/>
          <w:noProof/>
        </w:rPr>
        <mc:AlternateContent>
          <mc:Choice Requires="wps">
            <w:drawing>
              <wp:anchor distT="0" distB="0" distL="114300" distR="114300" simplePos="0" relativeHeight="251686912" behindDoc="0" locked="0" layoutInCell="1" allowOverlap="1" wp14:anchorId="27E20F8B" wp14:editId="46ACB135">
                <wp:simplePos x="0" y="0"/>
                <wp:positionH relativeFrom="margin">
                  <wp:align>left</wp:align>
                </wp:positionH>
                <wp:positionV relativeFrom="paragraph">
                  <wp:posOffset>85725</wp:posOffset>
                </wp:positionV>
                <wp:extent cx="6191250" cy="9525"/>
                <wp:effectExtent l="0" t="19050" r="38100" b="47625"/>
                <wp:wrapNone/>
                <wp:docPr id="7" name="Straight Connector 7"/>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E2C39" id="Straight Connector 7" o:spid="_x0000_s1026" style="position:absolute;flip:y;z-index:251686912;visibility:visible;mso-wrap-style:square;mso-wrap-distance-left:9pt;mso-wrap-distance-top:0;mso-wrap-distance-right:9pt;mso-wrap-distance-bottom:0;mso-position-horizontal:left;mso-position-horizontal-relative:margin;mso-position-vertical:absolute;mso-position-vertical-relative:text" from="0,6.75pt" to="4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" strokecolor="#70ad47 [3209]" strokeweight="4.5pt">
                <v:stroke joinstyle="miter"/>
                <w10:wrap anchorx="margin"/>
              </v:line>
            </w:pict>
          </mc:Fallback>
        </mc:AlternateContent>
      </w:r>
    </w:p>
    <w:p w14:paraId="09C3701B" w14:textId="04C96CB2" w:rsidR="00614889" w:rsidRPr="00432253" w:rsidRDefault="008B0356" w:rsidP="004D5C76">
      <w:pPr>
        <w:spacing w:after="200"/>
        <w:contextualSpacing/>
        <w:rPr>
          <w:rFonts w:eastAsiaTheme="majorEastAsia" w:cstheme="minorHAnsi"/>
          <w:b/>
          <w:bCs/>
          <w:i/>
          <w:iCs/>
          <w:sz w:val="24"/>
          <w:szCs w:val="24"/>
        </w:rPr>
      </w:pPr>
      <w:bookmarkStart w:id="105" w:name="_Toc153201310"/>
      <w:r w:rsidRPr="004F6E13">
        <w:rPr>
          <w:rStyle w:val="Heading2Char"/>
          <w:b/>
          <w:bCs/>
          <w:i/>
          <w:iCs/>
          <w:color w:val="00B050"/>
          <w:u w:val="single"/>
        </w:rPr>
        <w:t>Recycling</w:t>
      </w:r>
      <w:bookmarkEnd w:id="105"/>
      <w:r w:rsidR="10405C65" w:rsidRPr="004F6E13">
        <w:rPr>
          <w:rStyle w:val="Heading2Char"/>
          <w:b/>
          <w:bCs/>
          <w:i/>
          <w:iCs/>
          <w:color w:val="00B050"/>
          <w:u w:val="single"/>
        </w:rPr>
        <w:t xml:space="preserve"> </w:t>
      </w:r>
      <w:r w:rsidR="10405C65" w:rsidRPr="00132ABF">
        <w:rPr>
          <w:rFonts w:eastAsiaTheme="majorEastAsia" w:cstheme="minorHAnsi"/>
          <w:b/>
          <w:bCs/>
          <w:sz w:val="24"/>
          <w:szCs w:val="24"/>
        </w:rPr>
        <w:t xml:space="preserve">| </w:t>
      </w:r>
      <w:r w:rsidR="00432253">
        <w:rPr>
          <w:rStyle w:val="Style3Char"/>
          <w:rFonts w:asciiTheme="minorHAnsi" w:hAnsiTheme="minorHAnsi" w:cstheme="minorHAnsi"/>
          <w:i/>
          <w:iCs/>
          <w:sz w:val="22"/>
          <w:szCs w:val="22"/>
        </w:rPr>
        <w:t xml:space="preserve">Sacha Gee-Burns </w:t>
      </w:r>
      <w:r w:rsidR="00432253">
        <w:rPr>
          <w:rStyle w:val="Style3Char"/>
          <w:rFonts w:asciiTheme="minorHAnsi" w:hAnsiTheme="minorHAnsi" w:cstheme="minorHAnsi"/>
          <w:sz w:val="22"/>
          <w:szCs w:val="22"/>
        </w:rPr>
        <w:t xml:space="preserve">| </w:t>
      </w:r>
      <w:r w:rsidR="00432253">
        <w:rPr>
          <w:rStyle w:val="Style3Char"/>
          <w:rFonts w:asciiTheme="minorHAnsi" w:hAnsiTheme="minorHAnsi" w:cstheme="minorHAnsi"/>
          <w:i/>
          <w:iCs/>
          <w:sz w:val="22"/>
          <w:szCs w:val="22"/>
        </w:rPr>
        <w:t>(219) 363-5176</w:t>
      </w:r>
    </w:p>
    <w:p w14:paraId="7D631FA2" w14:textId="5A18F031" w:rsidR="10405C65" w:rsidRDefault="00810586" w:rsidP="004D5C76">
      <w:pPr>
        <w:spacing w:after="200"/>
        <w:contextualSpacing/>
        <w:rPr>
          <w:rFonts w:eastAsiaTheme="majorEastAsia" w:cstheme="minorHAnsi"/>
        </w:rPr>
      </w:pPr>
      <w:r w:rsidRPr="00132ABF">
        <w:rPr>
          <w:rFonts w:eastAsiaTheme="majorEastAsia" w:cstheme="minorHAnsi"/>
        </w:rPr>
        <w:t>The recycling project involves learning what you can do in your home and community to reduce, reuse, recycle, and recover materials we use in our everyday lives.</w:t>
      </w:r>
    </w:p>
    <w:p w14:paraId="1EBE216D" w14:textId="77777777" w:rsidR="00132ABF" w:rsidRPr="00132ABF" w:rsidRDefault="00132ABF" w:rsidP="004D5C76">
      <w:pPr>
        <w:spacing w:after="200"/>
        <w:contextualSpacing/>
        <w:rPr>
          <w:rFonts w:eastAsiaTheme="majorEastAsia" w:cstheme="minorHAnsi"/>
          <w:sz w:val="24"/>
          <w:szCs w:val="24"/>
        </w:rPr>
      </w:pPr>
    </w:p>
    <w:p w14:paraId="362BBB34" w14:textId="08043131" w:rsidR="00810586" w:rsidRDefault="00810586" w:rsidP="004D5C76">
      <w:pPr>
        <w:spacing w:after="200"/>
        <w:contextualSpacing/>
        <w:rPr>
          <w:rFonts w:eastAsiaTheme="minorEastAsia"/>
          <w:b/>
          <w:bCs/>
        </w:rPr>
      </w:pPr>
      <w:r w:rsidRPr="00132ABF">
        <w:rPr>
          <w:rFonts w:eastAsiaTheme="minorEastAsia" w:cstheme="minorHAnsi"/>
          <w:b/>
          <w:bCs/>
        </w:rPr>
        <w:t xml:space="preserve">Beginner (Grades 3-5) </w:t>
      </w:r>
      <w:r w:rsidRPr="00132ABF">
        <w:rPr>
          <w:rFonts w:eastAsiaTheme="majorEastAsia" w:cstheme="minorHAnsi"/>
          <w:b/>
          <w:bCs/>
          <w:sz w:val="24"/>
          <w:szCs w:val="24"/>
        </w:rPr>
        <w:t xml:space="preserve">| </w:t>
      </w:r>
      <w:r w:rsidRPr="00132ABF">
        <w:rPr>
          <w:rFonts w:eastAsiaTheme="minorEastAsia" w:cstheme="minorHAnsi"/>
          <w:b/>
          <w:bCs/>
        </w:rPr>
        <w:t>Intermediate</w:t>
      </w:r>
      <w:r w:rsidRPr="10405C65">
        <w:rPr>
          <w:rFonts w:eastAsiaTheme="minorEastAsia"/>
          <w:b/>
          <w:bCs/>
        </w:rPr>
        <w:t xml:space="preserve"> (</w:t>
      </w:r>
      <w:r>
        <w:rPr>
          <w:rFonts w:eastAsiaTheme="minorEastAsia"/>
          <w:b/>
          <w:bCs/>
        </w:rPr>
        <w:t>G</w:t>
      </w:r>
      <w:r w:rsidRPr="10405C65">
        <w:rPr>
          <w:rFonts w:eastAsiaTheme="minorEastAsia"/>
          <w:b/>
          <w:bCs/>
        </w:rPr>
        <w:t xml:space="preserve">rades </w:t>
      </w:r>
      <w:r>
        <w:rPr>
          <w:rFonts w:eastAsiaTheme="minorEastAsia"/>
          <w:b/>
          <w:bCs/>
        </w:rPr>
        <w:t>6-8</w:t>
      </w:r>
      <w:r w:rsidRPr="10405C65">
        <w:rPr>
          <w:rFonts w:eastAsiaTheme="minorEastAsia"/>
          <w:b/>
          <w:bCs/>
        </w:rPr>
        <w:t xml:space="preserve">) </w:t>
      </w:r>
      <w:r w:rsidRPr="10405C65">
        <w:rPr>
          <w:rFonts w:asciiTheme="majorHAnsi" w:eastAsiaTheme="majorEastAsia" w:hAnsiTheme="majorHAnsi" w:cstheme="majorBidi"/>
          <w:b/>
          <w:bCs/>
          <w:sz w:val="24"/>
          <w:szCs w:val="24"/>
        </w:rPr>
        <w:t>|</w:t>
      </w:r>
      <w:r>
        <w:rPr>
          <w:rFonts w:asciiTheme="majorHAnsi" w:eastAsiaTheme="majorEastAsia" w:hAnsiTheme="majorHAnsi" w:cstheme="majorBidi"/>
          <w:b/>
          <w:bCs/>
          <w:sz w:val="24"/>
          <w:szCs w:val="24"/>
        </w:rPr>
        <w:t xml:space="preserve"> </w:t>
      </w:r>
      <w:r w:rsidRPr="10405C65">
        <w:rPr>
          <w:rFonts w:eastAsiaTheme="minorEastAsia"/>
          <w:b/>
          <w:bCs/>
        </w:rPr>
        <w:t>Advanced (</w:t>
      </w:r>
      <w:r>
        <w:rPr>
          <w:rFonts w:eastAsiaTheme="minorEastAsia"/>
          <w:b/>
          <w:bCs/>
        </w:rPr>
        <w:t>G</w:t>
      </w:r>
      <w:r w:rsidRPr="10405C65">
        <w:rPr>
          <w:rFonts w:eastAsiaTheme="minorEastAsia"/>
          <w:b/>
          <w:bCs/>
        </w:rPr>
        <w:t xml:space="preserve">rades </w:t>
      </w:r>
      <w:r>
        <w:rPr>
          <w:rFonts w:eastAsiaTheme="minorEastAsia"/>
          <w:b/>
          <w:bCs/>
        </w:rPr>
        <w:t>9-</w:t>
      </w:r>
      <w:r w:rsidRPr="10405C65">
        <w:rPr>
          <w:rFonts w:eastAsiaTheme="minorEastAsia"/>
          <w:b/>
          <w:bCs/>
        </w:rPr>
        <w:t>12)</w:t>
      </w:r>
    </w:p>
    <w:p w14:paraId="63FA5311" w14:textId="77777777" w:rsidR="00B77D06" w:rsidRDefault="00B77D06" w:rsidP="00132ABF">
      <w:pPr>
        <w:contextualSpacing/>
        <w:rPr>
          <w:rFonts w:eastAsiaTheme="minorEastAsia"/>
        </w:rPr>
      </w:pPr>
      <w:r>
        <w:rPr>
          <w:rFonts w:eastAsiaTheme="minorEastAsia"/>
        </w:rPr>
        <w:t xml:space="preserve">General Guidelines: </w:t>
      </w:r>
    </w:p>
    <w:p w14:paraId="1070F0EF" w14:textId="0809FB92" w:rsidR="00B77D06" w:rsidRDefault="00B77D06" w:rsidP="008D25F8">
      <w:pPr>
        <w:pStyle w:val="ListParagraph"/>
        <w:numPr>
          <w:ilvl w:val="0"/>
          <w:numId w:val="106"/>
        </w:numPr>
        <w:spacing w:after="0" w:line="240" w:lineRule="auto"/>
        <w:rPr>
          <w:rFonts w:eastAsiaTheme="minorEastAsia"/>
        </w:rPr>
      </w:pPr>
      <w:r>
        <w:rPr>
          <w:rFonts w:eastAsiaTheme="minorEastAsia"/>
        </w:rPr>
        <w:t xml:space="preserve">Your project should be based on one of the following guidelines: </w:t>
      </w:r>
    </w:p>
    <w:p w14:paraId="0204C637" w14:textId="77945B8A" w:rsidR="00B77D06" w:rsidRDefault="00B77D06" w:rsidP="008D25F8">
      <w:pPr>
        <w:pStyle w:val="ListParagraph"/>
        <w:numPr>
          <w:ilvl w:val="1"/>
          <w:numId w:val="106"/>
        </w:numPr>
        <w:spacing w:after="0" w:line="240" w:lineRule="auto"/>
        <w:rPr>
          <w:rFonts w:eastAsiaTheme="minorEastAsia"/>
        </w:rPr>
      </w:pPr>
      <w:r>
        <w:rPr>
          <w:rFonts w:eastAsiaTheme="minorEastAsia"/>
        </w:rPr>
        <w:t xml:space="preserve">The material is reshaped from one form to another. </w:t>
      </w:r>
    </w:p>
    <w:p w14:paraId="1188B6AB" w14:textId="41B24E4C" w:rsidR="00B77D06" w:rsidRDefault="00B77D06" w:rsidP="008D25F8">
      <w:pPr>
        <w:pStyle w:val="ListParagraph"/>
        <w:numPr>
          <w:ilvl w:val="1"/>
          <w:numId w:val="106"/>
        </w:numPr>
        <w:spacing w:line="240" w:lineRule="auto"/>
        <w:rPr>
          <w:rFonts w:eastAsiaTheme="minorEastAsia"/>
        </w:rPr>
      </w:pPr>
      <w:r>
        <w:rPr>
          <w:rFonts w:eastAsiaTheme="minorEastAsia"/>
        </w:rPr>
        <w:t xml:space="preserve">The material is reprocessed from one form to another. </w:t>
      </w:r>
    </w:p>
    <w:p w14:paraId="0AA26ED6" w14:textId="7C821EC4" w:rsidR="00B77D06" w:rsidRDefault="00B77D06" w:rsidP="008D25F8">
      <w:pPr>
        <w:pStyle w:val="ListParagraph"/>
        <w:numPr>
          <w:ilvl w:val="1"/>
          <w:numId w:val="106"/>
        </w:numPr>
        <w:spacing w:line="240" w:lineRule="auto"/>
        <w:rPr>
          <w:rFonts w:eastAsiaTheme="minorEastAsia"/>
        </w:rPr>
      </w:pPr>
      <w:r>
        <w:rPr>
          <w:rFonts w:eastAsiaTheme="minorEastAsia"/>
        </w:rPr>
        <w:t xml:space="preserve">The material is redesigned into a different type of product. </w:t>
      </w:r>
    </w:p>
    <w:p w14:paraId="26E3475B" w14:textId="7F3892D5" w:rsidR="00B77D06" w:rsidRDefault="00B77D06" w:rsidP="008D25F8">
      <w:pPr>
        <w:pStyle w:val="ListParagraph"/>
        <w:numPr>
          <w:ilvl w:val="0"/>
          <w:numId w:val="106"/>
        </w:numPr>
        <w:spacing w:line="240" w:lineRule="auto"/>
        <w:rPr>
          <w:rFonts w:eastAsiaTheme="minorEastAsia"/>
        </w:rPr>
      </w:pPr>
      <w:r>
        <w:rPr>
          <w:rFonts w:eastAsiaTheme="minorEastAsia"/>
        </w:rPr>
        <w:t>4-H’ers should take note that new items purchased specifically for this exhibit defeats the purpose of the goal of recycling</w:t>
      </w:r>
    </w:p>
    <w:p w14:paraId="386604B8" w14:textId="3B18A297" w:rsidR="00B77D06" w:rsidRDefault="00A562E5" w:rsidP="008D25F8">
      <w:pPr>
        <w:pStyle w:val="ListParagraph"/>
        <w:numPr>
          <w:ilvl w:val="0"/>
          <w:numId w:val="106"/>
        </w:numPr>
        <w:spacing w:line="240" w:lineRule="auto"/>
        <w:rPr>
          <w:rFonts w:eastAsiaTheme="minorEastAsia"/>
        </w:rPr>
      </w:pPr>
      <w:r>
        <w:rPr>
          <w:rFonts w:eastAsiaTheme="minorEastAsia"/>
          <w:b/>
          <w:bCs/>
          <w:i/>
          <w:iCs/>
          <w:noProof/>
        </w:rPr>
        <mc:AlternateContent>
          <mc:Choice Requires="wps">
            <w:drawing>
              <wp:anchor distT="0" distB="0" distL="114300" distR="114300" simplePos="0" relativeHeight="251688960" behindDoc="0" locked="0" layoutInCell="1" allowOverlap="1" wp14:anchorId="13F9CE18" wp14:editId="48F25331">
                <wp:simplePos x="0" y="0"/>
                <wp:positionH relativeFrom="margin">
                  <wp:posOffset>0</wp:posOffset>
                </wp:positionH>
                <wp:positionV relativeFrom="paragraph">
                  <wp:posOffset>397246</wp:posOffset>
                </wp:positionV>
                <wp:extent cx="6191250" cy="9525"/>
                <wp:effectExtent l="0" t="19050" r="38100" b="47625"/>
                <wp:wrapNone/>
                <wp:docPr id="8" name="Straight Connector 8"/>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F6B77" id="Straight Connector 8" o:spid="_x0000_s1026" style="position:absolute;flip:y;z-index:251688960;visibility:visible;mso-wrap-style:square;mso-wrap-distance-left:9pt;mso-wrap-distance-top:0;mso-wrap-distance-right:9pt;mso-wrap-distance-bottom:0;mso-position-horizontal:absolute;mso-position-horizontal-relative:margin;mso-position-vertical:absolute;mso-position-vertical-relative:text" from="0,31.3pt" to="487.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" strokecolor="#70ad47 [3209]" strokeweight="4.5pt">
                <v:stroke joinstyle="miter"/>
                <w10:wrap anchorx="margin"/>
              </v:line>
            </w:pict>
          </mc:Fallback>
        </mc:AlternateContent>
      </w:r>
      <w:r w:rsidR="00B77D06">
        <w:rPr>
          <w:rFonts w:eastAsiaTheme="minorEastAsia"/>
        </w:rPr>
        <w:t xml:space="preserve">Examples or possible exhibit items are: clothing, furniture, mechanical parts, bottles, greeting cards, ornaments, etc. </w:t>
      </w:r>
    </w:p>
    <w:p w14:paraId="51FABAF0" w14:textId="11AF5C30" w:rsidR="00614889" w:rsidRPr="00614889" w:rsidRDefault="008B0356" w:rsidP="00A562E5">
      <w:pPr>
        <w:rPr>
          <w:i/>
          <w:iCs/>
        </w:rPr>
      </w:pPr>
      <w:bookmarkStart w:id="106" w:name="_Toc153201311"/>
      <w:r w:rsidRPr="004F6E13">
        <w:rPr>
          <w:rStyle w:val="Heading2Char"/>
          <w:b/>
          <w:bCs/>
          <w:i/>
          <w:iCs/>
          <w:color w:val="00B050"/>
          <w:u w:val="single"/>
        </w:rPr>
        <w:t>Scrapbooking</w:t>
      </w:r>
      <w:bookmarkEnd w:id="106"/>
      <w:r w:rsidR="10405C65" w:rsidRPr="004F6E13">
        <w:rPr>
          <w:rStyle w:val="Heading2Char"/>
          <w:b/>
          <w:bCs/>
          <w:i/>
          <w:iCs/>
          <w:color w:val="00B050"/>
          <w:u w:val="single"/>
        </w:rPr>
        <w:t xml:space="preserve"> </w:t>
      </w:r>
      <w:r w:rsidR="10405C65" w:rsidRPr="00132ABF">
        <w:rPr>
          <w:rFonts w:eastAsiaTheme="majorEastAsia" w:cstheme="minorHAnsi"/>
          <w:b/>
          <w:bCs/>
          <w:sz w:val="24"/>
          <w:szCs w:val="24"/>
        </w:rPr>
        <w:t xml:space="preserve">| </w:t>
      </w:r>
      <w:bookmarkStart w:id="107" w:name="_Hlk147145544"/>
      <w:r w:rsidR="00614889">
        <w:rPr>
          <w:rStyle w:val="Style3Char"/>
          <w:rFonts w:asciiTheme="minorHAnsi" w:hAnsiTheme="minorHAnsi" w:cstheme="minorHAnsi"/>
          <w:i/>
          <w:iCs/>
          <w:sz w:val="22"/>
          <w:szCs w:val="22"/>
        </w:rPr>
        <w:t xml:space="preserve">Ruth Lile </w:t>
      </w:r>
      <w:r w:rsidR="00614889">
        <w:rPr>
          <w:rStyle w:val="Style3Char"/>
          <w:rFonts w:asciiTheme="minorHAnsi" w:hAnsiTheme="minorHAnsi" w:cstheme="minorHAnsi"/>
          <w:sz w:val="22"/>
          <w:szCs w:val="22"/>
        </w:rPr>
        <w:t xml:space="preserve">| </w:t>
      </w:r>
      <w:r w:rsidR="00614889">
        <w:rPr>
          <w:i/>
          <w:iCs/>
        </w:rPr>
        <w:t>574-910-0107</w:t>
      </w:r>
      <w:bookmarkEnd w:id="107"/>
    </w:p>
    <w:p w14:paraId="5C1FF1B8" w14:textId="6FC41F89" w:rsidR="10405C65" w:rsidRPr="00132ABF" w:rsidRDefault="003C66CC" w:rsidP="00A562E5">
      <w:pPr>
        <w:rPr>
          <w:rFonts w:eastAsiaTheme="majorEastAsia" w:cstheme="minorHAnsi"/>
          <w:sz w:val="24"/>
          <w:szCs w:val="24"/>
        </w:rPr>
      </w:pPr>
      <w:r w:rsidRPr="00132ABF">
        <w:rPr>
          <w:rFonts w:eastAsiaTheme="majorEastAsia" w:cstheme="minorHAnsi"/>
        </w:rPr>
        <w:t>The idea of this project is to display your photos creatively on your scrapbook pages. Scrapbooking is a way to preserve your memories.</w:t>
      </w:r>
      <w:r w:rsidRPr="00132ABF">
        <w:rPr>
          <w:rFonts w:eastAsiaTheme="majorEastAsia" w:cstheme="minorHAnsi"/>
          <w:sz w:val="24"/>
          <w:szCs w:val="24"/>
        </w:rPr>
        <w:t xml:space="preserve"> </w:t>
      </w:r>
    </w:p>
    <w:p w14:paraId="36CA7D8D" w14:textId="77777777" w:rsidR="00A562E5" w:rsidRPr="00A562E5" w:rsidRDefault="00A562E5" w:rsidP="00A562E5">
      <w:pPr>
        <w:rPr>
          <w:rFonts w:asciiTheme="majorHAnsi" w:eastAsiaTheme="majorEastAsia" w:hAnsiTheme="majorHAnsi" w:cstheme="majorBidi"/>
          <w:sz w:val="24"/>
          <w:szCs w:val="24"/>
        </w:rPr>
      </w:pPr>
    </w:p>
    <w:p w14:paraId="542F1F67" w14:textId="0399F8CC" w:rsidR="003C66CC" w:rsidRDefault="003C66CC" w:rsidP="00132ABF">
      <w:pPr>
        <w:contextualSpacing/>
        <w:rPr>
          <w:rFonts w:eastAsiaTheme="minorEastAsia"/>
        </w:rPr>
      </w:pPr>
      <w:bookmarkStart w:id="108" w:name="_Hlk141692025"/>
      <w:r>
        <w:rPr>
          <w:rFonts w:eastAsiaTheme="minorEastAsia"/>
        </w:rPr>
        <w:t xml:space="preserve">General Guidelines: </w:t>
      </w:r>
    </w:p>
    <w:p w14:paraId="190F8A83" w14:textId="212981BD" w:rsidR="00D87972" w:rsidRDefault="003C66CC" w:rsidP="008D25F8">
      <w:pPr>
        <w:pStyle w:val="ListParagraph"/>
        <w:numPr>
          <w:ilvl w:val="0"/>
          <w:numId w:val="106"/>
        </w:numPr>
        <w:spacing w:after="0" w:line="240" w:lineRule="auto"/>
        <w:rPr>
          <w:rFonts w:eastAsiaTheme="minorEastAsia"/>
        </w:rPr>
      </w:pPr>
      <w:r>
        <w:rPr>
          <w:rFonts w:eastAsiaTheme="minorEastAsia"/>
        </w:rPr>
        <w:t>Scrapbook can be a 3-ring binder, strap hinge or post bound with 8</w:t>
      </w:r>
      <w:r w:rsidR="00D87972">
        <w:rPr>
          <w:rFonts w:eastAsiaTheme="minorEastAsia"/>
        </w:rPr>
        <w:t xml:space="preserve"> ½” x 11” or 12” x 12” pages. The pages must be securely attached. Please </w:t>
      </w:r>
      <w:r w:rsidR="00D87972">
        <w:rPr>
          <w:rFonts w:eastAsiaTheme="minorEastAsia"/>
          <w:b/>
          <w:bCs/>
        </w:rPr>
        <w:t>DO NOT</w:t>
      </w:r>
      <w:r w:rsidR="00D87972">
        <w:rPr>
          <w:rFonts w:eastAsiaTheme="minorEastAsia"/>
        </w:rPr>
        <w:t xml:space="preserve"> exceed the 12” x 12” size. The scrapbook shall consist of memorabilia, photos and/or documentation, depending on the level requirements.</w:t>
      </w:r>
    </w:p>
    <w:bookmarkEnd w:id="108"/>
    <w:p w14:paraId="5062F677" w14:textId="6032561F" w:rsidR="00D87972" w:rsidRDefault="00D87972" w:rsidP="008D25F8">
      <w:pPr>
        <w:pStyle w:val="ListParagraph"/>
        <w:numPr>
          <w:ilvl w:val="0"/>
          <w:numId w:val="106"/>
        </w:numPr>
        <w:spacing w:line="240" w:lineRule="auto"/>
        <w:rPr>
          <w:rFonts w:eastAsiaTheme="minorEastAsia"/>
        </w:rPr>
      </w:pPr>
      <w:r>
        <w:rPr>
          <w:rFonts w:eastAsiaTheme="minorEastAsia"/>
        </w:rPr>
        <w:t xml:space="preserve">Neatness counts! Exhibit clean pages with clear writing. </w:t>
      </w:r>
    </w:p>
    <w:p w14:paraId="061EDBAD" w14:textId="78394751" w:rsidR="00D87972" w:rsidRDefault="00D87972" w:rsidP="008D25F8">
      <w:pPr>
        <w:pStyle w:val="ListParagraph"/>
        <w:numPr>
          <w:ilvl w:val="0"/>
          <w:numId w:val="106"/>
        </w:numPr>
        <w:spacing w:line="240" w:lineRule="auto"/>
        <w:rPr>
          <w:rFonts w:eastAsiaTheme="minorEastAsia"/>
        </w:rPr>
      </w:pPr>
      <w:r>
        <w:rPr>
          <w:rFonts w:eastAsiaTheme="minorEastAsia"/>
        </w:rPr>
        <w:t xml:space="preserve">All materials should be acid free. </w:t>
      </w:r>
    </w:p>
    <w:p w14:paraId="4871F54C" w14:textId="65645631" w:rsidR="00D87972" w:rsidRDefault="00D87972" w:rsidP="008D25F8">
      <w:pPr>
        <w:pStyle w:val="ListParagraph"/>
        <w:numPr>
          <w:ilvl w:val="0"/>
          <w:numId w:val="106"/>
        </w:numPr>
        <w:spacing w:line="240" w:lineRule="auto"/>
        <w:rPr>
          <w:rFonts w:eastAsiaTheme="minorEastAsia"/>
        </w:rPr>
      </w:pPr>
      <w:r>
        <w:rPr>
          <w:rFonts w:eastAsiaTheme="minorEastAsia"/>
        </w:rPr>
        <w:t xml:space="preserve">A theme should be selected, such as family, school, baseball, a vacation, a party, etc. You do not need to keep the same theme from year to year </w:t>
      </w:r>
    </w:p>
    <w:p w14:paraId="554B7F00" w14:textId="20C82EFC" w:rsidR="00D87972" w:rsidRDefault="00D87972" w:rsidP="008D25F8">
      <w:pPr>
        <w:pStyle w:val="ListParagraph"/>
        <w:numPr>
          <w:ilvl w:val="0"/>
          <w:numId w:val="106"/>
        </w:numPr>
        <w:spacing w:line="240" w:lineRule="auto"/>
        <w:rPr>
          <w:rFonts w:eastAsiaTheme="minorEastAsia"/>
        </w:rPr>
      </w:pPr>
      <w:r>
        <w:rPr>
          <w:rFonts w:eastAsiaTheme="minorEastAsia"/>
        </w:rPr>
        <w:t>NO pre-planned kits can be used in this project.</w:t>
      </w:r>
    </w:p>
    <w:p w14:paraId="3ABF5064" w14:textId="0830C17F" w:rsidR="00D87972" w:rsidRDefault="00D87972" w:rsidP="008D25F8">
      <w:pPr>
        <w:pStyle w:val="ListParagraph"/>
        <w:numPr>
          <w:ilvl w:val="0"/>
          <w:numId w:val="106"/>
        </w:numPr>
        <w:spacing w:line="240" w:lineRule="auto"/>
        <w:rPr>
          <w:rFonts w:eastAsiaTheme="minorEastAsia"/>
        </w:rPr>
      </w:pPr>
      <w:r>
        <w:rPr>
          <w:rFonts w:eastAsiaTheme="minorEastAsia"/>
        </w:rPr>
        <w:t xml:space="preserve">Previous year’s exhibit work must be removed. </w:t>
      </w:r>
    </w:p>
    <w:p w14:paraId="517BEB1E" w14:textId="3C16B3A8" w:rsidR="00D87972" w:rsidRDefault="00D87972" w:rsidP="008D25F8">
      <w:pPr>
        <w:pStyle w:val="ListParagraph"/>
        <w:numPr>
          <w:ilvl w:val="0"/>
          <w:numId w:val="106"/>
        </w:numPr>
        <w:spacing w:line="240" w:lineRule="auto"/>
        <w:rPr>
          <w:rFonts w:eastAsiaTheme="minorEastAsia"/>
        </w:rPr>
      </w:pPr>
      <w:r>
        <w:rPr>
          <w:rFonts w:eastAsiaTheme="minorEastAsia"/>
        </w:rPr>
        <w:t xml:space="preserve">Exhibit tags are to be attached securely to scrapbook, using a 12” string (6” loop when tied) around the bottom ring, strap, or post of your scrapbook. Do not tape the exhibit card to the front or inside of your book. </w:t>
      </w:r>
    </w:p>
    <w:p w14:paraId="4DF7155D" w14:textId="56DE52B2" w:rsidR="00D87972" w:rsidRDefault="00D87972" w:rsidP="008D25F8">
      <w:pPr>
        <w:pStyle w:val="ListParagraph"/>
        <w:numPr>
          <w:ilvl w:val="0"/>
          <w:numId w:val="106"/>
        </w:numPr>
        <w:spacing w:line="240" w:lineRule="auto"/>
        <w:rPr>
          <w:rFonts w:eastAsiaTheme="minorEastAsia"/>
        </w:rPr>
      </w:pPr>
      <w:r>
        <w:rPr>
          <w:rFonts w:eastAsiaTheme="minorEastAsia"/>
        </w:rPr>
        <w:t>Members may use any number or size of pictures for each level.</w:t>
      </w:r>
    </w:p>
    <w:p w14:paraId="31FAEFC3" w14:textId="576CE465" w:rsidR="00D87972" w:rsidRDefault="00D87972" w:rsidP="008D25F8">
      <w:pPr>
        <w:pStyle w:val="ListParagraph"/>
        <w:numPr>
          <w:ilvl w:val="0"/>
          <w:numId w:val="106"/>
        </w:numPr>
        <w:spacing w:line="240" w:lineRule="auto"/>
        <w:rPr>
          <w:rFonts w:eastAsiaTheme="minorEastAsia"/>
        </w:rPr>
      </w:pPr>
      <w:r>
        <w:rPr>
          <w:rFonts w:eastAsiaTheme="minorEastAsia"/>
        </w:rPr>
        <w:t>Members</w:t>
      </w:r>
      <w:r w:rsidR="00222A4D">
        <w:rPr>
          <w:rFonts w:eastAsiaTheme="minorEastAsia"/>
        </w:rPr>
        <w:t xml:space="preserve"> should </w:t>
      </w:r>
      <w:r>
        <w:rPr>
          <w:rFonts w:eastAsiaTheme="minorEastAsia"/>
        </w:rPr>
        <w:t xml:space="preserve">use page protectors to protect their exhibit. </w:t>
      </w:r>
    </w:p>
    <w:p w14:paraId="0EEED2D4" w14:textId="0459ACF4" w:rsidR="00222A4D" w:rsidRDefault="00222A4D" w:rsidP="00222A4D">
      <w:pPr>
        <w:rPr>
          <w:rFonts w:eastAsiaTheme="minorEastAsia"/>
        </w:rPr>
      </w:pPr>
      <w:r w:rsidRPr="00222A4D">
        <w:rPr>
          <w:rFonts w:eastAsiaTheme="minorEastAsia"/>
          <w:b/>
          <w:bCs/>
        </w:rPr>
        <w:t>Beginner</w:t>
      </w:r>
      <w:r>
        <w:rPr>
          <w:rFonts w:eastAsiaTheme="minorEastAsia"/>
          <w:b/>
          <w:bCs/>
        </w:rPr>
        <w:t xml:space="preserve"> | Grades 3-5 |</w:t>
      </w:r>
      <w:r w:rsidRPr="00222A4D">
        <w:rPr>
          <w:rFonts w:eastAsiaTheme="minorEastAsia"/>
        </w:rPr>
        <w:t xml:space="preserve"> Complete a two-page spread and a title page consisting of memorabilia, photos and/or documentation on the theme of your choice (total of 3 pages).</w:t>
      </w:r>
    </w:p>
    <w:p w14:paraId="5E3A1965" w14:textId="77777777" w:rsidR="00222A4D" w:rsidRDefault="00222A4D" w:rsidP="008D25F8">
      <w:pPr>
        <w:pStyle w:val="ListParagraph"/>
        <w:numPr>
          <w:ilvl w:val="0"/>
          <w:numId w:val="170"/>
        </w:numPr>
        <w:rPr>
          <w:rFonts w:eastAsiaTheme="minorEastAsia"/>
        </w:rPr>
      </w:pPr>
      <w:r w:rsidRPr="00222A4D">
        <w:rPr>
          <w:rFonts w:eastAsiaTheme="minorEastAsia"/>
        </w:rPr>
        <w:t>Exhibit shall have captions with names, dates, places, etc.</w:t>
      </w:r>
    </w:p>
    <w:p w14:paraId="6D6292AC" w14:textId="77777777" w:rsidR="00222A4D" w:rsidRDefault="00222A4D" w:rsidP="008D25F8">
      <w:pPr>
        <w:pStyle w:val="ListParagraph"/>
        <w:numPr>
          <w:ilvl w:val="0"/>
          <w:numId w:val="170"/>
        </w:numPr>
        <w:rPr>
          <w:rFonts w:eastAsiaTheme="minorEastAsia"/>
        </w:rPr>
      </w:pPr>
      <w:r w:rsidRPr="00222A4D">
        <w:rPr>
          <w:rFonts w:eastAsiaTheme="minorEastAsia"/>
        </w:rPr>
        <w:t>Exhibitor should use three of the suggested skills/techniques listed below.</w:t>
      </w:r>
    </w:p>
    <w:p w14:paraId="66463F5B" w14:textId="205552E4" w:rsidR="00222A4D" w:rsidRDefault="00222A4D" w:rsidP="008D25F8">
      <w:pPr>
        <w:pStyle w:val="ListParagraph"/>
        <w:numPr>
          <w:ilvl w:val="0"/>
          <w:numId w:val="170"/>
        </w:numPr>
        <w:rPr>
          <w:rFonts w:eastAsiaTheme="minorEastAsia"/>
        </w:rPr>
      </w:pPr>
      <w:r w:rsidRPr="00222A4D">
        <w:rPr>
          <w:rFonts w:eastAsiaTheme="minorEastAsia"/>
        </w:rPr>
        <w:t>No restrictions on embellishing</w:t>
      </w:r>
      <w:r>
        <w:rPr>
          <w:rFonts w:eastAsiaTheme="minorEastAsia"/>
        </w:rPr>
        <w:t>.</w:t>
      </w:r>
    </w:p>
    <w:p w14:paraId="1DF67D70" w14:textId="77777777" w:rsidR="00222A4D" w:rsidRDefault="00222A4D" w:rsidP="00222A4D">
      <w:pPr>
        <w:rPr>
          <w:rFonts w:eastAsiaTheme="minorEastAsia"/>
        </w:rPr>
      </w:pPr>
      <w:r w:rsidRPr="00222A4D">
        <w:rPr>
          <w:rFonts w:eastAsiaTheme="minorEastAsia"/>
          <w:b/>
          <w:bCs/>
        </w:rPr>
        <w:t>Intermediate</w:t>
      </w:r>
      <w:r>
        <w:rPr>
          <w:rFonts w:eastAsiaTheme="minorEastAsia"/>
          <w:b/>
          <w:bCs/>
        </w:rPr>
        <w:t xml:space="preserve"> | Grades 6-8 | </w:t>
      </w:r>
      <w:r w:rsidRPr="00222A4D">
        <w:rPr>
          <w:rFonts w:eastAsiaTheme="minorEastAsia"/>
        </w:rPr>
        <w:t>Complete six pages and a title page consisting of memorabilia, photos and/or documentation on the theme of your choice (total of 7 pages).</w:t>
      </w:r>
    </w:p>
    <w:p w14:paraId="5273F342" w14:textId="77777777" w:rsidR="00222A4D" w:rsidRDefault="00222A4D" w:rsidP="008D25F8">
      <w:pPr>
        <w:pStyle w:val="ListParagraph"/>
        <w:numPr>
          <w:ilvl w:val="0"/>
          <w:numId w:val="171"/>
        </w:numPr>
        <w:rPr>
          <w:rFonts w:eastAsiaTheme="minorEastAsia"/>
        </w:rPr>
      </w:pPr>
      <w:r w:rsidRPr="00222A4D">
        <w:rPr>
          <w:rFonts w:eastAsiaTheme="minorEastAsia"/>
        </w:rPr>
        <w:t>Exhibit shall include captions with names, dates, places, etc., along with memorabilia and journaling (minimum of 3 paragraphs throughout layouts).</w:t>
      </w:r>
    </w:p>
    <w:p w14:paraId="5C2C0A73" w14:textId="77777777" w:rsidR="00222A4D" w:rsidRDefault="00222A4D" w:rsidP="008D25F8">
      <w:pPr>
        <w:pStyle w:val="ListParagraph"/>
        <w:numPr>
          <w:ilvl w:val="0"/>
          <w:numId w:val="171"/>
        </w:numPr>
        <w:rPr>
          <w:rFonts w:eastAsiaTheme="minorEastAsia"/>
        </w:rPr>
      </w:pPr>
      <w:r w:rsidRPr="00222A4D">
        <w:rPr>
          <w:rFonts w:eastAsiaTheme="minorEastAsia"/>
        </w:rPr>
        <w:t>Exhibitor should use six of the suggested skills/techniques listed below.</w:t>
      </w:r>
    </w:p>
    <w:p w14:paraId="472297AB" w14:textId="77777777" w:rsidR="00222A4D" w:rsidRDefault="00222A4D" w:rsidP="008D25F8">
      <w:pPr>
        <w:pStyle w:val="ListParagraph"/>
        <w:numPr>
          <w:ilvl w:val="0"/>
          <w:numId w:val="171"/>
        </w:numPr>
        <w:rPr>
          <w:rFonts w:eastAsiaTheme="minorEastAsia"/>
        </w:rPr>
      </w:pPr>
      <w:r w:rsidRPr="00222A4D">
        <w:rPr>
          <w:rFonts w:eastAsiaTheme="minorEastAsia"/>
        </w:rPr>
        <w:t xml:space="preserve">No restrictions on embellishing.  </w:t>
      </w:r>
    </w:p>
    <w:p w14:paraId="72121287" w14:textId="2099CB8D" w:rsidR="00222A4D" w:rsidRPr="00222A4D" w:rsidRDefault="00222A4D" w:rsidP="008D25F8">
      <w:pPr>
        <w:pStyle w:val="ListParagraph"/>
        <w:numPr>
          <w:ilvl w:val="0"/>
          <w:numId w:val="171"/>
        </w:numPr>
        <w:rPr>
          <w:rFonts w:eastAsiaTheme="minorEastAsia"/>
        </w:rPr>
      </w:pPr>
      <w:r w:rsidRPr="00222A4D">
        <w:rPr>
          <w:rFonts w:eastAsiaTheme="minorEastAsia"/>
        </w:rPr>
        <w:t>More detail should be included at this level that previously exhibited.</w:t>
      </w:r>
    </w:p>
    <w:p w14:paraId="468EFDC3" w14:textId="77777777" w:rsidR="00222A4D" w:rsidRDefault="00222A4D" w:rsidP="00222A4D">
      <w:pPr>
        <w:rPr>
          <w:rFonts w:eastAsiaTheme="minorEastAsia"/>
        </w:rPr>
      </w:pPr>
      <w:r w:rsidRPr="00222A4D">
        <w:rPr>
          <w:rFonts w:eastAsiaTheme="minorEastAsia"/>
          <w:b/>
          <w:bCs/>
        </w:rPr>
        <w:t>Advanced</w:t>
      </w:r>
      <w:r>
        <w:rPr>
          <w:rFonts w:eastAsiaTheme="minorEastAsia"/>
          <w:b/>
          <w:bCs/>
        </w:rPr>
        <w:t xml:space="preserve"> | Grades 9-12 | </w:t>
      </w:r>
      <w:r w:rsidRPr="00222A4D">
        <w:rPr>
          <w:rFonts w:eastAsiaTheme="minorEastAsia"/>
        </w:rPr>
        <w:t>Complete eight pages and a title page consisting of memorabilia, photos and/or documentation on the theme of your choice (total of 9 pages).</w:t>
      </w:r>
    </w:p>
    <w:p w14:paraId="1C1AD6E6" w14:textId="77777777" w:rsidR="00222A4D" w:rsidRDefault="00222A4D" w:rsidP="008D25F8">
      <w:pPr>
        <w:pStyle w:val="ListParagraph"/>
        <w:numPr>
          <w:ilvl w:val="0"/>
          <w:numId w:val="172"/>
        </w:numPr>
        <w:rPr>
          <w:rFonts w:eastAsiaTheme="minorEastAsia"/>
        </w:rPr>
      </w:pPr>
      <w:r w:rsidRPr="00222A4D">
        <w:rPr>
          <w:rFonts w:eastAsiaTheme="minorEastAsia"/>
        </w:rPr>
        <w:t>Exhibit shall include captions with names, dates, places, etc., along with memorabilia and journaling (minimum of 4 paragraphs throughout layouts).</w:t>
      </w:r>
    </w:p>
    <w:p w14:paraId="0BA0FC23" w14:textId="77777777" w:rsidR="00222A4D" w:rsidRDefault="00222A4D" w:rsidP="008D25F8">
      <w:pPr>
        <w:pStyle w:val="ListParagraph"/>
        <w:numPr>
          <w:ilvl w:val="0"/>
          <w:numId w:val="172"/>
        </w:numPr>
        <w:rPr>
          <w:rFonts w:eastAsiaTheme="minorEastAsia"/>
        </w:rPr>
      </w:pPr>
      <w:r w:rsidRPr="00222A4D">
        <w:rPr>
          <w:rFonts w:eastAsiaTheme="minorEastAsia"/>
        </w:rPr>
        <w:lastRenderedPageBreak/>
        <w:t>Exhibitor should use eight of the suggested skills/techniques listed below.</w:t>
      </w:r>
    </w:p>
    <w:p w14:paraId="5B5EEF10" w14:textId="57B9BD53" w:rsidR="00222A4D" w:rsidRPr="00222A4D" w:rsidRDefault="00222A4D" w:rsidP="008D25F8">
      <w:pPr>
        <w:pStyle w:val="ListParagraph"/>
        <w:numPr>
          <w:ilvl w:val="0"/>
          <w:numId w:val="172"/>
        </w:numPr>
        <w:rPr>
          <w:rFonts w:eastAsiaTheme="minorEastAsia"/>
        </w:rPr>
      </w:pPr>
      <w:r w:rsidRPr="00222A4D">
        <w:rPr>
          <w:rFonts w:eastAsiaTheme="minorEastAsia"/>
        </w:rPr>
        <w:t>No restrictions on embellishing.  More detail should be included at this level that previously exhibited.</w:t>
      </w:r>
    </w:p>
    <w:p w14:paraId="0782D029" w14:textId="6406327F" w:rsidR="00222A4D" w:rsidRPr="00222A4D" w:rsidRDefault="00222A4D" w:rsidP="00222A4D">
      <w:pPr>
        <w:rPr>
          <w:rFonts w:eastAsiaTheme="minorEastAsia"/>
        </w:rPr>
      </w:pPr>
      <w:r w:rsidRPr="00222A4D">
        <w:rPr>
          <w:rFonts w:eastAsiaTheme="minorEastAsia"/>
        </w:rPr>
        <w:t>*You should use only scrapbook safe techniques and materials.  Members may use as many techniques as they like as long as they meet the minimum for their division.</w:t>
      </w:r>
    </w:p>
    <w:p w14:paraId="03508B93" w14:textId="0B843BF3" w:rsidR="00D87972" w:rsidRDefault="00D87972" w:rsidP="004D5C76">
      <w:pPr>
        <w:contextualSpacing/>
        <w:jc w:val="center"/>
        <w:rPr>
          <w:rFonts w:eastAsiaTheme="minorEastAsia"/>
        </w:rPr>
      </w:pPr>
      <w:r>
        <w:rPr>
          <w:rFonts w:eastAsiaTheme="minorEastAsia"/>
          <w:b/>
          <w:bCs/>
        </w:rPr>
        <w:t>Suggested Skills and Techniques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070"/>
        <w:gridCol w:w="2430"/>
        <w:gridCol w:w="1980"/>
        <w:gridCol w:w="1885"/>
      </w:tblGrid>
      <w:tr w:rsidR="00D87972" w14:paraId="1CF57FC6" w14:textId="77777777" w:rsidTr="00D87972">
        <w:tc>
          <w:tcPr>
            <w:tcW w:w="1705" w:type="dxa"/>
          </w:tcPr>
          <w:p w14:paraId="0D1C42ED" w14:textId="0464A145" w:rsidR="00D87972" w:rsidRDefault="00D87972" w:rsidP="004D5C76">
            <w:pPr>
              <w:contextualSpacing/>
              <w:rPr>
                <w:rFonts w:eastAsiaTheme="minorEastAsia"/>
              </w:rPr>
            </w:pPr>
            <w:r>
              <w:rPr>
                <w:rFonts w:eastAsiaTheme="minorEastAsia"/>
              </w:rPr>
              <w:t>3D</w:t>
            </w:r>
          </w:p>
        </w:tc>
        <w:tc>
          <w:tcPr>
            <w:tcW w:w="2070" w:type="dxa"/>
          </w:tcPr>
          <w:p w14:paraId="1040406A" w14:textId="4E712488" w:rsidR="00D87972" w:rsidRDefault="00D87972" w:rsidP="004D5C76">
            <w:pPr>
              <w:contextualSpacing/>
              <w:rPr>
                <w:rFonts w:eastAsiaTheme="minorEastAsia"/>
              </w:rPr>
            </w:pPr>
            <w:r>
              <w:rPr>
                <w:rFonts w:eastAsiaTheme="minorEastAsia"/>
              </w:rPr>
              <w:t>Crimping</w:t>
            </w:r>
          </w:p>
        </w:tc>
        <w:tc>
          <w:tcPr>
            <w:tcW w:w="2430" w:type="dxa"/>
          </w:tcPr>
          <w:p w14:paraId="0BF3CC79" w14:textId="01E0A591" w:rsidR="00D87972" w:rsidRDefault="00D87972" w:rsidP="004D5C76">
            <w:pPr>
              <w:contextualSpacing/>
              <w:rPr>
                <w:rFonts w:eastAsiaTheme="minorEastAsia"/>
              </w:rPr>
            </w:pPr>
            <w:r>
              <w:rPr>
                <w:rFonts w:eastAsiaTheme="minorEastAsia"/>
              </w:rPr>
              <w:t>Fold Outs</w:t>
            </w:r>
          </w:p>
        </w:tc>
        <w:tc>
          <w:tcPr>
            <w:tcW w:w="1980" w:type="dxa"/>
          </w:tcPr>
          <w:p w14:paraId="22F7E6A5" w14:textId="674FCB9E" w:rsidR="00D87972" w:rsidRDefault="00D87972" w:rsidP="004D5C76">
            <w:pPr>
              <w:contextualSpacing/>
              <w:rPr>
                <w:rFonts w:eastAsiaTheme="minorEastAsia"/>
              </w:rPr>
            </w:pPr>
            <w:r>
              <w:rPr>
                <w:rFonts w:eastAsiaTheme="minorEastAsia"/>
              </w:rPr>
              <w:t>Photo Mosaic</w:t>
            </w:r>
          </w:p>
        </w:tc>
        <w:tc>
          <w:tcPr>
            <w:tcW w:w="1885" w:type="dxa"/>
          </w:tcPr>
          <w:p w14:paraId="1B58139F" w14:textId="57304380" w:rsidR="00D87972" w:rsidRDefault="00D87972" w:rsidP="004D5C76">
            <w:pPr>
              <w:contextualSpacing/>
              <w:rPr>
                <w:rFonts w:eastAsiaTheme="minorEastAsia"/>
              </w:rPr>
            </w:pPr>
            <w:r>
              <w:rPr>
                <w:rFonts w:eastAsiaTheme="minorEastAsia"/>
              </w:rPr>
              <w:t>Stamping</w:t>
            </w:r>
          </w:p>
        </w:tc>
      </w:tr>
      <w:tr w:rsidR="00D87972" w14:paraId="4F7778A4" w14:textId="77777777" w:rsidTr="00D87972">
        <w:tc>
          <w:tcPr>
            <w:tcW w:w="1705" w:type="dxa"/>
          </w:tcPr>
          <w:p w14:paraId="11338D93" w14:textId="54C5D8D2" w:rsidR="00D87972" w:rsidRDefault="00D87972" w:rsidP="004D5C76">
            <w:pPr>
              <w:contextualSpacing/>
              <w:rPr>
                <w:rFonts w:eastAsiaTheme="minorEastAsia"/>
              </w:rPr>
            </w:pPr>
            <w:r>
              <w:rPr>
                <w:rFonts w:eastAsiaTheme="minorEastAsia"/>
              </w:rPr>
              <w:t>Acrylic Paints</w:t>
            </w:r>
          </w:p>
        </w:tc>
        <w:tc>
          <w:tcPr>
            <w:tcW w:w="2070" w:type="dxa"/>
          </w:tcPr>
          <w:p w14:paraId="01CAEE30" w14:textId="05DC077A" w:rsidR="00D87972" w:rsidRDefault="00D87972" w:rsidP="004D5C76">
            <w:pPr>
              <w:contextualSpacing/>
              <w:rPr>
                <w:rFonts w:eastAsiaTheme="minorEastAsia"/>
              </w:rPr>
            </w:pPr>
            <w:r>
              <w:rPr>
                <w:rFonts w:eastAsiaTheme="minorEastAsia"/>
              </w:rPr>
              <w:t>Cropping Templates</w:t>
            </w:r>
          </w:p>
        </w:tc>
        <w:tc>
          <w:tcPr>
            <w:tcW w:w="2430" w:type="dxa"/>
          </w:tcPr>
          <w:p w14:paraId="61205A3D" w14:textId="061D7911" w:rsidR="00D87972" w:rsidRDefault="00D87972" w:rsidP="004D5C76">
            <w:pPr>
              <w:contextualSpacing/>
              <w:rPr>
                <w:rFonts w:eastAsiaTheme="minorEastAsia"/>
              </w:rPr>
            </w:pPr>
            <w:r>
              <w:rPr>
                <w:rFonts w:eastAsiaTheme="minorEastAsia"/>
              </w:rPr>
              <w:t>Gilding (gold leaf)</w:t>
            </w:r>
          </w:p>
        </w:tc>
        <w:tc>
          <w:tcPr>
            <w:tcW w:w="1980" w:type="dxa"/>
          </w:tcPr>
          <w:p w14:paraId="3132B5D9" w14:textId="05A2D3DB" w:rsidR="00D87972" w:rsidRDefault="00D87972" w:rsidP="004D5C76">
            <w:pPr>
              <w:contextualSpacing/>
              <w:rPr>
                <w:rFonts w:eastAsiaTheme="minorEastAsia"/>
              </w:rPr>
            </w:pPr>
            <w:r>
              <w:rPr>
                <w:rFonts w:eastAsiaTheme="minorEastAsia"/>
              </w:rPr>
              <w:t>Pockets</w:t>
            </w:r>
          </w:p>
        </w:tc>
        <w:tc>
          <w:tcPr>
            <w:tcW w:w="1885" w:type="dxa"/>
          </w:tcPr>
          <w:p w14:paraId="01770E97" w14:textId="6B4DCB69" w:rsidR="00D87972" w:rsidRDefault="00D87972" w:rsidP="004D5C76">
            <w:pPr>
              <w:contextualSpacing/>
              <w:rPr>
                <w:rFonts w:eastAsiaTheme="minorEastAsia"/>
              </w:rPr>
            </w:pPr>
            <w:r>
              <w:rPr>
                <w:rFonts w:eastAsiaTheme="minorEastAsia"/>
              </w:rPr>
              <w:t>Stickers</w:t>
            </w:r>
          </w:p>
        </w:tc>
      </w:tr>
      <w:tr w:rsidR="00D87972" w14:paraId="39A68F81" w14:textId="77777777" w:rsidTr="00D87972">
        <w:tc>
          <w:tcPr>
            <w:tcW w:w="1705" w:type="dxa"/>
          </w:tcPr>
          <w:p w14:paraId="355C17DA" w14:textId="32BC6B58" w:rsidR="00D87972" w:rsidRDefault="00D87972" w:rsidP="004D5C76">
            <w:pPr>
              <w:contextualSpacing/>
              <w:rPr>
                <w:rFonts w:eastAsiaTheme="minorEastAsia"/>
              </w:rPr>
            </w:pPr>
            <w:r>
              <w:rPr>
                <w:rFonts w:eastAsiaTheme="minorEastAsia"/>
              </w:rPr>
              <w:t>Beads</w:t>
            </w:r>
          </w:p>
        </w:tc>
        <w:tc>
          <w:tcPr>
            <w:tcW w:w="2070" w:type="dxa"/>
          </w:tcPr>
          <w:p w14:paraId="290BD732" w14:textId="760BA657" w:rsidR="00D87972" w:rsidRDefault="00D87972" w:rsidP="004D5C76">
            <w:pPr>
              <w:contextualSpacing/>
              <w:rPr>
                <w:rFonts w:eastAsiaTheme="minorEastAsia"/>
              </w:rPr>
            </w:pPr>
            <w:r>
              <w:rPr>
                <w:rFonts w:eastAsiaTheme="minorEastAsia"/>
              </w:rPr>
              <w:t>Cutting Machines</w:t>
            </w:r>
          </w:p>
        </w:tc>
        <w:tc>
          <w:tcPr>
            <w:tcW w:w="2430" w:type="dxa"/>
          </w:tcPr>
          <w:p w14:paraId="464B5A34" w14:textId="74355623" w:rsidR="00D87972" w:rsidRDefault="00D87972" w:rsidP="004D5C76">
            <w:pPr>
              <w:contextualSpacing/>
              <w:rPr>
                <w:rFonts w:eastAsiaTheme="minorEastAsia"/>
              </w:rPr>
            </w:pPr>
            <w:r>
              <w:rPr>
                <w:rFonts w:eastAsiaTheme="minorEastAsia"/>
              </w:rPr>
              <w:t>Hand Tinting (photo)</w:t>
            </w:r>
          </w:p>
        </w:tc>
        <w:tc>
          <w:tcPr>
            <w:tcW w:w="1980" w:type="dxa"/>
          </w:tcPr>
          <w:p w14:paraId="53D049D7" w14:textId="2E5FC6B0" w:rsidR="00D87972" w:rsidRDefault="00D87972" w:rsidP="004D5C76">
            <w:pPr>
              <w:contextualSpacing/>
              <w:rPr>
                <w:rFonts w:eastAsiaTheme="minorEastAsia"/>
              </w:rPr>
            </w:pPr>
            <w:r>
              <w:rPr>
                <w:rFonts w:eastAsiaTheme="minorEastAsia"/>
              </w:rPr>
              <w:t>Pop dots</w:t>
            </w:r>
          </w:p>
        </w:tc>
        <w:tc>
          <w:tcPr>
            <w:tcW w:w="1885" w:type="dxa"/>
          </w:tcPr>
          <w:p w14:paraId="78ADABD9" w14:textId="1C9F8941" w:rsidR="00D87972" w:rsidRDefault="00D87972" w:rsidP="004D5C76">
            <w:pPr>
              <w:contextualSpacing/>
              <w:rPr>
                <w:rFonts w:eastAsiaTheme="minorEastAsia"/>
              </w:rPr>
            </w:pPr>
            <w:r>
              <w:rPr>
                <w:rFonts w:eastAsiaTheme="minorEastAsia"/>
              </w:rPr>
              <w:t>Tags</w:t>
            </w:r>
          </w:p>
        </w:tc>
      </w:tr>
      <w:tr w:rsidR="00D87972" w14:paraId="233DF5B6" w14:textId="77777777" w:rsidTr="00D87972">
        <w:tc>
          <w:tcPr>
            <w:tcW w:w="1705" w:type="dxa"/>
          </w:tcPr>
          <w:p w14:paraId="45DC2274" w14:textId="0459EBC5" w:rsidR="00D87972" w:rsidRDefault="00D87972" w:rsidP="004D5C76">
            <w:pPr>
              <w:contextualSpacing/>
              <w:rPr>
                <w:rFonts w:eastAsiaTheme="minorEastAsia"/>
              </w:rPr>
            </w:pPr>
            <w:r>
              <w:rPr>
                <w:rFonts w:eastAsiaTheme="minorEastAsia"/>
              </w:rPr>
              <w:t>Borders</w:t>
            </w:r>
          </w:p>
        </w:tc>
        <w:tc>
          <w:tcPr>
            <w:tcW w:w="2070" w:type="dxa"/>
          </w:tcPr>
          <w:p w14:paraId="292286C5" w14:textId="5C63DEB3" w:rsidR="00D87972" w:rsidRDefault="00D87972" w:rsidP="004D5C76">
            <w:pPr>
              <w:contextualSpacing/>
              <w:rPr>
                <w:rFonts w:eastAsiaTheme="minorEastAsia"/>
              </w:rPr>
            </w:pPr>
            <w:r>
              <w:rPr>
                <w:rFonts w:eastAsiaTheme="minorEastAsia"/>
              </w:rPr>
              <w:t>Decorative Scissors</w:t>
            </w:r>
          </w:p>
        </w:tc>
        <w:tc>
          <w:tcPr>
            <w:tcW w:w="2430" w:type="dxa"/>
          </w:tcPr>
          <w:p w14:paraId="2C990A1C" w14:textId="7011D21A" w:rsidR="00D87972" w:rsidRDefault="00D87972" w:rsidP="004D5C76">
            <w:pPr>
              <w:contextualSpacing/>
              <w:rPr>
                <w:rFonts w:eastAsiaTheme="minorEastAsia"/>
              </w:rPr>
            </w:pPr>
            <w:r>
              <w:rPr>
                <w:rFonts w:eastAsiaTheme="minorEastAsia"/>
              </w:rPr>
              <w:t>Hidden Journaling</w:t>
            </w:r>
          </w:p>
        </w:tc>
        <w:tc>
          <w:tcPr>
            <w:tcW w:w="1980" w:type="dxa"/>
          </w:tcPr>
          <w:p w14:paraId="0625A626" w14:textId="6AB39480" w:rsidR="00D87972" w:rsidRDefault="00D87972" w:rsidP="004D5C76">
            <w:pPr>
              <w:contextualSpacing/>
              <w:rPr>
                <w:rFonts w:eastAsiaTheme="minorEastAsia"/>
              </w:rPr>
            </w:pPr>
            <w:r>
              <w:rPr>
                <w:rFonts w:eastAsiaTheme="minorEastAsia"/>
              </w:rPr>
              <w:t>Punches</w:t>
            </w:r>
          </w:p>
        </w:tc>
        <w:tc>
          <w:tcPr>
            <w:tcW w:w="1885" w:type="dxa"/>
          </w:tcPr>
          <w:p w14:paraId="6D63A857" w14:textId="1EB1E96D" w:rsidR="00D87972" w:rsidRDefault="00D87972" w:rsidP="004D5C76">
            <w:pPr>
              <w:contextualSpacing/>
              <w:rPr>
                <w:rFonts w:eastAsiaTheme="minorEastAsia"/>
              </w:rPr>
            </w:pPr>
            <w:r>
              <w:rPr>
                <w:rFonts w:eastAsiaTheme="minorEastAsia"/>
              </w:rPr>
              <w:t>Tearing</w:t>
            </w:r>
          </w:p>
        </w:tc>
      </w:tr>
      <w:tr w:rsidR="00D87972" w14:paraId="74807B89" w14:textId="77777777" w:rsidTr="00D87972">
        <w:tc>
          <w:tcPr>
            <w:tcW w:w="1705" w:type="dxa"/>
          </w:tcPr>
          <w:p w14:paraId="1B08145F" w14:textId="34212A07" w:rsidR="00D87972" w:rsidRDefault="00D87972" w:rsidP="004D5C76">
            <w:pPr>
              <w:contextualSpacing/>
              <w:rPr>
                <w:rFonts w:eastAsiaTheme="minorEastAsia"/>
              </w:rPr>
            </w:pPr>
            <w:r>
              <w:rPr>
                <w:rFonts w:eastAsiaTheme="minorEastAsia"/>
              </w:rPr>
              <w:t>Brads</w:t>
            </w:r>
          </w:p>
        </w:tc>
        <w:tc>
          <w:tcPr>
            <w:tcW w:w="2070" w:type="dxa"/>
          </w:tcPr>
          <w:p w14:paraId="20023E68" w14:textId="79ACE388" w:rsidR="00D87972" w:rsidRDefault="00D87972" w:rsidP="004D5C76">
            <w:pPr>
              <w:contextualSpacing/>
              <w:rPr>
                <w:rFonts w:eastAsiaTheme="minorEastAsia"/>
              </w:rPr>
            </w:pPr>
            <w:r>
              <w:rPr>
                <w:rFonts w:eastAsiaTheme="minorEastAsia"/>
              </w:rPr>
              <w:t>Decorative Staples</w:t>
            </w:r>
          </w:p>
        </w:tc>
        <w:tc>
          <w:tcPr>
            <w:tcW w:w="2430" w:type="dxa"/>
          </w:tcPr>
          <w:p w14:paraId="1120D09C" w14:textId="244CAFF9" w:rsidR="00D87972" w:rsidRDefault="00D87972" w:rsidP="004D5C76">
            <w:pPr>
              <w:contextualSpacing/>
              <w:rPr>
                <w:rFonts w:eastAsiaTheme="minorEastAsia"/>
              </w:rPr>
            </w:pPr>
            <w:r>
              <w:rPr>
                <w:rFonts w:eastAsiaTheme="minorEastAsia"/>
              </w:rPr>
              <w:t>Kaleidoscope</w:t>
            </w:r>
          </w:p>
        </w:tc>
        <w:tc>
          <w:tcPr>
            <w:tcW w:w="1980" w:type="dxa"/>
          </w:tcPr>
          <w:p w14:paraId="32EFA652" w14:textId="2A7C7D63" w:rsidR="00D87972" w:rsidRDefault="00D87972" w:rsidP="004D5C76">
            <w:pPr>
              <w:contextualSpacing/>
              <w:rPr>
                <w:rFonts w:eastAsiaTheme="minorEastAsia"/>
              </w:rPr>
            </w:pPr>
            <w:r>
              <w:rPr>
                <w:rFonts w:eastAsiaTheme="minorEastAsia"/>
              </w:rPr>
              <w:t>Quilling</w:t>
            </w:r>
          </w:p>
        </w:tc>
        <w:tc>
          <w:tcPr>
            <w:tcW w:w="1885" w:type="dxa"/>
          </w:tcPr>
          <w:p w14:paraId="2ECC73BA" w14:textId="40A3E78E" w:rsidR="00D87972" w:rsidRDefault="00D87972" w:rsidP="004D5C76">
            <w:pPr>
              <w:contextualSpacing/>
              <w:rPr>
                <w:rFonts w:eastAsiaTheme="minorEastAsia"/>
              </w:rPr>
            </w:pPr>
            <w:r>
              <w:rPr>
                <w:rFonts w:eastAsiaTheme="minorEastAsia"/>
              </w:rPr>
              <w:t>Vellum</w:t>
            </w:r>
          </w:p>
        </w:tc>
      </w:tr>
      <w:tr w:rsidR="00D87972" w14:paraId="1F43DA2E" w14:textId="77777777" w:rsidTr="00D87972">
        <w:tc>
          <w:tcPr>
            <w:tcW w:w="1705" w:type="dxa"/>
          </w:tcPr>
          <w:p w14:paraId="0010363A" w14:textId="7BB4189F" w:rsidR="00D87972" w:rsidRDefault="00D87972" w:rsidP="004D5C76">
            <w:pPr>
              <w:contextualSpacing/>
              <w:rPr>
                <w:rFonts w:eastAsiaTheme="minorEastAsia"/>
              </w:rPr>
            </w:pPr>
            <w:r>
              <w:rPr>
                <w:rFonts w:eastAsiaTheme="minorEastAsia"/>
              </w:rPr>
              <w:t>Buttons</w:t>
            </w:r>
          </w:p>
        </w:tc>
        <w:tc>
          <w:tcPr>
            <w:tcW w:w="2070" w:type="dxa"/>
          </w:tcPr>
          <w:p w14:paraId="08FD0180" w14:textId="67F16E2B" w:rsidR="00D87972" w:rsidRDefault="00D87972" w:rsidP="004D5C76">
            <w:pPr>
              <w:contextualSpacing/>
              <w:rPr>
                <w:rFonts w:eastAsiaTheme="minorEastAsia"/>
              </w:rPr>
            </w:pPr>
            <w:r>
              <w:rPr>
                <w:rFonts w:eastAsiaTheme="minorEastAsia"/>
              </w:rPr>
              <w:t>Die Cuts</w:t>
            </w:r>
          </w:p>
        </w:tc>
        <w:tc>
          <w:tcPr>
            <w:tcW w:w="2430" w:type="dxa"/>
          </w:tcPr>
          <w:p w14:paraId="6D2F4857" w14:textId="5E9D61CF" w:rsidR="00D87972" w:rsidRDefault="00D87972" w:rsidP="004D5C76">
            <w:pPr>
              <w:contextualSpacing/>
              <w:rPr>
                <w:rFonts w:eastAsiaTheme="minorEastAsia"/>
              </w:rPr>
            </w:pPr>
            <w:r>
              <w:rPr>
                <w:rFonts w:eastAsiaTheme="minorEastAsia"/>
              </w:rPr>
              <w:t>Matting/Double Matting</w:t>
            </w:r>
          </w:p>
        </w:tc>
        <w:tc>
          <w:tcPr>
            <w:tcW w:w="1980" w:type="dxa"/>
          </w:tcPr>
          <w:p w14:paraId="49F72BFB" w14:textId="5A65C028" w:rsidR="00D87972" w:rsidRDefault="00D87972" w:rsidP="004D5C76">
            <w:pPr>
              <w:contextualSpacing/>
              <w:rPr>
                <w:rFonts w:eastAsiaTheme="minorEastAsia"/>
              </w:rPr>
            </w:pPr>
            <w:r>
              <w:rPr>
                <w:rFonts w:eastAsiaTheme="minorEastAsia"/>
              </w:rPr>
              <w:t>Rub-on</w:t>
            </w:r>
          </w:p>
        </w:tc>
        <w:tc>
          <w:tcPr>
            <w:tcW w:w="1885" w:type="dxa"/>
          </w:tcPr>
          <w:p w14:paraId="2A5F260F" w14:textId="4BD023AD" w:rsidR="00D87972" w:rsidRDefault="00D87972" w:rsidP="004D5C76">
            <w:pPr>
              <w:contextualSpacing/>
              <w:rPr>
                <w:rFonts w:eastAsiaTheme="minorEastAsia"/>
              </w:rPr>
            </w:pPr>
            <w:r>
              <w:rPr>
                <w:rFonts w:eastAsiaTheme="minorEastAsia"/>
              </w:rPr>
              <w:t>Water Coloring</w:t>
            </w:r>
          </w:p>
        </w:tc>
      </w:tr>
      <w:tr w:rsidR="00D87972" w14:paraId="63A36384" w14:textId="77777777" w:rsidTr="00D87972">
        <w:tc>
          <w:tcPr>
            <w:tcW w:w="1705" w:type="dxa"/>
          </w:tcPr>
          <w:p w14:paraId="0915CA31" w14:textId="5A45B090" w:rsidR="00D87972" w:rsidRDefault="00D87972" w:rsidP="004D5C76">
            <w:pPr>
              <w:contextualSpacing/>
              <w:rPr>
                <w:rFonts w:eastAsiaTheme="minorEastAsia"/>
              </w:rPr>
            </w:pPr>
            <w:r>
              <w:rPr>
                <w:rFonts w:eastAsiaTheme="minorEastAsia"/>
              </w:rPr>
              <w:t>Chalking</w:t>
            </w:r>
          </w:p>
        </w:tc>
        <w:tc>
          <w:tcPr>
            <w:tcW w:w="2070" w:type="dxa"/>
          </w:tcPr>
          <w:p w14:paraId="23FA651D" w14:textId="55008F24" w:rsidR="00D87972" w:rsidRDefault="00D87972" w:rsidP="004D5C76">
            <w:pPr>
              <w:contextualSpacing/>
              <w:rPr>
                <w:rFonts w:eastAsiaTheme="minorEastAsia"/>
              </w:rPr>
            </w:pPr>
            <w:r>
              <w:rPr>
                <w:rFonts w:eastAsiaTheme="minorEastAsia"/>
              </w:rPr>
              <w:t>Embossing</w:t>
            </w:r>
          </w:p>
        </w:tc>
        <w:tc>
          <w:tcPr>
            <w:tcW w:w="2430" w:type="dxa"/>
          </w:tcPr>
          <w:p w14:paraId="5805BC8F" w14:textId="4354AD4F" w:rsidR="00D87972" w:rsidRDefault="00D87972" w:rsidP="004D5C76">
            <w:pPr>
              <w:contextualSpacing/>
              <w:rPr>
                <w:rFonts w:eastAsiaTheme="minorEastAsia"/>
              </w:rPr>
            </w:pPr>
            <w:r>
              <w:rPr>
                <w:rFonts w:eastAsiaTheme="minorEastAsia"/>
              </w:rPr>
              <w:t>Metal Embellishments</w:t>
            </w:r>
          </w:p>
        </w:tc>
        <w:tc>
          <w:tcPr>
            <w:tcW w:w="1980" w:type="dxa"/>
          </w:tcPr>
          <w:p w14:paraId="6F1FAE89" w14:textId="67954D81" w:rsidR="00D87972" w:rsidRDefault="00D87972" w:rsidP="004D5C76">
            <w:pPr>
              <w:contextualSpacing/>
              <w:rPr>
                <w:rFonts w:eastAsiaTheme="minorEastAsia"/>
              </w:rPr>
            </w:pPr>
            <w:r>
              <w:rPr>
                <w:rFonts w:eastAsiaTheme="minorEastAsia"/>
              </w:rPr>
              <w:t>Sewing/Stitches</w:t>
            </w:r>
          </w:p>
        </w:tc>
        <w:tc>
          <w:tcPr>
            <w:tcW w:w="1885" w:type="dxa"/>
          </w:tcPr>
          <w:p w14:paraId="2D77AFE3" w14:textId="7565647C" w:rsidR="00D87972" w:rsidRDefault="00222A4D" w:rsidP="004D5C76">
            <w:pPr>
              <w:contextualSpacing/>
              <w:rPr>
                <w:rFonts w:eastAsiaTheme="minorEastAsia"/>
              </w:rPr>
            </w:pPr>
            <w:r>
              <w:rPr>
                <w:rFonts w:eastAsiaTheme="minorEastAsia"/>
              </w:rPr>
              <w:t>Other Specialty</w:t>
            </w:r>
          </w:p>
        </w:tc>
      </w:tr>
      <w:tr w:rsidR="00D87972" w14:paraId="41745C71" w14:textId="77777777" w:rsidTr="00D87972">
        <w:tc>
          <w:tcPr>
            <w:tcW w:w="1705" w:type="dxa"/>
          </w:tcPr>
          <w:p w14:paraId="0E2DA6CF" w14:textId="50FD3EEA" w:rsidR="00D87972" w:rsidRDefault="00D87972" w:rsidP="004D5C76">
            <w:pPr>
              <w:contextualSpacing/>
              <w:rPr>
                <w:rFonts w:eastAsiaTheme="minorEastAsia"/>
              </w:rPr>
            </w:pPr>
            <w:r>
              <w:rPr>
                <w:rFonts w:eastAsiaTheme="minorEastAsia"/>
              </w:rPr>
              <w:t>Chipboard</w:t>
            </w:r>
          </w:p>
        </w:tc>
        <w:tc>
          <w:tcPr>
            <w:tcW w:w="2070" w:type="dxa"/>
          </w:tcPr>
          <w:p w14:paraId="0864FD3D" w14:textId="560DBD1C" w:rsidR="00D87972" w:rsidRDefault="00D87972" w:rsidP="004D5C76">
            <w:pPr>
              <w:contextualSpacing/>
              <w:rPr>
                <w:rFonts w:eastAsiaTheme="minorEastAsia"/>
              </w:rPr>
            </w:pPr>
            <w:r>
              <w:rPr>
                <w:rFonts w:eastAsiaTheme="minorEastAsia"/>
              </w:rPr>
              <w:t>Eyelets (any type)</w:t>
            </w:r>
          </w:p>
        </w:tc>
        <w:tc>
          <w:tcPr>
            <w:tcW w:w="2430" w:type="dxa"/>
          </w:tcPr>
          <w:p w14:paraId="2553BCD1" w14:textId="3C2A4BAA" w:rsidR="00D87972" w:rsidRDefault="00D87972" w:rsidP="004D5C76">
            <w:pPr>
              <w:contextualSpacing/>
              <w:rPr>
                <w:rFonts w:eastAsiaTheme="minorEastAsia"/>
              </w:rPr>
            </w:pPr>
            <w:r>
              <w:rPr>
                <w:rFonts w:eastAsiaTheme="minorEastAsia"/>
              </w:rPr>
              <w:t>Mulberry Paper</w:t>
            </w:r>
          </w:p>
        </w:tc>
        <w:tc>
          <w:tcPr>
            <w:tcW w:w="1980" w:type="dxa"/>
          </w:tcPr>
          <w:p w14:paraId="187F657C" w14:textId="7F0BCEEC" w:rsidR="00D87972" w:rsidRDefault="00D87972" w:rsidP="004D5C76">
            <w:pPr>
              <w:contextualSpacing/>
              <w:rPr>
                <w:rFonts w:eastAsiaTheme="minorEastAsia"/>
              </w:rPr>
            </w:pPr>
            <w:r>
              <w:rPr>
                <w:rFonts w:eastAsiaTheme="minorEastAsia"/>
              </w:rPr>
              <w:t>Shaker</w:t>
            </w:r>
          </w:p>
        </w:tc>
        <w:tc>
          <w:tcPr>
            <w:tcW w:w="1885" w:type="dxa"/>
          </w:tcPr>
          <w:p w14:paraId="6A650B6E" w14:textId="6A7189D6" w:rsidR="00D87972" w:rsidRDefault="00222A4D" w:rsidP="004D5C76">
            <w:pPr>
              <w:contextualSpacing/>
              <w:rPr>
                <w:rFonts w:eastAsiaTheme="minorEastAsia"/>
              </w:rPr>
            </w:pPr>
            <w:r>
              <w:rPr>
                <w:rFonts w:eastAsiaTheme="minorEastAsia"/>
              </w:rPr>
              <w:t>Techniques</w:t>
            </w:r>
          </w:p>
        </w:tc>
      </w:tr>
      <w:tr w:rsidR="00D87972" w14:paraId="7DBC39B5" w14:textId="77777777" w:rsidTr="00D87972">
        <w:tc>
          <w:tcPr>
            <w:tcW w:w="1705" w:type="dxa"/>
          </w:tcPr>
          <w:p w14:paraId="09DB7006" w14:textId="7CEABD18" w:rsidR="00D87972" w:rsidRDefault="00D87972" w:rsidP="004D5C76">
            <w:pPr>
              <w:contextualSpacing/>
              <w:rPr>
                <w:rFonts w:eastAsiaTheme="minorEastAsia"/>
              </w:rPr>
            </w:pPr>
            <w:r>
              <w:rPr>
                <w:rFonts w:eastAsiaTheme="minorEastAsia"/>
              </w:rPr>
              <w:t>Corner Punches</w:t>
            </w:r>
          </w:p>
        </w:tc>
        <w:tc>
          <w:tcPr>
            <w:tcW w:w="2070" w:type="dxa"/>
          </w:tcPr>
          <w:p w14:paraId="42654B74" w14:textId="555C3A21" w:rsidR="00D87972" w:rsidRDefault="00D87972" w:rsidP="004D5C76">
            <w:pPr>
              <w:contextualSpacing/>
              <w:rPr>
                <w:rFonts w:eastAsiaTheme="minorEastAsia"/>
              </w:rPr>
            </w:pPr>
            <w:r>
              <w:rPr>
                <w:rFonts w:eastAsiaTheme="minorEastAsia"/>
              </w:rPr>
              <w:t>Fibers/Ribbons</w:t>
            </w:r>
          </w:p>
        </w:tc>
        <w:tc>
          <w:tcPr>
            <w:tcW w:w="2430" w:type="dxa"/>
          </w:tcPr>
          <w:p w14:paraId="430C8099" w14:textId="2608AE27" w:rsidR="00D87972" w:rsidRDefault="00D87972" w:rsidP="004D5C76">
            <w:pPr>
              <w:contextualSpacing/>
              <w:rPr>
                <w:rFonts w:eastAsiaTheme="minorEastAsia"/>
              </w:rPr>
            </w:pPr>
            <w:r>
              <w:rPr>
                <w:rFonts w:eastAsiaTheme="minorEastAsia"/>
              </w:rPr>
              <w:t>Paper Piercing</w:t>
            </w:r>
          </w:p>
        </w:tc>
        <w:tc>
          <w:tcPr>
            <w:tcW w:w="1980" w:type="dxa"/>
          </w:tcPr>
          <w:p w14:paraId="51AE5728" w14:textId="24DA268F" w:rsidR="00D87972" w:rsidRDefault="00D87972" w:rsidP="004D5C76">
            <w:pPr>
              <w:contextualSpacing/>
              <w:rPr>
                <w:rFonts w:eastAsiaTheme="minorEastAsia"/>
              </w:rPr>
            </w:pPr>
            <w:r>
              <w:rPr>
                <w:rFonts w:eastAsiaTheme="minorEastAsia"/>
              </w:rPr>
              <w:t>Shaped Journaling</w:t>
            </w:r>
          </w:p>
        </w:tc>
        <w:tc>
          <w:tcPr>
            <w:tcW w:w="1885" w:type="dxa"/>
          </w:tcPr>
          <w:p w14:paraId="285270C0" w14:textId="42616C5E" w:rsidR="00D87972" w:rsidRDefault="00D87972" w:rsidP="004D5C76">
            <w:pPr>
              <w:contextualSpacing/>
              <w:rPr>
                <w:rFonts w:eastAsiaTheme="minorEastAsia"/>
              </w:rPr>
            </w:pPr>
          </w:p>
        </w:tc>
      </w:tr>
    </w:tbl>
    <w:p w14:paraId="6AFC9A17" w14:textId="0C423EFB" w:rsidR="00D87972" w:rsidRPr="00D87972" w:rsidRDefault="00432253" w:rsidP="004D5C76">
      <w:pPr>
        <w:contextualSpacing/>
        <w:rPr>
          <w:rFonts w:eastAsiaTheme="minorEastAsia"/>
        </w:rPr>
      </w:pPr>
      <w:r>
        <w:rPr>
          <w:rFonts w:eastAsiaTheme="minorEastAsia"/>
          <w:b/>
          <w:bCs/>
          <w:i/>
          <w:iCs/>
          <w:noProof/>
        </w:rPr>
        <mc:AlternateContent>
          <mc:Choice Requires="wps">
            <w:drawing>
              <wp:anchor distT="0" distB="0" distL="114300" distR="114300" simplePos="0" relativeHeight="251693056" behindDoc="0" locked="0" layoutInCell="1" allowOverlap="1" wp14:anchorId="75E0BCF2" wp14:editId="5FB336B4">
                <wp:simplePos x="0" y="0"/>
                <wp:positionH relativeFrom="margin">
                  <wp:posOffset>0</wp:posOffset>
                </wp:positionH>
                <wp:positionV relativeFrom="paragraph">
                  <wp:posOffset>102235</wp:posOffset>
                </wp:positionV>
                <wp:extent cx="6191250" cy="9525"/>
                <wp:effectExtent l="0" t="19050" r="38100" b="47625"/>
                <wp:wrapNone/>
                <wp:docPr id="10" name="Straight Connector 10"/>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269C" id="Straight Connector 10" o:spid="_x0000_s1026" style="position:absolute;flip:y;z-index:251693056;visibility:visible;mso-wrap-style:square;mso-wrap-distance-left:9pt;mso-wrap-distance-top:0;mso-wrap-distance-right:9pt;mso-wrap-distance-bottom:0;mso-position-horizontal:absolute;mso-position-horizontal-relative:margin;mso-position-vertical:absolute;mso-position-vertical-relative:text" from="0,8.05pt" to="48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" strokecolor="#70ad47 [3209]" strokeweight="4.5pt">
                <v:stroke joinstyle="miter"/>
                <w10:wrap anchorx="margin"/>
              </v:line>
            </w:pict>
          </mc:Fallback>
        </mc:AlternateContent>
      </w:r>
    </w:p>
    <w:p w14:paraId="63D9E74C" w14:textId="29570C73" w:rsidR="00614889" w:rsidRDefault="008B0356" w:rsidP="004D5C76">
      <w:pPr>
        <w:spacing w:after="200"/>
        <w:contextualSpacing/>
        <w:rPr>
          <w:rFonts w:eastAsiaTheme="majorEastAsia" w:cstheme="minorHAnsi"/>
          <w:b/>
          <w:bCs/>
          <w:sz w:val="24"/>
          <w:szCs w:val="24"/>
        </w:rPr>
      </w:pPr>
      <w:bookmarkStart w:id="109" w:name="_Toc153201312"/>
      <w:r w:rsidRPr="004F6E13">
        <w:rPr>
          <w:rStyle w:val="Heading2Char"/>
          <w:b/>
          <w:bCs/>
          <w:i/>
          <w:iCs/>
          <w:color w:val="00B050"/>
          <w:u w:val="single"/>
        </w:rPr>
        <w:t>Wearable Art</w:t>
      </w:r>
      <w:bookmarkEnd w:id="109"/>
      <w:r w:rsidR="10405C65" w:rsidRPr="004F6E13">
        <w:rPr>
          <w:rFonts w:eastAsiaTheme="majorEastAsia" w:cstheme="minorHAnsi"/>
          <w:b/>
          <w:bCs/>
          <w:color w:val="00B050"/>
          <w:sz w:val="24"/>
          <w:szCs w:val="24"/>
        </w:rPr>
        <w:t xml:space="preserve"> </w:t>
      </w:r>
      <w:r w:rsidR="10405C65" w:rsidRPr="00132ABF">
        <w:rPr>
          <w:rFonts w:eastAsiaTheme="majorEastAsia" w:cstheme="minorHAnsi"/>
          <w:b/>
          <w:bCs/>
          <w:sz w:val="24"/>
          <w:szCs w:val="24"/>
        </w:rPr>
        <w:t xml:space="preserve">| </w:t>
      </w:r>
      <w:r w:rsidR="00614889">
        <w:rPr>
          <w:rStyle w:val="Style3Char"/>
          <w:rFonts w:asciiTheme="minorHAnsi" w:hAnsiTheme="minorHAnsi" w:cstheme="minorHAnsi"/>
          <w:i/>
          <w:iCs/>
          <w:sz w:val="22"/>
          <w:szCs w:val="22"/>
        </w:rPr>
        <w:t xml:space="preserve">Rebecca </w:t>
      </w:r>
      <w:proofErr w:type="spellStart"/>
      <w:r w:rsidR="00614889">
        <w:rPr>
          <w:rStyle w:val="Style3Char"/>
          <w:rFonts w:asciiTheme="minorHAnsi" w:hAnsiTheme="minorHAnsi" w:cstheme="minorHAnsi"/>
          <w:i/>
          <w:iCs/>
          <w:sz w:val="22"/>
          <w:szCs w:val="22"/>
        </w:rPr>
        <w:t>Stimley-Tomich</w:t>
      </w:r>
      <w:proofErr w:type="spellEnd"/>
      <w:r w:rsidR="00614889">
        <w:rPr>
          <w:rStyle w:val="Style3Char"/>
          <w:rFonts w:asciiTheme="minorHAnsi" w:hAnsiTheme="minorHAnsi" w:cstheme="minorHAnsi"/>
          <w:i/>
          <w:iCs/>
          <w:sz w:val="22"/>
          <w:szCs w:val="22"/>
        </w:rPr>
        <w:t xml:space="preserve"> </w:t>
      </w:r>
      <w:r w:rsidR="00614889">
        <w:rPr>
          <w:rStyle w:val="Style3Char"/>
          <w:rFonts w:asciiTheme="minorHAnsi" w:hAnsiTheme="minorHAnsi" w:cstheme="minorHAnsi"/>
          <w:sz w:val="22"/>
          <w:szCs w:val="22"/>
        </w:rPr>
        <w:t xml:space="preserve">| </w:t>
      </w:r>
      <w:r w:rsidR="00614889">
        <w:rPr>
          <w:i/>
          <w:iCs/>
        </w:rPr>
        <w:t>219-363-1554</w:t>
      </w:r>
    </w:p>
    <w:p w14:paraId="4AFCEFCB" w14:textId="5E01C65F" w:rsidR="00132ABF" w:rsidRPr="001D4493" w:rsidRDefault="00810586" w:rsidP="004D5C76">
      <w:pPr>
        <w:spacing w:after="200"/>
        <w:contextualSpacing/>
        <w:rPr>
          <w:rFonts w:eastAsiaTheme="majorEastAsia" w:cstheme="minorHAnsi"/>
          <w:sz w:val="24"/>
          <w:szCs w:val="24"/>
        </w:rPr>
      </w:pPr>
      <w:r w:rsidRPr="00132ABF">
        <w:rPr>
          <w:rFonts w:eastAsiaTheme="majorEastAsia" w:cstheme="minorHAnsi"/>
        </w:rPr>
        <w:t>This project includes an article of clothing or an accessory worn or carried that has been creatively decorated.</w:t>
      </w:r>
      <w:r w:rsidRPr="00132ABF">
        <w:rPr>
          <w:rFonts w:eastAsiaTheme="majorEastAsia" w:cstheme="minorHAnsi"/>
          <w:sz w:val="24"/>
          <w:szCs w:val="24"/>
        </w:rPr>
        <w:t xml:space="preserve"> </w:t>
      </w:r>
    </w:p>
    <w:p w14:paraId="599A0883" w14:textId="27322D34" w:rsidR="00810586" w:rsidRDefault="00810586" w:rsidP="004D5C76">
      <w:pPr>
        <w:spacing w:after="200"/>
        <w:contextualSpacing/>
        <w:rPr>
          <w:rFonts w:eastAsiaTheme="minorEastAsia"/>
          <w:b/>
          <w:bCs/>
        </w:rPr>
      </w:pPr>
      <w:r w:rsidRPr="10405C65">
        <w:rPr>
          <w:rFonts w:eastAsiaTheme="minorEastAsia"/>
          <w:b/>
          <w:bCs/>
        </w:rPr>
        <w:t>Beginner (</w:t>
      </w:r>
      <w:r>
        <w:rPr>
          <w:rFonts w:eastAsiaTheme="minorEastAsia"/>
          <w:b/>
          <w:bCs/>
        </w:rPr>
        <w:t>G</w:t>
      </w:r>
      <w:r w:rsidRPr="10405C65">
        <w:rPr>
          <w:rFonts w:eastAsiaTheme="minorEastAsia"/>
          <w:b/>
          <w:bCs/>
        </w:rPr>
        <w:t xml:space="preserve">rades </w:t>
      </w:r>
      <w:r>
        <w:rPr>
          <w:rFonts w:eastAsiaTheme="minorEastAsia"/>
          <w:b/>
          <w:bCs/>
        </w:rPr>
        <w:t xml:space="preserve">3-5) </w:t>
      </w:r>
      <w:r w:rsidRPr="10405C65">
        <w:rPr>
          <w:rFonts w:asciiTheme="majorHAnsi" w:eastAsiaTheme="majorEastAsia" w:hAnsiTheme="majorHAnsi" w:cstheme="majorBidi"/>
          <w:b/>
          <w:bCs/>
          <w:sz w:val="24"/>
          <w:szCs w:val="24"/>
        </w:rPr>
        <w:t>|</w:t>
      </w:r>
      <w:r>
        <w:rPr>
          <w:rFonts w:asciiTheme="majorHAnsi" w:eastAsiaTheme="majorEastAsia" w:hAnsiTheme="majorHAnsi" w:cstheme="majorBidi"/>
          <w:b/>
          <w:bCs/>
          <w:sz w:val="24"/>
          <w:szCs w:val="24"/>
        </w:rPr>
        <w:t xml:space="preserve"> </w:t>
      </w:r>
      <w:r w:rsidRPr="10405C65">
        <w:rPr>
          <w:rFonts w:eastAsiaTheme="minorEastAsia"/>
          <w:b/>
          <w:bCs/>
        </w:rPr>
        <w:t>Intermediate (</w:t>
      </w:r>
      <w:r>
        <w:rPr>
          <w:rFonts w:eastAsiaTheme="minorEastAsia"/>
          <w:b/>
          <w:bCs/>
        </w:rPr>
        <w:t>G</w:t>
      </w:r>
      <w:r w:rsidRPr="10405C65">
        <w:rPr>
          <w:rFonts w:eastAsiaTheme="minorEastAsia"/>
          <w:b/>
          <w:bCs/>
        </w:rPr>
        <w:t xml:space="preserve">rades </w:t>
      </w:r>
      <w:r>
        <w:rPr>
          <w:rFonts w:eastAsiaTheme="minorEastAsia"/>
          <w:b/>
          <w:bCs/>
        </w:rPr>
        <w:t>6-8</w:t>
      </w:r>
      <w:r w:rsidRPr="10405C65">
        <w:rPr>
          <w:rFonts w:eastAsiaTheme="minorEastAsia"/>
          <w:b/>
          <w:bCs/>
        </w:rPr>
        <w:t xml:space="preserve">) </w:t>
      </w:r>
      <w:r w:rsidRPr="10405C65">
        <w:rPr>
          <w:rFonts w:asciiTheme="majorHAnsi" w:eastAsiaTheme="majorEastAsia" w:hAnsiTheme="majorHAnsi" w:cstheme="majorBidi"/>
          <w:b/>
          <w:bCs/>
          <w:sz w:val="24"/>
          <w:szCs w:val="24"/>
        </w:rPr>
        <w:t>|</w:t>
      </w:r>
      <w:r>
        <w:rPr>
          <w:rFonts w:asciiTheme="majorHAnsi" w:eastAsiaTheme="majorEastAsia" w:hAnsiTheme="majorHAnsi" w:cstheme="majorBidi"/>
          <w:b/>
          <w:bCs/>
          <w:sz w:val="24"/>
          <w:szCs w:val="24"/>
        </w:rPr>
        <w:t xml:space="preserve"> </w:t>
      </w:r>
      <w:r w:rsidRPr="10405C65">
        <w:rPr>
          <w:rFonts w:eastAsiaTheme="minorEastAsia"/>
          <w:b/>
          <w:bCs/>
        </w:rPr>
        <w:t>Advanced (</w:t>
      </w:r>
      <w:r>
        <w:rPr>
          <w:rFonts w:eastAsiaTheme="minorEastAsia"/>
          <w:b/>
          <w:bCs/>
        </w:rPr>
        <w:t>G</w:t>
      </w:r>
      <w:r w:rsidRPr="10405C65">
        <w:rPr>
          <w:rFonts w:eastAsiaTheme="minorEastAsia"/>
          <w:b/>
          <w:bCs/>
        </w:rPr>
        <w:t xml:space="preserve">rades </w:t>
      </w:r>
      <w:r>
        <w:rPr>
          <w:rFonts w:eastAsiaTheme="minorEastAsia"/>
          <w:b/>
          <w:bCs/>
        </w:rPr>
        <w:t>9-</w:t>
      </w:r>
      <w:r w:rsidRPr="10405C65">
        <w:rPr>
          <w:rFonts w:eastAsiaTheme="minorEastAsia"/>
          <w:b/>
          <w:bCs/>
        </w:rPr>
        <w:t>12)</w:t>
      </w:r>
    </w:p>
    <w:p w14:paraId="5174D267" w14:textId="77777777" w:rsidR="00810586" w:rsidRDefault="00810586" w:rsidP="00132ABF">
      <w:pPr>
        <w:contextualSpacing/>
        <w:rPr>
          <w:rFonts w:eastAsiaTheme="minorEastAsia"/>
        </w:rPr>
      </w:pPr>
      <w:r>
        <w:rPr>
          <w:rFonts w:eastAsiaTheme="minorEastAsia"/>
        </w:rPr>
        <w:t xml:space="preserve">General Guidelines: </w:t>
      </w:r>
    </w:p>
    <w:p w14:paraId="2A15E3DC" w14:textId="5FC3611B" w:rsidR="10405C65" w:rsidRDefault="00810586" w:rsidP="008D25F8">
      <w:pPr>
        <w:pStyle w:val="ListParagraph"/>
        <w:numPr>
          <w:ilvl w:val="0"/>
          <w:numId w:val="106"/>
        </w:numPr>
        <w:spacing w:after="0" w:line="240" w:lineRule="auto"/>
        <w:rPr>
          <w:rFonts w:eastAsiaTheme="minorEastAsia"/>
        </w:rPr>
      </w:pPr>
      <w:r>
        <w:rPr>
          <w:rFonts w:eastAsiaTheme="minorEastAsia"/>
        </w:rPr>
        <w:t>Completion of this project allows member to participate in the Fashion Revue</w:t>
      </w:r>
      <w:r w:rsidR="00334A54">
        <w:rPr>
          <w:rFonts w:eastAsiaTheme="minorEastAsia"/>
        </w:rPr>
        <w:t xml:space="preserve"> if desired</w:t>
      </w:r>
      <w:r>
        <w:rPr>
          <w:rFonts w:eastAsiaTheme="minorEastAsia"/>
        </w:rPr>
        <w:t xml:space="preserve">. </w:t>
      </w:r>
    </w:p>
    <w:p w14:paraId="0118524D" w14:textId="38B79D44" w:rsidR="10405C65" w:rsidRDefault="00810586" w:rsidP="008D25F8">
      <w:pPr>
        <w:pStyle w:val="ListParagraph"/>
        <w:numPr>
          <w:ilvl w:val="0"/>
          <w:numId w:val="106"/>
        </w:numPr>
        <w:spacing w:after="0" w:line="240" w:lineRule="auto"/>
        <w:rPr>
          <w:rFonts w:eastAsiaTheme="minorEastAsia"/>
        </w:rPr>
      </w:pPr>
      <w:r>
        <w:rPr>
          <w:rFonts w:eastAsiaTheme="minorEastAsia"/>
        </w:rPr>
        <w:t xml:space="preserve">Techniques could include but are not limited to painting, tie dying, applique, </w:t>
      </w:r>
      <w:proofErr w:type="spellStart"/>
      <w:r w:rsidR="0045571D">
        <w:rPr>
          <w:rFonts w:eastAsiaTheme="minorEastAsia"/>
        </w:rPr>
        <w:t>Bedazzler</w:t>
      </w:r>
      <w:proofErr w:type="spellEnd"/>
      <w:r>
        <w:rPr>
          <w:rFonts w:eastAsiaTheme="minorEastAsia"/>
        </w:rPr>
        <w:t xml:space="preserve">, or any other technique that decorates the finished product. Upper divisions should show a greater degree of difficulty. Accessories may include items such as hair accessories, jewelry, tote bags, hats, shoes, and belts. </w:t>
      </w:r>
    </w:p>
    <w:p w14:paraId="4F115722" w14:textId="035AE8E5" w:rsidR="00334A54" w:rsidRPr="00334A54" w:rsidRDefault="00334A54" w:rsidP="00334A54">
      <w:pPr>
        <w:rPr>
          <w:rFonts w:eastAsiaTheme="minorEastAsia"/>
        </w:rPr>
      </w:pPr>
      <w:r w:rsidRPr="00334A54">
        <w:rPr>
          <w:rFonts w:eastAsiaTheme="minorEastAsia"/>
          <w:b/>
          <w:bCs/>
        </w:rPr>
        <w:t>Beginner</w:t>
      </w:r>
      <w:r>
        <w:rPr>
          <w:rFonts w:eastAsiaTheme="minorEastAsia"/>
          <w:b/>
          <w:bCs/>
        </w:rPr>
        <w:t xml:space="preserve"> |</w:t>
      </w:r>
      <w:r w:rsidRPr="00334A54">
        <w:rPr>
          <w:rFonts w:eastAsiaTheme="minorEastAsia"/>
        </w:rPr>
        <w:t xml:space="preserve"> Exhibit a finished article of clothing on one side only, front or back. Kits may be used.</w:t>
      </w:r>
    </w:p>
    <w:p w14:paraId="67489103" w14:textId="78D7A17B" w:rsidR="00334A54" w:rsidRPr="00334A54" w:rsidRDefault="00334A54" w:rsidP="00334A54">
      <w:pPr>
        <w:rPr>
          <w:rFonts w:eastAsiaTheme="minorEastAsia"/>
        </w:rPr>
      </w:pPr>
      <w:r w:rsidRPr="00334A54">
        <w:rPr>
          <w:rFonts w:eastAsiaTheme="minorEastAsia"/>
          <w:b/>
          <w:bCs/>
        </w:rPr>
        <w:t>Intermediate</w:t>
      </w:r>
      <w:r>
        <w:rPr>
          <w:rFonts w:eastAsiaTheme="minorEastAsia"/>
          <w:b/>
          <w:bCs/>
        </w:rPr>
        <w:t xml:space="preserve"> |</w:t>
      </w:r>
      <w:r w:rsidRPr="00334A54">
        <w:rPr>
          <w:rFonts w:eastAsiaTheme="minorEastAsia"/>
        </w:rPr>
        <w:t xml:space="preserve"> Exhibit a finished article of clothing with more than one but no more than three separate areas (front, back, or sleeves/legs) OR two techniques. Kits are NOT encouraged.</w:t>
      </w:r>
    </w:p>
    <w:p w14:paraId="454D20AF" w14:textId="2281E178" w:rsidR="00334A54" w:rsidRPr="00334A54" w:rsidRDefault="00334A54" w:rsidP="00334A54">
      <w:pPr>
        <w:rPr>
          <w:rFonts w:eastAsiaTheme="minorEastAsia"/>
        </w:rPr>
      </w:pPr>
      <w:r w:rsidRPr="00334A54">
        <w:rPr>
          <w:rFonts w:eastAsiaTheme="minorEastAsia"/>
          <w:b/>
          <w:bCs/>
        </w:rPr>
        <w:t>Advanced</w:t>
      </w:r>
      <w:r>
        <w:rPr>
          <w:rFonts w:eastAsiaTheme="minorEastAsia"/>
          <w:b/>
          <w:bCs/>
        </w:rPr>
        <w:t xml:space="preserve"> |</w:t>
      </w:r>
      <w:r w:rsidRPr="00334A54">
        <w:rPr>
          <w:rFonts w:eastAsiaTheme="minorEastAsia"/>
        </w:rPr>
        <w:t xml:space="preserve"> Exhibit a coordinating ensemble of three or more articles using two techniques.  May include decorated accessories. NO KITS at this level.</w:t>
      </w:r>
    </w:p>
    <w:p w14:paraId="5426E409" w14:textId="77777777" w:rsidR="00132ABF" w:rsidRDefault="00132ABF" w:rsidP="00132ABF">
      <w:pPr>
        <w:pStyle w:val="ListParagraph"/>
        <w:spacing w:after="0" w:line="240" w:lineRule="auto"/>
        <w:rPr>
          <w:rFonts w:eastAsiaTheme="minorEastAsia"/>
        </w:rPr>
      </w:pPr>
    </w:p>
    <w:p w14:paraId="7A38800B" w14:textId="7918D008" w:rsidR="00A23624" w:rsidRPr="00A562E5" w:rsidRDefault="00EE4F21" w:rsidP="00E94C64">
      <w:pPr>
        <w:pStyle w:val="Style1"/>
      </w:pPr>
      <w:hyperlink r:id="rId66" w:history="1">
        <w:bookmarkStart w:id="110" w:name="_Toc153201313"/>
        <w:r w:rsidR="00A23624" w:rsidRPr="00A562E5">
          <w:rPr>
            <w:rStyle w:val="Hyperlink"/>
            <w:color w:val="339966"/>
          </w:rPr>
          <w:t>ATV Safety and Operational Skills</w:t>
        </w:r>
        <w:bookmarkEnd w:id="110"/>
      </w:hyperlink>
    </w:p>
    <w:p w14:paraId="3F28C8F6" w14:textId="06242D5D" w:rsidR="000215AB" w:rsidRPr="00614889" w:rsidRDefault="000215AB" w:rsidP="004D5C76">
      <w:pPr>
        <w:contextualSpacing/>
        <w:rPr>
          <w:i/>
          <w:iCs/>
        </w:rPr>
      </w:pPr>
      <w:r w:rsidRPr="001F759E">
        <w:rPr>
          <w:b/>
          <w:bCs/>
          <w:sz w:val="24"/>
          <w:szCs w:val="24"/>
        </w:rPr>
        <w:t>Project Superintendent |</w:t>
      </w:r>
      <w:r w:rsidR="00614889" w:rsidRPr="00614889">
        <w:t xml:space="preserve"> </w:t>
      </w:r>
      <w:r w:rsidR="00614889">
        <w:rPr>
          <w:i/>
          <w:iCs/>
        </w:rPr>
        <w:t xml:space="preserve">Ben </w:t>
      </w:r>
      <w:proofErr w:type="spellStart"/>
      <w:r w:rsidR="00614889">
        <w:rPr>
          <w:i/>
          <w:iCs/>
        </w:rPr>
        <w:t>Tonagel</w:t>
      </w:r>
      <w:proofErr w:type="spellEnd"/>
      <w:r w:rsidR="00614889" w:rsidRPr="00E33A0B">
        <w:t xml:space="preserve"> |</w:t>
      </w:r>
      <w:r w:rsidR="00614889" w:rsidRPr="00614889">
        <w:rPr>
          <w:i/>
          <w:iCs/>
        </w:rPr>
        <w:t xml:space="preserve"> 574-</w:t>
      </w:r>
      <w:r w:rsidR="00E33A0B">
        <w:rPr>
          <w:i/>
          <w:iCs/>
        </w:rPr>
        <w:t>527-9077</w:t>
      </w:r>
    </w:p>
    <w:p w14:paraId="0D756385" w14:textId="147DF4E6" w:rsidR="00A23624" w:rsidRDefault="00BD39E3" w:rsidP="004D5C76">
      <w:pPr>
        <w:contextualSpacing/>
        <w:rPr>
          <w:rFonts w:eastAsiaTheme="minorEastAsia"/>
        </w:rPr>
      </w:pPr>
      <w:r w:rsidRPr="10405C65">
        <w:rPr>
          <w:rFonts w:eastAsiaTheme="minorEastAsia"/>
          <w:b/>
          <w:bCs/>
          <w:sz w:val="24"/>
          <w:szCs w:val="24"/>
        </w:rPr>
        <w:t xml:space="preserve">Description | </w:t>
      </w:r>
      <w:r w:rsidR="00A23624" w:rsidRPr="007E323E">
        <w:rPr>
          <w:rFonts w:eastAsiaTheme="minorEastAsia"/>
          <w:i/>
          <w:iCs/>
        </w:rPr>
        <w:t>The ATV safety and operational skills project provides an opportunity for youth to learn safe riding habits and vehicle maintenance.</w:t>
      </w:r>
    </w:p>
    <w:p w14:paraId="157D767C"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7C9AE1E" w14:textId="105E10AB" w:rsidR="00A23624" w:rsidRDefault="00A23624" w:rsidP="004D5C76">
      <w:pPr>
        <w:contextualSpacing/>
      </w:pPr>
      <w:r w:rsidRPr="66F72C68">
        <w:rPr>
          <w:b/>
          <w:bCs/>
          <w:sz w:val="24"/>
          <w:szCs w:val="24"/>
        </w:rPr>
        <w:t>State Fair Entries |</w:t>
      </w:r>
      <w:r w:rsidRPr="66F72C68">
        <w:rPr>
          <w:b/>
          <w:bCs/>
        </w:rPr>
        <w:t xml:space="preserve"> </w:t>
      </w:r>
      <w:r w:rsidRPr="007E323E">
        <w:rPr>
          <w:i/>
          <w:iCs/>
        </w:rPr>
        <w:t>3 posters, notebooks, or display boards per county</w:t>
      </w:r>
    </w:p>
    <w:p w14:paraId="03B220E8" w14:textId="77777777" w:rsidR="0072475C" w:rsidRPr="00ED139E" w:rsidRDefault="0072475C" w:rsidP="004D5C76">
      <w:pPr>
        <w:contextualSpacing/>
        <w:rPr>
          <w:rFonts w:ascii="Arial" w:eastAsia="Arial" w:hAnsi="Arial" w:cs="Arial"/>
          <w:color w:val="000000" w:themeColor="text1"/>
        </w:rPr>
      </w:pPr>
    </w:p>
    <w:p w14:paraId="6C9FA509" w14:textId="14548AFF" w:rsidR="00A23624" w:rsidRDefault="00A23624" w:rsidP="004D5C76">
      <w:pPr>
        <w:ind w:right="18"/>
        <w:contextualSpacing/>
        <w:rPr>
          <w:rFonts w:cstheme="minorHAnsi"/>
        </w:rPr>
      </w:pPr>
      <w:r w:rsidRPr="66F72C68">
        <w:rPr>
          <w:b/>
          <w:bCs/>
          <w:sz w:val="24"/>
          <w:szCs w:val="24"/>
        </w:rPr>
        <w:t xml:space="preserve">Exhibit Guidelines | </w:t>
      </w:r>
      <w:r w:rsidRPr="000D208B">
        <w:rPr>
          <w:rFonts w:cstheme="minorHAnsi"/>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A651B40" w14:textId="77777777" w:rsidR="00A562E5" w:rsidRPr="000D208B" w:rsidRDefault="00A562E5" w:rsidP="004D5C76">
      <w:pPr>
        <w:ind w:right="18"/>
        <w:contextualSpacing/>
        <w:rPr>
          <w:rFonts w:cstheme="minorHAnsi"/>
        </w:rPr>
      </w:pPr>
    </w:p>
    <w:p w14:paraId="438B4EAB" w14:textId="63D32C15" w:rsidR="00A23624" w:rsidRDefault="00A23624" w:rsidP="004D5C76">
      <w:pPr>
        <w:ind w:right="18"/>
        <w:contextualSpacing/>
        <w:rPr>
          <w:rFonts w:cstheme="minorHAnsi"/>
        </w:rPr>
      </w:pPr>
      <w:r w:rsidRPr="000D208B">
        <w:rPr>
          <w:rFonts w:cstheme="minorHAnsi"/>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374F068F" w14:textId="77777777" w:rsidR="00A562E5" w:rsidRPr="000D208B" w:rsidRDefault="00A562E5" w:rsidP="004D5C76">
      <w:pPr>
        <w:ind w:right="18"/>
        <w:contextualSpacing/>
        <w:rPr>
          <w:rFonts w:cstheme="minorHAnsi"/>
        </w:rPr>
      </w:pPr>
    </w:p>
    <w:p w14:paraId="5255CE76" w14:textId="6DBB691F" w:rsidR="00A23624" w:rsidRDefault="00A23624" w:rsidP="004D5C76">
      <w:pPr>
        <w:ind w:right="18"/>
        <w:contextualSpacing/>
        <w:rPr>
          <w:rFonts w:cstheme="minorHAnsi"/>
        </w:rPr>
      </w:pPr>
      <w:r w:rsidRPr="000D208B">
        <w:rPr>
          <w:rFonts w:cstheme="minorHAnsi"/>
        </w:rPr>
        <w:lastRenderedPageBreak/>
        <w:t>Judges evaluating exhibits should recognize individual differences and creativity, therefore using information in this document as a guide rather than a requirement.</w:t>
      </w:r>
    </w:p>
    <w:p w14:paraId="49BCCDE9" w14:textId="77777777" w:rsidR="00A562E5" w:rsidRPr="000D208B" w:rsidRDefault="00A562E5" w:rsidP="004D5C76">
      <w:pPr>
        <w:ind w:right="18"/>
        <w:contextualSpacing/>
        <w:rPr>
          <w:rFonts w:cstheme="minorHAnsi"/>
        </w:rPr>
      </w:pPr>
    </w:p>
    <w:p w14:paraId="224A68CD" w14:textId="77A7BA57" w:rsidR="00A23624" w:rsidRPr="0057105C" w:rsidRDefault="00A23624" w:rsidP="004D5C76">
      <w:pPr>
        <w:spacing w:after="200"/>
        <w:contextualSpacing/>
        <w:rPr>
          <w:b/>
          <w:bCs/>
          <w:sz w:val="24"/>
          <w:szCs w:val="24"/>
        </w:rPr>
      </w:pPr>
      <w:r w:rsidRPr="00386B40">
        <w:rPr>
          <w:b/>
          <w:bCs/>
          <w:sz w:val="24"/>
          <w:szCs w:val="24"/>
          <w:u w:val="single"/>
        </w:rPr>
        <w:t>Exhibit Class Guidelines</w:t>
      </w:r>
      <w:r w:rsidR="0057105C">
        <w:rPr>
          <w:b/>
          <w:bCs/>
          <w:sz w:val="24"/>
          <w:szCs w:val="24"/>
        </w:rPr>
        <w:t xml:space="preserve"> |</w:t>
      </w:r>
    </w:p>
    <w:p w14:paraId="289F0767" w14:textId="7875F3D1" w:rsidR="00A23624" w:rsidRPr="00A23624" w:rsidRDefault="00A23624" w:rsidP="004D5C76">
      <w:pPr>
        <w:contextualSpacing/>
        <w:rPr>
          <w:b/>
          <w:bCs/>
        </w:rPr>
      </w:pPr>
      <w:bookmarkStart w:id="111" w:name="_Hlk141702188"/>
      <w:r w:rsidRPr="77590433">
        <w:rPr>
          <w:b/>
          <w:bCs/>
        </w:rPr>
        <w:t>Beginner | Grades 3-5 |</w:t>
      </w:r>
      <w:r>
        <w:rPr>
          <w:b/>
          <w:bCs/>
        </w:rPr>
        <w:t xml:space="preserve"> </w:t>
      </w:r>
      <w:r w:rsidRPr="00A23624">
        <w:t xml:space="preserve">Create an age/grade appropriate poster, notebook or display about ATV safety or maintenance. </w:t>
      </w:r>
    </w:p>
    <w:p w14:paraId="426811B5" w14:textId="16F29AC7" w:rsidR="00A23624" w:rsidRPr="00A23624" w:rsidRDefault="00A23624" w:rsidP="004D5C76">
      <w:pPr>
        <w:contextualSpacing/>
      </w:pPr>
      <w:r>
        <w:rPr>
          <w:b/>
          <w:bCs/>
        </w:rPr>
        <w:t>Intermediate</w:t>
      </w:r>
      <w:r w:rsidRPr="77590433">
        <w:rPr>
          <w:b/>
          <w:bCs/>
        </w:rPr>
        <w:t xml:space="preserve"> | Grades </w:t>
      </w:r>
      <w:r>
        <w:rPr>
          <w:b/>
          <w:bCs/>
        </w:rPr>
        <w:t>6-8</w:t>
      </w:r>
      <w:r w:rsidRPr="77590433">
        <w:rPr>
          <w:b/>
          <w:bCs/>
        </w:rPr>
        <w:t xml:space="preserve"> |</w:t>
      </w:r>
      <w:r>
        <w:rPr>
          <w:b/>
          <w:bCs/>
        </w:rPr>
        <w:t xml:space="preserve"> </w:t>
      </w:r>
      <w:r w:rsidRPr="00A23624">
        <w:t>Create an age/grade appropriate poster, notebook or display about ATV safety or maintenance.</w:t>
      </w:r>
    </w:p>
    <w:p w14:paraId="152C9F21" w14:textId="77777777" w:rsidR="00A23624" w:rsidRPr="00A23624" w:rsidRDefault="00A23624" w:rsidP="004D5C76">
      <w:pPr>
        <w:contextualSpacing/>
      </w:pPr>
      <w:r>
        <w:rPr>
          <w:b/>
          <w:bCs/>
        </w:rPr>
        <w:t>Advanced</w:t>
      </w:r>
      <w:r w:rsidRPr="77590433">
        <w:rPr>
          <w:b/>
          <w:bCs/>
        </w:rPr>
        <w:t xml:space="preserve"> | Grades </w:t>
      </w:r>
      <w:r>
        <w:rPr>
          <w:b/>
          <w:bCs/>
        </w:rPr>
        <w:t>9-12</w:t>
      </w:r>
      <w:r w:rsidRPr="77590433">
        <w:rPr>
          <w:b/>
          <w:bCs/>
        </w:rPr>
        <w:t xml:space="preserve"> |</w:t>
      </w:r>
      <w:r>
        <w:rPr>
          <w:b/>
          <w:bCs/>
        </w:rPr>
        <w:t xml:space="preserve"> </w:t>
      </w:r>
      <w:r w:rsidRPr="00A23624">
        <w:t>Create an age/grade appropriate poster, notebook or display about ATV safety or maintenance.</w:t>
      </w:r>
    </w:p>
    <w:p w14:paraId="17FDA357" w14:textId="6B344307" w:rsidR="00A23624" w:rsidRDefault="00A23624" w:rsidP="004D5C76">
      <w:pPr>
        <w:contextualSpacing/>
      </w:pPr>
      <w:r>
        <w:rPr>
          <w:b/>
          <w:bCs/>
        </w:rPr>
        <w:t>Riding Skills Option</w:t>
      </w:r>
      <w:r w:rsidRPr="77590433">
        <w:rPr>
          <w:b/>
          <w:bCs/>
        </w:rPr>
        <w:t xml:space="preserve"> | Grades </w:t>
      </w:r>
      <w:r>
        <w:rPr>
          <w:b/>
          <w:bCs/>
        </w:rPr>
        <w:t>3-12</w:t>
      </w:r>
      <w:r w:rsidRPr="77590433">
        <w:rPr>
          <w:b/>
          <w:bCs/>
        </w:rPr>
        <w:t xml:space="preserve"> |</w:t>
      </w:r>
      <w:r>
        <w:rPr>
          <w:b/>
          <w:bCs/>
        </w:rPr>
        <w:t xml:space="preserve"> </w:t>
      </w:r>
      <w:r w:rsidRPr="00A23624">
        <w:t>An optional group ride and riding skills obstacle course is available at the county level if supervised by a certified ATV safety adult volunteer.</w:t>
      </w:r>
    </w:p>
    <w:p w14:paraId="4EFC4626" w14:textId="77777777" w:rsidR="00A562E5" w:rsidRDefault="00A562E5" w:rsidP="004D5C76">
      <w:pPr>
        <w:contextualSpacing/>
        <w:rPr>
          <w:b/>
          <w:bCs/>
        </w:rPr>
      </w:pPr>
    </w:p>
    <w:bookmarkStart w:id="112" w:name="_Toc130895688"/>
    <w:bookmarkEnd w:id="111"/>
    <w:p w14:paraId="3FF4238B" w14:textId="7E419F67" w:rsidR="00ED139E" w:rsidRPr="00A562E5" w:rsidRDefault="00C52D33" w:rsidP="00E94C64">
      <w:pPr>
        <w:pStyle w:val="Style1"/>
      </w:pPr>
      <w:r w:rsidRPr="00A562E5">
        <w:fldChar w:fldCharType="begin"/>
      </w:r>
      <w:r w:rsidRPr="00A562E5">
        <w:instrText xml:space="preserve"> HYPERLINK "https://extension.purdue.edu/4-H/projects/4-h-project-beekeeping.html" </w:instrText>
      </w:r>
      <w:r w:rsidRPr="00A562E5">
        <w:fldChar w:fldCharType="separate"/>
      </w:r>
      <w:bookmarkStart w:id="113" w:name="_Toc153201314"/>
      <w:r w:rsidR="10405C65" w:rsidRPr="00A562E5">
        <w:rPr>
          <w:rStyle w:val="Hyperlink"/>
          <w:color w:val="339966"/>
        </w:rPr>
        <w:t>Beekeeping</w:t>
      </w:r>
      <w:bookmarkEnd w:id="112"/>
      <w:bookmarkEnd w:id="113"/>
      <w:r w:rsidRPr="00A562E5">
        <w:fldChar w:fldCharType="end"/>
      </w:r>
    </w:p>
    <w:p w14:paraId="34EA054F" w14:textId="1049DDB4"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1B2F85">
        <w:rPr>
          <w:rFonts w:eastAsiaTheme="minorEastAsia"/>
          <w:i/>
          <w:iCs/>
        </w:rPr>
        <w:t xml:space="preserve">Rich </w:t>
      </w:r>
      <w:proofErr w:type="spellStart"/>
      <w:r w:rsidR="001B2F85">
        <w:rPr>
          <w:rFonts w:eastAsiaTheme="minorEastAsia"/>
          <w:i/>
          <w:iCs/>
        </w:rPr>
        <w:t>Stalbrink</w:t>
      </w:r>
      <w:proofErr w:type="spellEnd"/>
      <w:r w:rsidR="00E33A0B" w:rsidRPr="00E33A0B">
        <w:rPr>
          <w:rFonts w:eastAsiaTheme="minorEastAsia"/>
          <w:i/>
          <w:iCs/>
        </w:rPr>
        <w:t xml:space="preserve"> </w:t>
      </w:r>
      <w:r w:rsidR="00E33A0B" w:rsidRPr="00E33A0B">
        <w:rPr>
          <w:rFonts w:eastAsiaTheme="minorEastAsia"/>
        </w:rPr>
        <w:t>|</w:t>
      </w:r>
      <w:r w:rsidR="00E33A0B" w:rsidRPr="00E33A0B">
        <w:rPr>
          <w:rFonts w:eastAsiaTheme="minorEastAsia"/>
          <w:i/>
          <w:iCs/>
        </w:rPr>
        <w:t xml:space="preserve"> </w:t>
      </w:r>
      <w:r w:rsidR="0086039C">
        <w:rPr>
          <w:rFonts w:eastAsiaTheme="minorEastAsia"/>
          <w:i/>
          <w:iCs/>
        </w:rPr>
        <w:t>219-873-4360</w:t>
      </w:r>
    </w:p>
    <w:p w14:paraId="2C06EEE5" w14:textId="53A7087A" w:rsidR="00ED139E" w:rsidRDefault="00BD39E3" w:rsidP="004D5C76">
      <w:pPr>
        <w:contextualSpacing/>
      </w:pPr>
      <w:r w:rsidRPr="10405C65">
        <w:rPr>
          <w:rFonts w:eastAsiaTheme="minorEastAsia"/>
          <w:b/>
          <w:bCs/>
          <w:sz w:val="24"/>
          <w:szCs w:val="24"/>
        </w:rPr>
        <w:t xml:space="preserve">Description | </w:t>
      </w:r>
      <w:r w:rsidR="1A45F2BF" w:rsidRPr="007E323E">
        <w:rPr>
          <w:i/>
          <w:iCs/>
        </w:rPr>
        <w:t>This project will help youth learn beekeeping, the types of bees, the honey and wax they produce, the plants that attract bees, and the equipment a beekeeper needs.</w:t>
      </w:r>
    </w:p>
    <w:p w14:paraId="23EA730F"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0FBDDA2" w14:textId="56434788" w:rsidR="00ED139E" w:rsidRDefault="47073524" w:rsidP="004D5C76">
      <w:pPr>
        <w:contextualSpacing/>
      </w:pPr>
      <w:r w:rsidRPr="66F72C68">
        <w:rPr>
          <w:b/>
          <w:bCs/>
          <w:sz w:val="24"/>
          <w:szCs w:val="24"/>
        </w:rPr>
        <w:t>State Fair Entries</w:t>
      </w:r>
      <w:r w:rsidR="55F12391" w:rsidRPr="66F72C68">
        <w:rPr>
          <w:b/>
          <w:bCs/>
          <w:sz w:val="24"/>
          <w:szCs w:val="24"/>
        </w:rPr>
        <w:t xml:space="preserve"> |</w:t>
      </w:r>
      <w:r w:rsidR="55F12391" w:rsidRPr="66F72C68">
        <w:rPr>
          <w:b/>
          <w:bCs/>
        </w:rPr>
        <w:t xml:space="preserve"> </w:t>
      </w:r>
      <w:r w:rsidRPr="007E323E">
        <w:rPr>
          <w:i/>
          <w:iCs/>
        </w:rPr>
        <w:t>1 edu</w:t>
      </w:r>
      <w:r w:rsidR="00087331" w:rsidRPr="007E323E">
        <w:rPr>
          <w:i/>
          <w:iCs/>
        </w:rPr>
        <w:t>c</w:t>
      </w:r>
      <w:r w:rsidRPr="007E323E">
        <w:rPr>
          <w:i/>
          <w:iCs/>
        </w:rPr>
        <w:t>ational exhibit per county</w:t>
      </w:r>
      <w:r w:rsidR="0D86CAB0" w:rsidRPr="007E323E">
        <w:rPr>
          <w:i/>
          <w:iCs/>
        </w:rPr>
        <w:t xml:space="preserve">, </w:t>
      </w:r>
      <w:r w:rsidRPr="007E323E">
        <w:rPr>
          <w:i/>
          <w:iCs/>
        </w:rPr>
        <w:t>1 honey exhibit per member, unlimited number of county entries.</w:t>
      </w:r>
    </w:p>
    <w:p w14:paraId="6E1C1095" w14:textId="77777777" w:rsidR="000215AB" w:rsidRPr="000215AB" w:rsidRDefault="000215AB" w:rsidP="004D5C76">
      <w:pPr>
        <w:spacing w:after="200"/>
        <w:contextualSpacing/>
        <w:rPr>
          <w:i/>
          <w:iCs/>
        </w:rPr>
      </w:pPr>
    </w:p>
    <w:p w14:paraId="78D24065" w14:textId="32E38469" w:rsidR="00ED139E" w:rsidRDefault="47073524" w:rsidP="004D5C76">
      <w:pPr>
        <w:contextualSpacing/>
      </w:pPr>
      <w:r w:rsidRPr="66F72C68">
        <w:rPr>
          <w:b/>
          <w:bCs/>
          <w:sz w:val="24"/>
          <w:szCs w:val="24"/>
        </w:rPr>
        <w:t>Exhibit Guidelines</w:t>
      </w:r>
      <w:r w:rsidR="17D1A396" w:rsidRPr="66F72C68">
        <w:rPr>
          <w:b/>
          <w:bCs/>
          <w:sz w:val="24"/>
          <w:szCs w:val="24"/>
        </w:rPr>
        <w:t xml:space="preserve"> | </w:t>
      </w:r>
      <w: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D5B784D" w14:textId="77777777" w:rsidR="000215AB" w:rsidRPr="00ED139E" w:rsidRDefault="000215AB" w:rsidP="004D5C76">
      <w:pPr>
        <w:contextualSpacing/>
      </w:pPr>
    </w:p>
    <w:p w14:paraId="43EF4574" w14:textId="736E6F8C" w:rsidR="00ED139E" w:rsidRPr="00ED139E" w:rsidRDefault="47073524" w:rsidP="004D5C76">
      <w:pPr>
        <w:contextualSpacing/>
      </w:pPr>
      <w:r w:rsidRPr="66F72C68">
        <w:rPr>
          <w:b/>
          <w:bCs/>
          <w:sz w:val="24"/>
          <w:szCs w:val="24"/>
        </w:rPr>
        <w:t>Special Notes</w:t>
      </w:r>
      <w:r w:rsidR="0B7B020C" w:rsidRPr="66F72C68">
        <w:rPr>
          <w:b/>
          <w:bCs/>
          <w:sz w:val="24"/>
          <w:szCs w:val="24"/>
        </w:rPr>
        <w:t xml:space="preserve">: </w:t>
      </w:r>
      <w:r w:rsidR="33E52226" w:rsidRPr="66F72C68">
        <w:rPr>
          <w:b/>
          <w:bCs/>
        </w:rPr>
        <w:t xml:space="preserve"> </w:t>
      </w:r>
    </w:p>
    <w:p w14:paraId="3B72A437" w14:textId="1E27B857" w:rsidR="00ED139E" w:rsidRPr="00ED139E" w:rsidRDefault="47073524" w:rsidP="004D5C76">
      <w:pPr>
        <w:pStyle w:val="ListParagraph"/>
        <w:numPr>
          <w:ilvl w:val="0"/>
          <w:numId w:val="16"/>
        </w:numPr>
        <w:spacing w:after="0" w:line="240" w:lineRule="auto"/>
        <w:rPr>
          <w:rFonts w:eastAsiaTheme="minorEastAsia"/>
        </w:rPr>
      </w:pPr>
      <w:r>
        <w:t xml:space="preserve">There are no age/grade specifications for beekeeping exhibits. No </w:t>
      </w:r>
      <w:r w:rsidR="5F5B1C91">
        <w:t>beehives</w:t>
      </w:r>
      <w:r>
        <w:t xml:space="preserve"> may be brought to the State Fair. </w:t>
      </w:r>
    </w:p>
    <w:p w14:paraId="7F376556" w14:textId="0E0D9647" w:rsidR="00ED139E" w:rsidRPr="00ED139E" w:rsidRDefault="1A45F2BF" w:rsidP="004D5C76">
      <w:pPr>
        <w:pStyle w:val="ListParagraph"/>
        <w:numPr>
          <w:ilvl w:val="0"/>
          <w:numId w:val="16"/>
        </w:numPr>
        <w:spacing w:after="0" w:line="240" w:lineRule="auto"/>
      </w:pPr>
      <w:r w:rsidRPr="7A147500">
        <w:t xml:space="preserve">Honey water content will be measured. </w:t>
      </w:r>
    </w:p>
    <w:p w14:paraId="3AAF4A8C" w14:textId="488D6578" w:rsidR="00ED139E" w:rsidRPr="00ED139E" w:rsidRDefault="1A45F2BF" w:rsidP="004D5C76">
      <w:pPr>
        <w:pStyle w:val="ListParagraph"/>
        <w:numPr>
          <w:ilvl w:val="0"/>
          <w:numId w:val="16"/>
        </w:numPr>
        <w:spacing w:after="0" w:line="240" w:lineRule="auto"/>
      </w:pPr>
      <w:r w:rsidRPr="7A147500">
        <w:t>Fill level</w:t>
      </w:r>
      <w:r w:rsidR="78EC428B" w:rsidRPr="7A147500">
        <w:t>, t</w:t>
      </w:r>
      <w:r w:rsidRPr="7A147500">
        <w:t xml:space="preserve">he honey should be filled to the jar shoulder, not over, nor under </w:t>
      </w:r>
    </w:p>
    <w:p w14:paraId="3B26DDF5" w14:textId="12AB0003" w:rsidR="00ED139E" w:rsidRPr="00ED139E" w:rsidRDefault="1A45F2BF" w:rsidP="004D5C76">
      <w:pPr>
        <w:pStyle w:val="ListParagraph"/>
        <w:numPr>
          <w:ilvl w:val="0"/>
          <w:numId w:val="16"/>
        </w:numPr>
        <w:spacing w:after="0" w:line="240" w:lineRule="auto"/>
      </w:pPr>
      <w:r w:rsidRPr="7A147500">
        <w:t xml:space="preserve">Chunk honey should go in a wide-mouth jar, preferably one specially made for chunk honey (see beekeeping catalogs). </w:t>
      </w:r>
    </w:p>
    <w:p w14:paraId="54B59DD5" w14:textId="28AC681D" w:rsidR="00ED139E" w:rsidRPr="00ED139E" w:rsidRDefault="1A45F2BF" w:rsidP="004D5C76">
      <w:pPr>
        <w:pStyle w:val="ListParagraph"/>
        <w:numPr>
          <w:ilvl w:val="0"/>
          <w:numId w:val="16"/>
        </w:numPr>
        <w:spacing w:after="0" w:line="240" w:lineRule="auto"/>
      </w:pPr>
      <w:r w:rsidRPr="7A147500">
        <w:t xml:space="preserve">Be careful to distinguish "chunk honey"(comb in jar) from "cut comb" (comb only in box). Honey (including chunk, cut comb and comb) must be collected since the previous county fair. </w:t>
      </w:r>
    </w:p>
    <w:p w14:paraId="32AB1D8E" w14:textId="77777777" w:rsidR="001D6DCC" w:rsidRDefault="001D6DCC" w:rsidP="004D5C76">
      <w:pPr>
        <w:contextualSpacing/>
        <w:rPr>
          <w:b/>
          <w:bCs/>
          <w:i/>
          <w:iCs/>
          <w:sz w:val="24"/>
          <w:szCs w:val="24"/>
          <w:u w:val="single"/>
        </w:rPr>
      </w:pPr>
    </w:p>
    <w:p w14:paraId="4513DD8C" w14:textId="15B877CF" w:rsidR="00ED139E" w:rsidRPr="0057105C" w:rsidRDefault="47073524" w:rsidP="004D5C76">
      <w:pPr>
        <w:contextualSpacing/>
        <w:rPr>
          <w:b/>
          <w:bCs/>
          <w:sz w:val="24"/>
          <w:szCs w:val="24"/>
        </w:rPr>
      </w:pPr>
      <w:r w:rsidRPr="00386B40">
        <w:rPr>
          <w:b/>
          <w:bCs/>
          <w:sz w:val="24"/>
          <w:szCs w:val="24"/>
          <w:u w:val="single"/>
        </w:rPr>
        <w:t>Exhibit Class Guidelines</w:t>
      </w:r>
      <w:r w:rsidR="0057105C">
        <w:rPr>
          <w:b/>
          <w:bCs/>
          <w:sz w:val="24"/>
          <w:szCs w:val="24"/>
        </w:rPr>
        <w:t xml:space="preserve"> |</w:t>
      </w:r>
    </w:p>
    <w:p w14:paraId="0F28005E" w14:textId="1E3453EC" w:rsidR="66F72C68" w:rsidRDefault="47073524" w:rsidP="004D5C76">
      <w:pPr>
        <w:ind w:left="720" w:hanging="720"/>
        <w:contextualSpacing/>
      </w:pPr>
      <w:r w:rsidRPr="77590433">
        <w:rPr>
          <w:b/>
          <w:bCs/>
        </w:rPr>
        <w:t xml:space="preserve">Educational Poster or Display </w:t>
      </w:r>
      <w:r w:rsidR="53399B6D" w:rsidRPr="77590433">
        <w:rPr>
          <w:b/>
          <w:bCs/>
        </w:rPr>
        <w:t>| G</w:t>
      </w:r>
      <w:r w:rsidRPr="77590433">
        <w:rPr>
          <w:b/>
          <w:bCs/>
        </w:rPr>
        <w:t>rades 3-12</w:t>
      </w:r>
      <w:r w:rsidR="5BD42D73" w:rsidRPr="77590433">
        <w:rPr>
          <w:b/>
          <w:bCs/>
        </w:rPr>
        <w:t xml:space="preserve"> |</w:t>
      </w:r>
      <w:r w:rsidR="5BD42D73" w:rsidRPr="77590433">
        <w:rPr>
          <w:b/>
          <w:bCs/>
          <w:sz w:val="24"/>
          <w:szCs w:val="24"/>
        </w:rPr>
        <w:t xml:space="preserve"> </w:t>
      </w:r>
      <w:r>
        <w:t>Create an educational poster, notebook or display about any manual activity or on any beekeeping topic of choice that is age/grade appropriate.  Youth can also design and complete an independent study activity.</w:t>
      </w:r>
    </w:p>
    <w:p w14:paraId="06B4B87D" w14:textId="77777777" w:rsidR="001D6DCC" w:rsidRDefault="001D6DCC" w:rsidP="004D5C76">
      <w:pPr>
        <w:contextualSpacing/>
        <w:rPr>
          <w:b/>
          <w:bCs/>
        </w:rPr>
      </w:pPr>
    </w:p>
    <w:p w14:paraId="6F2E7C97" w14:textId="1C8A74EF" w:rsidR="00ED139E" w:rsidRPr="00ED139E" w:rsidRDefault="47073524" w:rsidP="004D5C76">
      <w:pPr>
        <w:contextualSpacing/>
      </w:pPr>
      <w:r w:rsidRPr="77590433">
        <w:rPr>
          <w:b/>
          <w:bCs/>
        </w:rPr>
        <w:t xml:space="preserve">Single Honey Product </w:t>
      </w:r>
      <w:r w:rsidR="66B38EA5" w:rsidRPr="77590433">
        <w:rPr>
          <w:b/>
          <w:bCs/>
        </w:rPr>
        <w:t>| G</w:t>
      </w:r>
      <w:r w:rsidRPr="77590433">
        <w:rPr>
          <w:b/>
          <w:bCs/>
        </w:rPr>
        <w:t>rades 3-12</w:t>
      </w:r>
      <w:r w:rsidR="021850F9" w:rsidRPr="77590433">
        <w:rPr>
          <w:b/>
          <w:bCs/>
        </w:rPr>
        <w:t xml:space="preserve"> |</w:t>
      </w:r>
      <w:r>
        <w:t>Exhibit one of the following:</w:t>
      </w:r>
    </w:p>
    <w:p w14:paraId="17F5EF89" w14:textId="367A8D67" w:rsidR="00ED139E" w:rsidRPr="00ED139E" w:rsidRDefault="47073524" w:rsidP="004D5C76">
      <w:pPr>
        <w:pStyle w:val="ListParagraph"/>
        <w:numPr>
          <w:ilvl w:val="0"/>
          <w:numId w:val="11"/>
        </w:numPr>
        <w:spacing w:after="0" w:line="240" w:lineRule="auto"/>
        <w:rPr>
          <w:rFonts w:eastAsiaTheme="minorEastAsia"/>
        </w:rPr>
      </w:pPr>
      <w:r w:rsidRPr="66F72C68">
        <w:t>Extracted honey - 2 one-pound jars, shown in glass or clear plastic, screw-top jars holding 1 pound of honey each.</w:t>
      </w:r>
    </w:p>
    <w:p w14:paraId="3D3E5654" w14:textId="5E9978AF" w:rsidR="00ED139E" w:rsidRPr="00ED139E" w:rsidRDefault="47073524" w:rsidP="004D5C76">
      <w:pPr>
        <w:pStyle w:val="ListParagraph"/>
        <w:numPr>
          <w:ilvl w:val="0"/>
          <w:numId w:val="11"/>
        </w:numPr>
        <w:spacing w:after="0" w:line="240" w:lineRule="auto"/>
        <w:rPr>
          <w:rFonts w:eastAsiaTheme="minorEastAsia"/>
        </w:rPr>
      </w:pPr>
      <w:r w:rsidRPr="66F72C68">
        <w:t xml:space="preserve">Chunk honey (comb in jar)- 2 one-pound </w:t>
      </w:r>
      <w:r w:rsidR="5015C80B" w:rsidRPr="66F72C68">
        <w:t>jars (</w:t>
      </w:r>
      <w:r w:rsidRPr="66F72C68">
        <w:t>wide-mouth glass or clear plastic).</w:t>
      </w:r>
    </w:p>
    <w:p w14:paraId="2A917F03" w14:textId="367A8D67" w:rsidR="00ED139E" w:rsidRPr="00ED139E" w:rsidRDefault="47073524" w:rsidP="004D5C76">
      <w:pPr>
        <w:pStyle w:val="ListParagraph"/>
        <w:numPr>
          <w:ilvl w:val="0"/>
          <w:numId w:val="11"/>
        </w:numPr>
        <w:spacing w:after="0" w:line="240" w:lineRule="auto"/>
        <w:rPr>
          <w:rFonts w:eastAsiaTheme="minorEastAsia"/>
        </w:rPr>
      </w:pPr>
      <w:r w:rsidRPr="66F72C68">
        <w:t>Cut-comb honey - 2 one- pound boxes (These are usually 4 1/2" x 4 1/2" in size).</w:t>
      </w:r>
    </w:p>
    <w:p w14:paraId="17C9E2B8" w14:textId="77777777" w:rsidR="001D6DCC" w:rsidRDefault="001D6DCC" w:rsidP="004D5C76">
      <w:pPr>
        <w:contextualSpacing/>
        <w:rPr>
          <w:b/>
          <w:bCs/>
        </w:rPr>
      </w:pPr>
    </w:p>
    <w:p w14:paraId="013C4C49" w14:textId="5E1647B5" w:rsidR="00ED139E" w:rsidRPr="00ED139E" w:rsidRDefault="47073524" w:rsidP="004D5C76">
      <w:pPr>
        <w:contextualSpacing/>
      </w:pPr>
      <w:r w:rsidRPr="77590433">
        <w:rPr>
          <w:b/>
          <w:bCs/>
        </w:rPr>
        <w:t xml:space="preserve">Two Honey Products </w:t>
      </w:r>
      <w:r w:rsidR="4EE1A619" w:rsidRPr="77590433">
        <w:rPr>
          <w:b/>
          <w:bCs/>
        </w:rPr>
        <w:t>| G</w:t>
      </w:r>
      <w:r w:rsidRPr="77590433">
        <w:rPr>
          <w:b/>
          <w:bCs/>
        </w:rPr>
        <w:t>rades 3-12</w:t>
      </w:r>
      <w:r w:rsidR="76D856BE" w:rsidRPr="77590433">
        <w:rPr>
          <w:b/>
          <w:bCs/>
        </w:rPr>
        <w:t xml:space="preserve"> | </w:t>
      </w:r>
      <w:r>
        <w:t>Exhibit two of the four kinds of honey listed below</w:t>
      </w:r>
      <w:r w:rsidR="327894C0">
        <w:t>:</w:t>
      </w:r>
    </w:p>
    <w:p w14:paraId="4B288498" w14:textId="367A8D67" w:rsidR="00ED139E" w:rsidRPr="00ED139E" w:rsidRDefault="47073524" w:rsidP="004D5C76">
      <w:pPr>
        <w:pStyle w:val="ListParagraph"/>
        <w:numPr>
          <w:ilvl w:val="0"/>
          <w:numId w:val="10"/>
        </w:numPr>
        <w:spacing w:after="0" w:line="240" w:lineRule="auto"/>
        <w:rPr>
          <w:rFonts w:eastAsiaTheme="minorEastAsia"/>
        </w:rPr>
      </w:pPr>
      <w:r w:rsidRPr="66F72C68">
        <w:lastRenderedPageBreak/>
        <w:t>Extracted Honey - 2 one-pound jars (glass or clear plastic).</w:t>
      </w:r>
    </w:p>
    <w:p w14:paraId="39CC22C3" w14:textId="367A8D67" w:rsidR="00ED139E" w:rsidRPr="00ED139E" w:rsidRDefault="47073524" w:rsidP="004D5C76">
      <w:pPr>
        <w:pStyle w:val="ListParagraph"/>
        <w:numPr>
          <w:ilvl w:val="0"/>
          <w:numId w:val="10"/>
        </w:numPr>
        <w:spacing w:after="0" w:line="240" w:lineRule="auto"/>
        <w:rPr>
          <w:rFonts w:eastAsiaTheme="minorEastAsia"/>
        </w:rPr>
      </w:pPr>
      <w:r w:rsidRPr="66F72C68">
        <w:t>Chunk Honey (comb in jar) - 2 one-pound jars (wide-mouth - glass or clear plastic).</w:t>
      </w:r>
    </w:p>
    <w:p w14:paraId="6E9BDC30" w14:textId="367A8D67" w:rsidR="00ED139E" w:rsidRPr="00ED139E" w:rsidRDefault="47073524" w:rsidP="004D5C76">
      <w:pPr>
        <w:pStyle w:val="ListParagraph"/>
        <w:numPr>
          <w:ilvl w:val="0"/>
          <w:numId w:val="10"/>
        </w:numPr>
        <w:spacing w:after="0" w:line="240" w:lineRule="auto"/>
        <w:rPr>
          <w:rFonts w:eastAsiaTheme="minorEastAsia"/>
        </w:rPr>
      </w:pPr>
      <w:r w:rsidRPr="66F72C68">
        <w:t>Cut-comb Honey - 2 one-pound boxes. Boxes are usually 4 1/2" x 4 1/2"</w:t>
      </w:r>
    </w:p>
    <w:p w14:paraId="2FAABE47" w14:textId="3CC1801B" w:rsidR="00ED139E" w:rsidRPr="00A562E5" w:rsidRDefault="47073524" w:rsidP="004D5C76">
      <w:pPr>
        <w:pStyle w:val="ListParagraph"/>
        <w:numPr>
          <w:ilvl w:val="0"/>
          <w:numId w:val="10"/>
        </w:numPr>
        <w:spacing w:after="0" w:line="240" w:lineRule="auto"/>
        <w:rPr>
          <w:rFonts w:eastAsiaTheme="minorEastAsia"/>
        </w:rPr>
      </w:pPr>
      <w:r w:rsidRPr="66F72C68">
        <w:t>Comb Honey - 2 sections (honey built by bees in frames of wood commonly called "sections." Boxes are usually 4 1/2" x 4 1/2" in size</w:t>
      </w:r>
      <w:r>
        <w:t>).</w:t>
      </w:r>
    </w:p>
    <w:p w14:paraId="665C674B" w14:textId="77777777" w:rsidR="00A562E5" w:rsidRPr="00766D6F" w:rsidRDefault="00A562E5" w:rsidP="00A562E5">
      <w:pPr>
        <w:pStyle w:val="ListParagraph"/>
        <w:spacing w:after="0" w:line="240" w:lineRule="auto"/>
        <w:rPr>
          <w:rFonts w:eastAsiaTheme="minorEastAsia"/>
        </w:rPr>
      </w:pPr>
    </w:p>
    <w:p w14:paraId="579BB589" w14:textId="1F99EB01" w:rsidR="00766D6F" w:rsidRPr="00A562E5" w:rsidRDefault="00EE4F21" w:rsidP="00E94C64">
      <w:pPr>
        <w:pStyle w:val="Style1"/>
      </w:pPr>
      <w:hyperlink r:id="rId67" w:history="1">
        <w:bookmarkStart w:id="114" w:name="_Toc153201315"/>
        <w:r w:rsidR="00766D6F" w:rsidRPr="00A562E5">
          <w:rPr>
            <w:rStyle w:val="Hyperlink"/>
            <w:color w:val="339966"/>
          </w:rPr>
          <w:t>Bicycle</w:t>
        </w:r>
        <w:bookmarkEnd w:id="114"/>
      </w:hyperlink>
    </w:p>
    <w:p w14:paraId="178CA2A8" w14:textId="522BD9B3" w:rsidR="0012641E" w:rsidRPr="00E33A0B" w:rsidRDefault="008B2D72" w:rsidP="004D5C76">
      <w:pPr>
        <w:contextualSpacing/>
        <w:rPr>
          <w:i/>
          <w:iCs/>
        </w:rPr>
      </w:pPr>
      <w:r w:rsidRPr="008B2D72">
        <w:rPr>
          <w:rFonts w:eastAsiaTheme="minorEastAsia"/>
          <w:b/>
          <w:bCs/>
          <w:sz w:val="24"/>
          <w:szCs w:val="24"/>
        </w:rPr>
        <w:t>Project Superintendent |</w:t>
      </w:r>
      <w:r>
        <w:rPr>
          <w:rFonts w:eastAsiaTheme="minorEastAsia"/>
          <w:b/>
          <w:bCs/>
          <w:sz w:val="24"/>
          <w:szCs w:val="24"/>
        </w:rPr>
        <w:t xml:space="preserve"> </w:t>
      </w:r>
      <w:r w:rsidR="0012641E">
        <w:rPr>
          <w:i/>
          <w:iCs/>
        </w:rPr>
        <w:t xml:space="preserve">Al Wozniak </w:t>
      </w:r>
      <w:r w:rsidR="0012641E">
        <w:t>|</w:t>
      </w:r>
      <w:r w:rsidR="00E33A0B">
        <w:t xml:space="preserve"> </w:t>
      </w:r>
      <w:r w:rsidR="00E33A0B" w:rsidRPr="00E33A0B">
        <w:rPr>
          <w:i/>
          <w:iCs/>
        </w:rPr>
        <w:t>219-874-1746</w:t>
      </w:r>
      <w:r w:rsidR="00E33A0B">
        <w:t xml:space="preserve"> &amp;</w:t>
      </w:r>
      <w:r w:rsidR="0012641E">
        <w:t xml:space="preserve"> </w:t>
      </w:r>
      <w:r w:rsidR="0012641E">
        <w:rPr>
          <w:i/>
          <w:iCs/>
        </w:rPr>
        <w:t xml:space="preserve">Rebecca </w:t>
      </w:r>
      <w:proofErr w:type="spellStart"/>
      <w:r w:rsidR="0012641E" w:rsidRPr="0012641E">
        <w:rPr>
          <w:i/>
          <w:iCs/>
        </w:rPr>
        <w:t>Stimley</w:t>
      </w:r>
      <w:r w:rsidR="00E33A0B">
        <w:rPr>
          <w:i/>
          <w:iCs/>
        </w:rPr>
        <w:t>-</w:t>
      </w:r>
      <w:r w:rsidR="0012641E" w:rsidRPr="0012641E">
        <w:rPr>
          <w:i/>
          <w:iCs/>
        </w:rPr>
        <w:t>Tomich</w:t>
      </w:r>
      <w:proofErr w:type="spellEnd"/>
      <w:r w:rsidR="00E33A0B">
        <w:rPr>
          <w:i/>
          <w:iCs/>
        </w:rPr>
        <w:t xml:space="preserve"> </w:t>
      </w:r>
      <w:r w:rsidR="00E33A0B">
        <w:t xml:space="preserve">| </w:t>
      </w:r>
      <w:r w:rsidR="00E33A0B" w:rsidRPr="00E33A0B">
        <w:rPr>
          <w:i/>
          <w:iCs/>
        </w:rPr>
        <w:t>219-363-1554</w:t>
      </w:r>
    </w:p>
    <w:p w14:paraId="3FDCB357" w14:textId="4206BCFA" w:rsidR="00766D6F" w:rsidRDefault="00BD39E3" w:rsidP="004D5C76">
      <w:pPr>
        <w:contextualSpacing/>
      </w:pPr>
      <w:r w:rsidRPr="10405C65">
        <w:rPr>
          <w:rFonts w:eastAsiaTheme="minorEastAsia"/>
          <w:b/>
          <w:bCs/>
          <w:sz w:val="24"/>
          <w:szCs w:val="24"/>
        </w:rPr>
        <w:t xml:space="preserve">Description | </w:t>
      </w:r>
      <w:r w:rsidR="00766D6F" w:rsidRPr="007E323E">
        <w:rPr>
          <w:i/>
          <w:iCs/>
        </w:rPr>
        <w:t>This project teaching safe riding habits for bicycling.</w:t>
      </w:r>
    </w:p>
    <w:p w14:paraId="43C6CE3F"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434D5F2" w14:textId="0D0568C9" w:rsidR="00766D6F" w:rsidRDefault="00766D6F" w:rsidP="004D5C76">
      <w:pPr>
        <w:contextualSpacing/>
      </w:pPr>
      <w:r w:rsidRPr="66F72C68">
        <w:rPr>
          <w:b/>
          <w:bCs/>
          <w:sz w:val="24"/>
          <w:szCs w:val="24"/>
        </w:rPr>
        <w:t>State Fair Entries |</w:t>
      </w:r>
      <w:r w:rsidRPr="66F72C68">
        <w:rPr>
          <w:b/>
          <w:bCs/>
        </w:rPr>
        <w:t xml:space="preserve"> </w:t>
      </w:r>
      <w:bookmarkStart w:id="115" w:name="_Hlk141703912"/>
      <w:r w:rsidRPr="007E323E">
        <w:rPr>
          <w:i/>
          <w:iCs/>
        </w:rPr>
        <w:t>This project does not have a State Fair Entry.</w:t>
      </w:r>
      <w:r>
        <w:t xml:space="preserve"> </w:t>
      </w:r>
      <w:bookmarkEnd w:id="115"/>
    </w:p>
    <w:p w14:paraId="5421CEFD" w14:textId="77777777" w:rsidR="003B6ADD" w:rsidRPr="00ED139E" w:rsidRDefault="003B6ADD" w:rsidP="004D5C76">
      <w:pPr>
        <w:contextualSpacing/>
        <w:rPr>
          <w:rFonts w:ascii="Arial" w:eastAsia="Arial" w:hAnsi="Arial" w:cs="Arial"/>
          <w:color w:val="000000" w:themeColor="text1"/>
        </w:rPr>
      </w:pPr>
    </w:p>
    <w:p w14:paraId="4AC58F40" w14:textId="7D82FD5D" w:rsidR="00766D6F" w:rsidRDefault="00766D6F" w:rsidP="004D5C76">
      <w:pPr>
        <w:contextualSpacing/>
        <w:rPr>
          <w:rFonts w:eastAsiaTheme="minorEastAsia"/>
        </w:rPr>
      </w:pPr>
      <w:r w:rsidRPr="66F72C68">
        <w:rPr>
          <w:b/>
          <w:bCs/>
          <w:sz w:val="24"/>
          <w:szCs w:val="24"/>
        </w:rPr>
        <w:t xml:space="preserve">Exhibit Guidelines | </w:t>
      </w:r>
      <w:r w:rsidRPr="66F72C68">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53EDDA3" w14:textId="77777777" w:rsidR="001D6DCC" w:rsidRDefault="001D6DCC" w:rsidP="004D5C76">
      <w:pPr>
        <w:contextualSpacing/>
        <w:rPr>
          <w:rFonts w:eastAsiaTheme="minorEastAsia"/>
        </w:rPr>
      </w:pPr>
    </w:p>
    <w:p w14:paraId="4927B682" w14:textId="77C96BA3" w:rsidR="00A23624" w:rsidRDefault="00A23624" w:rsidP="004D5C76">
      <w:pPr>
        <w:contextualSpacing/>
        <w:rPr>
          <w:rFonts w:eastAsiaTheme="minorEastAsia"/>
        </w:rPr>
      </w:pPr>
      <w:r w:rsidRPr="00A23624">
        <w:rPr>
          <w:rFonts w:eastAsiaTheme="minorEastAsia"/>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0533399D" w14:textId="77777777" w:rsidR="001D6DCC" w:rsidRPr="00A23624" w:rsidRDefault="001D6DCC" w:rsidP="004D5C76">
      <w:pPr>
        <w:contextualSpacing/>
        <w:rPr>
          <w:rFonts w:eastAsiaTheme="minorEastAsia"/>
        </w:rPr>
      </w:pPr>
    </w:p>
    <w:p w14:paraId="4130DF72" w14:textId="1935F702" w:rsidR="00A23624" w:rsidRDefault="00A23624" w:rsidP="004D5C76">
      <w:pPr>
        <w:contextualSpacing/>
        <w:rPr>
          <w:rFonts w:eastAsiaTheme="minorEastAsia"/>
        </w:rPr>
      </w:pPr>
      <w:r w:rsidRPr="00A23624">
        <w:rPr>
          <w:rFonts w:eastAsiaTheme="minorEastAsia"/>
        </w:rPr>
        <w:t>Judges evaluating exhibits should recognize individual differences and creativity, therefore using information in this document as a guide rather than a requirement.</w:t>
      </w:r>
    </w:p>
    <w:p w14:paraId="4651B954" w14:textId="77777777" w:rsidR="001D6DCC" w:rsidRDefault="001D6DCC" w:rsidP="004D5C76">
      <w:pPr>
        <w:contextualSpacing/>
        <w:rPr>
          <w:rFonts w:eastAsiaTheme="minorEastAsia"/>
        </w:rPr>
      </w:pPr>
    </w:p>
    <w:p w14:paraId="4E21956F" w14:textId="1D241C71" w:rsidR="001D6DCC" w:rsidRDefault="00766D6F" w:rsidP="004D5C76">
      <w:pPr>
        <w:contextualSpacing/>
        <w:rPr>
          <w:b/>
          <w:bCs/>
          <w:sz w:val="24"/>
          <w:szCs w:val="24"/>
        </w:rPr>
      </w:pPr>
      <w:r w:rsidRPr="00386B40">
        <w:rPr>
          <w:b/>
          <w:bCs/>
          <w:sz w:val="24"/>
          <w:szCs w:val="24"/>
          <w:u w:val="single"/>
        </w:rPr>
        <w:t>Exhibit Class Guidelines</w:t>
      </w:r>
      <w:r w:rsidR="0057105C">
        <w:rPr>
          <w:b/>
          <w:bCs/>
          <w:sz w:val="24"/>
          <w:szCs w:val="24"/>
        </w:rPr>
        <w:t xml:space="preserve"> | </w:t>
      </w:r>
      <w:r w:rsidR="00A23624" w:rsidRPr="00A23624">
        <w:rPr>
          <w:b/>
          <w:bCs/>
          <w:sz w:val="24"/>
          <w:szCs w:val="24"/>
        </w:rPr>
        <w:t>Educational Exhibits</w:t>
      </w:r>
    </w:p>
    <w:p w14:paraId="1E65D546" w14:textId="127712C4" w:rsidR="00A23624" w:rsidRPr="00A23624" w:rsidRDefault="00A23624" w:rsidP="004D5C76">
      <w:pPr>
        <w:contextualSpacing/>
      </w:pPr>
      <w:r w:rsidRPr="77590433">
        <w:rPr>
          <w:b/>
          <w:bCs/>
        </w:rPr>
        <w:t>Beginner | Grades 3-5 |</w:t>
      </w:r>
      <w:r w:rsidRPr="00A23624">
        <w:t xml:space="preserve"> Create an educational poster, notebook or display about a bicycle topic of choice that is age/grade appropriate.</w:t>
      </w:r>
    </w:p>
    <w:p w14:paraId="262B07EE" w14:textId="77777777" w:rsidR="001D6DCC" w:rsidRDefault="001D6DCC" w:rsidP="004D5C76">
      <w:pPr>
        <w:contextualSpacing/>
        <w:rPr>
          <w:b/>
          <w:bCs/>
        </w:rPr>
      </w:pPr>
    </w:p>
    <w:p w14:paraId="43B3AF21" w14:textId="796EAE8B" w:rsidR="00A23624" w:rsidRPr="00A23624" w:rsidRDefault="00A23624" w:rsidP="004D5C76">
      <w:pPr>
        <w:contextualSpacing/>
      </w:pPr>
      <w:r>
        <w:rPr>
          <w:b/>
          <w:bCs/>
        </w:rPr>
        <w:t>Intermediate</w:t>
      </w:r>
      <w:r w:rsidRPr="77590433">
        <w:rPr>
          <w:b/>
          <w:bCs/>
        </w:rPr>
        <w:t xml:space="preserve"> | Grades </w:t>
      </w:r>
      <w:r>
        <w:rPr>
          <w:b/>
          <w:bCs/>
        </w:rPr>
        <w:t>6-8</w:t>
      </w:r>
      <w:r w:rsidRPr="77590433">
        <w:rPr>
          <w:b/>
          <w:bCs/>
        </w:rPr>
        <w:t xml:space="preserve"> |</w:t>
      </w:r>
      <w:r>
        <w:rPr>
          <w:b/>
          <w:bCs/>
        </w:rPr>
        <w:t xml:space="preserve"> </w:t>
      </w:r>
      <w:r w:rsidRPr="00A23624">
        <w:t>Create an educational poster, notebook or display about a bicycle topic of choice that is age/grade appropriate.</w:t>
      </w:r>
    </w:p>
    <w:p w14:paraId="1EEB8C35" w14:textId="77777777" w:rsidR="001D6DCC" w:rsidRDefault="001D6DCC" w:rsidP="004D5C76">
      <w:pPr>
        <w:contextualSpacing/>
        <w:rPr>
          <w:b/>
          <w:bCs/>
        </w:rPr>
      </w:pPr>
    </w:p>
    <w:p w14:paraId="5F525084" w14:textId="5BDBEBA2" w:rsidR="00A23624" w:rsidRPr="00A23624" w:rsidRDefault="00A23624" w:rsidP="004D5C76">
      <w:pPr>
        <w:contextualSpacing/>
      </w:pPr>
      <w:r>
        <w:rPr>
          <w:b/>
          <w:bCs/>
        </w:rPr>
        <w:t>Advanced</w:t>
      </w:r>
      <w:r w:rsidRPr="77590433">
        <w:rPr>
          <w:b/>
          <w:bCs/>
        </w:rPr>
        <w:t xml:space="preserve"> | Grades </w:t>
      </w:r>
      <w:r>
        <w:rPr>
          <w:b/>
          <w:bCs/>
        </w:rPr>
        <w:t>9-12</w:t>
      </w:r>
      <w:r w:rsidRPr="77590433">
        <w:rPr>
          <w:b/>
          <w:bCs/>
        </w:rPr>
        <w:t xml:space="preserve"> |</w:t>
      </w:r>
      <w:r>
        <w:rPr>
          <w:b/>
          <w:bCs/>
        </w:rPr>
        <w:t xml:space="preserve"> </w:t>
      </w:r>
      <w:r w:rsidRPr="00A23624">
        <w:t>Create an educational poster, notebook or display about a bicycle topic of choice that is age/grade appropriate.</w:t>
      </w:r>
    </w:p>
    <w:p w14:paraId="23FF8F97" w14:textId="77777777" w:rsidR="001D6DCC" w:rsidRDefault="001D6DCC" w:rsidP="004D5C76">
      <w:pPr>
        <w:contextualSpacing/>
        <w:rPr>
          <w:b/>
          <w:bCs/>
        </w:rPr>
      </w:pPr>
    </w:p>
    <w:p w14:paraId="73E7B563" w14:textId="46BCB908" w:rsidR="00A23624" w:rsidRDefault="00A23624" w:rsidP="004D5C76">
      <w:pPr>
        <w:contextualSpacing/>
      </w:pPr>
      <w:r>
        <w:rPr>
          <w:b/>
          <w:bCs/>
        </w:rPr>
        <w:t>Riding Skills Option</w:t>
      </w:r>
      <w:r w:rsidRPr="77590433">
        <w:rPr>
          <w:b/>
          <w:bCs/>
        </w:rPr>
        <w:t xml:space="preserve"> | Grades </w:t>
      </w:r>
      <w:r>
        <w:rPr>
          <w:b/>
          <w:bCs/>
        </w:rPr>
        <w:t>3-12</w:t>
      </w:r>
      <w:r w:rsidRPr="77590433">
        <w:rPr>
          <w:b/>
          <w:bCs/>
        </w:rPr>
        <w:t xml:space="preserve"> |</w:t>
      </w:r>
      <w:r>
        <w:rPr>
          <w:b/>
          <w:bCs/>
        </w:rPr>
        <w:t xml:space="preserve"> </w:t>
      </w:r>
      <w:r w:rsidRPr="00A23624">
        <w:t>Some county 4-H programs offer group rides and/or an obstacle course to develop safe riding habits and skills. Check with your county 4-H educator to learn more.</w:t>
      </w:r>
    </w:p>
    <w:p w14:paraId="5113360E" w14:textId="77777777" w:rsidR="00A562E5" w:rsidRDefault="00A562E5" w:rsidP="004D5C76">
      <w:pPr>
        <w:contextualSpacing/>
        <w:rPr>
          <w:b/>
          <w:bCs/>
        </w:rPr>
      </w:pPr>
    </w:p>
    <w:p w14:paraId="25356E32" w14:textId="261B7E57" w:rsidR="00705B38" w:rsidRPr="00A562E5" w:rsidRDefault="00EE4F21" w:rsidP="00E94C64">
      <w:pPr>
        <w:pStyle w:val="Style1"/>
      </w:pPr>
      <w:hyperlink r:id="rId68" w:history="1">
        <w:bookmarkStart w:id="116" w:name="_Toc153201316"/>
        <w:r w:rsidR="00705B38" w:rsidRPr="00A562E5">
          <w:rPr>
            <w:rStyle w:val="Hyperlink"/>
            <w:color w:val="339966"/>
          </w:rPr>
          <w:t>Cake Decorating</w:t>
        </w:r>
        <w:bookmarkEnd w:id="116"/>
      </w:hyperlink>
    </w:p>
    <w:p w14:paraId="52A2B793" w14:textId="3345E3B3" w:rsidR="001D6DCC"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E33A0B">
        <w:rPr>
          <w:i/>
          <w:iCs/>
        </w:rPr>
        <w:t xml:space="preserve">Angela Lile </w:t>
      </w:r>
      <w:r w:rsidR="00E33A0B">
        <w:t xml:space="preserve">| </w:t>
      </w:r>
      <w:r w:rsidR="00E33A0B">
        <w:rPr>
          <w:i/>
          <w:iCs/>
        </w:rPr>
        <w:t>574-910-0404</w:t>
      </w:r>
    </w:p>
    <w:p w14:paraId="505801DB" w14:textId="77777777" w:rsidR="001D6DCC" w:rsidRDefault="00BD39E3" w:rsidP="004D5C76">
      <w:pPr>
        <w:contextualSpacing/>
        <w:rPr>
          <w:rFonts w:eastAsiaTheme="minorEastAsia"/>
        </w:rPr>
      </w:pPr>
      <w:r w:rsidRPr="10405C65">
        <w:rPr>
          <w:rFonts w:eastAsiaTheme="minorEastAsia"/>
          <w:b/>
          <w:bCs/>
          <w:sz w:val="24"/>
          <w:szCs w:val="24"/>
        </w:rPr>
        <w:t xml:space="preserve">Description | </w:t>
      </w:r>
      <w:r w:rsidR="00705B38" w:rsidRPr="007E323E">
        <w:rPr>
          <w:i/>
          <w:iCs/>
        </w:rPr>
        <w:t>The cake decorating project allows youth to utilize their artistic ability and expressions as they learn decorating techniques and skills. Anyone wanting to learn baking skills should refer to the 4-H foods project.</w:t>
      </w:r>
    </w:p>
    <w:p w14:paraId="6ECD63DD"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87D00A8" w14:textId="127C00A8" w:rsidR="007E323E" w:rsidRPr="00CB2257" w:rsidRDefault="007E323E" w:rsidP="007E323E">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Cake Decorating Skills Sheet with project</w:t>
      </w:r>
    </w:p>
    <w:p w14:paraId="4AB6DF9D" w14:textId="7E7BB514" w:rsidR="00705B38" w:rsidRDefault="00705B38" w:rsidP="004D5C76">
      <w:pPr>
        <w:contextualSpacing/>
        <w:rPr>
          <w:rFonts w:eastAsiaTheme="minorEastAsia"/>
          <w:color w:val="000000" w:themeColor="text1"/>
        </w:rPr>
      </w:pPr>
      <w:r w:rsidRPr="66F72C68">
        <w:rPr>
          <w:rFonts w:eastAsiaTheme="minorEastAsia"/>
          <w:b/>
          <w:bCs/>
          <w:color w:val="000000" w:themeColor="text1"/>
          <w:sz w:val="24"/>
          <w:szCs w:val="24"/>
        </w:rPr>
        <w:t>State Fair Entries |</w:t>
      </w:r>
      <w:r w:rsidRPr="66F72C68">
        <w:rPr>
          <w:rFonts w:eastAsiaTheme="minorEastAsia"/>
          <w:b/>
          <w:bCs/>
          <w:color w:val="000000" w:themeColor="text1"/>
        </w:rPr>
        <w:t xml:space="preserve"> </w:t>
      </w:r>
      <w:r w:rsidRPr="007E323E">
        <w:rPr>
          <w:rFonts w:eastAsiaTheme="minorEastAsia"/>
          <w:i/>
          <w:iCs/>
          <w:color w:val="000000" w:themeColor="text1"/>
        </w:rPr>
        <w:t>3 entries per county; one per level.</w:t>
      </w:r>
    </w:p>
    <w:p w14:paraId="6ADEB7B3" w14:textId="77777777" w:rsidR="003B6ADD" w:rsidRPr="00705B38" w:rsidRDefault="003B6ADD" w:rsidP="004D5C76">
      <w:pPr>
        <w:contextualSpacing/>
        <w:rPr>
          <w:rFonts w:eastAsiaTheme="minorEastAsia"/>
          <w:b/>
          <w:bCs/>
          <w:color w:val="000000" w:themeColor="text1"/>
        </w:rPr>
      </w:pPr>
    </w:p>
    <w:p w14:paraId="30334473" w14:textId="4775FE17" w:rsidR="00705B38" w:rsidRDefault="00705B38" w:rsidP="004D5C76">
      <w:pPr>
        <w:spacing w:after="200"/>
        <w:contextualSpacing/>
        <w:rPr>
          <w:rFonts w:eastAsiaTheme="minorEastAsia"/>
          <w:color w:val="000000" w:themeColor="text1"/>
        </w:rPr>
      </w:pPr>
      <w:r w:rsidRPr="66F72C68">
        <w:rPr>
          <w:rFonts w:eastAsiaTheme="minorEastAsia"/>
          <w:b/>
          <w:bCs/>
          <w:color w:val="000000" w:themeColor="text1"/>
          <w:sz w:val="24"/>
          <w:szCs w:val="24"/>
        </w:rPr>
        <w:lastRenderedPageBreak/>
        <w:t>Exhibit Guidelines |</w:t>
      </w:r>
      <w:r>
        <w:rPr>
          <w:rFonts w:eastAsiaTheme="minorEastAsia"/>
          <w:b/>
          <w:bCs/>
          <w:color w:val="000000" w:themeColor="text1"/>
          <w:sz w:val="24"/>
          <w:szCs w:val="24"/>
        </w:rPr>
        <w:t xml:space="preserve"> </w:t>
      </w:r>
      <w:r w:rsidRPr="00705B38">
        <w:rPr>
          <w:rFonts w:eastAsiaTheme="minorEastAsia"/>
          <w:color w:val="000000" w:themeColor="text1"/>
        </w:rPr>
        <w:t xml:space="preserve">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appropriate level the following year.  </w:t>
      </w:r>
    </w:p>
    <w:p w14:paraId="14A19DA9" w14:textId="77777777" w:rsidR="00A562E5" w:rsidRPr="00705B38" w:rsidRDefault="00A562E5" w:rsidP="004D5C76">
      <w:pPr>
        <w:spacing w:after="200"/>
        <w:contextualSpacing/>
        <w:rPr>
          <w:rFonts w:eastAsiaTheme="minorEastAsia"/>
          <w:color w:val="000000" w:themeColor="text1"/>
        </w:rPr>
      </w:pPr>
    </w:p>
    <w:p w14:paraId="39D5CCEA" w14:textId="736701FA" w:rsidR="00705B38" w:rsidRDefault="00705B38" w:rsidP="004D5C76">
      <w:pPr>
        <w:spacing w:after="200"/>
        <w:contextualSpacing/>
        <w:rPr>
          <w:rFonts w:eastAsiaTheme="minorEastAsia"/>
          <w:color w:val="000000" w:themeColor="text1"/>
        </w:rPr>
      </w:pPr>
      <w:r w:rsidRPr="00705B38">
        <w:rPr>
          <w:rFonts w:eastAsiaTheme="minorEastAsia"/>
          <w:color w:val="000000" w:themeColor="text1"/>
        </w:rPr>
        <w:t xml:space="preserve">Skills and techniques demonstrated should be age/grade appropriate. While it is not to say a beginner level member cannot master an advanced level skill, it would be rare and unique. Therefore, exhibited cakes must demonstrate the minimum five techniques from their given level outlined in </w:t>
      </w:r>
      <w:hyperlink r:id="rId69" w:history="1">
        <w:r w:rsidRPr="00705B38">
          <w:rPr>
            <w:rStyle w:val="Hyperlink"/>
            <w:rFonts w:eastAsiaTheme="minorEastAsia"/>
          </w:rPr>
          <w:t>Indiana 4-H Cake Decorating Skills and Techniques, 4-H 710A</w:t>
        </w:r>
      </w:hyperlink>
      <w:r w:rsidRPr="00705B38">
        <w:rPr>
          <w:rFonts w:eastAsiaTheme="minorEastAsia"/>
          <w:color w:val="000000" w:themeColor="text1"/>
        </w:rPr>
        <w:t xml:space="preserve">, but may also include higher/lower level techniques that have been mastered.  Any higher/lower-level techniques will not be counted as part of the minimum five, but nevertheless will be evaluated for quality.  All exhibited cakes must be created using a Styrofoam, foam, or other solid dummy.  Unless otherwise stated, cakes are to be iced using royal icing or buttercream. Buttercream icing will not withstand environmental conditions and may become soft, melt, not withhold its shape, and colors may bleed when being displayed an extended period of time.  </w:t>
      </w:r>
    </w:p>
    <w:p w14:paraId="47028967" w14:textId="77777777" w:rsidR="00A562E5" w:rsidRPr="00705B38" w:rsidRDefault="00A562E5" w:rsidP="004D5C76">
      <w:pPr>
        <w:spacing w:after="200"/>
        <w:contextualSpacing/>
        <w:rPr>
          <w:rFonts w:eastAsiaTheme="minorEastAsia"/>
          <w:color w:val="000000" w:themeColor="text1"/>
        </w:rPr>
      </w:pPr>
    </w:p>
    <w:p w14:paraId="5A22FE61" w14:textId="17C16CA6" w:rsidR="00705B38" w:rsidRDefault="00705B38" w:rsidP="004D5C76">
      <w:pPr>
        <w:spacing w:after="200"/>
        <w:contextualSpacing/>
        <w:rPr>
          <w:rFonts w:eastAsiaTheme="minorEastAsia"/>
          <w:color w:val="000000" w:themeColor="text1"/>
        </w:rPr>
      </w:pPr>
      <w:r w:rsidRPr="00705B38">
        <w:rPr>
          <w:rFonts w:eastAsiaTheme="minorEastAsia"/>
          <w:color w:val="000000" w:themeColor="text1"/>
        </w:rPr>
        <w:t xml:space="preserve">When displaying a cut-up cake or tiered cake, the exhibitor must include a diagram and description indicating how the cake was assembled.  This diagram and description can be attached to or written on the skills sheet.  All exhibits must include a completed </w:t>
      </w:r>
      <w:hyperlink r:id="rId70" w:history="1">
        <w:r w:rsidRPr="006F6F8B">
          <w:rPr>
            <w:rStyle w:val="Hyperlink"/>
            <w:rFonts w:eastAsiaTheme="minorEastAsia"/>
          </w:rPr>
          <w:t>Cake Decorating Skills Sheet (4-H 710)</w:t>
        </w:r>
      </w:hyperlink>
      <w:r w:rsidRPr="00705B38">
        <w:rPr>
          <w:rFonts w:eastAsiaTheme="minorEastAsia"/>
          <w:color w:val="000000" w:themeColor="text1"/>
        </w:rPr>
        <w:t xml:space="preserve"> and must accompany the cake for the judge’s reference during judging. Skills sheets are for judging purposes only and will not be returned to the exhibitor.</w:t>
      </w:r>
    </w:p>
    <w:p w14:paraId="5EAFD2B0" w14:textId="77777777" w:rsidR="00A562E5" w:rsidRPr="00705B38" w:rsidRDefault="00A562E5" w:rsidP="004D5C76">
      <w:pPr>
        <w:spacing w:after="200"/>
        <w:contextualSpacing/>
        <w:rPr>
          <w:rFonts w:eastAsiaTheme="minorEastAsia"/>
          <w:color w:val="000000" w:themeColor="text1"/>
        </w:rPr>
      </w:pPr>
    </w:p>
    <w:p w14:paraId="0B85B31F" w14:textId="1A3286B4" w:rsidR="00705B38" w:rsidRDefault="00705B38" w:rsidP="004D5C76">
      <w:pPr>
        <w:spacing w:after="200"/>
        <w:contextualSpacing/>
        <w:rPr>
          <w:rFonts w:eastAsiaTheme="minorEastAsia"/>
          <w:color w:val="000000" w:themeColor="text1"/>
        </w:rPr>
      </w:pPr>
      <w:r w:rsidRPr="00705B38">
        <w:rPr>
          <w:rFonts w:eastAsiaTheme="minorEastAsia"/>
          <w:color w:val="000000" w:themeColor="text1"/>
        </w:rPr>
        <w:t>Judges evaluating exhibits should recognize individual differences and creativity, therefore using information in this document as a guide rather than a requirement.</w:t>
      </w:r>
    </w:p>
    <w:p w14:paraId="1F6655EC" w14:textId="77777777" w:rsidR="00A562E5" w:rsidRPr="00705B38" w:rsidRDefault="00A562E5" w:rsidP="004D5C76">
      <w:pPr>
        <w:spacing w:after="200"/>
        <w:contextualSpacing/>
        <w:rPr>
          <w:rFonts w:eastAsiaTheme="minorEastAsia"/>
          <w:color w:val="000000" w:themeColor="text1"/>
        </w:rPr>
      </w:pPr>
    </w:p>
    <w:p w14:paraId="6F4ABA2B" w14:textId="4C543DEF" w:rsidR="00705B38" w:rsidRPr="0057105C" w:rsidRDefault="00705B38" w:rsidP="004D5C76">
      <w:pPr>
        <w:spacing w:after="200"/>
        <w:contextualSpacing/>
        <w:rPr>
          <w:b/>
          <w:bCs/>
          <w:sz w:val="24"/>
          <w:szCs w:val="24"/>
        </w:rPr>
      </w:pPr>
      <w:r w:rsidRPr="0057105C">
        <w:rPr>
          <w:b/>
          <w:bCs/>
          <w:sz w:val="24"/>
          <w:szCs w:val="24"/>
          <w:u w:val="single"/>
        </w:rPr>
        <w:t>Exhibit Class Guidelines</w:t>
      </w:r>
      <w:r w:rsidR="0057105C">
        <w:rPr>
          <w:b/>
          <w:bCs/>
          <w:sz w:val="24"/>
          <w:szCs w:val="24"/>
        </w:rPr>
        <w:t xml:space="preserve"> |</w:t>
      </w:r>
    </w:p>
    <w:p w14:paraId="0B18291E" w14:textId="7211C847" w:rsidR="00705B38" w:rsidRDefault="00705B38" w:rsidP="004D5C76">
      <w:pPr>
        <w:spacing w:after="200"/>
        <w:contextualSpacing/>
        <w:rPr>
          <w:b/>
          <w:bCs/>
        </w:rPr>
      </w:pPr>
      <w:r w:rsidRPr="77590433">
        <w:rPr>
          <w:b/>
          <w:bCs/>
        </w:rPr>
        <w:t xml:space="preserve">Beginner | Grades 3-5 | </w:t>
      </w:r>
      <w:r w:rsidRPr="00705B38">
        <w:t xml:space="preserve">A minimum of five beginner level skills are to be demonstrated.  A list of skills to choose from can be found on the </w:t>
      </w:r>
      <w:hyperlink r:id="rId71" w:history="1">
        <w:r w:rsidR="00D76684" w:rsidRPr="00705B38">
          <w:rPr>
            <w:rStyle w:val="Hyperlink"/>
            <w:rFonts w:eastAsiaTheme="minorEastAsia"/>
          </w:rPr>
          <w:t>Indiana 4-H Cake Decorating Skills and Techniques, 4-H 710A</w:t>
        </w:r>
      </w:hyperlink>
      <w:r w:rsidR="00D76684" w:rsidRPr="00705B38">
        <w:rPr>
          <w:rFonts w:eastAsiaTheme="minorEastAsia"/>
          <w:color w:val="000000" w:themeColor="text1"/>
        </w:rPr>
        <w:t xml:space="preserve">, </w:t>
      </w:r>
      <w:r w:rsidRPr="00705B38">
        <w:t>sheet. Cakes must be on a cake board strong enough to support the cake (approximately 3/8” thick) and 2-4” larger than the cake. For example, if the cake is 8” in diameter, then the cake board must be 10-12” in diameter.  The cake board must be neatly covered and well taped or otherwise attached underneath.  Cakes exhibited in the beginner level are to be a single tier/layer, no more than 5” tall, and may be round, square, or rectangular and the cake board is to be no more 12”x12”.</w:t>
      </w:r>
      <w:r w:rsidRPr="00705B38">
        <w:rPr>
          <w:b/>
          <w:bCs/>
        </w:rPr>
        <w:t xml:space="preserve">  </w:t>
      </w:r>
    </w:p>
    <w:p w14:paraId="41C27E65" w14:textId="77777777" w:rsidR="00A562E5" w:rsidRPr="00705B38" w:rsidRDefault="00A562E5" w:rsidP="004D5C76">
      <w:pPr>
        <w:spacing w:after="200"/>
        <w:contextualSpacing/>
        <w:rPr>
          <w:b/>
          <w:bCs/>
        </w:rPr>
      </w:pPr>
    </w:p>
    <w:p w14:paraId="38EE19D9" w14:textId="5D77C48D" w:rsidR="00705B38" w:rsidRDefault="00705B38" w:rsidP="004D5C76">
      <w:pPr>
        <w:spacing w:after="200"/>
        <w:contextualSpacing/>
      </w:pPr>
      <w:r w:rsidRPr="77590433">
        <w:rPr>
          <w:b/>
          <w:bCs/>
        </w:rPr>
        <w:t xml:space="preserve">Intermediate | Grades 6-8 | </w:t>
      </w:r>
      <w:r w:rsidRPr="00705B38">
        <w:t xml:space="preserve">A minimum of five intermediate level skills are to be demonstrated and the cake may include additional skills from the beginner level.  A list of skills to choose from can be found on the </w:t>
      </w:r>
      <w:hyperlink r:id="rId72" w:history="1">
        <w:r w:rsidRPr="00705B38">
          <w:rPr>
            <w:rStyle w:val="Hyperlink"/>
          </w:rPr>
          <w:t>Indiana 4-H Cake Decorating Skills and Techniques, 4-H 710A</w:t>
        </w:r>
      </w:hyperlink>
      <w:r w:rsidRPr="00705B38">
        <w:t xml:space="preserve"> sheet. Cakes must be on a cake board strong enough to support the cake (approximately 3/8” thick) and 2-4” larger than the cake.  For example, if the cake is 9”x13” rectangular, then the cake board must be 11”x15” to 13”x17” rectangular.    The cake board must be neatly covered and well</w:t>
      </w:r>
      <w:r w:rsidRPr="00705B38">
        <w:rPr>
          <w:b/>
          <w:bCs/>
        </w:rPr>
        <w:t xml:space="preserve"> </w:t>
      </w:r>
      <w:r w:rsidRPr="00705B38">
        <w:t xml:space="preserve">taped or otherwise attached underneath.  Cakes exhibited in the intermediate level are to be a single or double tier/layer, no more than 12” tall and may be any shape.  Youth may choose to decorate an inverted (upside down) character pan or create a 3-dimensional cake.  It is also permissible to cut-up pieces of Styrofoam, foam, or other solid material to create a new shape, like a butterfly or castle for example.  The cake board is to be no more than 24”x24”.  </w:t>
      </w:r>
    </w:p>
    <w:p w14:paraId="56BC4996" w14:textId="77777777" w:rsidR="00A562E5" w:rsidRPr="00705B38" w:rsidRDefault="00A562E5" w:rsidP="004D5C76">
      <w:pPr>
        <w:spacing w:after="200"/>
        <w:contextualSpacing/>
        <w:rPr>
          <w:iCs/>
        </w:rPr>
      </w:pPr>
    </w:p>
    <w:p w14:paraId="4FFC4C11" w14:textId="518A0B36" w:rsidR="00705B38" w:rsidRDefault="00705B38" w:rsidP="004D5C76">
      <w:pPr>
        <w:spacing w:after="200"/>
        <w:contextualSpacing/>
      </w:pPr>
      <w:r w:rsidRPr="77590433">
        <w:rPr>
          <w:b/>
          <w:bCs/>
        </w:rPr>
        <w:t xml:space="preserve">Advanced | Grades 9-12 | </w:t>
      </w:r>
      <w:r w:rsidR="00A23624" w:rsidRPr="00A23624">
        <w:t xml:space="preserve">A minimum of five advanced level skills are to be demonstrated and the cake may include additional skills from the beginner and intermediate levels.  A list of skills to choose from can be found on the </w:t>
      </w:r>
      <w:hyperlink r:id="rId73" w:history="1">
        <w:r w:rsidR="00A23624" w:rsidRPr="00A23624">
          <w:rPr>
            <w:rStyle w:val="Hyperlink"/>
          </w:rPr>
          <w:t>Indiana 4-H Cake Decorating Skills and Techniques, 4-H 710A</w:t>
        </w:r>
      </w:hyperlink>
      <w:r w:rsidR="00A23624" w:rsidRPr="00A23624">
        <w:t xml:space="preserve"> sheet. Cakes must be on a cake board strong enough to support the cake (approximately ½” thick) and 4” larger than the base cake.  For example, if the cake is 26” in diameter, then the cake board must be 30” in diameter.    The cake board must be neatly </w:t>
      </w:r>
      <w:r w:rsidR="00A23624" w:rsidRPr="00A23624">
        <w:lastRenderedPageBreak/>
        <w:t xml:space="preserve">covered and well taped or otherwise attached underneath.  Cakes exhibited in the advanced level may be multiple </w:t>
      </w:r>
      <w:r w:rsidR="0045571D" w:rsidRPr="00A23624">
        <w:t>layers</w:t>
      </w:r>
      <w:r w:rsidR="00A23624" w:rsidRPr="00A23624">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gum, and sugar paste is permissible.  Cakes may be any shape, no more than 36” tall and the cake board is to be no more than 36”x36”.  A minimum of five advanced level skills are to be demonstrated and the cake may include additional skills from the beginner and intermediate levels.  A list of skills to choose from can be found on the </w:t>
      </w:r>
      <w:hyperlink r:id="rId74" w:history="1">
        <w:r w:rsidR="00A23624" w:rsidRPr="00A23624">
          <w:rPr>
            <w:rStyle w:val="Hyperlink"/>
          </w:rPr>
          <w:t>Indiana 4-H Cake Decorating Skills and Techniques, 4-H 710A</w:t>
        </w:r>
      </w:hyperlink>
      <w:r w:rsidR="00A23624" w:rsidRPr="00A23624">
        <w:t xml:space="preserve"> sheet.</w:t>
      </w:r>
    </w:p>
    <w:p w14:paraId="48A2BDBB" w14:textId="77777777" w:rsidR="00A562E5" w:rsidRDefault="00A562E5" w:rsidP="004D5C76">
      <w:pPr>
        <w:spacing w:after="200"/>
        <w:contextualSpacing/>
      </w:pPr>
    </w:p>
    <w:p w14:paraId="316D5D98" w14:textId="03786E9E" w:rsidR="00A23624" w:rsidRPr="00A23624" w:rsidRDefault="00430C3D" w:rsidP="004D5C76">
      <w:pPr>
        <w:spacing w:after="200"/>
        <w:contextualSpacing/>
        <w:rPr>
          <w:b/>
          <w:bCs/>
        </w:rPr>
      </w:pPr>
      <w:r>
        <w:t>*</w:t>
      </w:r>
      <w:r w:rsidR="00A23624">
        <w:t xml:space="preserve">A copy of </w:t>
      </w:r>
      <w:hyperlink r:id="rId75" w:history="1">
        <w:r w:rsidR="00A23624" w:rsidRPr="006F6F8B">
          <w:rPr>
            <w:rStyle w:val="Hyperlink"/>
          </w:rPr>
          <w:t>Cake Decorating Skills and Techniques, 4-H 710A</w:t>
        </w:r>
      </w:hyperlink>
      <w:r w:rsidR="00A23624">
        <w:t xml:space="preserve"> can be found in the appendix of this handbook</w:t>
      </w:r>
      <w:r>
        <w:t>. Reference books, record sheets, and skill sheets can be obtained from the Extension Office.</w:t>
      </w:r>
    </w:p>
    <w:bookmarkStart w:id="117" w:name="_Toc130895689"/>
    <w:p w14:paraId="33818D80" w14:textId="4BA20836" w:rsidR="00ED139E" w:rsidRPr="00A562E5" w:rsidRDefault="00C52D33" w:rsidP="00E94C64">
      <w:pPr>
        <w:pStyle w:val="Style1"/>
      </w:pPr>
      <w:r w:rsidRPr="00A562E5">
        <w:fldChar w:fldCharType="begin"/>
      </w:r>
      <w:r w:rsidRPr="00A562E5">
        <w:instrText xml:space="preserve"> HYPERLINK "https://extension.purdue.edu/4-H/projects/4-h-project-child-development.html" </w:instrText>
      </w:r>
      <w:r w:rsidRPr="00A562E5">
        <w:fldChar w:fldCharType="separate"/>
      </w:r>
      <w:bookmarkStart w:id="118" w:name="_Toc153201317"/>
      <w:r w:rsidR="10405C65" w:rsidRPr="00A562E5">
        <w:rPr>
          <w:rStyle w:val="Hyperlink"/>
          <w:color w:val="339966"/>
        </w:rPr>
        <w:t>Child Development</w:t>
      </w:r>
      <w:bookmarkEnd w:id="117"/>
      <w:bookmarkEnd w:id="118"/>
      <w:r w:rsidRPr="00A562E5">
        <w:fldChar w:fldCharType="end"/>
      </w:r>
    </w:p>
    <w:p w14:paraId="2071D7AD" w14:textId="5351370C"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E33A0B">
        <w:rPr>
          <w:i/>
          <w:iCs/>
        </w:rPr>
        <w:t xml:space="preserve">Krissy Surma </w:t>
      </w:r>
      <w:r w:rsidR="00E33A0B">
        <w:t xml:space="preserve">| </w:t>
      </w:r>
      <w:r w:rsidR="00E33A0B" w:rsidRPr="00E33A0B">
        <w:rPr>
          <w:i/>
          <w:iCs/>
        </w:rPr>
        <w:t>219-608-9992</w:t>
      </w:r>
    </w:p>
    <w:p w14:paraId="48549D79" w14:textId="0D6F93CD" w:rsidR="24478072" w:rsidRDefault="00BD39E3" w:rsidP="004D5C76">
      <w:pPr>
        <w:contextualSpacing/>
        <w:rPr>
          <w:rFonts w:eastAsiaTheme="minorEastAsia"/>
        </w:rPr>
      </w:pPr>
      <w:r w:rsidRPr="10405C65">
        <w:rPr>
          <w:rFonts w:eastAsiaTheme="minorEastAsia"/>
          <w:b/>
          <w:bCs/>
          <w:sz w:val="24"/>
          <w:szCs w:val="24"/>
        </w:rPr>
        <w:t xml:space="preserve">Description | </w:t>
      </w:r>
      <w:r w:rsidR="24478072" w:rsidRPr="007E323E">
        <w:rPr>
          <w:rFonts w:eastAsiaTheme="minorEastAsia"/>
          <w:i/>
          <w:iCs/>
        </w:rPr>
        <w:t>Youth will learn about developmental stages of infants, toddlers and young children.</w:t>
      </w:r>
    </w:p>
    <w:p w14:paraId="3A31F543"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957A05C" w14:textId="0D07A487" w:rsidR="24478072" w:rsidRDefault="20E60C25" w:rsidP="004D5C76">
      <w:pPr>
        <w:contextualSpacing/>
        <w:rPr>
          <w:rFonts w:eastAsiaTheme="minorEastAsia"/>
          <w:color w:val="000000" w:themeColor="text1"/>
        </w:rPr>
      </w:pPr>
      <w:r w:rsidRPr="66F72C68">
        <w:rPr>
          <w:rFonts w:eastAsiaTheme="minorEastAsia"/>
          <w:b/>
          <w:bCs/>
          <w:color w:val="000000" w:themeColor="text1"/>
          <w:sz w:val="24"/>
          <w:szCs w:val="24"/>
        </w:rPr>
        <w:t>State Fair Entries</w:t>
      </w:r>
      <w:r w:rsidR="38EF13A0" w:rsidRPr="66F72C68">
        <w:rPr>
          <w:rFonts w:eastAsiaTheme="minorEastAsia"/>
          <w:b/>
          <w:bCs/>
          <w:color w:val="000000" w:themeColor="text1"/>
          <w:sz w:val="24"/>
          <w:szCs w:val="24"/>
        </w:rPr>
        <w:t xml:space="preserve"> |</w:t>
      </w:r>
      <w:r w:rsidR="38EF13A0" w:rsidRPr="66F72C68">
        <w:rPr>
          <w:rFonts w:eastAsiaTheme="minorEastAsia"/>
          <w:b/>
          <w:bCs/>
          <w:color w:val="000000" w:themeColor="text1"/>
        </w:rPr>
        <w:t xml:space="preserve"> </w:t>
      </w:r>
      <w:r w:rsidRPr="007E323E">
        <w:rPr>
          <w:rFonts w:eastAsiaTheme="minorEastAsia"/>
          <w:i/>
          <w:iCs/>
          <w:color w:val="000000" w:themeColor="text1"/>
        </w:rPr>
        <w:t>4 entries per county; one per level.</w:t>
      </w:r>
    </w:p>
    <w:p w14:paraId="793F7960" w14:textId="77777777" w:rsidR="003B6ADD" w:rsidRDefault="003B6ADD" w:rsidP="004D5C76">
      <w:pPr>
        <w:contextualSpacing/>
        <w:rPr>
          <w:rFonts w:eastAsiaTheme="minorEastAsia"/>
          <w:color w:val="000000" w:themeColor="text1"/>
        </w:rPr>
      </w:pPr>
    </w:p>
    <w:p w14:paraId="3BEEB256" w14:textId="51D2C9BD" w:rsidR="24478072" w:rsidRDefault="20E60C25" w:rsidP="004D5C76">
      <w:pPr>
        <w:contextualSpacing/>
        <w:rPr>
          <w:rFonts w:eastAsiaTheme="minorEastAsia"/>
        </w:rPr>
      </w:pPr>
      <w:r w:rsidRPr="66F72C68">
        <w:rPr>
          <w:rFonts w:eastAsiaTheme="minorEastAsia"/>
          <w:b/>
          <w:bCs/>
          <w:color w:val="000000" w:themeColor="text1"/>
          <w:sz w:val="24"/>
          <w:szCs w:val="24"/>
        </w:rPr>
        <w:t>Exhibit Guidelines</w:t>
      </w:r>
      <w:r w:rsidR="78D90569" w:rsidRPr="66F72C68">
        <w:rPr>
          <w:rFonts w:eastAsiaTheme="minorEastAsia"/>
          <w:b/>
          <w:bCs/>
          <w:color w:val="000000" w:themeColor="text1"/>
          <w:sz w:val="24"/>
          <w:szCs w:val="24"/>
        </w:rPr>
        <w:t xml:space="preserve"> | </w:t>
      </w:r>
      <w:r w:rsidRPr="66F72C68">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E922883" w14:textId="77777777" w:rsidR="001D6DCC" w:rsidRDefault="001D6DCC" w:rsidP="004D5C76">
      <w:pPr>
        <w:contextualSpacing/>
        <w:rPr>
          <w:rFonts w:eastAsiaTheme="minorEastAsia"/>
        </w:rPr>
      </w:pPr>
    </w:p>
    <w:p w14:paraId="08D60D8D" w14:textId="6828DCB0" w:rsidR="24478072" w:rsidRDefault="24478072" w:rsidP="004D5C76">
      <w:pPr>
        <w:contextualSpacing/>
        <w:rPr>
          <w:rFonts w:eastAsiaTheme="minorEastAsia"/>
        </w:rPr>
      </w:pPr>
      <w:r w:rsidRPr="7A147500">
        <w:rPr>
          <w:rFonts w:eastAsiaTheme="minorEastAsia"/>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02A74780" w14:textId="77777777" w:rsidR="001D6DCC" w:rsidRDefault="001D6DCC" w:rsidP="004D5C76">
      <w:pPr>
        <w:contextualSpacing/>
        <w:rPr>
          <w:rFonts w:eastAsiaTheme="minorEastAsia"/>
        </w:rPr>
      </w:pPr>
    </w:p>
    <w:p w14:paraId="5A72FFCF" w14:textId="08D668DC" w:rsidR="24478072" w:rsidRDefault="24478072" w:rsidP="004D5C76">
      <w:pPr>
        <w:contextualSpacing/>
        <w:rPr>
          <w:rFonts w:eastAsiaTheme="minorEastAsia"/>
        </w:rPr>
      </w:pPr>
      <w:r w:rsidRPr="7A147500">
        <w:rPr>
          <w:rFonts w:eastAsiaTheme="minorEastAsia"/>
        </w:rPr>
        <w:t>Notebooks are to include the following:</w:t>
      </w:r>
    </w:p>
    <w:p w14:paraId="37AE0C71" w14:textId="3A932109" w:rsidR="24478072" w:rsidRDefault="24478072" w:rsidP="004D5C76">
      <w:pPr>
        <w:pStyle w:val="ListParagraph"/>
        <w:numPr>
          <w:ilvl w:val="0"/>
          <w:numId w:val="41"/>
        </w:numPr>
        <w:spacing w:after="0" w:line="240" w:lineRule="auto"/>
        <w:rPr>
          <w:rFonts w:eastAsiaTheme="minorEastAsia"/>
        </w:rPr>
      </w:pPr>
      <w:r w:rsidRPr="7A147500">
        <w:rPr>
          <w:rFonts w:eastAsiaTheme="minorEastAsia"/>
        </w:rPr>
        <w:t>Identifications on the front showing 4-H member’s name, county, club, grade and year in project.</w:t>
      </w:r>
    </w:p>
    <w:p w14:paraId="5D38E0F4" w14:textId="3BEDF6FE" w:rsidR="24478072" w:rsidRDefault="24478072" w:rsidP="004D5C76">
      <w:pPr>
        <w:pStyle w:val="ListParagraph"/>
        <w:numPr>
          <w:ilvl w:val="0"/>
          <w:numId w:val="41"/>
        </w:numPr>
        <w:spacing w:after="0" w:line="240" w:lineRule="auto"/>
        <w:rPr>
          <w:rFonts w:eastAsiaTheme="minorEastAsia"/>
        </w:rPr>
      </w:pPr>
      <w:r w:rsidRPr="7A147500">
        <w:rPr>
          <w:rFonts w:eastAsiaTheme="minorEastAsia"/>
        </w:rPr>
        <w:t>Title page naming the activity.</w:t>
      </w:r>
    </w:p>
    <w:p w14:paraId="7FAF7157" w14:textId="4453AABA" w:rsidR="24478072" w:rsidRDefault="24478072" w:rsidP="004D5C76">
      <w:pPr>
        <w:pStyle w:val="ListParagraph"/>
        <w:numPr>
          <w:ilvl w:val="0"/>
          <w:numId w:val="41"/>
        </w:numPr>
        <w:spacing w:after="0" w:line="240" w:lineRule="auto"/>
        <w:rPr>
          <w:rFonts w:eastAsiaTheme="minorEastAsia"/>
        </w:rPr>
      </w:pPr>
      <w:r w:rsidRPr="7A147500">
        <w:rPr>
          <w:rFonts w:eastAsiaTheme="minorEastAsia"/>
        </w:rPr>
        <w:t>Pages explaining how activity was developed and is to be used.</w:t>
      </w:r>
    </w:p>
    <w:p w14:paraId="768D2C25" w14:textId="60D05931" w:rsidR="24478072" w:rsidRDefault="24478072" w:rsidP="004D5C76">
      <w:pPr>
        <w:pStyle w:val="ListParagraph"/>
        <w:numPr>
          <w:ilvl w:val="0"/>
          <w:numId w:val="41"/>
        </w:numPr>
        <w:spacing w:after="0" w:line="240" w:lineRule="auto"/>
        <w:rPr>
          <w:rFonts w:eastAsiaTheme="minorEastAsia"/>
        </w:rPr>
      </w:pPr>
      <w:r w:rsidRPr="7A147500">
        <w:rPr>
          <w:rFonts w:eastAsiaTheme="minorEastAsia"/>
        </w:rPr>
        <w:t>Photographs showing how the activity was used along with assembly.</w:t>
      </w:r>
    </w:p>
    <w:p w14:paraId="335C6D66" w14:textId="666E9AC4" w:rsidR="24478072" w:rsidRDefault="24478072" w:rsidP="004D5C76">
      <w:pPr>
        <w:pStyle w:val="ListParagraph"/>
        <w:numPr>
          <w:ilvl w:val="0"/>
          <w:numId w:val="41"/>
        </w:numPr>
        <w:spacing w:after="0" w:line="240" w:lineRule="auto"/>
        <w:rPr>
          <w:rFonts w:eastAsiaTheme="minorEastAsia"/>
        </w:rPr>
      </w:pPr>
      <w:r w:rsidRPr="7A147500">
        <w:rPr>
          <w:rFonts w:eastAsiaTheme="minorEastAsia"/>
        </w:rPr>
        <w:t>Explanation of skills learned and any additional information to share with the reader.</w:t>
      </w:r>
    </w:p>
    <w:p w14:paraId="3C3443EC" w14:textId="77777777" w:rsidR="001D6DCC" w:rsidRDefault="001D6DCC" w:rsidP="004D5C76">
      <w:pPr>
        <w:pStyle w:val="ListParagraph"/>
        <w:spacing w:after="0" w:line="240" w:lineRule="auto"/>
        <w:rPr>
          <w:rFonts w:eastAsiaTheme="minorEastAsia"/>
        </w:rPr>
      </w:pPr>
    </w:p>
    <w:p w14:paraId="1C6A097E" w14:textId="3C1E82BC" w:rsidR="24478072" w:rsidRDefault="24478072" w:rsidP="004D5C76">
      <w:pPr>
        <w:contextualSpacing/>
        <w:rPr>
          <w:rFonts w:eastAsiaTheme="minorEastAsia"/>
        </w:rPr>
      </w:pPr>
      <w:r w:rsidRPr="7A147500">
        <w:rPr>
          <w:rFonts w:eastAsiaTheme="minorEastAsia"/>
        </w:rPr>
        <w:t>Judges evaluating exhibits should recognize individual differences and creativity, therefore using information in this document as a guide rather than a requirement.</w:t>
      </w:r>
    </w:p>
    <w:p w14:paraId="798A4381" w14:textId="77777777" w:rsidR="001D6DCC" w:rsidRDefault="001D6DCC" w:rsidP="004D5C76">
      <w:pPr>
        <w:contextualSpacing/>
        <w:rPr>
          <w:rFonts w:eastAsiaTheme="minorEastAsia"/>
        </w:rPr>
      </w:pPr>
    </w:p>
    <w:p w14:paraId="30B61EA1" w14:textId="77777777" w:rsidR="0057105C" w:rsidRDefault="20E60C25" w:rsidP="004D5C76">
      <w:pPr>
        <w:contextualSpacing/>
        <w:rPr>
          <w:rFonts w:eastAsiaTheme="minorEastAsia"/>
          <w:b/>
          <w:bCs/>
          <w:color w:val="000000" w:themeColor="text1"/>
          <w:sz w:val="24"/>
          <w:szCs w:val="24"/>
        </w:rPr>
      </w:pPr>
      <w:r w:rsidRPr="0057105C">
        <w:rPr>
          <w:rFonts w:eastAsiaTheme="minorEastAsia"/>
          <w:b/>
          <w:bCs/>
          <w:color w:val="000000" w:themeColor="text1"/>
          <w:sz w:val="24"/>
          <w:szCs w:val="24"/>
          <w:u w:val="single"/>
        </w:rPr>
        <w:t>Exhibit Class Guidelines</w:t>
      </w:r>
      <w:r w:rsidR="0057105C">
        <w:rPr>
          <w:rFonts w:eastAsiaTheme="minorEastAsia"/>
          <w:b/>
          <w:bCs/>
          <w:color w:val="000000" w:themeColor="text1"/>
          <w:sz w:val="24"/>
          <w:szCs w:val="24"/>
        </w:rPr>
        <w:t xml:space="preserve"> |</w:t>
      </w:r>
    </w:p>
    <w:p w14:paraId="2EE1DBCD" w14:textId="0B9365D4" w:rsidR="66F72C68" w:rsidRPr="0057105C" w:rsidRDefault="20E60C25" w:rsidP="004D5C76">
      <w:pPr>
        <w:contextualSpacing/>
        <w:rPr>
          <w:rFonts w:eastAsiaTheme="minorEastAsia"/>
          <w:b/>
          <w:bCs/>
          <w:color w:val="000000" w:themeColor="text1"/>
          <w:sz w:val="24"/>
          <w:szCs w:val="24"/>
        </w:rPr>
      </w:pPr>
      <w:r w:rsidRPr="77590433">
        <w:rPr>
          <w:rFonts w:eastAsiaTheme="minorEastAsia"/>
          <w:b/>
          <w:bCs/>
          <w:color w:val="000000" w:themeColor="text1"/>
        </w:rPr>
        <w:t xml:space="preserve">Level A </w:t>
      </w:r>
      <w:r w:rsidR="37ADA920" w:rsidRPr="77590433">
        <w:rPr>
          <w:rFonts w:eastAsiaTheme="minorEastAsia"/>
          <w:b/>
          <w:bCs/>
          <w:color w:val="000000" w:themeColor="text1"/>
        </w:rPr>
        <w:t>| G</w:t>
      </w:r>
      <w:r w:rsidRPr="77590433">
        <w:rPr>
          <w:rFonts w:eastAsiaTheme="minorEastAsia"/>
          <w:b/>
          <w:bCs/>
          <w:color w:val="000000" w:themeColor="text1"/>
        </w:rPr>
        <w:t xml:space="preserve">rades 3-4 </w:t>
      </w:r>
      <w:r w:rsidR="175A777A" w:rsidRPr="77590433">
        <w:rPr>
          <w:rFonts w:eastAsiaTheme="minorEastAsia"/>
          <w:b/>
          <w:bCs/>
          <w:color w:val="000000" w:themeColor="text1"/>
        </w:rPr>
        <w:t>|</w:t>
      </w:r>
      <w:r w:rsidR="4A32688C" w:rsidRPr="77590433">
        <w:rPr>
          <w:rFonts w:eastAsiaTheme="minorEastAsia"/>
          <w:b/>
          <w:bCs/>
          <w:color w:val="000000" w:themeColor="text1"/>
        </w:rPr>
        <w:t xml:space="preserve"> </w:t>
      </w:r>
      <w:r w:rsidRPr="77590433">
        <w:rPr>
          <w:rFonts w:eastAsiaTheme="minorEastAsia"/>
        </w:rPr>
        <w:t xml:space="preserve">Exhibit a poster, display, or notebook about a manual activity. Other similar activities are permissible. </w:t>
      </w:r>
    </w:p>
    <w:p w14:paraId="6AAB4175" w14:textId="44A4EF6B" w:rsidR="66F72C68" w:rsidRPr="00430C3D" w:rsidRDefault="20E60C25" w:rsidP="004D5C76">
      <w:pPr>
        <w:contextualSpacing/>
        <w:rPr>
          <w:rFonts w:eastAsiaTheme="minorEastAsia"/>
        </w:rPr>
      </w:pPr>
      <w:r w:rsidRPr="77590433">
        <w:rPr>
          <w:rFonts w:eastAsiaTheme="minorEastAsia"/>
          <w:b/>
          <w:bCs/>
          <w:color w:val="000000" w:themeColor="text1"/>
        </w:rPr>
        <w:t>Level B</w:t>
      </w:r>
      <w:r w:rsidR="5B5D8ECB" w:rsidRPr="77590433">
        <w:rPr>
          <w:rFonts w:eastAsiaTheme="minorEastAsia"/>
          <w:b/>
          <w:bCs/>
          <w:color w:val="000000" w:themeColor="text1"/>
        </w:rPr>
        <w:t xml:space="preserve"> | G</w:t>
      </w:r>
      <w:r w:rsidRPr="77590433">
        <w:rPr>
          <w:rFonts w:eastAsiaTheme="minorEastAsia"/>
          <w:b/>
          <w:bCs/>
          <w:color w:val="000000" w:themeColor="text1"/>
        </w:rPr>
        <w:t>rades 5-6</w:t>
      </w:r>
      <w:r w:rsidR="796FC2F3" w:rsidRPr="77590433">
        <w:rPr>
          <w:rFonts w:eastAsiaTheme="minorEastAsia"/>
          <w:b/>
          <w:bCs/>
          <w:color w:val="000000" w:themeColor="text1"/>
        </w:rPr>
        <w:t xml:space="preserve"> |</w:t>
      </w:r>
      <w:r w:rsidR="57E906A0" w:rsidRPr="77590433">
        <w:rPr>
          <w:rFonts w:eastAsiaTheme="minorEastAsia"/>
          <w:b/>
          <w:bCs/>
          <w:color w:val="000000" w:themeColor="text1"/>
          <w:sz w:val="24"/>
          <w:szCs w:val="24"/>
        </w:rPr>
        <w:t xml:space="preserve"> </w:t>
      </w:r>
      <w:r w:rsidRPr="77590433">
        <w:rPr>
          <w:rFonts w:eastAsiaTheme="minorEastAsia"/>
        </w:rPr>
        <w:t>Exhibit a poster, display, or notebook about a manual activity. Other similar activities are permissible.</w:t>
      </w:r>
    </w:p>
    <w:p w14:paraId="0C8A63AA" w14:textId="0681A5E7" w:rsidR="66F72C68" w:rsidRPr="00430C3D" w:rsidRDefault="20E60C25" w:rsidP="004D5C76">
      <w:pPr>
        <w:contextualSpacing/>
        <w:rPr>
          <w:rFonts w:eastAsiaTheme="minorEastAsia"/>
        </w:rPr>
      </w:pPr>
      <w:r w:rsidRPr="77590433">
        <w:rPr>
          <w:rFonts w:eastAsiaTheme="minorEastAsia"/>
          <w:b/>
          <w:bCs/>
          <w:color w:val="000000" w:themeColor="text1"/>
        </w:rPr>
        <w:t xml:space="preserve">Level C </w:t>
      </w:r>
      <w:r w:rsidR="35A5E940" w:rsidRPr="77590433">
        <w:rPr>
          <w:rFonts w:eastAsiaTheme="minorEastAsia"/>
          <w:b/>
          <w:bCs/>
          <w:color w:val="000000" w:themeColor="text1"/>
        </w:rPr>
        <w:t>| G</w:t>
      </w:r>
      <w:r w:rsidRPr="77590433">
        <w:rPr>
          <w:rFonts w:eastAsiaTheme="minorEastAsia"/>
          <w:b/>
          <w:bCs/>
          <w:color w:val="000000" w:themeColor="text1"/>
        </w:rPr>
        <w:t>rades 7-9</w:t>
      </w:r>
      <w:r w:rsidR="7205BE04" w:rsidRPr="77590433">
        <w:rPr>
          <w:rFonts w:eastAsiaTheme="minorEastAsia"/>
          <w:b/>
          <w:bCs/>
          <w:color w:val="000000" w:themeColor="text1"/>
        </w:rPr>
        <w:t xml:space="preserve"> |</w:t>
      </w:r>
      <w:r w:rsidR="7205BE04" w:rsidRPr="77590433">
        <w:rPr>
          <w:rFonts w:eastAsiaTheme="minorEastAsia"/>
          <w:b/>
          <w:bCs/>
          <w:color w:val="000000" w:themeColor="text1"/>
          <w:sz w:val="24"/>
          <w:szCs w:val="24"/>
        </w:rPr>
        <w:t xml:space="preserve"> </w:t>
      </w:r>
      <w:r w:rsidRPr="77590433">
        <w:rPr>
          <w:rFonts w:eastAsiaTheme="minorEastAsia"/>
        </w:rPr>
        <w:t xml:space="preserve">Exhibit a poster, display, or notebook about a manual activity. Other similar activities designed to help develop physical, emotional or cognitive skills are permissible. </w:t>
      </w:r>
    </w:p>
    <w:p w14:paraId="3E971946" w14:textId="77777777" w:rsidR="0081441F" w:rsidRDefault="20E60C25" w:rsidP="004D5C76">
      <w:pPr>
        <w:contextualSpacing/>
        <w:rPr>
          <w:rFonts w:eastAsiaTheme="minorEastAsia"/>
        </w:rPr>
      </w:pPr>
      <w:r w:rsidRPr="77590433">
        <w:rPr>
          <w:rFonts w:eastAsiaTheme="minorEastAsia"/>
          <w:b/>
          <w:bCs/>
          <w:color w:val="000000" w:themeColor="text1"/>
        </w:rPr>
        <w:t xml:space="preserve">Level D </w:t>
      </w:r>
      <w:r w:rsidR="4AAD107E" w:rsidRPr="77590433">
        <w:rPr>
          <w:rFonts w:eastAsiaTheme="minorEastAsia"/>
          <w:b/>
          <w:bCs/>
          <w:color w:val="000000" w:themeColor="text1"/>
        </w:rPr>
        <w:t>| G</w:t>
      </w:r>
      <w:r w:rsidRPr="77590433">
        <w:rPr>
          <w:rFonts w:eastAsiaTheme="minorEastAsia"/>
          <w:b/>
          <w:bCs/>
          <w:color w:val="000000" w:themeColor="text1"/>
        </w:rPr>
        <w:t xml:space="preserve">rades 10-12 </w:t>
      </w:r>
      <w:r w:rsidR="50387A37" w:rsidRPr="77590433">
        <w:rPr>
          <w:rFonts w:eastAsiaTheme="minorEastAsia"/>
          <w:b/>
          <w:bCs/>
          <w:color w:val="000000" w:themeColor="text1"/>
        </w:rPr>
        <w:t xml:space="preserve">| </w:t>
      </w:r>
      <w:r w:rsidRPr="77590433">
        <w:rPr>
          <w:rFonts w:eastAsiaTheme="minorEastAsia"/>
        </w:rPr>
        <w:t>Exhibit a poster, display, or notebook about a manual activity. Other similar activities designed to help develop physical, emotional or cognitive skills are permissible.</w:t>
      </w:r>
    </w:p>
    <w:p w14:paraId="40385C82" w14:textId="77777777" w:rsidR="002728BC" w:rsidRDefault="002728BC" w:rsidP="004D5C76">
      <w:pPr>
        <w:spacing w:after="200"/>
        <w:contextualSpacing/>
      </w:pPr>
    </w:p>
    <w:p w14:paraId="78003D3E" w14:textId="484CAA91" w:rsidR="001D6DCC" w:rsidRDefault="001D6DCC" w:rsidP="004D5C76">
      <w:pPr>
        <w:spacing w:after="200"/>
        <w:contextualSpacing/>
        <w:sectPr w:rsidR="001D6DCC" w:rsidSect="00226F9C">
          <w:type w:val="continuous"/>
          <w:pgSz w:w="12240" w:h="15840"/>
          <w:pgMar w:top="576" w:right="1080" w:bottom="576" w:left="1080" w:header="720" w:footer="720" w:gutter="0"/>
          <w:cols w:space="720"/>
          <w:docGrid w:linePitch="299"/>
        </w:sectPr>
      </w:pPr>
    </w:p>
    <w:bookmarkStart w:id="119" w:name="_Toc130895690"/>
    <w:p w14:paraId="76F44C59" w14:textId="0B8DB118" w:rsidR="00ED139E" w:rsidRPr="00A562E5" w:rsidRDefault="00C52D33" w:rsidP="00E94C64">
      <w:pPr>
        <w:pStyle w:val="Style1"/>
      </w:pPr>
      <w:r w:rsidRPr="00A562E5">
        <w:lastRenderedPageBreak/>
        <w:fldChar w:fldCharType="begin"/>
      </w:r>
      <w:r w:rsidRPr="00A562E5">
        <w:instrText xml:space="preserve"> HYPERLINK "https://extension.purdue.edu/news/county/laporte/_docs/collections-record-sheet.pdf" </w:instrText>
      </w:r>
      <w:r w:rsidRPr="00A562E5">
        <w:fldChar w:fldCharType="separate"/>
      </w:r>
      <w:bookmarkStart w:id="120" w:name="_Toc153201318"/>
      <w:r w:rsidR="10405C65" w:rsidRPr="00A562E5">
        <w:rPr>
          <w:rStyle w:val="Hyperlink"/>
          <w:color w:val="339966"/>
        </w:rPr>
        <w:t>Collections</w:t>
      </w:r>
      <w:bookmarkEnd w:id="119"/>
      <w:bookmarkEnd w:id="120"/>
      <w:r w:rsidRPr="00A562E5">
        <w:fldChar w:fldCharType="end"/>
      </w:r>
    </w:p>
    <w:p w14:paraId="0E07892F" w14:textId="0698183B"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E33A0B">
        <w:rPr>
          <w:i/>
          <w:iCs/>
        </w:rPr>
        <w:t xml:space="preserve">Nicole </w:t>
      </w:r>
      <w:proofErr w:type="spellStart"/>
      <w:r w:rsidR="00E33A0B">
        <w:rPr>
          <w:i/>
          <w:iCs/>
        </w:rPr>
        <w:t>Matus</w:t>
      </w:r>
      <w:r w:rsidR="00F05D49">
        <w:rPr>
          <w:i/>
          <w:iCs/>
        </w:rPr>
        <w:t>z</w:t>
      </w:r>
      <w:r w:rsidR="00E33A0B">
        <w:rPr>
          <w:i/>
          <w:iCs/>
        </w:rPr>
        <w:t>ak</w:t>
      </w:r>
      <w:proofErr w:type="spellEnd"/>
      <w:r w:rsidR="00E33A0B">
        <w:rPr>
          <w:i/>
          <w:iCs/>
        </w:rPr>
        <w:t xml:space="preserve"> </w:t>
      </w:r>
      <w:r w:rsidR="00E33A0B">
        <w:t xml:space="preserve">| </w:t>
      </w:r>
      <w:r w:rsidR="00E33A0B" w:rsidRPr="00E33A0B">
        <w:rPr>
          <w:i/>
          <w:iCs/>
        </w:rPr>
        <w:t>219-</w:t>
      </w:r>
      <w:r w:rsidR="00E33A0B">
        <w:rPr>
          <w:i/>
          <w:iCs/>
        </w:rPr>
        <w:t>241-5593</w:t>
      </w:r>
    </w:p>
    <w:p w14:paraId="397037D0" w14:textId="36EC60A9" w:rsidR="00C74B83" w:rsidRDefault="00BD39E3" w:rsidP="004D5C76">
      <w:pPr>
        <w:contextualSpacing/>
      </w:pPr>
      <w:r w:rsidRPr="10405C65">
        <w:rPr>
          <w:rFonts w:eastAsiaTheme="minorEastAsia"/>
          <w:b/>
          <w:bCs/>
          <w:sz w:val="24"/>
          <w:szCs w:val="24"/>
        </w:rPr>
        <w:t xml:space="preserve">Description | </w:t>
      </w:r>
      <w:r w:rsidR="00C74B83" w:rsidRPr="007E323E">
        <w:rPr>
          <w:i/>
          <w:iCs/>
        </w:rPr>
        <w:t>Do you like to collect something? It can be anything! Collections can be defined as the gathering of similar</w:t>
      </w:r>
      <w:r w:rsidR="00C74B83" w:rsidRPr="007E323E">
        <w:rPr>
          <w:i/>
          <w:iCs/>
          <w:spacing w:val="1"/>
        </w:rPr>
        <w:t xml:space="preserve"> </w:t>
      </w:r>
      <w:r w:rsidR="00C74B83" w:rsidRPr="007E323E">
        <w:rPr>
          <w:i/>
          <w:iCs/>
        </w:rPr>
        <w:t>articles, objects, etc.</w:t>
      </w:r>
      <w:r w:rsidR="00C74B83" w:rsidRPr="00505073">
        <w:t xml:space="preserve"> </w:t>
      </w:r>
    </w:p>
    <w:p w14:paraId="61A9F00A"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2544F64F" w14:textId="172D6F5D" w:rsidR="007E323E" w:rsidRPr="007E323E" w:rsidRDefault="007E323E" w:rsidP="004D5C76">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Collections form with project</w:t>
      </w:r>
    </w:p>
    <w:p w14:paraId="62B09C87" w14:textId="4BBF76A0" w:rsidR="00C74B83" w:rsidRDefault="00C74B83" w:rsidP="004D5C76">
      <w:pPr>
        <w:contextualSpacing/>
        <w:rPr>
          <w:rFonts w:eastAsiaTheme="minorEastAsia"/>
          <w:color w:val="000000" w:themeColor="text1"/>
        </w:rPr>
      </w:pPr>
      <w:r w:rsidRPr="66F72C68">
        <w:rPr>
          <w:rFonts w:eastAsiaTheme="minorEastAsia"/>
          <w:b/>
          <w:bCs/>
          <w:color w:val="000000" w:themeColor="text1"/>
          <w:sz w:val="24"/>
          <w:szCs w:val="24"/>
        </w:rPr>
        <w:t>State Fair Entries |</w:t>
      </w:r>
      <w:r w:rsidRPr="66F72C68">
        <w:rPr>
          <w:rFonts w:eastAsiaTheme="minorEastAsia"/>
          <w:b/>
          <w:bCs/>
          <w:color w:val="000000" w:themeColor="text1"/>
        </w:rPr>
        <w:t xml:space="preserve"> </w:t>
      </w:r>
      <w:r w:rsidRPr="007E323E">
        <w:rPr>
          <w:rFonts w:eastAsiaTheme="minorEastAsia"/>
          <w:i/>
          <w:iCs/>
          <w:color w:val="000000" w:themeColor="text1"/>
        </w:rPr>
        <w:t xml:space="preserve">This project does not have a State Fair Entry. When entering into 4-H Online &amp; </w:t>
      </w:r>
      <w:proofErr w:type="spellStart"/>
      <w:r w:rsidRPr="007E323E">
        <w:rPr>
          <w:rFonts w:eastAsiaTheme="minorEastAsia"/>
          <w:i/>
          <w:iCs/>
          <w:color w:val="000000" w:themeColor="text1"/>
        </w:rPr>
        <w:t>FairEntry</w:t>
      </w:r>
      <w:proofErr w:type="spellEnd"/>
      <w:r w:rsidRPr="007E323E">
        <w:rPr>
          <w:rFonts w:eastAsiaTheme="minorEastAsia"/>
          <w:i/>
          <w:iCs/>
          <w:color w:val="000000" w:themeColor="text1"/>
        </w:rPr>
        <w:t xml:space="preserve">, this project will be listed under </w:t>
      </w:r>
      <w:r w:rsidR="007F2E5F" w:rsidRPr="007E323E">
        <w:rPr>
          <w:rFonts w:eastAsiaTheme="minorEastAsia"/>
          <w:i/>
          <w:iCs/>
          <w:color w:val="000000" w:themeColor="text1"/>
        </w:rPr>
        <w:t xml:space="preserve">LaPorte </w:t>
      </w:r>
      <w:r w:rsidRPr="007E323E">
        <w:rPr>
          <w:rFonts w:eastAsiaTheme="minorEastAsia"/>
          <w:i/>
          <w:iCs/>
          <w:color w:val="000000" w:themeColor="text1"/>
        </w:rPr>
        <w:t>County Projects.</w:t>
      </w:r>
    </w:p>
    <w:p w14:paraId="15D6F923" w14:textId="77777777" w:rsidR="003B6ADD" w:rsidRDefault="003B6ADD" w:rsidP="004D5C76">
      <w:pPr>
        <w:contextualSpacing/>
        <w:rPr>
          <w:rFonts w:eastAsiaTheme="minorEastAsia"/>
          <w:color w:val="000000" w:themeColor="text1"/>
        </w:rPr>
      </w:pPr>
    </w:p>
    <w:p w14:paraId="2F12A9D5" w14:textId="77777777" w:rsidR="00C74B83" w:rsidRPr="00C74B83" w:rsidRDefault="00C74B83" w:rsidP="004D5C76">
      <w:pPr>
        <w:spacing w:after="200"/>
        <w:contextualSpacing/>
        <w:rPr>
          <w:rFonts w:eastAsiaTheme="minorEastAsia"/>
          <w:color w:val="000000" w:themeColor="text1"/>
        </w:rPr>
      </w:pPr>
      <w:r w:rsidRPr="66F72C68">
        <w:rPr>
          <w:rFonts w:eastAsiaTheme="minorEastAsia"/>
          <w:b/>
          <w:bCs/>
          <w:color w:val="000000" w:themeColor="text1"/>
          <w:sz w:val="24"/>
          <w:szCs w:val="24"/>
        </w:rPr>
        <w:t xml:space="preserve">Exhibit Guidelines | </w:t>
      </w:r>
      <w:r w:rsidRPr="00C74B83">
        <w:rPr>
          <w:rFonts w:eastAsiaTheme="minorEastAsia"/>
          <w:color w:val="000000" w:themeColor="text1"/>
        </w:rPr>
        <w:t>Each collection must be accompanied by a project notebook. The notebook, which will be added to each year, must contain: “Story about my Collection”.  Give information of interest about your collection, i.e., where to purchase, cost, and the history of the item, etc.</w:t>
      </w:r>
    </w:p>
    <w:p w14:paraId="7A0A1263" w14:textId="77777777" w:rsidR="00C74B83" w:rsidRPr="00C74B83" w:rsidRDefault="00C74B83" w:rsidP="004D5C76">
      <w:pPr>
        <w:spacing w:after="200"/>
        <w:contextualSpacing/>
        <w:rPr>
          <w:rFonts w:eastAsiaTheme="minorEastAsia"/>
          <w:color w:val="000000" w:themeColor="text1"/>
        </w:rPr>
      </w:pPr>
      <w:r w:rsidRPr="00C74B83">
        <w:rPr>
          <w:rFonts w:eastAsiaTheme="minorEastAsia"/>
          <w:color w:val="000000" w:themeColor="text1"/>
        </w:rPr>
        <w:t>Photograph of the complete collection for the current project year. (NOTE: Photograph from previous years must also be in the notebook in order to visually show growth in the project from year to year.)</w:t>
      </w:r>
    </w:p>
    <w:p w14:paraId="6F706123" w14:textId="6C4BDB8B" w:rsidR="00C74B83" w:rsidRDefault="00C74B83" w:rsidP="001D4493">
      <w:pPr>
        <w:contextualSpacing/>
        <w:rPr>
          <w:rFonts w:eastAsiaTheme="minorEastAsia"/>
          <w:b/>
          <w:bCs/>
          <w:color w:val="000000" w:themeColor="text1"/>
        </w:rPr>
      </w:pPr>
      <w:r w:rsidRPr="00C74B83">
        <w:rPr>
          <w:rFonts w:eastAsiaTheme="minorEastAsia"/>
          <w:b/>
          <w:bCs/>
          <w:color w:val="000000" w:themeColor="text1"/>
        </w:rPr>
        <w:t>YOUR COMPLETED PROJECT NOTEBOOK MUST BE TURNED IN WITH YOUR EXHIBIT.</w:t>
      </w:r>
    </w:p>
    <w:p w14:paraId="35326160" w14:textId="67ABAD0A" w:rsidR="00C74B83" w:rsidRPr="00C74B83" w:rsidRDefault="00C74B83" w:rsidP="001D4493">
      <w:pPr>
        <w:pStyle w:val="ListParagraph"/>
        <w:numPr>
          <w:ilvl w:val="0"/>
          <w:numId w:val="107"/>
        </w:numPr>
        <w:spacing w:after="0" w:line="240" w:lineRule="auto"/>
        <w:rPr>
          <w:rFonts w:eastAsiaTheme="minorEastAsia"/>
          <w:b/>
          <w:bCs/>
          <w:color w:val="000000" w:themeColor="text1"/>
        </w:rPr>
      </w:pPr>
      <w:r>
        <w:rPr>
          <w:rFonts w:eastAsiaTheme="minorEastAsia"/>
          <w:color w:val="000000" w:themeColor="text1"/>
        </w:rPr>
        <w:t>Members may show only one collection each year.</w:t>
      </w:r>
    </w:p>
    <w:p w14:paraId="401A49A0" w14:textId="3CC5DC6D" w:rsidR="00C74B83" w:rsidRPr="00C74B83" w:rsidRDefault="00C74B83" w:rsidP="008D25F8">
      <w:pPr>
        <w:pStyle w:val="ListParagraph"/>
        <w:numPr>
          <w:ilvl w:val="0"/>
          <w:numId w:val="107"/>
        </w:numPr>
        <w:spacing w:line="240" w:lineRule="auto"/>
        <w:rPr>
          <w:rFonts w:eastAsiaTheme="minorEastAsia"/>
          <w:b/>
          <w:bCs/>
          <w:color w:val="000000" w:themeColor="text1"/>
        </w:rPr>
      </w:pPr>
      <w:r>
        <w:rPr>
          <w:rFonts w:eastAsiaTheme="minorEastAsia"/>
          <w:color w:val="000000" w:themeColor="text1"/>
        </w:rPr>
        <w:t xml:space="preserve">No portion of the collection may be alive. </w:t>
      </w:r>
    </w:p>
    <w:p w14:paraId="0DA61479" w14:textId="51E1E435" w:rsidR="00C74B83" w:rsidRPr="00C74B83" w:rsidRDefault="00C74B83" w:rsidP="008D25F8">
      <w:pPr>
        <w:pStyle w:val="ListParagraph"/>
        <w:numPr>
          <w:ilvl w:val="0"/>
          <w:numId w:val="107"/>
        </w:numPr>
        <w:spacing w:line="240" w:lineRule="auto"/>
        <w:rPr>
          <w:rFonts w:eastAsiaTheme="minorEastAsia"/>
          <w:b/>
          <w:bCs/>
          <w:color w:val="000000" w:themeColor="text1"/>
        </w:rPr>
      </w:pPr>
      <w:r>
        <w:rPr>
          <w:rFonts w:eastAsiaTheme="minorEastAsia"/>
          <w:color w:val="000000" w:themeColor="text1"/>
        </w:rPr>
        <w:t xml:space="preserve">The collection must be added to each year in order to show growth in the project. Clearly label or otherwise identify collected items that were added during the current project year. </w:t>
      </w:r>
    </w:p>
    <w:p w14:paraId="61FCB711" w14:textId="33A8172A" w:rsidR="00C74B83" w:rsidRPr="003B6ADD" w:rsidRDefault="00C74B83" w:rsidP="008D25F8">
      <w:pPr>
        <w:pStyle w:val="ListParagraph"/>
        <w:numPr>
          <w:ilvl w:val="0"/>
          <w:numId w:val="107"/>
        </w:numPr>
        <w:spacing w:line="240" w:lineRule="auto"/>
        <w:rPr>
          <w:rFonts w:eastAsiaTheme="minorEastAsia"/>
          <w:b/>
          <w:bCs/>
          <w:color w:val="000000" w:themeColor="text1"/>
        </w:rPr>
      </w:pPr>
      <w:r>
        <w:rPr>
          <w:rFonts w:eastAsiaTheme="minorEastAsia"/>
          <w:color w:val="000000" w:themeColor="text1"/>
        </w:rPr>
        <w:t xml:space="preserve">Members may choose to start a new collection at any time. Previous years’ work should still remain in the </w:t>
      </w:r>
      <w:r w:rsidR="0045571D">
        <w:rPr>
          <w:rFonts w:eastAsiaTheme="minorEastAsia"/>
          <w:color w:val="000000" w:themeColor="text1"/>
        </w:rPr>
        <w:t>book;</w:t>
      </w:r>
      <w:r>
        <w:rPr>
          <w:rFonts w:eastAsiaTheme="minorEastAsia"/>
          <w:color w:val="000000" w:themeColor="text1"/>
        </w:rPr>
        <w:t xml:space="preserve"> however, it is recommended that valuable objects be protected by exhibiting them in a securely covered display case, securely fastened to a display board, or taken home after judging.</w:t>
      </w:r>
    </w:p>
    <w:p w14:paraId="53A07575" w14:textId="71B17728" w:rsidR="00505F5B" w:rsidRPr="001D4493" w:rsidRDefault="003B6ADD" w:rsidP="00505F5B">
      <w:pPr>
        <w:pStyle w:val="ListParagraph"/>
        <w:numPr>
          <w:ilvl w:val="0"/>
          <w:numId w:val="107"/>
        </w:numPr>
        <w:spacing w:line="240" w:lineRule="auto"/>
        <w:rPr>
          <w:rFonts w:eastAsiaTheme="minorEastAsia"/>
          <w:b/>
          <w:bCs/>
          <w:color w:val="000000" w:themeColor="text1"/>
        </w:rPr>
      </w:pPr>
      <w:r>
        <w:rPr>
          <w:rFonts w:eastAsiaTheme="minorEastAsia"/>
          <w:color w:val="000000" w:themeColor="text1"/>
        </w:rPr>
        <w:t>Record sheet is to be included with project notebook.</w:t>
      </w:r>
    </w:p>
    <w:p w14:paraId="5CB0B24C" w14:textId="56C70DA9" w:rsidR="00C74B83" w:rsidRPr="0057105C" w:rsidRDefault="00C74B83" w:rsidP="004D5C76">
      <w:pPr>
        <w:contextualSpacing/>
        <w:rPr>
          <w:rFonts w:eastAsiaTheme="minorEastAsia"/>
          <w:b/>
          <w:bCs/>
          <w:color w:val="000000" w:themeColor="text1"/>
          <w:sz w:val="24"/>
          <w:szCs w:val="24"/>
        </w:rPr>
      </w:pPr>
      <w:r w:rsidRPr="0057105C">
        <w:rPr>
          <w:rFonts w:eastAsiaTheme="minorEastAsia"/>
          <w:b/>
          <w:bCs/>
          <w:color w:val="000000" w:themeColor="text1"/>
          <w:sz w:val="24"/>
          <w:szCs w:val="24"/>
          <w:u w:val="single"/>
        </w:rPr>
        <w:t>Exhibit Class Guidelines</w:t>
      </w:r>
      <w:r w:rsidR="0057105C">
        <w:rPr>
          <w:rFonts w:eastAsiaTheme="minorEastAsia"/>
          <w:b/>
          <w:bCs/>
          <w:color w:val="000000" w:themeColor="text1"/>
          <w:sz w:val="24"/>
          <w:szCs w:val="24"/>
        </w:rPr>
        <w:t xml:space="preserve"> |</w:t>
      </w:r>
    </w:p>
    <w:p w14:paraId="7C195A03" w14:textId="77777777" w:rsidR="00C74B83" w:rsidRDefault="00C74B83" w:rsidP="00132ABF">
      <w:pPr>
        <w:contextualSpacing/>
        <w:rPr>
          <w:rFonts w:eastAsiaTheme="minorEastAsia"/>
          <w:b/>
          <w:bCs/>
        </w:rPr>
      </w:pPr>
      <w:r w:rsidRPr="10405C65">
        <w:rPr>
          <w:rFonts w:eastAsiaTheme="minorEastAsia"/>
          <w:b/>
          <w:bCs/>
        </w:rPr>
        <w:t>Beginner (</w:t>
      </w:r>
      <w:r>
        <w:rPr>
          <w:rFonts w:eastAsiaTheme="minorEastAsia"/>
          <w:b/>
          <w:bCs/>
        </w:rPr>
        <w:t>G</w:t>
      </w:r>
      <w:r w:rsidRPr="10405C65">
        <w:rPr>
          <w:rFonts w:eastAsiaTheme="minorEastAsia"/>
          <w:b/>
          <w:bCs/>
        </w:rPr>
        <w:t xml:space="preserve">rades </w:t>
      </w:r>
      <w:r>
        <w:rPr>
          <w:rFonts w:eastAsiaTheme="minorEastAsia"/>
          <w:b/>
          <w:bCs/>
        </w:rPr>
        <w:t xml:space="preserve">3-5) </w:t>
      </w:r>
      <w:r w:rsidRPr="10405C65">
        <w:rPr>
          <w:rFonts w:asciiTheme="majorHAnsi" w:eastAsiaTheme="majorEastAsia" w:hAnsiTheme="majorHAnsi" w:cstheme="majorBidi"/>
          <w:b/>
          <w:bCs/>
          <w:sz w:val="24"/>
          <w:szCs w:val="24"/>
        </w:rPr>
        <w:t>|</w:t>
      </w:r>
      <w:r>
        <w:rPr>
          <w:rFonts w:asciiTheme="majorHAnsi" w:eastAsiaTheme="majorEastAsia" w:hAnsiTheme="majorHAnsi" w:cstheme="majorBidi"/>
          <w:b/>
          <w:bCs/>
          <w:sz w:val="24"/>
          <w:szCs w:val="24"/>
        </w:rPr>
        <w:t xml:space="preserve"> </w:t>
      </w:r>
      <w:r w:rsidRPr="10405C65">
        <w:rPr>
          <w:rFonts w:eastAsiaTheme="minorEastAsia"/>
          <w:b/>
          <w:bCs/>
        </w:rPr>
        <w:t>Intermediate (</w:t>
      </w:r>
      <w:r>
        <w:rPr>
          <w:rFonts w:eastAsiaTheme="minorEastAsia"/>
          <w:b/>
          <w:bCs/>
        </w:rPr>
        <w:t>G</w:t>
      </w:r>
      <w:r w:rsidRPr="10405C65">
        <w:rPr>
          <w:rFonts w:eastAsiaTheme="minorEastAsia"/>
          <w:b/>
          <w:bCs/>
        </w:rPr>
        <w:t xml:space="preserve">rades </w:t>
      </w:r>
      <w:r>
        <w:rPr>
          <w:rFonts w:eastAsiaTheme="minorEastAsia"/>
          <w:b/>
          <w:bCs/>
        </w:rPr>
        <w:t>6-8</w:t>
      </w:r>
      <w:r w:rsidRPr="10405C65">
        <w:rPr>
          <w:rFonts w:eastAsiaTheme="minorEastAsia"/>
          <w:b/>
          <w:bCs/>
        </w:rPr>
        <w:t xml:space="preserve">) </w:t>
      </w:r>
      <w:r w:rsidRPr="10405C65">
        <w:rPr>
          <w:rFonts w:asciiTheme="majorHAnsi" w:eastAsiaTheme="majorEastAsia" w:hAnsiTheme="majorHAnsi" w:cstheme="majorBidi"/>
          <w:b/>
          <w:bCs/>
          <w:sz w:val="24"/>
          <w:szCs w:val="24"/>
        </w:rPr>
        <w:t>|</w:t>
      </w:r>
      <w:r>
        <w:rPr>
          <w:rFonts w:asciiTheme="majorHAnsi" w:eastAsiaTheme="majorEastAsia" w:hAnsiTheme="majorHAnsi" w:cstheme="majorBidi"/>
          <w:b/>
          <w:bCs/>
          <w:sz w:val="24"/>
          <w:szCs w:val="24"/>
        </w:rPr>
        <w:t xml:space="preserve"> </w:t>
      </w:r>
      <w:r w:rsidRPr="10405C65">
        <w:rPr>
          <w:rFonts w:eastAsiaTheme="minorEastAsia"/>
          <w:b/>
          <w:bCs/>
        </w:rPr>
        <w:t>Advanced (</w:t>
      </w:r>
      <w:r>
        <w:rPr>
          <w:rFonts w:eastAsiaTheme="minorEastAsia"/>
          <w:b/>
          <w:bCs/>
        </w:rPr>
        <w:t>G</w:t>
      </w:r>
      <w:r w:rsidRPr="10405C65">
        <w:rPr>
          <w:rFonts w:eastAsiaTheme="minorEastAsia"/>
          <w:b/>
          <w:bCs/>
        </w:rPr>
        <w:t xml:space="preserve">rades </w:t>
      </w:r>
      <w:r>
        <w:rPr>
          <w:rFonts w:eastAsiaTheme="minorEastAsia"/>
          <w:b/>
          <w:bCs/>
        </w:rPr>
        <w:t>9-</w:t>
      </w:r>
      <w:r w:rsidRPr="10405C65">
        <w:rPr>
          <w:rFonts w:eastAsiaTheme="minorEastAsia"/>
          <w:b/>
          <w:bCs/>
        </w:rPr>
        <w:t>12)</w:t>
      </w:r>
    </w:p>
    <w:p w14:paraId="3C9039BE" w14:textId="23F7CDF1" w:rsidR="00C74B83" w:rsidRPr="00C74B83" w:rsidRDefault="00C74B83" w:rsidP="008D25F8">
      <w:pPr>
        <w:pStyle w:val="ListParagraph"/>
        <w:numPr>
          <w:ilvl w:val="0"/>
          <w:numId w:val="108"/>
        </w:numPr>
        <w:spacing w:after="0" w:line="240" w:lineRule="auto"/>
        <w:rPr>
          <w:rFonts w:eastAsiaTheme="minorEastAsia"/>
          <w:color w:val="000000" w:themeColor="text1"/>
        </w:rPr>
      </w:pPr>
      <w:r w:rsidRPr="00C74B83">
        <w:rPr>
          <w:rFonts w:eastAsiaTheme="minorEastAsia"/>
          <w:bCs/>
          <w:iCs/>
          <w:color w:val="000000" w:themeColor="text1"/>
        </w:rPr>
        <w:t>4-H member shall exhibit part of his/her collection using one (1) of the following presentations:</w:t>
      </w:r>
    </w:p>
    <w:p w14:paraId="32562106" w14:textId="0D61297A" w:rsidR="00C74B83" w:rsidRPr="00C74B83" w:rsidRDefault="00C74B83" w:rsidP="008D25F8">
      <w:pPr>
        <w:pStyle w:val="ListParagraph"/>
        <w:numPr>
          <w:ilvl w:val="1"/>
          <w:numId w:val="108"/>
        </w:numPr>
        <w:spacing w:after="0" w:line="240" w:lineRule="auto"/>
        <w:rPr>
          <w:rFonts w:eastAsiaTheme="minorEastAsia"/>
          <w:color w:val="000000" w:themeColor="text1"/>
        </w:rPr>
      </w:pPr>
      <w:r w:rsidRPr="00C74B83">
        <w:rPr>
          <w:rFonts w:eastAsiaTheme="minorEastAsia"/>
          <w:color w:val="000000" w:themeColor="text1"/>
        </w:rPr>
        <w:t>Display box, covered in plastic or the recommended Plexiglas. PLEASE NOTE: the display box</w:t>
      </w:r>
      <w:r>
        <w:rPr>
          <w:rFonts w:eastAsiaTheme="minorEastAsia"/>
          <w:color w:val="000000" w:themeColor="text1"/>
        </w:rPr>
        <w:t xml:space="preserve"> </w:t>
      </w:r>
      <w:r w:rsidRPr="00C74B83">
        <w:rPr>
          <w:rFonts w:eastAsiaTheme="minorEastAsia"/>
          <w:color w:val="000000" w:themeColor="text1"/>
        </w:rPr>
        <w:t>shall NOT exceed 24” x 24” (width and depth), no taller than 30” high and securely covered. Any display box that exceeds these specified measurements shall be lowered one grade at the time of judging.</w:t>
      </w:r>
    </w:p>
    <w:p w14:paraId="2D3DA9D7" w14:textId="078189A8" w:rsidR="00C74B83" w:rsidRPr="00C74B83" w:rsidRDefault="00C74B83" w:rsidP="008D25F8">
      <w:pPr>
        <w:pStyle w:val="ListParagraph"/>
        <w:numPr>
          <w:ilvl w:val="1"/>
          <w:numId w:val="108"/>
        </w:numPr>
        <w:spacing w:line="240" w:lineRule="auto"/>
        <w:rPr>
          <w:rFonts w:eastAsiaTheme="minorEastAsia"/>
          <w:color w:val="000000" w:themeColor="text1"/>
        </w:rPr>
      </w:pPr>
      <w:r w:rsidRPr="00C74B83">
        <w:rPr>
          <w:rFonts w:eastAsiaTheme="minorEastAsia"/>
          <w:color w:val="000000" w:themeColor="text1"/>
        </w:rPr>
        <w:t>Neatly arranged photographs of very large or valuable items attractively arranged in either a notebook or on a poster. You will NOT be judged lower for doing this.</w:t>
      </w:r>
    </w:p>
    <w:p w14:paraId="35EA97D4" w14:textId="77777777" w:rsidR="001D4493" w:rsidRDefault="00C74B83" w:rsidP="004D5C76">
      <w:pPr>
        <w:pStyle w:val="ListParagraph"/>
        <w:numPr>
          <w:ilvl w:val="1"/>
          <w:numId w:val="108"/>
        </w:numPr>
        <w:spacing w:line="240" w:lineRule="auto"/>
        <w:rPr>
          <w:rFonts w:eastAsiaTheme="minorEastAsia"/>
          <w:color w:val="000000" w:themeColor="text1"/>
        </w:rPr>
      </w:pPr>
      <w:r w:rsidRPr="00C74B83">
        <w:rPr>
          <w:rFonts w:eastAsiaTheme="minorEastAsia"/>
          <w:color w:val="000000" w:themeColor="text1"/>
        </w:rPr>
        <w:t>Three-ring notebook with a presentation of pictures, descriptions, stories, etc. of his/her</w:t>
      </w:r>
      <w:r>
        <w:rPr>
          <w:rFonts w:eastAsiaTheme="minorEastAsia"/>
          <w:color w:val="000000" w:themeColor="text1"/>
        </w:rPr>
        <w:t xml:space="preserve"> </w:t>
      </w:r>
      <w:r w:rsidRPr="00C74B83">
        <w:rPr>
          <w:rFonts w:eastAsiaTheme="minorEastAsia"/>
          <w:color w:val="000000" w:themeColor="text1"/>
        </w:rPr>
        <w:t>collection.</w:t>
      </w:r>
    </w:p>
    <w:p w14:paraId="3DDCA1BB" w14:textId="3D45B2D6" w:rsidR="00C74B83" w:rsidRPr="001D4493" w:rsidRDefault="00C74B83" w:rsidP="001D4493">
      <w:pPr>
        <w:rPr>
          <w:rFonts w:eastAsiaTheme="minorEastAsia"/>
          <w:color w:val="000000" w:themeColor="text1"/>
        </w:rPr>
      </w:pPr>
      <w:r w:rsidRPr="001D4493">
        <w:rPr>
          <w:rFonts w:eastAsiaTheme="minorEastAsia"/>
          <w:color w:val="000000" w:themeColor="text1"/>
        </w:rPr>
        <w:t>Note: Members with very large or valuable collections, or those exhibiting items that could be considered dangerous (such as knives) have the option of taking all or part of the collection home after the judging as long as a good representative sample of the collection remains on display at the fair.  If the entire collection is removed, a photograph or group of small photographs of the collections should be prepared for display by the member.</w:t>
      </w:r>
    </w:p>
    <w:p w14:paraId="6A89F539" w14:textId="77777777" w:rsidR="00A562E5" w:rsidRDefault="00A562E5" w:rsidP="004D5C76">
      <w:pPr>
        <w:contextualSpacing/>
        <w:rPr>
          <w:rFonts w:eastAsiaTheme="minorEastAsia"/>
          <w:color w:val="000000" w:themeColor="text1"/>
        </w:rPr>
      </w:pPr>
    </w:p>
    <w:p w14:paraId="16230762" w14:textId="61EED700" w:rsidR="00220EB3" w:rsidRPr="00A562E5" w:rsidRDefault="00EE4F21" w:rsidP="00E94C64">
      <w:pPr>
        <w:pStyle w:val="Style1"/>
      </w:pPr>
      <w:hyperlink r:id="rId76" w:history="1">
        <w:bookmarkStart w:id="121" w:name="_Toc153201319"/>
        <w:r w:rsidR="00220EB3" w:rsidRPr="00A562E5">
          <w:rPr>
            <w:rStyle w:val="Hyperlink"/>
            <w:color w:val="339966"/>
          </w:rPr>
          <w:t>Communication</w:t>
        </w:r>
      </w:hyperlink>
      <w:r w:rsidR="00220EB3" w:rsidRPr="00A562E5">
        <w:t>s</w:t>
      </w:r>
      <w:r w:rsidR="00E35F47" w:rsidRPr="00A562E5">
        <w:t>*</w:t>
      </w:r>
      <w:bookmarkEnd w:id="121"/>
    </w:p>
    <w:p w14:paraId="58DEF379" w14:textId="7D3D9E84" w:rsidR="00220EB3" w:rsidRPr="002B5401" w:rsidRDefault="00220EB3"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E33A0B">
        <w:rPr>
          <w:i/>
          <w:iCs/>
        </w:rPr>
        <w:t xml:space="preserve">Kate </w:t>
      </w:r>
      <w:proofErr w:type="spellStart"/>
      <w:r w:rsidR="00E33A0B">
        <w:rPr>
          <w:i/>
          <w:iCs/>
        </w:rPr>
        <w:t>Fasshauer</w:t>
      </w:r>
      <w:proofErr w:type="spellEnd"/>
      <w:r w:rsidR="00E33A0B">
        <w:rPr>
          <w:i/>
          <w:iCs/>
        </w:rPr>
        <w:t xml:space="preserve"> </w:t>
      </w:r>
      <w:r w:rsidR="00E33A0B">
        <w:t xml:space="preserve">| </w:t>
      </w:r>
      <w:r w:rsidR="00E33A0B" w:rsidRPr="00E33A0B">
        <w:rPr>
          <w:i/>
          <w:iCs/>
        </w:rPr>
        <w:t>224-805-8035</w:t>
      </w:r>
    </w:p>
    <w:p w14:paraId="7C2F3D9F" w14:textId="77777777" w:rsidR="00220EB3" w:rsidRPr="001A0CDE" w:rsidRDefault="00220EB3"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Pr>
          <w:rFonts w:eastAsiaTheme="minorEastAsia"/>
          <w:b/>
          <w:bCs/>
          <w:sz w:val="24"/>
          <w:szCs w:val="24"/>
        </w:rPr>
        <w:t xml:space="preserve"> </w:t>
      </w:r>
      <w:r w:rsidRPr="007E323E">
        <w:rPr>
          <w:rFonts w:eastAsiaTheme="minorEastAsia"/>
          <w:i/>
          <w:iCs/>
        </w:rPr>
        <w:t>The communications project teaches verbal and non-verbal communication and presentation skills.</w:t>
      </w:r>
    </w:p>
    <w:p w14:paraId="4515FFC7"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47A10AA" w14:textId="10C1D110" w:rsidR="00220EB3" w:rsidRPr="001A0CDE" w:rsidRDefault="00220EB3" w:rsidP="004D5C76">
      <w:pPr>
        <w:contextualSpacing/>
        <w:rPr>
          <w:rFonts w:eastAsiaTheme="minorEastAsia"/>
          <w:b/>
          <w:iCs/>
          <w:color w:val="000000" w:themeColor="text1"/>
        </w:rPr>
      </w:pPr>
      <w:r w:rsidRPr="58E5320B">
        <w:rPr>
          <w:rFonts w:eastAsiaTheme="minorEastAsia"/>
          <w:b/>
          <w:bCs/>
          <w:color w:val="000000" w:themeColor="text1"/>
          <w:sz w:val="24"/>
          <w:szCs w:val="24"/>
        </w:rPr>
        <w:t>State Fair Entries |</w:t>
      </w:r>
      <w:r w:rsidRPr="58E5320B">
        <w:rPr>
          <w:rFonts w:eastAsiaTheme="minorEastAsia"/>
          <w:b/>
          <w:bCs/>
          <w:color w:val="000000" w:themeColor="text1"/>
        </w:rPr>
        <w:t xml:space="preserve"> </w:t>
      </w:r>
      <w:r w:rsidRPr="007E323E">
        <w:rPr>
          <w:rFonts w:eastAsiaTheme="minorEastAsia"/>
          <w:b/>
          <w:bCs/>
          <w:i/>
          <w:color w:val="000000" w:themeColor="text1"/>
        </w:rPr>
        <w:t>Demonstration –</w:t>
      </w:r>
      <w:r w:rsidRPr="007E323E">
        <w:rPr>
          <w:rFonts w:eastAsiaTheme="minorEastAsia"/>
          <w:i/>
          <w:color w:val="000000" w:themeColor="text1"/>
        </w:rPr>
        <w:t xml:space="preserve"> 3 junior individuals, 3 senior individuals, 3 junior teams and 3 senior teams per county.</w:t>
      </w:r>
      <w:r w:rsidRPr="007E323E">
        <w:rPr>
          <w:rFonts w:eastAsiaTheme="minorEastAsia"/>
          <w:b/>
          <w:i/>
          <w:color w:val="000000" w:themeColor="text1"/>
        </w:rPr>
        <w:t xml:space="preserve"> </w:t>
      </w:r>
      <w:r w:rsidRPr="007E323E">
        <w:rPr>
          <w:rFonts w:eastAsiaTheme="minorEastAsia"/>
          <w:b/>
          <w:bCs/>
          <w:i/>
          <w:color w:val="000000" w:themeColor="text1"/>
        </w:rPr>
        <w:t>Informative 4-H Presentation –</w:t>
      </w:r>
      <w:r w:rsidRPr="007E323E">
        <w:rPr>
          <w:rFonts w:eastAsiaTheme="minorEastAsia"/>
          <w:i/>
          <w:color w:val="000000" w:themeColor="text1"/>
        </w:rPr>
        <w:t xml:space="preserve"> 3 junior individuals, 3 senior individuals.</w:t>
      </w:r>
      <w:r w:rsidRPr="007E323E">
        <w:rPr>
          <w:rFonts w:eastAsiaTheme="minorEastAsia"/>
          <w:b/>
          <w:i/>
          <w:color w:val="000000" w:themeColor="text1"/>
        </w:rPr>
        <w:t xml:space="preserve"> </w:t>
      </w:r>
      <w:r w:rsidRPr="007E323E">
        <w:rPr>
          <w:rFonts w:eastAsiaTheme="minorEastAsia"/>
          <w:i/>
          <w:color w:val="000000" w:themeColor="text1"/>
        </w:rPr>
        <w:t xml:space="preserve">Professional </w:t>
      </w:r>
      <w:r w:rsidRPr="007E323E">
        <w:rPr>
          <w:rFonts w:eastAsiaTheme="minorEastAsia"/>
          <w:b/>
          <w:bCs/>
          <w:i/>
          <w:color w:val="000000" w:themeColor="text1"/>
        </w:rPr>
        <w:lastRenderedPageBreak/>
        <w:t>Persuasive Presentation –</w:t>
      </w:r>
      <w:r w:rsidRPr="007E323E">
        <w:rPr>
          <w:rFonts w:eastAsiaTheme="minorEastAsia"/>
          <w:i/>
          <w:color w:val="000000" w:themeColor="text1"/>
        </w:rPr>
        <w:t xml:space="preserve"> 3 junior, 3 senior, 3 junior teams and 3 senior teams per county per county.</w:t>
      </w:r>
      <w:r w:rsidRPr="007E323E">
        <w:rPr>
          <w:rFonts w:eastAsiaTheme="minorEastAsia"/>
          <w:b/>
          <w:i/>
          <w:color w:val="000000" w:themeColor="text1"/>
        </w:rPr>
        <w:t xml:space="preserve"> </w:t>
      </w:r>
      <w:r w:rsidRPr="007E323E">
        <w:rPr>
          <w:rFonts w:eastAsiaTheme="minorEastAsia"/>
          <w:b/>
          <w:bCs/>
          <w:i/>
          <w:color w:val="000000" w:themeColor="text1"/>
        </w:rPr>
        <w:t>Public Speaking –</w:t>
      </w:r>
      <w:r w:rsidRPr="007E323E">
        <w:rPr>
          <w:rFonts w:eastAsiaTheme="minorEastAsia"/>
          <w:i/>
          <w:color w:val="000000" w:themeColor="text1"/>
        </w:rPr>
        <w:t xml:space="preserve"> 3 junior and 3 senior per county. </w:t>
      </w:r>
      <w:r w:rsidRPr="007E323E">
        <w:rPr>
          <w:rFonts w:eastAsiaTheme="minorEastAsia"/>
          <w:b/>
          <w:bCs/>
          <w:i/>
          <w:color w:val="000000" w:themeColor="text1"/>
        </w:rPr>
        <w:t>Creative Writing –</w:t>
      </w:r>
      <w:r w:rsidRPr="007E323E">
        <w:rPr>
          <w:rFonts w:eastAsiaTheme="minorEastAsia"/>
          <w:i/>
          <w:color w:val="000000" w:themeColor="text1"/>
        </w:rPr>
        <w:t xml:space="preserve"> 3 exhibits per county, one per level</w:t>
      </w:r>
    </w:p>
    <w:p w14:paraId="69DE2B76" w14:textId="77777777" w:rsidR="00220EB3" w:rsidRDefault="00220EB3" w:rsidP="004D5C76">
      <w:pPr>
        <w:contextualSpacing/>
        <w:rPr>
          <w:rFonts w:eastAsiaTheme="minorEastAsia"/>
          <w:color w:val="000000" w:themeColor="text1"/>
        </w:rPr>
      </w:pPr>
    </w:p>
    <w:p w14:paraId="0B3648AE" w14:textId="77777777" w:rsidR="00220EB3" w:rsidRDefault="00220EB3" w:rsidP="004D5C76">
      <w:pPr>
        <w:contextualSpacing/>
        <w:rPr>
          <w:rFonts w:eastAsiaTheme="minorEastAsia"/>
          <w:color w:val="000000" w:themeColor="text1"/>
          <w:sz w:val="24"/>
          <w:szCs w:val="24"/>
        </w:rPr>
      </w:pPr>
      <w:r w:rsidRPr="58E5320B">
        <w:rPr>
          <w:rFonts w:eastAsiaTheme="minorEastAsia"/>
          <w:b/>
          <w:bCs/>
          <w:color w:val="000000" w:themeColor="text1"/>
          <w:sz w:val="24"/>
          <w:szCs w:val="24"/>
        </w:rPr>
        <w:t>Exhibit Guidelines |</w:t>
      </w:r>
      <w:r>
        <w:rPr>
          <w:rFonts w:eastAsiaTheme="minorEastAsia"/>
          <w:b/>
          <w:bCs/>
          <w:color w:val="000000" w:themeColor="text1"/>
          <w:sz w:val="24"/>
          <w:szCs w:val="24"/>
        </w:rPr>
        <w:t xml:space="preserve"> </w:t>
      </w:r>
      <w:r w:rsidRPr="003557BD">
        <w:rPr>
          <w:rFonts w:eastAsiaTheme="minorEastAsia"/>
          <w:color w:val="000000" w:themeColor="text1"/>
        </w:rPr>
        <w:t>Effective communications drive all aspects of day-to-day life. Youth are to learn about the process of communication, to learn about different modes of communication and to strengthen their own communication skills. As you explore the world of communication and the manuals, you will enjoy learning more about yourself and others. Youth completing this project are expected to participate in a variety of experiences allowing them to develop communication skills rather than create an exhibit to be displayed at the county or state fair.</w:t>
      </w:r>
    </w:p>
    <w:p w14:paraId="3C8EE386" w14:textId="77777777" w:rsidR="00220EB3" w:rsidRPr="001A0CDE" w:rsidRDefault="00220EB3" w:rsidP="004D5C76">
      <w:pPr>
        <w:contextualSpacing/>
        <w:rPr>
          <w:rFonts w:eastAsiaTheme="minorEastAsia"/>
          <w:color w:val="000000" w:themeColor="text1"/>
          <w:sz w:val="24"/>
          <w:szCs w:val="24"/>
        </w:rPr>
      </w:pPr>
    </w:p>
    <w:p w14:paraId="50BB5AE1" w14:textId="77777777" w:rsidR="00220EB3" w:rsidRPr="003557BD" w:rsidRDefault="00220EB3" w:rsidP="004D5C76">
      <w:pPr>
        <w:contextualSpacing/>
        <w:rPr>
          <w:rFonts w:eastAsiaTheme="minorEastAsia"/>
          <w:color w:val="000000" w:themeColor="text1"/>
        </w:rPr>
      </w:pPr>
      <w:r w:rsidRPr="003557BD">
        <w:rPr>
          <w:rFonts w:eastAsiaTheme="minorEastAsia"/>
          <w:color w:val="000000" w:themeColor="text1"/>
        </w:rPr>
        <w:t>A series of 4-H manuals is available with activities designed to develop communication skills at a specific grade level.  Module 1 is for Beginner Level youth in grades 3-5.  Module 2 is for Intermediate Level youth in grades 6-8.  Module 3 is for Advanced Level youth in grades 9-12.  Suggested activities to develop communication skills include:</w:t>
      </w:r>
    </w:p>
    <w:p w14:paraId="3F16B6D3"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Complete an activity from the grade appropriate manual.</w:t>
      </w:r>
    </w:p>
    <w:p w14:paraId="6570A267"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Give a demonstration or presentation at a club meeting.</w:t>
      </w:r>
    </w:p>
    <w:p w14:paraId="2D133CE2"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Participate in a verbal communication event.  See verbal communication section below.</w:t>
      </w:r>
    </w:p>
    <w:p w14:paraId="5613806B"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Submit a news release to local news media about a 4-H event or topic.</w:t>
      </w:r>
    </w:p>
    <w:p w14:paraId="45326C4D"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Participate in a radio interview.</w:t>
      </w:r>
    </w:p>
    <w:p w14:paraId="3A71A13C"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Present information about 4-H to a civic organization or similar group.</w:t>
      </w:r>
    </w:p>
    <w:p w14:paraId="34435DC7"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Participate in the Indiana 4-H Spread the News workshop (Grades 9-12).</w:t>
      </w:r>
    </w:p>
    <w:p w14:paraId="1771731D"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Participate as an actor in a community theater.</w:t>
      </w:r>
    </w:p>
    <w:p w14:paraId="7659CE83" w14:textId="77777777" w:rsidR="00220EB3" w:rsidRPr="003557BD" w:rsidRDefault="00220EB3" w:rsidP="008D25F8">
      <w:pPr>
        <w:numPr>
          <w:ilvl w:val="0"/>
          <w:numId w:val="139"/>
        </w:numPr>
        <w:contextualSpacing/>
        <w:rPr>
          <w:rFonts w:eastAsiaTheme="minorEastAsia"/>
          <w:color w:val="000000" w:themeColor="text1"/>
        </w:rPr>
      </w:pPr>
      <w:r w:rsidRPr="003557BD">
        <w:rPr>
          <w:rFonts w:eastAsiaTheme="minorEastAsia"/>
          <w:color w:val="000000" w:themeColor="text1"/>
        </w:rPr>
        <w:t>Other activities that demonstrate communication skill development.</w:t>
      </w:r>
    </w:p>
    <w:p w14:paraId="6E547385" w14:textId="77777777" w:rsidR="00220EB3" w:rsidRPr="003557BD" w:rsidRDefault="00220EB3" w:rsidP="004D5C76">
      <w:pPr>
        <w:ind w:left="1440"/>
        <w:contextualSpacing/>
        <w:rPr>
          <w:rFonts w:eastAsiaTheme="minorEastAsia"/>
          <w:color w:val="000000" w:themeColor="text1"/>
        </w:rPr>
      </w:pPr>
    </w:p>
    <w:p w14:paraId="38E09FF1" w14:textId="77777777" w:rsidR="00220EB3" w:rsidRPr="003557BD" w:rsidRDefault="00220EB3" w:rsidP="004D5C76">
      <w:pPr>
        <w:contextualSpacing/>
        <w:rPr>
          <w:rFonts w:eastAsiaTheme="minorEastAsia"/>
          <w:color w:val="000000" w:themeColor="text1"/>
        </w:rPr>
      </w:pPr>
      <w:r w:rsidRPr="003557BD">
        <w:rPr>
          <w:rFonts w:eastAsiaTheme="minorEastAsia"/>
          <w:color w:val="000000" w:themeColor="text1"/>
        </w:rPr>
        <w:t>Judges evaluating exhibits should recognize individual differences and creativity, therefore using information in this document as a guide rather than a requirement.</w:t>
      </w:r>
    </w:p>
    <w:p w14:paraId="1C64A650" w14:textId="77777777" w:rsidR="00220EB3" w:rsidRPr="001A0CDE" w:rsidRDefault="00220EB3" w:rsidP="004D5C76">
      <w:pPr>
        <w:contextualSpacing/>
        <w:rPr>
          <w:rFonts w:eastAsiaTheme="minorEastAsia"/>
          <w:color w:val="000000" w:themeColor="text1"/>
        </w:rPr>
      </w:pPr>
    </w:p>
    <w:p w14:paraId="5C4D02A8" w14:textId="77777777" w:rsidR="00220EB3" w:rsidRPr="000125AC" w:rsidRDefault="00220EB3" w:rsidP="004D5C76">
      <w:pPr>
        <w:spacing w:after="200"/>
        <w:contextualSpacing/>
        <w:rPr>
          <w:rFonts w:eastAsiaTheme="minorEastAsia"/>
          <w:b/>
          <w:bCs/>
          <w:color w:val="000000" w:themeColor="text1"/>
          <w:sz w:val="24"/>
          <w:szCs w:val="24"/>
          <w:u w:val="single"/>
        </w:rPr>
      </w:pPr>
      <w:r w:rsidRPr="000125AC">
        <w:rPr>
          <w:rFonts w:eastAsiaTheme="minorEastAsia"/>
          <w:b/>
          <w:bCs/>
          <w:color w:val="000000" w:themeColor="text1"/>
          <w:sz w:val="24"/>
          <w:szCs w:val="24"/>
          <w:u w:val="single"/>
        </w:rPr>
        <w:t>Exhibit Class Guidelines</w:t>
      </w:r>
      <w:r w:rsidRPr="000125AC">
        <w:rPr>
          <w:rFonts w:eastAsiaTheme="minorEastAsia"/>
          <w:b/>
          <w:bCs/>
          <w:color w:val="000000" w:themeColor="text1"/>
          <w:sz w:val="24"/>
          <w:szCs w:val="24"/>
        </w:rPr>
        <w:t xml:space="preserve"> |</w:t>
      </w:r>
    </w:p>
    <w:p w14:paraId="116BDEB2" w14:textId="77777777" w:rsidR="00220EB3" w:rsidRPr="001A0CDE" w:rsidRDefault="00220EB3" w:rsidP="004D5C76">
      <w:pPr>
        <w:contextualSpacing/>
        <w:rPr>
          <w:rFonts w:eastAsiaTheme="minorEastAsia"/>
          <w:b/>
          <w:i/>
        </w:rPr>
      </w:pPr>
      <w:r w:rsidRPr="001A0CDE">
        <w:rPr>
          <w:rFonts w:eastAsiaTheme="minorEastAsia"/>
          <w:b/>
          <w:i/>
        </w:rPr>
        <w:t>Verbal Communication Events</w:t>
      </w:r>
    </w:p>
    <w:p w14:paraId="724B0936" w14:textId="77777777" w:rsidR="00220EB3" w:rsidRPr="001A0CDE" w:rsidRDefault="00220EB3" w:rsidP="004D5C76">
      <w:pPr>
        <w:contextualSpacing/>
        <w:rPr>
          <w:rFonts w:eastAsiaTheme="minorEastAsia"/>
        </w:rPr>
      </w:pPr>
      <w:r w:rsidRPr="001A0CDE">
        <w:rPr>
          <w:rFonts w:eastAsiaTheme="minorEastAsia"/>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informative presentation, professional persuasive presentation and public speaking are competitive events at Indiana State Fair.  </w:t>
      </w:r>
    </w:p>
    <w:p w14:paraId="43AD3F73" w14:textId="77777777" w:rsidR="00220EB3" w:rsidRPr="001A0CDE" w:rsidRDefault="00220EB3" w:rsidP="004D5C76">
      <w:pPr>
        <w:contextualSpacing/>
        <w:rPr>
          <w:rFonts w:eastAsiaTheme="minorEastAsia"/>
        </w:rPr>
      </w:pPr>
    </w:p>
    <w:p w14:paraId="6867E8BB" w14:textId="77777777" w:rsidR="00220EB3" w:rsidRPr="001A0CDE" w:rsidRDefault="00220EB3" w:rsidP="004D5C76">
      <w:pPr>
        <w:contextualSpacing/>
        <w:rPr>
          <w:rFonts w:eastAsiaTheme="minorEastAsia"/>
        </w:rPr>
      </w:pPr>
      <w:r w:rsidRPr="001A0CDE">
        <w:rPr>
          <w:rFonts w:eastAsiaTheme="minorEastAsia"/>
        </w:rPr>
        <w:t>The following apply to all state fair communication events:</w:t>
      </w:r>
    </w:p>
    <w:p w14:paraId="7558327C" w14:textId="77777777" w:rsidR="00220EB3" w:rsidRPr="001A0CDE" w:rsidRDefault="00220EB3" w:rsidP="008D25F8">
      <w:pPr>
        <w:numPr>
          <w:ilvl w:val="0"/>
          <w:numId w:val="140"/>
        </w:numPr>
        <w:contextualSpacing/>
        <w:rPr>
          <w:rFonts w:eastAsiaTheme="minorEastAsia"/>
        </w:rPr>
      </w:pPr>
      <w:r w:rsidRPr="001A0CDE">
        <w:rPr>
          <w:rFonts w:eastAsiaTheme="minorEastAsia"/>
        </w:rPr>
        <w:t xml:space="preserve">Members may use a PowerPoint, Prezi, or other digital presentation, signs, and other props that will enhance their presentation when giving their how-to demonstration to the audience from a stage or stage-like setting.  </w:t>
      </w:r>
    </w:p>
    <w:p w14:paraId="5395B61B" w14:textId="77777777" w:rsidR="00220EB3" w:rsidRPr="001A0CDE" w:rsidRDefault="00220EB3" w:rsidP="008D25F8">
      <w:pPr>
        <w:numPr>
          <w:ilvl w:val="0"/>
          <w:numId w:val="140"/>
        </w:numPr>
        <w:contextualSpacing/>
        <w:rPr>
          <w:rFonts w:eastAsiaTheme="minorEastAsia"/>
        </w:rPr>
      </w:pPr>
      <w:r w:rsidRPr="001A0CDE">
        <w:rPr>
          <w:rFonts w:eastAsiaTheme="minorEastAsia"/>
        </w:rPr>
        <w:t xml:space="preserve">If digital media will be used to enhance the presentation, contestants are encouraged to provide their own laptop computer.  If the laptop is not equipped with a standard HDMI external video connection, the contestant will need to supply an appropriate adapter.  While a standard PC laptop will be available, the quality and compatibility of the digital media cannot be guaranteed as PowerPoint will be the only digital media available at state fair.  </w:t>
      </w:r>
    </w:p>
    <w:p w14:paraId="31781BC7" w14:textId="77777777" w:rsidR="00220EB3" w:rsidRPr="001A0CDE" w:rsidRDefault="00220EB3" w:rsidP="008D25F8">
      <w:pPr>
        <w:numPr>
          <w:ilvl w:val="0"/>
          <w:numId w:val="140"/>
        </w:numPr>
        <w:contextualSpacing/>
        <w:rPr>
          <w:rFonts w:eastAsiaTheme="minorEastAsia"/>
        </w:rPr>
      </w:pPr>
      <w:r w:rsidRPr="001A0CDE">
        <w:rPr>
          <w:rFonts w:eastAsiaTheme="minorEastAsia"/>
        </w:rPr>
        <w:t xml:space="preserve">Live animals are not permitted at state fair.  </w:t>
      </w:r>
    </w:p>
    <w:p w14:paraId="67CE5F55" w14:textId="77777777" w:rsidR="00220EB3" w:rsidRPr="001A0CDE" w:rsidRDefault="00220EB3" w:rsidP="008D25F8">
      <w:pPr>
        <w:numPr>
          <w:ilvl w:val="0"/>
          <w:numId w:val="140"/>
        </w:numPr>
        <w:contextualSpacing/>
        <w:rPr>
          <w:rFonts w:eastAsiaTheme="minorEastAsia"/>
        </w:rPr>
      </w:pPr>
      <w:r w:rsidRPr="001A0CDE">
        <w:rPr>
          <w:rFonts w:eastAsiaTheme="minorEastAsia"/>
        </w:rPr>
        <w:t>There is no interaction with the audience.</w:t>
      </w:r>
    </w:p>
    <w:p w14:paraId="732C2900" w14:textId="77777777" w:rsidR="00220EB3" w:rsidRPr="001A0CDE" w:rsidRDefault="00220EB3" w:rsidP="008D25F8">
      <w:pPr>
        <w:numPr>
          <w:ilvl w:val="0"/>
          <w:numId w:val="140"/>
        </w:numPr>
        <w:contextualSpacing/>
        <w:rPr>
          <w:rFonts w:eastAsiaTheme="minorEastAsia"/>
        </w:rPr>
      </w:pPr>
      <w:r w:rsidRPr="001A0CDE">
        <w:rPr>
          <w:rFonts w:eastAsiaTheme="minorEastAsia"/>
        </w:rPr>
        <w:t>Questions may be asked of the contestants by the judges following the presentation.</w:t>
      </w:r>
    </w:p>
    <w:p w14:paraId="002DDF23" w14:textId="77777777" w:rsidR="00220EB3" w:rsidRPr="001A0CDE" w:rsidRDefault="00220EB3" w:rsidP="008D25F8">
      <w:pPr>
        <w:numPr>
          <w:ilvl w:val="0"/>
          <w:numId w:val="140"/>
        </w:numPr>
        <w:contextualSpacing/>
        <w:rPr>
          <w:rFonts w:eastAsiaTheme="minorEastAsia"/>
        </w:rPr>
      </w:pPr>
      <w:r w:rsidRPr="001A0CDE">
        <w:rPr>
          <w:rFonts w:eastAsiaTheme="minorEastAsia"/>
        </w:rPr>
        <w:t>Events that have a team category, it is for two (2) people and will be determined by the highest-grade level of any member of that team.  If a team is awarded the State Fair Achievement Trip, only those team members in grades 9-12 will be permitted to attend the trip.</w:t>
      </w:r>
    </w:p>
    <w:p w14:paraId="7AD5F82F" w14:textId="77777777" w:rsidR="00220EB3" w:rsidRDefault="00220EB3" w:rsidP="008D25F8">
      <w:pPr>
        <w:numPr>
          <w:ilvl w:val="0"/>
          <w:numId w:val="140"/>
        </w:numPr>
        <w:contextualSpacing/>
        <w:rPr>
          <w:rFonts w:eastAsiaTheme="minorEastAsia"/>
        </w:rPr>
      </w:pPr>
      <w:r w:rsidRPr="001A0CDE">
        <w:rPr>
          <w:rFonts w:eastAsiaTheme="minorEastAsia"/>
        </w:rPr>
        <w:lastRenderedPageBreak/>
        <w:t>The State Fair Achievement Trip may be awarded in each event to a maximum of the top three (3) blue merit senior individual members and top (1) blue merit senior team at the discretion of the judges.  Trip winners must be of blue merit quality.</w:t>
      </w:r>
    </w:p>
    <w:p w14:paraId="7D9F254C" w14:textId="77777777" w:rsidR="00220EB3" w:rsidRPr="001A0CDE" w:rsidRDefault="00220EB3" w:rsidP="004D5C76">
      <w:pPr>
        <w:ind w:left="720"/>
        <w:contextualSpacing/>
        <w:rPr>
          <w:rFonts w:eastAsiaTheme="minorEastAsia"/>
        </w:rPr>
      </w:pPr>
    </w:p>
    <w:p w14:paraId="5D66D75C" w14:textId="3D6D15A1" w:rsidR="00220EB3" w:rsidRDefault="00220EB3" w:rsidP="004D5C76">
      <w:pPr>
        <w:contextualSpacing/>
        <w:rPr>
          <w:rFonts w:eastAsiaTheme="minorEastAsia"/>
        </w:rPr>
      </w:pPr>
      <w:r w:rsidRPr="001A0CDE">
        <w:rPr>
          <w:rFonts w:eastAsiaTheme="minorEastAsia"/>
        </w:rPr>
        <w:t>Refer to the Indiana State Fair 4-H handbook for the date, time, and location of each event.  Check with your county extension educator for information about entering these events.</w:t>
      </w:r>
    </w:p>
    <w:p w14:paraId="1CE39D94" w14:textId="6320F34E" w:rsidR="002B15C4" w:rsidRPr="001A0CDE" w:rsidRDefault="002B15C4" w:rsidP="004D5C76">
      <w:pPr>
        <w:contextualSpacing/>
        <w:rPr>
          <w:rFonts w:eastAsiaTheme="minorEastAsia"/>
        </w:rPr>
      </w:pPr>
      <w:r>
        <w:rPr>
          <w:rFonts w:eastAsiaTheme="minorEastAsia"/>
          <w:b/>
          <w:bCs/>
          <w:i/>
          <w:iCs/>
          <w:noProof/>
        </w:rPr>
        <mc:AlternateContent>
          <mc:Choice Requires="wps">
            <w:drawing>
              <wp:anchor distT="0" distB="0" distL="114300" distR="114300" simplePos="0" relativeHeight="251736064" behindDoc="0" locked="0" layoutInCell="1" allowOverlap="1" wp14:anchorId="0222EE8D" wp14:editId="4D737B01">
                <wp:simplePos x="0" y="0"/>
                <wp:positionH relativeFrom="margin">
                  <wp:posOffset>0</wp:posOffset>
                </wp:positionH>
                <wp:positionV relativeFrom="paragraph">
                  <wp:posOffset>63848</wp:posOffset>
                </wp:positionV>
                <wp:extent cx="6191250" cy="9525"/>
                <wp:effectExtent l="0" t="19050" r="38100" b="47625"/>
                <wp:wrapNone/>
                <wp:docPr id="27" name="Straight Connector 27"/>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76264" id="Straight Connector 27" o:spid="_x0000_s1026" style="position:absolute;flip:y;z-index:251736064;visibility:visible;mso-wrap-style:square;mso-wrap-distance-left:9pt;mso-wrap-distance-top:0;mso-wrap-distance-right:9pt;mso-wrap-distance-bottom:0;mso-position-horizontal:absolute;mso-position-horizontal-relative:margin;mso-position-vertical:absolute;mso-position-vertical-relative:text" from="0,5.05pt" to="48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" strokecolor="#70ad47 [3209]" strokeweight="4.5pt">
                <v:stroke joinstyle="miter"/>
                <w10:wrap anchorx="margin"/>
              </v:line>
            </w:pict>
          </mc:Fallback>
        </mc:AlternateContent>
      </w:r>
    </w:p>
    <w:p w14:paraId="133C2458" w14:textId="77777777" w:rsidR="00220EB3" w:rsidRPr="001A0CDE" w:rsidRDefault="00220EB3" w:rsidP="004D5C76">
      <w:pPr>
        <w:contextualSpacing/>
        <w:rPr>
          <w:rFonts w:eastAsiaTheme="minorEastAsia"/>
          <w:u w:val="single"/>
        </w:rPr>
      </w:pPr>
      <w:r w:rsidRPr="001A0CDE">
        <w:rPr>
          <w:rFonts w:eastAsiaTheme="minorEastAsia"/>
          <w:b/>
          <w:u w:val="single"/>
        </w:rPr>
        <w:t>Demonstration</w:t>
      </w:r>
    </w:p>
    <w:p w14:paraId="054AF474" w14:textId="77777777" w:rsidR="00220EB3" w:rsidRPr="001A0CDE" w:rsidRDefault="00220EB3" w:rsidP="008D25F8">
      <w:pPr>
        <w:numPr>
          <w:ilvl w:val="0"/>
          <w:numId w:val="141"/>
        </w:numPr>
        <w:contextualSpacing/>
        <w:rPr>
          <w:rFonts w:eastAsiaTheme="minorEastAsia"/>
        </w:rPr>
      </w:pPr>
      <w:r w:rsidRPr="001A0CDE">
        <w:rPr>
          <w:rFonts w:eastAsiaTheme="minorEastAsia"/>
        </w:rPr>
        <w:t>All 4-H members are encouraged to present a demonstration at their club or county level.</w:t>
      </w:r>
    </w:p>
    <w:p w14:paraId="2790A743" w14:textId="77777777" w:rsidR="00220EB3" w:rsidRPr="001A0CDE" w:rsidRDefault="00220EB3" w:rsidP="008D25F8">
      <w:pPr>
        <w:numPr>
          <w:ilvl w:val="0"/>
          <w:numId w:val="141"/>
        </w:numPr>
        <w:contextualSpacing/>
        <w:rPr>
          <w:rFonts w:eastAsiaTheme="minorEastAsia"/>
        </w:rPr>
      </w:pPr>
      <w:r w:rsidRPr="001A0CDE">
        <w:rPr>
          <w:rFonts w:eastAsiaTheme="minorEastAsia"/>
        </w:rPr>
        <w:t xml:space="preserve">This contest allows the 4-H member to show the audience step-by-step procedures how-to-do something related to any 4-H project.  </w:t>
      </w:r>
    </w:p>
    <w:p w14:paraId="736D73C1" w14:textId="77777777" w:rsidR="00220EB3" w:rsidRPr="001A0CDE" w:rsidRDefault="00220EB3" w:rsidP="008D25F8">
      <w:pPr>
        <w:numPr>
          <w:ilvl w:val="0"/>
          <w:numId w:val="140"/>
        </w:numPr>
        <w:contextualSpacing/>
        <w:rPr>
          <w:rFonts w:eastAsiaTheme="minorEastAsia"/>
        </w:rPr>
      </w:pPr>
      <w:r w:rsidRPr="001A0CDE">
        <w:rPr>
          <w:rFonts w:eastAsiaTheme="minorEastAsia"/>
        </w:rPr>
        <w:t xml:space="preserve">Examples of a demonstration include how to take a prize-winning photograph, how to give an intramuscular antibiotic injection or shot, how to design a mini-barn blueprint, how to construct a garment, how to develop a wildlife rehabilitation plan, how to treat a cat for fleas, etc.  </w:t>
      </w:r>
    </w:p>
    <w:p w14:paraId="48FE98B7" w14:textId="77777777" w:rsidR="00220EB3" w:rsidRPr="001A0CDE" w:rsidRDefault="00220EB3" w:rsidP="008D25F8">
      <w:pPr>
        <w:numPr>
          <w:ilvl w:val="0"/>
          <w:numId w:val="140"/>
        </w:numPr>
        <w:contextualSpacing/>
        <w:rPr>
          <w:rFonts w:eastAsiaTheme="minorEastAsia"/>
        </w:rPr>
      </w:pPr>
      <w:r w:rsidRPr="001A0CDE">
        <w:rPr>
          <w:rFonts w:eastAsiaTheme="minorEastAsia"/>
        </w:rPr>
        <w:t xml:space="preserve">Junior members (grades 3-8) have 5-7 minutes to present their demonstration, while senior members (grades 9-12) will present their demonstration in 5-10 minutes.  </w:t>
      </w:r>
    </w:p>
    <w:p w14:paraId="6A358A02" w14:textId="5A953FEA" w:rsidR="00220EB3" w:rsidRDefault="00220EB3" w:rsidP="008D25F8">
      <w:pPr>
        <w:numPr>
          <w:ilvl w:val="0"/>
          <w:numId w:val="140"/>
        </w:numPr>
        <w:contextualSpacing/>
        <w:rPr>
          <w:rFonts w:eastAsiaTheme="minorEastAsia"/>
        </w:rPr>
      </w:pPr>
      <w:r w:rsidRPr="001A0CDE">
        <w:rPr>
          <w:rFonts w:eastAsiaTheme="minorEastAsia"/>
        </w:rPr>
        <w:t xml:space="preserve">Categories will be Junior Individual, Senior Individual, Junior Team, and Senior Team.  </w:t>
      </w:r>
    </w:p>
    <w:p w14:paraId="2AC1D1BF" w14:textId="689848C7" w:rsidR="002B15C4" w:rsidRPr="001A0CDE" w:rsidRDefault="002B15C4" w:rsidP="002B15C4">
      <w:pPr>
        <w:contextualSpacing/>
        <w:rPr>
          <w:rFonts w:eastAsiaTheme="minorEastAsia"/>
        </w:rPr>
      </w:pPr>
      <w:r>
        <w:rPr>
          <w:rFonts w:eastAsiaTheme="minorEastAsia"/>
          <w:b/>
          <w:bCs/>
          <w:i/>
          <w:iCs/>
          <w:noProof/>
        </w:rPr>
        <mc:AlternateContent>
          <mc:Choice Requires="wps">
            <w:drawing>
              <wp:anchor distT="0" distB="0" distL="114300" distR="114300" simplePos="0" relativeHeight="251738112" behindDoc="0" locked="0" layoutInCell="1" allowOverlap="1" wp14:anchorId="352CE391" wp14:editId="1154DA80">
                <wp:simplePos x="0" y="0"/>
                <wp:positionH relativeFrom="margin">
                  <wp:posOffset>0</wp:posOffset>
                </wp:positionH>
                <wp:positionV relativeFrom="paragraph">
                  <wp:posOffset>62691</wp:posOffset>
                </wp:positionV>
                <wp:extent cx="6191250" cy="9525"/>
                <wp:effectExtent l="0" t="19050" r="38100" b="47625"/>
                <wp:wrapNone/>
                <wp:docPr id="29" name="Straight Connector 29"/>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BC54D" id="Straight Connector 29" o:spid="_x0000_s1026" style="position:absolute;flip:y;z-index:251738112;visibility:visible;mso-wrap-style:square;mso-wrap-distance-left:9pt;mso-wrap-distance-top:0;mso-wrap-distance-right:9pt;mso-wrap-distance-bottom:0;mso-position-horizontal:absolute;mso-position-horizontal-relative:margin;mso-position-vertical:absolute;mso-position-vertical-relative:text" from="0,4.95pt" to="48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" strokecolor="#70ad47 [3209]" strokeweight="4.5pt">
                <v:stroke joinstyle="miter"/>
                <w10:wrap anchorx="margin"/>
              </v:line>
            </w:pict>
          </mc:Fallback>
        </mc:AlternateContent>
      </w:r>
    </w:p>
    <w:p w14:paraId="442DCC33" w14:textId="77777777" w:rsidR="00220EB3" w:rsidRPr="001A0CDE" w:rsidRDefault="00220EB3" w:rsidP="004D5C76">
      <w:pPr>
        <w:contextualSpacing/>
        <w:rPr>
          <w:rFonts w:eastAsiaTheme="minorEastAsia"/>
          <w:u w:val="single"/>
        </w:rPr>
      </w:pPr>
      <w:r w:rsidRPr="001A0CDE">
        <w:rPr>
          <w:rFonts w:eastAsiaTheme="minorEastAsia"/>
          <w:b/>
          <w:u w:val="single"/>
        </w:rPr>
        <w:t>Informative 4-H Presentation</w:t>
      </w:r>
    </w:p>
    <w:p w14:paraId="2BFFA2D6" w14:textId="77777777" w:rsidR="00220EB3" w:rsidRPr="001A0CDE" w:rsidRDefault="00220EB3" w:rsidP="008D25F8">
      <w:pPr>
        <w:numPr>
          <w:ilvl w:val="0"/>
          <w:numId w:val="142"/>
        </w:numPr>
        <w:contextualSpacing/>
        <w:rPr>
          <w:rFonts w:eastAsiaTheme="minorEastAsia"/>
        </w:rPr>
      </w:pPr>
      <w:r w:rsidRPr="001A0CDE">
        <w:rPr>
          <w:rFonts w:eastAsiaTheme="minorEastAsia"/>
        </w:rPr>
        <w:t xml:space="preserve">This contest allows the 4-H member to present a topic of their choice related to a 4-H event, project, or activity to the audience.  </w:t>
      </w:r>
    </w:p>
    <w:p w14:paraId="0916AB36" w14:textId="77777777" w:rsidR="00220EB3" w:rsidRPr="001A0CDE" w:rsidRDefault="00220EB3" w:rsidP="008D25F8">
      <w:pPr>
        <w:numPr>
          <w:ilvl w:val="0"/>
          <w:numId w:val="142"/>
        </w:numPr>
        <w:contextualSpacing/>
        <w:rPr>
          <w:rFonts w:eastAsiaTheme="minorEastAsia"/>
        </w:rPr>
      </w:pPr>
      <w:r w:rsidRPr="001A0CDE">
        <w:rPr>
          <w:rFonts w:eastAsiaTheme="minorEastAsia"/>
        </w:rPr>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45B2E453" w14:textId="77777777" w:rsidR="00220EB3" w:rsidRPr="001A0CDE" w:rsidRDefault="00220EB3" w:rsidP="008D25F8">
      <w:pPr>
        <w:numPr>
          <w:ilvl w:val="0"/>
          <w:numId w:val="142"/>
        </w:numPr>
        <w:contextualSpacing/>
        <w:rPr>
          <w:rFonts w:eastAsiaTheme="minorEastAsia"/>
        </w:rPr>
      </w:pPr>
      <w:r w:rsidRPr="001A0CDE">
        <w:rPr>
          <w:rFonts w:eastAsiaTheme="minorEastAsia"/>
        </w:rPr>
        <w:t xml:space="preserve">Junior members (grades 3-8) have 5-7 minutes to present their informative presentation, while senior members (grades 9-12) will present their informative presentation in 5-10 minutes.  </w:t>
      </w:r>
    </w:p>
    <w:p w14:paraId="7AEE1658" w14:textId="26216054" w:rsidR="00220EB3" w:rsidRDefault="00220EB3" w:rsidP="008D25F8">
      <w:pPr>
        <w:numPr>
          <w:ilvl w:val="0"/>
          <w:numId w:val="142"/>
        </w:numPr>
        <w:contextualSpacing/>
        <w:rPr>
          <w:rFonts w:eastAsiaTheme="minorEastAsia"/>
        </w:rPr>
      </w:pPr>
      <w:r w:rsidRPr="001A0CDE">
        <w:rPr>
          <w:rFonts w:eastAsiaTheme="minorEastAsia"/>
        </w:rPr>
        <w:t xml:space="preserve">Categories will be Junior Individual and Senior Individual.  </w:t>
      </w:r>
    </w:p>
    <w:p w14:paraId="69794FE7" w14:textId="6DFB4581" w:rsidR="002B15C4" w:rsidRPr="001A0CDE" w:rsidRDefault="002B15C4" w:rsidP="002B15C4">
      <w:pPr>
        <w:contextualSpacing/>
        <w:rPr>
          <w:rFonts w:eastAsiaTheme="minorEastAsia"/>
        </w:rPr>
      </w:pPr>
      <w:r>
        <w:rPr>
          <w:rFonts w:eastAsiaTheme="minorEastAsia"/>
          <w:b/>
          <w:bCs/>
          <w:i/>
          <w:iCs/>
          <w:noProof/>
        </w:rPr>
        <mc:AlternateContent>
          <mc:Choice Requires="wps">
            <w:drawing>
              <wp:anchor distT="0" distB="0" distL="114300" distR="114300" simplePos="0" relativeHeight="251740160" behindDoc="0" locked="0" layoutInCell="1" allowOverlap="1" wp14:anchorId="5BA657FA" wp14:editId="4C34FECA">
                <wp:simplePos x="0" y="0"/>
                <wp:positionH relativeFrom="margin">
                  <wp:posOffset>0</wp:posOffset>
                </wp:positionH>
                <wp:positionV relativeFrom="paragraph">
                  <wp:posOffset>62691</wp:posOffset>
                </wp:positionV>
                <wp:extent cx="6191250" cy="9525"/>
                <wp:effectExtent l="0" t="19050" r="38100" b="47625"/>
                <wp:wrapNone/>
                <wp:docPr id="30" name="Straight Connector 30"/>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87628" id="Straight Connector 30" o:spid="_x0000_s1026" style="position:absolute;flip:y;z-index:251740160;visibility:visible;mso-wrap-style:square;mso-wrap-distance-left:9pt;mso-wrap-distance-top:0;mso-wrap-distance-right:9pt;mso-wrap-distance-bottom:0;mso-position-horizontal:absolute;mso-position-horizontal-relative:margin;mso-position-vertical:absolute;mso-position-vertical-relative:text" from="0,4.95pt" to="48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" strokecolor="#70ad47 [3209]" strokeweight="4.5pt">
                <v:stroke joinstyle="miter"/>
                <w10:wrap anchorx="margin"/>
              </v:line>
            </w:pict>
          </mc:Fallback>
        </mc:AlternateContent>
      </w:r>
    </w:p>
    <w:p w14:paraId="0D626E76" w14:textId="77777777" w:rsidR="00220EB3" w:rsidRPr="001A0CDE" w:rsidRDefault="00220EB3" w:rsidP="004D5C76">
      <w:pPr>
        <w:contextualSpacing/>
        <w:rPr>
          <w:rFonts w:eastAsiaTheme="minorEastAsia"/>
        </w:rPr>
      </w:pPr>
      <w:r w:rsidRPr="001A0CDE">
        <w:rPr>
          <w:rFonts w:eastAsiaTheme="minorEastAsia"/>
          <w:b/>
          <w:u w:val="single"/>
        </w:rPr>
        <w:t>Professional Persuasive Presentation</w:t>
      </w:r>
    </w:p>
    <w:p w14:paraId="14344CE2" w14:textId="77777777" w:rsidR="00220EB3" w:rsidRPr="001A0CDE" w:rsidRDefault="00220EB3" w:rsidP="008D25F8">
      <w:pPr>
        <w:numPr>
          <w:ilvl w:val="0"/>
          <w:numId w:val="143"/>
        </w:numPr>
        <w:contextualSpacing/>
        <w:rPr>
          <w:rFonts w:eastAsiaTheme="minorEastAsia"/>
        </w:rPr>
      </w:pPr>
      <w:r w:rsidRPr="001A0CDE">
        <w:rPr>
          <w:rFonts w:eastAsiaTheme="minorEastAsia"/>
        </w:rP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35762D6E" w14:textId="77777777" w:rsidR="00220EB3" w:rsidRPr="001A0CDE" w:rsidRDefault="00220EB3" w:rsidP="008D25F8">
      <w:pPr>
        <w:numPr>
          <w:ilvl w:val="0"/>
          <w:numId w:val="143"/>
        </w:numPr>
        <w:contextualSpacing/>
        <w:rPr>
          <w:rFonts w:eastAsiaTheme="minorEastAsia"/>
        </w:rPr>
      </w:pPr>
      <w:r w:rsidRPr="001A0CDE">
        <w:rPr>
          <w:rFonts w:eastAsiaTheme="minorEastAsia"/>
        </w:rPr>
        <w:t xml:space="preserve">Contestants are to submit two (2) sets of accompanying handouts at registration.  These handouts will be provided to the judges.  </w:t>
      </w:r>
    </w:p>
    <w:p w14:paraId="11B998B3" w14:textId="77777777" w:rsidR="00220EB3" w:rsidRPr="001A0CDE" w:rsidRDefault="00220EB3" w:rsidP="008D25F8">
      <w:pPr>
        <w:numPr>
          <w:ilvl w:val="0"/>
          <w:numId w:val="143"/>
        </w:numPr>
        <w:contextualSpacing/>
        <w:rPr>
          <w:rFonts w:eastAsiaTheme="minorEastAsia"/>
        </w:rPr>
      </w:pPr>
      <w:r w:rsidRPr="001A0CDE">
        <w:rPr>
          <w:rFonts w:eastAsiaTheme="minorEastAsia"/>
        </w:rPr>
        <w:t xml:space="preserve">It is suggested that youth practice by presenting their professional presentation to service clubs, 4-H council or fair board, government officials, or other boards.  </w:t>
      </w:r>
    </w:p>
    <w:p w14:paraId="1823C64C" w14:textId="77777777" w:rsidR="00220EB3" w:rsidRPr="001A0CDE" w:rsidRDefault="00220EB3" w:rsidP="008D25F8">
      <w:pPr>
        <w:numPr>
          <w:ilvl w:val="0"/>
          <w:numId w:val="143"/>
        </w:numPr>
        <w:contextualSpacing/>
        <w:rPr>
          <w:rFonts w:eastAsiaTheme="minorEastAsia"/>
        </w:rPr>
      </w:pPr>
      <w:r w:rsidRPr="001A0CDE">
        <w:rPr>
          <w:rFonts w:eastAsiaTheme="minorEastAsia"/>
        </w:rPr>
        <w:t xml:space="preserve">Examples of public issues could be the lack of accessibility to trails or public parks, congested traffic locations, public health issues, impoverished neighborhoods, school dropout rates, the size of farm machinery outgrowing the size of roads, etc.  </w:t>
      </w:r>
    </w:p>
    <w:p w14:paraId="2F7B1F16" w14:textId="77777777" w:rsidR="00220EB3" w:rsidRPr="001A0CDE" w:rsidRDefault="00220EB3" w:rsidP="008D25F8">
      <w:pPr>
        <w:numPr>
          <w:ilvl w:val="0"/>
          <w:numId w:val="143"/>
        </w:numPr>
        <w:contextualSpacing/>
        <w:rPr>
          <w:rFonts w:eastAsiaTheme="minorEastAsia"/>
        </w:rPr>
      </w:pPr>
      <w:r w:rsidRPr="001A0CDE">
        <w:rPr>
          <w:rFonts w:eastAsiaTheme="minorEastAsia"/>
        </w:rPr>
        <w:t xml:space="preserve">Junior members (grades 3-8) will present in 5-7 minutes and senior members (grades 9-12) will present their professional presentation in 5-10 minutes.  </w:t>
      </w:r>
    </w:p>
    <w:p w14:paraId="216461CA" w14:textId="77777777" w:rsidR="00220EB3" w:rsidRPr="001A0CDE" w:rsidRDefault="00220EB3" w:rsidP="008D25F8">
      <w:pPr>
        <w:numPr>
          <w:ilvl w:val="0"/>
          <w:numId w:val="143"/>
        </w:numPr>
        <w:contextualSpacing/>
        <w:rPr>
          <w:rFonts w:eastAsiaTheme="minorEastAsia"/>
        </w:rPr>
      </w:pPr>
      <w:r w:rsidRPr="001A0CDE">
        <w:rPr>
          <w:rFonts w:eastAsiaTheme="minorEastAsia"/>
        </w:rPr>
        <w:t xml:space="preserve">Categories will be Junior Individual, Senior Individual, Junior Team and Senior Team.  </w:t>
      </w:r>
    </w:p>
    <w:p w14:paraId="23085136" w14:textId="2823AA4D" w:rsidR="00220EB3" w:rsidRPr="001A0CDE" w:rsidRDefault="002B15C4" w:rsidP="004D5C76">
      <w:pPr>
        <w:contextualSpacing/>
        <w:rPr>
          <w:rFonts w:eastAsiaTheme="minorEastAsia"/>
        </w:rPr>
      </w:pPr>
      <w:r>
        <w:rPr>
          <w:rFonts w:eastAsiaTheme="minorEastAsia"/>
          <w:b/>
          <w:bCs/>
          <w:i/>
          <w:iCs/>
          <w:noProof/>
        </w:rPr>
        <mc:AlternateContent>
          <mc:Choice Requires="wps">
            <w:drawing>
              <wp:anchor distT="0" distB="0" distL="114300" distR="114300" simplePos="0" relativeHeight="251742208" behindDoc="0" locked="0" layoutInCell="1" allowOverlap="1" wp14:anchorId="7B491E04" wp14:editId="5936BB6C">
                <wp:simplePos x="0" y="0"/>
                <wp:positionH relativeFrom="margin">
                  <wp:posOffset>0</wp:posOffset>
                </wp:positionH>
                <wp:positionV relativeFrom="paragraph">
                  <wp:posOffset>89074</wp:posOffset>
                </wp:positionV>
                <wp:extent cx="6191250" cy="9525"/>
                <wp:effectExtent l="0" t="19050" r="38100" b="47625"/>
                <wp:wrapNone/>
                <wp:docPr id="31" name="Straight Connector 31"/>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C08F8" id="Straight Connector 31" o:spid="_x0000_s1026" style="position:absolute;flip:y;z-index:251742208;visibility:visible;mso-wrap-style:square;mso-wrap-distance-left:9pt;mso-wrap-distance-top:0;mso-wrap-distance-right:9pt;mso-wrap-distance-bottom:0;mso-position-horizontal:absolute;mso-position-horizontal-relative:margin;mso-position-vertical:absolute;mso-position-vertical-relative:text" from="0,7pt" to="4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" strokecolor="#70ad47 [3209]" strokeweight="4.5pt">
                <v:stroke joinstyle="miter"/>
                <w10:wrap anchorx="margin"/>
              </v:line>
            </w:pict>
          </mc:Fallback>
        </mc:AlternateContent>
      </w:r>
    </w:p>
    <w:p w14:paraId="11203B65" w14:textId="027832EC" w:rsidR="00220EB3" w:rsidRPr="001A0CDE" w:rsidRDefault="00220EB3" w:rsidP="004D5C76">
      <w:pPr>
        <w:contextualSpacing/>
        <w:rPr>
          <w:rFonts w:eastAsiaTheme="minorEastAsia"/>
          <w:u w:val="single"/>
        </w:rPr>
      </w:pPr>
      <w:r w:rsidRPr="001A0CDE">
        <w:rPr>
          <w:rFonts w:eastAsiaTheme="minorEastAsia"/>
          <w:b/>
          <w:u w:val="single"/>
        </w:rPr>
        <w:t>Public Speaking</w:t>
      </w:r>
    </w:p>
    <w:p w14:paraId="1C933CB4" w14:textId="77777777" w:rsidR="00220EB3" w:rsidRPr="001A0CDE" w:rsidRDefault="00220EB3" w:rsidP="008D25F8">
      <w:pPr>
        <w:numPr>
          <w:ilvl w:val="0"/>
          <w:numId w:val="144"/>
        </w:numPr>
        <w:contextualSpacing/>
        <w:rPr>
          <w:rFonts w:eastAsiaTheme="minorEastAsia"/>
        </w:rPr>
      </w:pPr>
      <w:r w:rsidRPr="001A0CDE">
        <w:rPr>
          <w:rFonts w:eastAsiaTheme="minorEastAsia"/>
        </w:rPr>
        <w:t xml:space="preserve">This contest allows the 4-H member to give their prepared speech to an audience from a stage or stage-like setting.  </w:t>
      </w:r>
    </w:p>
    <w:p w14:paraId="578C82E8" w14:textId="77777777" w:rsidR="00220EB3" w:rsidRPr="001A0CDE" w:rsidRDefault="00220EB3" w:rsidP="008D25F8">
      <w:pPr>
        <w:numPr>
          <w:ilvl w:val="0"/>
          <w:numId w:val="144"/>
        </w:numPr>
        <w:contextualSpacing/>
        <w:rPr>
          <w:rFonts w:eastAsiaTheme="minorEastAsia"/>
        </w:rPr>
      </w:pPr>
      <w:r w:rsidRPr="001A0CDE">
        <w:rPr>
          <w:rFonts w:eastAsiaTheme="minorEastAsia"/>
        </w:rPr>
        <w:t xml:space="preserve">Props, signs, and PowerPoint presentations are not permitted. </w:t>
      </w:r>
    </w:p>
    <w:p w14:paraId="4486DCFE" w14:textId="77777777" w:rsidR="00220EB3" w:rsidRPr="001A0CDE" w:rsidRDefault="00220EB3" w:rsidP="008D25F8">
      <w:pPr>
        <w:numPr>
          <w:ilvl w:val="0"/>
          <w:numId w:val="144"/>
        </w:numPr>
        <w:contextualSpacing/>
        <w:rPr>
          <w:rFonts w:eastAsiaTheme="minorEastAsia"/>
        </w:rPr>
      </w:pPr>
      <w:r w:rsidRPr="001A0CDE">
        <w:rPr>
          <w:rFonts w:eastAsiaTheme="minorEastAsia"/>
        </w:rPr>
        <w:t xml:space="preserve">The topic can be of the 4-H member’s choice.    </w:t>
      </w:r>
    </w:p>
    <w:p w14:paraId="04D8C688" w14:textId="4A216383" w:rsidR="00220EB3" w:rsidRDefault="00220EB3" w:rsidP="008D25F8">
      <w:pPr>
        <w:numPr>
          <w:ilvl w:val="0"/>
          <w:numId w:val="144"/>
        </w:numPr>
        <w:contextualSpacing/>
        <w:rPr>
          <w:rFonts w:eastAsiaTheme="minorEastAsia"/>
        </w:rPr>
      </w:pPr>
      <w:r w:rsidRPr="001A0CDE">
        <w:rPr>
          <w:rFonts w:eastAsiaTheme="minorEastAsia"/>
        </w:rPr>
        <w:t xml:space="preserve">Junior members (grades 3-8) have 3-5 minutes to give their speech while senior members (grades 9-12) will give their speech in 5-7 minutes.  </w:t>
      </w:r>
    </w:p>
    <w:p w14:paraId="74CF2B98" w14:textId="77777777" w:rsidR="00220EB3" w:rsidRDefault="00220EB3" w:rsidP="004D5C76">
      <w:pPr>
        <w:contextualSpacing/>
        <w:rPr>
          <w:rFonts w:eastAsiaTheme="minorEastAsia"/>
          <w:b/>
          <w:u w:val="single"/>
        </w:rPr>
      </w:pPr>
    </w:p>
    <w:p w14:paraId="413BBEE4" w14:textId="2F8CEFAF" w:rsidR="00220EB3" w:rsidRPr="00E33A0B" w:rsidRDefault="00220EB3" w:rsidP="004D5C76">
      <w:pPr>
        <w:contextualSpacing/>
        <w:rPr>
          <w:rFonts w:eastAsiaTheme="minorEastAsia"/>
          <w:sz w:val="24"/>
          <w:szCs w:val="24"/>
          <w:u w:val="single"/>
        </w:rPr>
      </w:pPr>
      <w:r w:rsidRPr="00E33A0B">
        <w:rPr>
          <w:rFonts w:eastAsiaTheme="minorEastAsia"/>
          <w:b/>
          <w:sz w:val="24"/>
          <w:szCs w:val="24"/>
          <w:u w:val="single"/>
        </w:rPr>
        <w:t xml:space="preserve">Creative Writing </w:t>
      </w:r>
    </w:p>
    <w:p w14:paraId="1AEDC545" w14:textId="3BA99340" w:rsidR="00220EB3" w:rsidRDefault="00220EB3" w:rsidP="004D5C76">
      <w:pPr>
        <w:contextualSpacing/>
        <w:rPr>
          <w:i/>
          <w:iCs/>
        </w:rPr>
      </w:pPr>
      <w:r w:rsidRPr="008B2D72">
        <w:rPr>
          <w:rFonts w:eastAsiaTheme="minorEastAsia"/>
          <w:b/>
          <w:bCs/>
          <w:sz w:val="24"/>
          <w:szCs w:val="24"/>
        </w:rPr>
        <w:t>Project Superintendent |</w:t>
      </w:r>
      <w:r>
        <w:rPr>
          <w:rFonts w:eastAsiaTheme="minorEastAsia"/>
          <w:b/>
          <w:bCs/>
          <w:sz w:val="24"/>
          <w:szCs w:val="24"/>
        </w:rPr>
        <w:t xml:space="preserve"> </w:t>
      </w:r>
      <w:r w:rsidR="00432253">
        <w:rPr>
          <w:i/>
          <w:iCs/>
        </w:rPr>
        <w:t xml:space="preserve">Kate </w:t>
      </w:r>
      <w:proofErr w:type="spellStart"/>
      <w:r w:rsidR="00432253">
        <w:rPr>
          <w:i/>
          <w:iCs/>
        </w:rPr>
        <w:t>Fasshauer</w:t>
      </w:r>
      <w:proofErr w:type="spellEnd"/>
      <w:r w:rsidR="00E33A0B">
        <w:rPr>
          <w:i/>
          <w:iCs/>
        </w:rPr>
        <w:t xml:space="preserve"> </w:t>
      </w:r>
      <w:r w:rsidR="00E33A0B">
        <w:t xml:space="preserve">| </w:t>
      </w:r>
      <w:r w:rsidR="00432253" w:rsidRPr="00E33A0B">
        <w:rPr>
          <w:i/>
          <w:iCs/>
        </w:rPr>
        <w:t>224-805-8035</w:t>
      </w:r>
    </w:p>
    <w:p w14:paraId="59022842"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3A8D72D" w14:textId="62CA45AE" w:rsidR="00220EB3" w:rsidRPr="00220EB3" w:rsidRDefault="007E323E" w:rsidP="007E323E">
      <w:pPr>
        <w:contextualSpacing/>
        <w:rPr>
          <w:rFonts w:eastAsiaTheme="minorEastAsia"/>
          <w:b/>
          <w:bCs/>
        </w:rPr>
      </w:pPr>
      <w:r>
        <w:rPr>
          <w:b/>
          <w:bCs/>
          <w:sz w:val="24"/>
          <w:szCs w:val="24"/>
        </w:rPr>
        <w:t>Notebook |</w:t>
      </w:r>
      <w:r w:rsidRPr="00690DA9">
        <w:rPr>
          <w:sz w:val="20"/>
          <w:szCs w:val="20"/>
        </w:rPr>
        <w:t xml:space="preserve"> </w:t>
      </w:r>
      <w:r>
        <w:rPr>
          <w:i/>
          <w:iCs/>
        </w:rPr>
        <w:t xml:space="preserve">Turn in </w:t>
      </w:r>
      <w:r w:rsidR="000E3E27">
        <w:rPr>
          <w:i/>
          <w:iCs/>
        </w:rPr>
        <w:t>at project judging</w:t>
      </w:r>
    </w:p>
    <w:p w14:paraId="0F53B763" w14:textId="77777777" w:rsidR="00220EB3" w:rsidRPr="00220EB3" w:rsidRDefault="00220EB3" w:rsidP="004D5C76">
      <w:pPr>
        <w:contextualSpacing/>
        <w:rPr>
          <w:rFonts w:eastAsiaTheme="minorEastAsia"/>
          <w:color w:val="000000" w:themeColor="text1"/>
          <w:sz w:val="18"/>
          <w:szCs w:val="18"/>
        </w:rPr>
      </w:pPr>
    </w:p>
    <w:p w14:paraId="19AF02DF" w14:textId="77777777" w:rsidR="00220EB3" w:rsidRDefault="00220EB3" w:rsidP="004D5C76">
      <w:pPr>
        <w:contextualSpacing/>
        <w:rPr>
          <w:rFonts w:eastAsiaTheme="minorEastAsia"/>
          <w:b/>
          <w:bCs/>
          <w:color w:val="000000" w:themeColor="text1"/>
          <w:sz w:val="24"/>
          <w:szCs w:val="24"/>
        </w:rPr>
      </w:pPr>
      <w:r>
        <w:rPr>
          <w:rFonts w:eastAsiaTheme="minorEastAsia"/>
          <w:b/>
          <w:bCs/>
          <w:color w:val="000000" w:themeColor="text1"/>
          <w:sz w:val="24"/>
          <w:szCs w:val="24"/>
        </w:rPr>
        <w:t>Project</w:t>
      </w:r>
      <w:r w:rsidRPr="0B5BA091">
        <w:rPr>
          <w:rFonts w:eastAsiaTheme="minorEastAsia"/>
          <w:b/>
          <w:bCs/>
          <w:color w:val="000000" w:themeColor="text1"/>
          <w:sz w:val="24"/>
          <w:szCs w:val="24"/>
        </w:rPr>
        <w:t xml:space="preserve"> Guidelines |</w:t>
      </w:r>
      <w:r>
        <w:rPr>
          <w:rFonts w:eastAsiaTheme="minorEastAsia"/>
          <w:b/>
          <w:bCs/>
          <w:color w:val="000000" w:themeColor="text1"/>
          <w:sz w:val="24"/>
          <w:szCs w:val="24"/>
        </w:rPr>
        <w:t xml:space="preserve"> </w:t>
      </w:r>
    </w:p>
    <w:p w14:paraId="6A0DD770" w14:textId="77777777" w:rsidR="00220EB3" w:rsidRDefault="00220EB3" w:rsidP="008D25F8">
      <w:pPr>
        <w:pStyle w:val="ListParagraph"/>
        <w:numPr>
          <w:ilvl w:val="0"/>
          <w:numId w:val="138"/>
        </w:numPr>
        <w:spacing w:after="0" w:line="240" w:lineRule="auto"/>
        <w:rPr>
          <w:rFonts w:eastAsiaTheme="minorEastAsia"/>
          <w:color w:val="000000" w:themeColor="text1"/>
        </w:rPr>
      </w:pPr>
      <w:r w:rsidRPr="001A0CDE">
        <w:rPr>
          <w:rFonts w:eastAsiaTheme="minorEastAsia"/>
          <w:color w:val="000000" w:themeColor="text1"/>
        </w:rPr>
        <w:t>This exhibit allows youth to express creativity while developing writing skills. Examples include a story, autobiography, biography, journal entry, poetry, children’s story, skit or play, fiction in verse, alternative history, song lyrics, movie script, creative nonfiction and more. Writing must be authored by the 4-H member and can be fiction or non-fiction.</w:t>
      </w:r>
    </w:p>
    <w:p w14:paraId="300EC6E5" w14:textId="77777777" w:rsidR="00220EB3" w:rsidRDefault="00220EB3" w:rsidP="008D25F8">
      <w:pPr>
        <w:pStyle w:val="ListParagraph"/>
        <w:numPr>
          <w:ilvl w:val="0"/>
          <w:numId w:val="138"/>
        </w:numPr>
        <w:spacing w:line="240" w:lineRule="auto"/>
        <w:rPr>
          <w:rFonts w:eastAsiaTheme="minorEastAsia"/>
          <w:color w:val="000000" w:themeColor="text1"/>
        </w:rPr>
      </w:pPr>
      <w:r w:rsidRPr="001A0CDE">
        <w:rPr>
          <w:rFonts w:eastAsiaTheme="minorEastAsia"/>
          <w:color w:val="000000" w:themeColor="text1"/>
        </w:rPr>
        <w:t>Exhibits are to be displayed in a notebook or binder appropriately labeled on the front with the title, 4- H member’s name, grade in school, club and county. The notebook or binder is to include a title page and authored work. While most creative writing exhibits will not require research, a bibliography giving credit to sources is to be included with any research article.</w:t>
      </w:r>
    </w:p>
    <w:p w14:paraId="41F1058D" w14:textId="77777777" w:rsidR="00220EB3" w:rsidRDefault="00220EB3" w:rsidP="008D25F8">
      <w:pPr>
        <w:pStyle w:val="ListParagraph"/>
        <w:numPr>
          <w:ilvl w:val="0"/>
          <w:numId w:val="138"/>
        </w:numPr>
        <w:spacing w:line="240" w:lineRule="auto"/>
        <w:rPr>
          <w:rFonts w:eastAsiaTheme="minorEastAsia"/>
          <w:color w:val="000000" w:themeColor="text1"/>
        </w:rPr>
      </w:pPr>
      <w:r w:rsidRPr="001A0CDE">
        <w:rPr>
          <w:rFonts w:eastAsiaTheme="minorEastAsia"/>
          <w:color w:val="000000" w:themeColor="text1"/>
        </w:rPr>
        <w:t>Work can be handwritten or typewritten.</w:t>
      </w:r>
    </w:p>
    <w:p w14:paraId="566EBB34" w14:textId="77777777" w:rsidR="00220EB3" w:rsidRDefault="00220EB3" w:rsidP="008D25F8">
      <w:pPr>
        <w:pStyle w:val="ListParagraph"/>
        <w:numPr>
          <w:ilvl w:val="0"/>
          <w:numId w:val="138"/>
        </w:numPr>
        <w:spacing w:line="240" w:lineRule="auto"/>
        <w:rPr>
          <w:rFonts w:eastAsiaTheme="minorEastAsia"/>
          <w:color w:val="000000" w:themeColor="text1"/>
        </w:rPr>
      </w:pPr>
      <w:r w:rsidRPr="001A0CDE">
        <w:rPr>
          <w:rFonts w:eastAsiaTheme="minorEastAsia"/>
          <w:color w:val="000000" w:themeColor="text1"/>
        </w:rPr>
        <w:t>Illustrations or photos may be included to enhance the writing.</w:t>
      </w:r>
    </w:p>
    <w:p w14:paraId="71109094" w14:textId="77777777" w:rsidR="00220EB3" w:rsidRDefault="00220EB3" w:rsidP="008D25F8">
      <w:pPr>
        <w:pStyle w:val="ListParagraph"/>
        <w:numPr>
          <w:ilvl w:val="0"/>
          <w:numId w:val="138"/>
        </w:numPr>
        <w:spacing w:line="240" w:lineRule="auto"/>
        <w:rPr>
          <w:rFonts w:eastAsiaTheme="minorEastAsia"/>
          <w:color w:val="000000" w:themeColor="text1"/>
        </w:rPr>
      </w:pPr>
      <w:r w:rsidRPr="001A0CDE">
        <w:rPr>
          <w:rFonts w:eastAsiaTheme="minorEastAsia"/>
          <w:color w:val="000000" w:themeColor="text1"/>
        </w:rPr>
        <w:t>Writing should not include excessive blood, gore, violence or sexual themes and must be appropriate for all ages to read.</w:t>
      </w:r>
    </w:p>
    <w:p w14:paraId="2387840A" w14:textId="77777777" w:rsidR="00220EB3" w:rsidRPr="0057105C" w:rsidRDefault="00220EB3" w:rsidP="004D5C76">
      <w:pPr>
        <w:contextualSpacing/>
        <w:rPr>
          <w:b/>
          <w:bCs/>
          <w:sz w:val="24"/>
          <w:szCs w:val="24"/>
        </w:rPr>
      </w:pPr>
      <w:r w:rsidRPr="0057105C">
        <w:rPr>
          <w:b/>
          <w:bCs/>
          <w:sz w:val="24"/>
          <w:szCs w:val="24"/>
          <w:u w:val="single"/>
        </w:rPr>
        <w:t>Exhibit Class Guidelines</w:t>
      </w:r>
      <w:r>
        <w:rPr>
          <w:b/>
          <w:bCs/>
          <w:sz w:val="24"/>
          <w:szCs w:val="24"/>
        </w:rPr>
        <w:t xml:space="preserve"> |</w:t>
      </w:r>
    </w:p>
    <w:p w14:paraId="20E13A4B" w14:textId="77777777" w:rsidR="00220EB3" w:rsidRDefault="00220EB3" w:rsidP="004D5C76">
      <w:pPr>
        <w:contextualSpacing/>
        <w:rPr>
          <w:rFonts w:ascii="Calibri" w:eastAsia="Calibri" w:hAnsi="Calibri" w:cs="Calibri"/>
        </w:rPr>
      </w:pPr>
      <w:r w:rsidRPr="613AEF38">
        <w:rPr>
          <w:rFonts w:ascii="Calibri" w:eastAsia="Calibri" w:hAnsi="Calibri" w:cs="Calibri"/>
          <w:b/>
          <w:bCs/>
        </w:rPr>
        <w:t>Beginner | Grades 3 - 5 |</w:t>
      </w:r>
      <w:r>
        <w:rPr>
          <w:rFonts w:ascii="Calibri" w:eastAsia="Calibri" w:hAnsi="Calibri" w:cs="Calibri"/>
          <w:b/>
          <w:bCs/>
        </w:rPr>
        <w:t xml:space="preserve"> </w:t>
      </w:r>
      <w:r w:rsidRPr="001A0CDE">
        <w:rPr>
          <w:rFonts w:ascii="Calibri" w:eastAsia="Calibri" w:hAnsi="Calibri" w:cs="Calibri"/>
        </w:rPr>
        <w:t>Create and exhibit one age/grade appropriate item. While length or word count is not required, one-page or 250 words is appropriate for most beginners.</w:t>
      </w:r>
    </w:p>
    <w:p w14:paraId="7B860DBC" w14:textId="77777777" w:rsidR="00220EB3" w:rsidRDefault="00220EB3" w:rsidP="004D5C76">
      <w:pPr>
        <w:contextualSpacing/>
        <w:rPr>
          <w:rFonts w:ascii="Calibri" w:eastAsia="Calibri" w:hAnsi="Calibri" w:cs="Calibri"/>
        </w:rPr>
      </w:pPr>
      <w:r>
        <w:rPr>
          <w:rFonts w:ascii="Calibri" w:eastAsia="Calibri" w:hAnsi="Calibri" w:cs="Calibri"/>
          <w:b/>
          <w:bCs/>
        </w:rPr>
        <w:t>Intermediate</w:t>
      </w:r>
      <w:r w:rsidRPr="613AEF38">
        <w:rPr>
          <w:rFonts w:ascii="Calibri" w:eastAsia="Calibri" w:hAnsi="Calibri" w:cs="Calibri"/>
          <w:b/>
          <w:bCs/>
        </w:rPr>
        <w:t xml:space="preserve"> | Grades </w:t>
      </w:r>
      <w:r>
        <w:rPr>
          <w:rFonts w:ascii="Calibri" w:eastAsia="Calibri" w:hAnsi="Calibri" w:cs="Calibri"/>
          <w:b/>
          <w:bCs/>
        </w:rPr>
        <w:t>6</w:t>
      </w:r>
      <w:r w:rsidRPr="613AEF38">
        <w:rPr>
          <w:rFonts w:ascii="Calibri" w:eastAsia="Calibri" w:hAnsi="Calibri" w:cs="Calibri"/>
          <w:b/>
          <w:bCs/>
        </w:rPr>
        <w:t xml:space="preserve"> - </w:t>
      </w:r>
      <w:r>
        <w:rPr>
          <w:rFonts w:ascii="Calibri" w:eastAsia="Calibri" w:hAnsi="Calibri" w:cs="Calibri"/>
          <w:b/>
          <w:bCs/>
        </w:rPr>
        <w:t>8</w:t>
      </w:r>
      <w:r w:rsidRPr="613AEF38">
        <w:rPr>
          <w:rFonts w:ascii="Calibri" w:eastAsia="Calibri" w:hAnsi="Calibri" w:cs="Calibri"/>
          <w:b/>
          <w:bCs/>
        </w:rPr>
        <w:t xml:space="preserve"> |</w:t>
      </w:r>
      <w:r>
        <w:rPr>
          <w:rFonts w:ascii="Calibri" w:eastAsia="Calibri" w:hAnsi="Calibri" w:cs="Calibri"/>
          <w:b/>
          <w:bCs/>
        </w:rPr>
        <w:t xml:space="preserve"> </w:t>
      </w:r>
      <w:r w:rsidRPr="001A0CDE">
        <w:rPr>
          <w:rFonts w:ascii="Calibri" w:eastAsia="Calibri" w:hAnsi="Calibri" w:cs="Calibri"/>
        </w:rPr>
        <w:t>Create and exhibit one age/grade appropriate item. While length or word count is not required, two-page or 500 words is appropriate for most intermediate members.</w:t>
      </w:r>
    </w:p>
    <w:p w14:paraId="60C9D1DE" w14:textId="286B5939" w:rsidR="00220EB3" w:rsidRDefault="00220EB3" w:rsidP="004D5C76">
      <w:pPr>
        <w:contextualSpacing/>
        <w:rPr>
          <w:rFonts w:ascii="Calibri" w:eastAsia="Calibri" w:hAnsi="Calibri" w:cs="Calibri"/>
        </w:rPr>
      </w:pPr>
      <w:r>
        <w:rPr>
          <w:rFonts w:ascii="Calibri" w:eastAsia="Calibri" w:hAnsi="Calibri" w:cs="Calibri"/>
          <w:b/>
          <w:bCs/>
        </w:rPr>
        <w:t>Advanced</w:t>
      </w:r>
      <w:r w:rsidRPr="613AEF38">
        <w:rPr>
          <w:rFonts w:ascii="Calibri" w:eastAsia="Calibri" w:hAnsi="Calibri" w:cs="Calibri"/>
          <w:b/>
          <w:bCs/>
        </w:rPr>
        <w:t xml:space="preserve"> | Grades </w:t>
      </w:r>
      <w:r>
        <w:rPr>
          <w:rFonts w:ascii="Calibri" w:eastAsia="Calibri" w:hAnsi="Calibri" w:cs="Calibri"/>
          <w:b/>
          <w:bCs/>
        </w:rPr>
        <w:t>9</w:t>
      </w:r>
      <w:r w:rsidRPr="613AEF38">
        <w:rPr>
          <w:rFonts w:ascii="Calibri" w:eastAsia="Calibri" w:hAnsi="Calibri" w:cs="Calibri"/>
          <w:b/>
          <w:bCs/>
        </w:rPr>
        <w:t xml:space="preserve"> - </w:t>
      </w:r>
      <w:r>
        <w:rPr>
          <w:rFonts w:ascii="Calibri" w:eastAsia="Calibri" w:hAnsi="Calibri" w:cs="Calibri"/>
          <w:b/>
          <w:bCs/>
        </w:rPr>
        <w:t>12</w:t>
      </w:r>
      <w:r w:rsidRPr="613AEF38">
        <w:rPr>
          <w:rFonts w:ascii="Calibri" w:eastAsia="Calibri" w:hAnsi="Calibri" w:cs="Calibri"/>
          <w:b/>
          <w:bCs/>
        </w:rPr>
        <w:t xml:space="preserve"> |</w:t>
      </w:r>
      <w:r>
        <w:rPr>
          <w:rFonts w:ascii="Calibri" w:eastAsia="Calibri" w:hAnsi="Calibri" w:cs="Calibri"/>
          <w:b/>
          <w:bCs/>
        </w:rPr>
        <w:t xml:space="preserve"> </w:t>
      </w:r>
      <w:r w:rsidRPr="001A0CDE">
        <w:rPr>
          <w:rFonts w:ascii="Calibri" w:eastAsia="Calibri" w:hAnsi="Calibri" w:cs="Calibri"/>
        </w:rPr>
        <w:t>Create and exhibit one age/grade appropriate item. While length or word count is not required, more than three pages or more than 750 words is appropriate for most advanced members.</w:t>
      </w:r>
    </w:p>
    <w:p w14:paraId="394AB98C" w14:textId="77777777" w:rsidR="00A562E5" w:rsidRPr="001A0CDE" w:rsidRDefault="00A562E5" w:rsidP="004D5C76">
      <w:pPr>
        <w:contextualSpacing/>
        <w:rPr>
          <w:rFonts w:eastAsiaTheme="minorEastAsia"/>
          <w:color w:val="000000" w:themeColor="text1"/>
        </w:rPr>
      </w:pPr>
    </w:p>
    <w:bookmarkStart w:id="122" w:name="_Toc130895696"/>
    <w:p w14:paraId="015AA0AE" w14:textId="6EF1F676" w:rsidR="00ED139E" w:rsidRPr="00A562E5" w:rsidRDefault="00C52D33" w:rsidP="00E94C64">
      <w:pPr>
        <w:pStyle w:val="Style1"/>
      </w:pPr>
      <w:r w:rsidRPr="00A562E5">
        <w:fldChar w:fldCharType="begin"/>
      </w:r>
      <w:r w:rsidRPr="00A562E5">
        <w:instrText xml:space="preserve"> HYPERLINK "https://extension.purdue.edu/4-H/projects/4-h-project-computer-science.html" </w:instrText>
      </w:r>
      <w:r w:rsidRPr="00A562E5">
        <w:fldChar w:fldCharType="separate"/>
      </w:r>
      <w:bookmarkStart w:id="123" w:name="_Toc153201320"/>
      <w:r w:rsidR="10405C65" w:rsidRPr="00A562E5">
        <w:rPr>
          <w:rStyle w:val="Hyperlink"/>
          <w:color w:val="339966"/>
        </w:rPr>
        <w:t>Computer</w:t>
      </w:r>
      <w:r w:rsidR="001371FA" w:rsidRPr="00A562E5">
        <w:rPr>
          <w:rStyle w:val="Hyperlink"/>
          <w:color w:val="339966"/>
        </w:rPr>
        <w:t xml:space="preserve"> Science</w:t>
      </w:r>
      <w:bookmarkEnd w:id="122"/>
      <w:bookmarkEnd w:id="123"/>
      <w:r w:rsidRPr="00A562E5">
        <w:fldChar w:fldCharType="end"/>
      </w:r>
    </w:p>
    <w:p w14:paraId="48C81C2A" w14:textId="4BB43867"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E33A0B">
        <w:rPr>
          <w:rFonts w:eastAsiaTheme="minorEastAsia"/>
          <w:i/>
          <w:iCs/>
        </w:rPr>
        <w:t>Open</w:t>
      </w:r>
      <w:r w:rsidR="00E33A0B" w:rsidRPr="00E33A0B">
        <w:rPr>
          <w:rFonts w:eastAsiaTheme="minorEastAsia"/>
          <w:i/>
          <w:iCs/>
        </w:rPr>
        <w:t xml:space="preserve"> </w:t>
      </w:r>
      <w:r w:rsidR="00E33A0B" w:rsidRPr="00E33A0B">
        <w:rPr>
          <w:rFonts w:eastAsiaTheme="minorEastAsia"/>
        </w:rPr>
        <w:t>|</w:t>
      </w:r>
      <w:r w:rsidR="00E33A0B" w:rsidRPr="00E33A0B">
        <w:rPr>
          <w:rFonts w:eastAsiaTheme="minorEastAsia"/>
          <w:i/>
          <w:iCs/>
        </w:rPr>
        <w:t xml:space="preserve"> </w:t>
      </w:r>
      <w:r w:rsidR="001D4493">
        <w:rPr>
          <w:rFonts w:eastAsiaTheme="minorEastAsia"/>
          <w:i/>
          <w:iCs/>
        </w:rPr>
        <w:t>TBD</w:t>
      </w:r>
    </w:p>
    <w:p w14:paraId="25D1BDEB" w14:textId="73207A38" w:rsidR="2A3835F3" w:rsidRPr="007E323E" w:rsidRDefault="00BD39E3" w:rsidP="004D5C76">
      <w:pPr>
        <w:contextualSpacing/>
        <w:rPr>
          <w:rFonts w:eastAsiaTheme="minorEastAsia"/>
          <w:i/>
          <w:iCs/>
        </w:rPr>
      </w:pPr>
      <w:r w:rsidRPr="10405C65">
        <w:rPr>
          <w:rFonts w:eastAsiaTheme="minorEastAsia"/>
          <w:b/>
          <w:bCs/>
          <w:sz w:val="24"/>
          <w:szCs w:val="24"/>
        </w:rPr>
        <w:t xml:space="preserve">Description | </w:t>
      </w:r>
      <w:r w:rsidR="2A3835F3" w:rsidRPr="007E323E">
        <w:rPr>
          <w:rFonts w:eastAsiaTheme="minorEastAsia"/>
          <w:i/>
          <w:iCs/>
        </w:rPr>
        <w:t>The 4-H computer science project is designed for youth to engage in an interactive project to learn all levels of familiarity with computers.</w:t>
      </w:r>
    </w:p>
    <w:p w14:paraId="69F99B62"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9E18284" w14:textId="51390866" w:rsidR="2A3835F3" w:rsidRDefault="089FB09A" w:rsidP="004D5C76">
      <w:pPr>
        <w:contextualSpacing/>
        <w:rPr>
          <w:rFonts w:eastAsiaTheme="minorEastAsia"/>
        </w:rPr>
      </w:pPr>
      <w:r w:rsidRPr="66F72C68">
        <w:rPr>
          <w:rFonts w:eastAsiaTheme="minorEastAsia"/>
          <w:b/>
          <w:bCs/>
          <w:sz w:val="24"/>
          <w:szCs w:val="24"/>
        </w:rPr>
        <w:t>State Fair Entries</w:t>
      </w:r>
      <w:r w:rsidR="2FAB4CD6" w:rsidRPr="66F72C68">
        <w:rPr>
          <w:rFonts w:eastAsiaTheme="minorEastAsia"/>
          <w:b/>
          <w:bCs/>
          <w:sz w:val="24"/>
          <w:szCs w:val="24"/>
        </w:rPr>
        <w:t xml:space="preserve"> | </w:t>
      </w:r>
      <w:r w:rsidRPr="007E323E">
        <w:rPr>
          <w:rFonts w:eastAsiaTheme="minorEastAsia"/>
          <w:i/>
          <w:iCs/>
        </w:rPr>
        <w:t>3 per county; one per level.</w:t>
      </w:r>
    </w:p>
    <w:p w14:paraId="14041E87" w14:textId="77777777" w:rsidR="003B6ADD" w:rsidRDefault="003B6ADD" w:rsidP="004D5C76">
      <w:pPr>
        <w:contextualSpacing/>
        <w:rPr>
          <w:rFonts w:eastAsiaTheme="minorEastAsia"/>
        </w:rPr>
      </w:pPr>
    </w:p>
    <w:p w14:paraId="077BF673" w14:textId="03362745" w:rsidR="2A3835F3" w:rsidRDefault="089FB09A" w:rsidP="004D5C76">
      <w:pPr>
        <w:spacing w:after="200"/>
        <w:contextualSpacing/>
        <w:rPr>
          <w:rFonts w:eastAsiaTheme="minorEastAsia"/>
        </w:rPr>
      </w:pPr>
      <w:r w:rsidRPr="66F72C68">
        <w:rPr>
          <w:rFonts w:eastAsiaTheme="minorEastAsia"/>
          <w:b/>
          <w:bCs/>
          <w:sz w:val="24"/>
          <w:szCs w:val="24"/>
        </w:rPr>
        <w:t>Exhibit Guidelines</w:t>
      </w:r>
      <w:r w:rsidR="6B28F629" w:rsidRPr="66F72C68">
        <w:rPr>
          <w:rFonts w:eastAsiaTheme="minorEastAsia"/>
          <w:b/>
          <w:bCs/>
          <w:sz w:val="24"/>
          <w:szCs w:val="24"/>
        </w:rPr>
        <w:t xml:space="preserve"> | </w:t>
      </w:r>
      <w:r w:rsidRPr="66F72C68">
        <w:rPr>
          <w:rFonts w:eastAsiaTheme="minorEastAsia"/>
        </w:rPr>
        <w:t>There are three exhibit grade level divisions; Grades 3-5, Beginner; Grades 6-8, Intermediate; and Grades 9-12, Advanced</w:t>
      </w:r>
      <w:r w:rsidR="383F2D43" w:rsidRPr="66F72C68">
        <w:rPr>
          <w:rFonts w:eastAsiaTheme="minorEastAsia"/>
        </w:rPr>
        <w:t xml:space="preserve">. </w:t>
      </w:r>
      <w:r w:rsidRPr="66F72C68">
        <w:rPr>
          <w:rFonts w:eastAsiaTheme="minorEastAsia"/>
        </w:rPr>
        <w:t xml:space="preserve">Exhibits are to be skill appropriate for the member’s grade level. </w:t>
      </w:r>
    </w:p>
    <w:p w14:paraId="2EF0789B" w14:textId="3B3D2064" w:rsidR="2A3835F3" w:rsidRDefault="10405C65" w:rsidP="004D5C76">
      <w:pPr>
        <w:contextualSpacing/>
        <w:rPr>
          <w:rFonts w:eastAsiaTheme="minorEastAsia"/>
        </w:rPr>
      </w:pPr>
      <w:r w:rsidRPr="10405C65">
        <w:rPr>
          <w:rFonts w:eastAsiaTheme="minorEastAsia"/>
        </w:rPr>
        <w:t xml:space="preserve">Youth enrolled in the computer project will select one of the subject categories below to study, regardless of grade. Youth may choose to create an exhibit demonstrating skills learned during the year. Check with your county Purdue Extension Office to determine if a computer will be available during 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exhibitor will not be able to discuss their work with a judge. Poster and display board exhibits are permissible.  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 Youth may continue in the same subject category in subsequent years expand on the previous year’s topic or choose a new topic. Subject categories are: </w:t>
      </w:r>
    </w:p>
    <w:p w14:paraId="428756A5" w14:textId="55F7BCA7"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t>Block Based Programming</w:t>
      </w:r>
    </w:p>
    <w:p w14:paraId="0CFB8360" w14:textId="34BFDB74"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lastRenderedPageBreak/>
        <w:t>Text Based Programming</w:t>
      </w:r>
    </w:p>
    <w:p w14:paraId="4A06E34A" w14:textId="32506834"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t>Web Design and Computer Entrepreneurship</w:t>
      </w:r>
    </w:p>
    <w:p w14:paraId="5CCA2BFF" w14:textId="1F109391"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t>Computer Forensics</w:t>
      </w:r>
    </w:p>
    <w:p w14:paraId="7E1B07E8" w14:textId="0C1CAE08"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t>Hardware and Networking Design/Install/Repair</w:t>
      </w:r>
    </w:p>
    <w:p w14:paraId="15FD1953" w14:textId="05E31875"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t>Graphic Design and Computer Art</w:t>
      </w:r>
    </w:p>
    <w:p w14:paraId="58A9A205" w14:textId="54731B58" w:rsidR="2A3835F3" w:rsidRDefault="2A3835F3" w:rsidP="004D5C76">
      <w:pPr>
        <w:pStyle w:val="ListParagraph"/>
        <w:numPr>
          <w:ilvl w:val="0"/>
          <w:numId w:val="40"/>
        </w:numPr>
        <w:spacing w:after="0" w:line="240" w:lineRule="auto"/>
        <w:rPr>
          <w:rFonts w:eastAsiaTheme="minorEastAsia"/>
          <w:color w:val="000000" w:themeColor="text1"/>
        </w:rPr>
      </w:pPr>
      <w:r w:rsidRPr="7A147500">
        <w:rPr>
          <w:rFonts w:eastAsiaTheme="minorEastAsia"/>
        </w:rPr>
        <w:t>Robotics</w:t>
      </w:r>
    </w:p>
    <w:p w14:paraId="161000D2" w14:textId="03B6F1C8" w:rsidR="2A3835F3" w:rsidRDefault="2A3835F3" w:rsidP="004D5C76">
      <w:pPr>
        <w:contextualSpacing/>
        <w:rPr>
          <w:rFonts w:eastAsiaTheme="minorEastAsia"/>
        </w:rPr>
      </w:pPr>
      <w:r w:rsidRPr="7A147500">
        <w:rPr>
          <w:rFonts w:eastAsiaTheme="minorEastAsia"/>
        </w:rPr>
        <w:t xml:space="preserve">Software submitted to be reviewed by a judge must be compatible on both PC and Mac platform. If additional software other than Microsoft Office Suite is required to view the member’s work, that software must be provided by the member and comply with all manufacturer copyright laws.  Apps can be Android or IOS compatible. </w:t>
      </w:r>
    </w:p>
    <w:p w14:paraId="1C662C3F" w14:textId="77777777" w:rsidR="003B6ADD" w:rsidRDefault="003B6ADD" w:rsidP="004D5C76">
      <w:pPr>
        <w:contextualSpacing/>
        <w:rPr>
          <w:rFonts w:eastAsiaTheme="minorEastAsia"/>
        </w:rPr>
      </w:pPr>
    </w:p>
    <w:p w14:paraId="58E94A5B" w14:textId="4D545D60" w:rsidR="2A3835F3" w:rsidRDefault="10405C65" w:rsidP="004D5C76">
      <w:pPr>
        <w:contextualSpacing/>
        <w:rPr>
          <w:rFonts w:eastAsiaTheme="minorEastAsia"/>
        </w:rPr>
      </w:pPr>
      <w:r w:rsidRPr="10405C65">
        <w:rPr>
          <w:rFonts w:eastAsiaTheme="minorEastAsia"/>
        </w:rPr>
        <w:t>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the last page of a notebook or included as part of the display visible to the public. A judge is not to discredit an exhibit because references are listed.</w:t>
      </w:r>
    </w:p>
    <w:p w14:paraId="388F0664" w14:textId="77777777" w:rsidR="003B6ADD" w:rsidRDefault="003B6ADD" w:rsidP="004D5C76">
      <w:pPr>
        <w:contextualSpacing/>
        <w:rPr>
          <w:rFonts w:eastAsiaTheme="minorEastAsia"/>
        </w:rPr>
      </w:pPr>
    </w:p>
    <w:p w14:paraId="1942710F" w14:textId="61F4EDFD" w:rsidR="2A3835F3" w:rsidRDefault="2A3835F3" w:rsidP="004D5C76">
      <w:pPr>
        <w:contextualSpacing/>
        <w:rPr>
          <w:rFonts w:eastAsiaTheme="minorEastAsia"/>
        </w:rPr>
      </w:pPr>
      <w:r w:rsidRPr="7A147500">
        <w:rPr>
          <w:rFonts w:eastAsiaTheme="minorEastAsia"/>
        </w:rPr>
        <w:t>Judges evaluating exhibits should recognize individual differences and creativity, therefore using information in this document as a guide rather than a requirement.</w:t>
      </w:r>
    </w:p>
    <w:p w14:paraId="0C5ADD94" w14:textId="77777777" w:rsidR="003B6ADD" w:rsidRDefault="003B6ADD" w:rsidP="004D5C76">
      <w:pPr>
        <w:contextualSpacing/>
        <w:rPr>
          <w:rFonts w:eastAsiaTheme="minorEastAsia"/>
        </w:rPr>
      </w:pPr>
    </w:p>
    <w:p w14:paraId="6D7217CD" w14:textId="2F089F28" w:rsidR="2A3835F3" w:rsidRPr="0057105C" w:rsidRDefault="2A3835F3" w:rsidP="004D5C76">
      <w:pPr>
        <w:contextualSpacing/>
        <w:rPr>
          <w:b/>
          <w:bCs/>
          <w:sz w:val="24"/>
          <w:szCs w:val="24"/>
        </w:rPr>
      </w:pPr>
      <w:r w:rsidRPr="0057105C">
        <w:rPr>
          <w:b/>
          <w:bCs/>
          <w:sz w:val="24"/>
          <w:szCs w:val="24"/>
          <w:u w:val="single"/>
        </w:rPr>
        <w:t>Exhibit Class Guidelines</w:t>
      </w:r>
      <w:r w:rsidR="0057105C">
        <w:rPr>
          <w:b/>
          <w:bCs/>
          <w:sz w:val="24"/>
          <w:szCs w:val="24"/>
        </w:rPr>
        <w:t xml:space="preserve"> |</w:t>
      </w:r>
    </w:p>
    <w:p w14:paraId="1F741E02" w14:textId="22164D52" w:rsidR="2A3835F3" w:rsidRPr="009022B6" w:rsidRDefault="001371FA" w:rsidP="004D5C76">
      <w:pPr>
        <w:contextualSpacing/>
        <w:rPr>
          <w:b/>
          <w:bCs/>
        </w:rPr>
      </w:pPr>
      <w:r w:rsidRPr="009022B6">
        <w:rPr>
          <w:b/>
          <w:bCs/>
        </w:rPr>
        <w:t xml:space="preserve">Programming, </w:t>
      </w:r>
      <w:r w:rsidR="089FB09A" w:rsidRPr="009022B6">
        <w:rPr>
          <w:b/>
          <w:bCs/>
        </w:rPr>
        <w:t>Block</w:t>
      </w:r>
      <w:r w:rsidRPr="009022B6">
        <w:rPr>
          <w:b/>
          <w:bCs/>
        </w:rPr>
        <w:t xml:space="preserve"> and Text</w:t>
      </w:r>
      <w:r w:rsidR="089FB09A" w:rsidRPr="009022B6">
        <w:rPr>
          <w:b/>
          <w:bCs/>
        </w:rPr>
        <w:t xml:space="preserve"> </w:t>
      </w:r>
      <w:r w:rsidRPr="009022B6">
        <w:rPr>
          <w:b/>
          <w:bCs/>
        </w:rPr>
        <w:t>b</w:t>
      </w:r>
      <w:r w:rsidR="089FB09A" w:rsidRPr="009022B6">
        <w:rPr>
          <w:b/>
          <w:bCs/>
        </w:rPr>
        <w:t>ased Programming:</w:t>
      </w:r>
    </w:p>
    <w:p w14:paraId="415F7676" w14:textId="77777777" w:rsidR="001371FA" w:rsidRPr="009022B6" w:rsidRDefault="001371FA" w:rsidP="004D5C76">
      <w:pPr>
        <w:contextualSpacing/>
      </w:pPr>
      <w:r w:rsidRPr="009022B6">
        <w:t xml:space="preserve">Youth can submit programming projects in a language of their choosing. Some popular choices include, but are not limited to: </w:t>
      </w:r>
    </w:p>
    <w:p w14:paraId="533F396B" w14:textId="77777777" w:rsidR="001371FA" w:rsidRPr="009022B6" w:rsidRDefault="001371FA" w:rsidP="004D5C76">
      <w:pPr>
        <w:ind w:firstLine="720"/>
        <w:contextualSpacing/>
      </w:pPr>
      <w:r w:rsidRPr="009022B6">
        <w:sym w:font="Symbol" w:char="F0B7"/>
      </w:r>
      <w:r w:rsidRPr="009022B6">
        <w:t xml:space="preserve"> Block‐based: Scratch, Code Studio, Alice, etc. </w:t>
      </w:r>
    </w:p>
    <w:p w14:paraId="014C4F1F" w14:textId="2FEF5C76" w:rsidR="00432253" w:rsidRPr="00432253" w:rsidRDefault="001371FA" w:rsidP="00432253">
      <w:pPr>
        <w:ind w:firstLine="720"/>
        <w:contextualSpacing/>
      </w:pPr>
      <w:r w:rsidRPr="009022B6">
        <w:sym w:font="Symbol" w:char="F0B7"/>
      </w:r>
      <w:r w:rsidRPr="009022B6">
        <w:t xml:space="preserve"> Text‐based: Python, JavaScript, C/C++, C#, ASP.net, R, Go, Java, PHP, Perl, Ruby, </w:t>
      </w:r>
      <w:r w:rsidR="0045571D" w:rsidRPr="009022B6">
        <w:t>etc.</w:t>
      </w:r>
    </w:p>
    <w:p w14:paraId="3A95103E" w14:textId="26F0FD95" w:rsidR="2A3835F3" w:rsidRDefault="089FB09A" w:rsidP="004D5C76">
      <w:pPr>
        <w:contextualSpacing/>
        <w:rPr>
          <w:rFonts w:eastAsiaTheme="minorEastAsia"/>
        </w:rPr>
      </w:pPr>
      <w:r w:rsidRPr="77590433">
        <w:rPr>
          <w:rFonts w:eastAsiaTheme="minorEastAsia"/>
          <w:b/>
          <w:bCs/>
        </w:rPr>
        <w:t xml:space="preserve">Beginner </w:t>
      </w:r>
      <w:r w:rsidR="0F8BE177" w:rsidRPr="77590433">
        <w:rPr>
          <w:rFonts w:eastAsiaTheme="minorEastAsia"/>
          <w:b/>
          <w:bCs/>
        </w:rPr>
        <w:t>|</w:t>
      </w:r>
      <w:r w:rsidRPr="77590433">
        <w:rPr>
          <w:rFonts w:eastAsiaTheme="minorEastAsia"/>
          <w:b/>
          <w:bCs/>
        </w:rPr>
        <w:t xml:space="preserve"> Grades 3-5</w:t>
      </w:r>
      <w:r w:rsidR="3CB47BBD" w:rsidRPr="77590433">
        <w:rPr>
          <w:rFonts w:eastAsiaTheme="minorEastAsia"/>
          <w:b/>
          <w:bCs/>
        </w:rPr>
        <w:t xml:space="preserve"> |</w:t>
      </w:r>
      <w:r w:rsidR="3CB47BBD" w:rsidRPr="77590433">
        <w:rPr>
          <w:rFonts w:eastAsiaTheme="minorEastAsia"/>
          <w:b/>
          <w:bCs/>
          <w:sz w:val="24"/>
          <w:szCs w:val="24"/>
        </w:rPr>
        <w:t xml:space="preserve"> </w:t>
      </w:r>
      <w:r w:rsidRPr="77590433">
        <w:rPr>
          <w:rFonts w:eastAsiaTheme="minorEastAsia"/>
        </w:rPr>
        <w:t xml:space="preserve">Create a program using language of your choice.  You should </w:t>
      </w:r>
      <w:r w:rsidR="38D0A1F6" w:rsidRPr="77590433">
        <w:rPr>
          <w:rFonts w:eastAsiaTheme="minorEastAsia"/>
        </w:rPr>
        <w:t>comment on</w:t>
      </w:r>
      <w:r w:rsidRPr="77590433">
        <w:rPr>
          <w:rFonts w:eastAsiaTheme="minorEastAsia"/>
        </w:rPr>
        <w:t xml:space="preserve"> your </w:t>
      </w:r>
      <w:r w:rsidR="052953B1" w:rsidRPr="77590433">
        <w:rPr>
          <w:rFonts w:eastAsiaTheme="minorEastAsia"/>
        </w:rPr>
        <w:t>work,</w:t>
      </w:r>
      <w:r w:rsidRPr="77590433">
        <w:rPr>
          <w:rFonts w:eastAsiaTheme="minorEastAsia"/>
        </w:rPr>
        <w:t xml:space="preserve"> and it must include at least ten different commands.  Skills this program could use are:</w:t>
      </w:r>
    </w:p>
    <w:p w14:paraId="7BAC3690" w14:textId="5CD3B8C4" w:rsidR="2A3835F3" w:rsidRDefault="089FB09A" w:rsidP="004D5C76">
      <w:pPr>
        <w:pStyle w:val="ListParagraph"/>
        <w:numPr>
          <w:ilvl w:val="0"/>
          <w:numId w:val="39"/>
        </w:numPr>
        <w:spacing w:after="0" w:line="240" w:lineRule="auto"/>
        <w:rPr>
          <w:rFonts w:eastAsiaTheme="minorEastAsia"/>
          <w:color w:val="000000" w:themeColor="text1"/>
        </w:rPr>
      </w:pPr>
      <w:r w:rsidRPr="66F72C68">
        <w:rPr>
          <w:rFonts w:eastAsiaTheme="minorEastAsia"/>
        </w:rPr>
        <w:t>Sequence</w:t>
      </w:r>
    </w:p>
    <w:p w14:paraId="0CEFCAC4" w14:textId="5A1BE44F" w:rsidR="2A3835F3" w:rsidRDefault="2A3835F3" w:rsidP="004D5C76">
      <w:pPr>
        <w:pStyle w:val="ListParagraph"/>
        <w:numPr>
          <w:ilvl w:val="0"/>
          <w:numId w:val="39"/>
        </w:numPr>
        <w:spacing w:after="0" w:line="240" w:lineRule="auto"/>
        <w:rPr>
          <w:rFonts w:eastAsiaTheme="minorEastAsia"/>
          <w:color w:val="000000" w:themeColor="text1"/>
        </w:rPr>
      </w:pPr>
      <w:r w:rsidRPr="7A147500">
        <w:rPr>
          <w:rFonts w:eastAsiaTheme="minorEastAsia"/>
        </w:rPr>
        <w:t>Iteration</w:t>
      </w:r>
    </w:p>
    <w:p w14:paraId="1B903D3F" w14:textId="2439A373" w:rsidR="2A3835F3" w:rsidRDefault="2A3835F3" w:rsidP="004D5C76">
      <w:pPr>
        <w:pStyle w:val="ListParagraph"/>
        <w:numPr>
          <w:ilvl w:val="0"/>
          <w:numId w:val="39"/>
        </w:numPr>
        <w:spacing w:after="0" w:line="240" w:lineRule="auto"/>
        <w:rPr>
          <w:rFonts w:eastAsiaTheme="minorEastAsia"/>
          <w:color w:val="000000" w:themeColor="text1"/>
        </w:rPr>
      </w:pPr>
      <w:r w:rsidRPr="7A147500">
        <w:rPr>
          <w:rFonts w:eastAsiaTheme="minorEastAsia"/>
        </w:rPr>
        <w:t>Conditionals</w:t>
      </w:r>
    </w:p>
    <w:p w14:paraId="25DC8876" w14:textId="585C7E48" w:rsidR="2A3835F3" w:rsidRDefault="2A3835F3" w:rsidP="004D5C76">
      <w:pPr>
        <w:pStyle w:val="ListParagraph"/>
        <w:numPr>
          <w:ilvl w:val="0"/>
          <w:numId w:val="39"/>
        </w:numPr>
        <w:spacing w:after="0" w:line="240" w:lineRule="auto"/>
        <w:rPr>
          <w:rFonts w:eastAsiaTheme="minorEastAsia"/>
          <w:color w:val="000000" w:themeColor="text1"/>
        </w:rPr>
      </w:pPr>
      <w:r w:rsidRPr="7A147500">
        <w:rPr>
          <w:rFonts w:eastAsiaTheme="minorEastAsia"/>
        </w:rPr>
        <w:t>Variables</w:t>
      </w:r>
    </w:p>
    <w:p w14:paraId="42BCDC8B" w14:textId="76BC31B7" w:rsidR="2A3835F3" w:rsidRDefault="2A3835F3" w:rsidP="004D5C76">
      <w:pPr>
        <w:pStyle w:val="ListParagraph"/>
        <w:numPr>
          <w:ilvl w:val="0"/>
          <w:numId w:val="39"/>
        </w:numPr>
        <w:spacing w:after="0" w:line="240" w:lineRule="auto"/>
        <w:rPr>
          <w:rFonts w:eastAsiaTheme="minorEastAsia"/>
          <w:color w:val="000000" w:themeColor="text1"/>
        </w:rPr>
      </w:pPr>
      <w:r w:rsidRPr="7A147500">
        <w:rPr>
          <w:rFonts w:eastAsiaTheme="minorEastAsia"/>
        </w:rPr>
        <w:t>Loops</w:t>
      </w:r>
    </w:p>
    <w:p w14:paraId="5566749B" w14:textId="4F6BD0EC" w:rsidR="2A3835F3" w:rsidRDefault="2A3835F3" w:rsidP="004D5C76">
      <w:pPr>
        <w:pStyle w:val="ListParagraph"/>
        <w:numPr>
          <w:ilvl w:val="0"/>
          <w:numId w:val="39"/>
        </w:numPr>
        <w:spacing w:after="0" w:line="240" w:lineRule="auto"/>
        <w:rPr>
          <w:rFonts w:eastAsiaTheme="minorEastAsia"/>
          <w:color w:val="000000" w:themeColor="text1"/>
        </w:rPr>
      </w:pPr>
      <w:r w:rsidRPr="7A147500">
        <w:rPr>
          <w:rFonts w:eastAsiaTheme="minorEastAsia"/>
        </w:rPr>
        <w:t>User input</w:t>
      </w:r>
    </w:p>
    <w:p w14:paraId="76A773D1" w14:textId="6BC9A813" w:rsidR="2A3835F3" w:rsidRDefault="2A3835F3" w:rsidP="004D5C76">
      <w:pPr>
        <w:pStyle w:val="ListParagraph"/>
        <w:numPr>
          <w:ilvl w:val="0"/>
          <w:numId w:val="39"/>
        </w:numPr>
        <w:spacing w:after="0" w:line="240" w:lineRule="auto"/>
        <w:rPr>
          <w:rFonts w:eastAsiaTheme="minorEastAsia"/>
          <w:color w:val="000000" w:themeColor="text1"/>
        </w:rPr>
      </w:pPr>
      <w:r w:rsidRPr="7A147500">
        <w:rPr>
          <w:rFonts w:eastAsiaTheme="minorEastAsia"/>
        </w:rPr>
        <w:t>Any other similar skill</w:t>
      </w:r>
    </w:p>
    <w:p w14:paraId="2DB2D8B2" w14:textId="77777777" w:rsidR="003B6ADD" w:rsidRDefault="003B6ADD" w:rsidP="004D5C76">
      <w:pPr>
        <w:contextualSpacing/>
        <w:rPr>
          <w:rFonts w:eastAsiaTheme="minorEastAsia"/>
          <w:b/>
          <w:bCs/>
        </w:rPr>
      </w:pPr>
    </w:p>
    <w:p w14:paraId="48075ED8" w14:textId="6E7C32B9" w:rsidR="2A3835F3" w:rsidRDefault="089FB09A" w:rsidP="004D5C76">
      <w:pPr>
        <w:contextualSpacing/>
        <w:rPr>
          <w:rFonts w:eastAsiaTheme="minorEastAsia"/>
        </w:rPr>
      </w:pPr>
      <w:r w:rsidRPr="77590433">
        <w:rPr>
          <w:rFonts w:eastAsiaTheme="minorEastAsia"/>
          <w:b/>
          <w:bCs/>
        </w:rPr>
        <w:t>Intermediate</w:t>
      </w:r>
      <w:r w:rsidR="6695684F" w:rsidRPr="77590433">
        <w:rPr>
          <w:rFonts w:eastAsiaTheme="minorEastAsia"/>
          <w:b/>
          <w:bCs/>
        </w:rPr>
        <w:t xml:space="preserve"> |</w:t>
      </w:r>
      <w:r w:rsidRPr="77590433">
        <w:rPr>
          <w:rFonts w:eastAsiaTheme="minorEastAsia"/>
          <w:b/>
          <w:bCs/>
        </w:rPr>
        <w:t xml:space="preserve"> Grades 6-8</w:t>
      </w:r>
      <w:r w:rsidR="2E7E1C42" w:rsidRPr="77590433">
        <w:rPr>
          <w:rFonts w:eastAsiaTheme="minorEastAsia"/>
          <w:b/>
          <w:bCs/>
        </w:rPr>
        <w:t xml:space="preserve"> |</w:t>
      </w:r>
      <w:r w:rsidR="2E7E1C42" w:rsidRPr="77590433">
        <w:rPr>
          <w:rFonts w:eastAsiaTheme="minorEastAsia"/>
          <w:b/>
          <w:bCs/>
          <w:sz w:val="24"/>
          <w:szCs w:val="24"/>
        </w:rPr>
        <w:t xml:space="preserve"> </w:t>
      </w:r>
      <w:r w:rsidRPr="77590433">
        <w:rPr>
          <w:rFonts w:eastAsiaTheme="minorEastAsia"/>
        </w:rPr>
        <w:t xml:space="preserve">Create a program using programming language of your choice.  You should </w:t>
      </w:r>
      <w:r w:rsidR="693CD517" w:rsidRPr="77590433">
        <w:rPr>
          <w:rFonts w:eastAsiaTheme="minorEastAsia"/>
        </w:rPr>
        <w:t>comment on</w:t>
      </w:r>
      <w:r w:rsidRPr="77590433">
        <w:rPr>
          <w:rFonts w:eastAsiaTheme="minorEastAsia"/>
        </w:rPr>
        <w:t xml:space="preserve"> your </w:t>
      </w:r>
      <w:r w:rsidR="2D0D99FC" w:rsidRPr="77590433">
        <w:rPr>
          <w:rFonts w:eastAsiaTheme="minorEastAsia"/>
        </w:rPr>
        <w:t>work,</w:t>
      </w:r>
      <w:r w:rsidRPr="77590433">
        <w:rPr>
          <w:rFonts w:eastAsiaTheme="minorEastAsia"/>
        </w:rPr>
        <w:t xml:space="preserve"> and it must include at least ten different commands.  Skills this program could use are:</w:t>
      </w:r>
    </w:p>
    <w:p w14:paraId="0912615F" w14:textId="11DE40E1" w:rsidR="2A3835F3" w:rsidRPr="001371FA" w:rsidRDefault="089FB09A" w:rsidP="004D5C76">
      <w:pPr>
        <w:pStyle w:val="ListParagraph"/>
        <w:numPr>
          <w:ilvl w:val="0"/>
          <w:numId w:val="38"/>
        </w:numPr>
        <w:spacing w:after="0" w:line="240" w:lineRule="auto"/>
        <w:rPr>
          <w:rFonts w:eastAsiaTheme="minorEastAsia"/>
          <w:color w:val="000000" w:themeColor="text1"/>
        </w:rPr>
      </w:pPr>
      <w:r w:rsidRPr="66F72C68">
        <w:rPr>
          <w:rFonts w:eastAsiaTheme="minorEastAsia"/>
        </w:rPr>
        <w:t>More robust demonstration of beginner skills</w:t>
      </w:r>
    </w:p>
    <w:p w14:paraId="166BAFB6" w14:textId="43385DC3" w:rsidR="001371FA" w:rsidRPr="009022B6" w:rsidRDefault="001371FA" w:rsidP="004D5C76">
      <w:pPr>
        <w:pStyle w:val="ListParagraph"/>
        <w:numPr>
          <w:ilvl w:val="0"/>
          <w:numId w:val="38"/>
        </w:numPr>
        <w:spacing w:after="0" w:line="240" w:lineRule="auto"/>
        <w:rPr>
          <w:rFonts w:eastAsiaTheme="minorEastAsia"/>
        </w:rPr>
      </w:pPr>
      <w:r w:rsidRPr="009022B6">
        <w:rPr>
          <w:rFonts w:eastAsiaTheme="minorEastAsia"/>
        </w:rPr>
        <w:t>Commenting</w:t>
      </w:r>
    </w:p>
    <w:p w14:paraId="6471D648" w14:textId="6B5FDCFA" w:rsidR="001371FA" w:rsidRPr="009022B6" w:rsidRDefault="001371FA" w:rsidP="004D5C76">
      <w:pPr>
        <w:pStyle w:val="ListParagraph"/>
        <w:numPr>
          <w:ilvl w:val="0"/>
          <w:numId w:val="38"/>
        </w:numPr>
        <w:spacing w:after="0" w:line="240" w:lineRule="auto"/>
        <w:rPr>
          <w:rFonts w:eastAsiaTheme="minorEastAsia"/>
        </w:rPr>
      </w:pPr>
      <w:r w:rsidRPr="009022B6">
        <w:rPr>
          <w:rFonts w:eastAsiaTheme="minorEastAsia"/>
        </w:rPr>
        <w:t>Correct syntax</w:t>
      </w:r>
    </w:p>
    <w:p w14:paraId="57AD522A" w14:textId="39E436E4" w:rsidR="001371FA" w:rsidRPr="009022B6" w:rsidRDefault="001371FA" w:rsidP="004D5C76">
      <w:pPr>
        <w:pStyle w:val="ListParagraph"/>
        <w:numPr>
          <w:ilvl w:val="0"/>
          <w:numId w:val="38"/>
        </w:numPr>
        <w:spacing w:after="0" w:line="240" w:lineRule="auto"/>
        <w:rPr>
          <w:rFonts w:eastAsiaTheme="minorEastAsia"/>
        </w:rPr>
      </w:pPr>
      <w:r w:rsidRPr="009022B6">
        <w:rPr>
          <w:rFonts w:eastAsiaTheme="minorEastAsia"/>
        </w:rPr>
        <w:t>Lists</w:t>
      </w:r>
    </w:p>
    <w:p w14:paraId="031AAB83" w14:textId="517EF28B" w:rsidR="001371FA" w:rsidRPr="009022B6" w:rsidRDefault="001371FA" w:rsidP="004D5C76">
      <w:pPr>
        <w:pStyle w:val="ListParagraph"/>
        <w:numPr>
          <w:ilvl w:val="0"/>
          <w:numId w:val="38"/>
        </w:numPr>
        <w:spacing w:after="0" w:line="240" w:lineRule="auto"/>
        <w:rPr>
          <w:rFonts w:eastAsiaTheme="minorEastAsia"/>
        </w:rPr>
      </w:pPr>
      <w:r w:rsidRPr="009022B6">
        <w:rPr>
          <w:rFonts w:eastAsiaTheme="minorEastAsia"/>
        </w:rPr>
        <w:t>Functions</w:t>
      </w:r>
    </w:p>
    <w:p w14:paraId="0E2B8FF2" w14:textId="54B7776C" w:rsidR="001371FA" w:rsidRPr="009022B6" w:rsidRDefault="001371FA" w:rsidP="004D5C76">
      <w:pPr>
        <w:pStyle w:val="ListParagraph"/>
        <w:numPr>
          <w:ilvl w:val="0"/>
          <w:numId w:val="38"/>
        </w:numPr>
        <w:spacing w:after="0" w:line="240" w:lineRule="auto"/>
        <w:rPr>
          <w:rFonts w:eastAsiaTheme="minorEastAsia"/>
        </w:rPr>
      </w:pPr>
      <w:r w:rsidRPr="009022B6">
        <w:rPr>
          <w:rFonts w:eastAsiaTheme="minorEastAsia"/>
        </w:rPr>
        <w:t>Algorithms</w:t>
      </w:r>
    </w:p>
    <w:p w14:paraId="29B4B776" w14:textId="1041B6F8" w:rsidR="2A3835F3" w:rsidRDefault="2A3835F3" w:rsidP="004D5C76">
      <w:pPr>
        <w:pStyle w:val="ListParagraph"/>
        <w:numPr>
          <w:ilvl w:val="0"/>
          <w:numId w:val="38"/>
        </w:numPr>
        <w:spacing w:after="0" w:line="240" w:lineRule="auto"/>
        <w:rPr>
          <w:rFonts w:eastAsiaTheme="minorEastAsia"/>
          <w:color w:val="000000" w:themeColor="text1"/>
        </w:rPr>
      </w:pPr>
      <w:r w:rsidRPr="7A147500">
        <w:rPr>
          <w:rFonts w:eastAsiaTheme="minorEastAsia"/>
        </w:rPr>
        <w:t>Modularization</w:t>
      </w:r>
    </w:p>
    <w:p w14:paraId="1E17369F" w14:textId="0EC27841" w:rsidR="2A3835F3" w:rsidRDefault="2A3835F3" w:rsidP="004D5C76">
      <w:pPr>
        <w:pStyle w:val="ListParagraph"/>
        <w:numPr>
          <w:ilvl w:val="0"/>
          <w:numId w:val="38"/>
        </w:numPr>
        <w:spacing w:after="0" w:line="240" w:lineRule="auto"/>
        <w:rPr>
          <w:rFonts w:eastAsiaTheme="minorEastAsia"/>
          <w:color w:val="000000" w:themeColor="text1"/>
        </w:rPr>
      </w:pPr>
      <w:r w:rsidRPr="7A147500">
        <w:rPr>
          <w:rFonts w:eastAsiaTheme="minorEastAsia"/>
        </w:rPr>
        <w:t>Lists</w:t>
      </w:r>
    </w:p>
    <w:p w14:paraId="21EDF6C6" w14:textId="7F4F2222" w:rsidR="2A3835F3" w:rsidRPr="002B15C4" w:rsidRDefault="2A3835F3" w:rsidP="004D5C76">
      <w:pPr>
        <w:pStyle w:val="ListParagraph"/>
        <w:numPr>
          <w:ilvl w:val="0"/>
          <w:numId w:val="38"/>
        </w:numPr>
        <w:spacing w:after="0" w:line="240" w:lineRule="auto"/>
        <w:rPr>
          <w:rFonts w:eastAsiaTheme="minorEastAsia"/>
          <w:color w:val="000000" w:themeColor="text1"/>
        </w:rPr>
      </w:pPr>
      <w:r w:rsidRPr="7A147500">
        <w:rPr>
          <w:rFonts w:eastAsiaTheme="minorEastAsia"/>
        </w:rPr>
        <w:t>Any other similar skill</w:t>
      </w:r>
    </w:p>
    <w:p w14:paraId="19DD770D" w14:textId="602CFB92" w:rsidR="002B15C4" w:rsidRDefault="002B15C4" w:rsidP="002B15C4">
      <w:pPr>
        <w:pStyle w:val="ListParagraph"/>
        <w:spacing w:after="0" w:line="240" w:lineRule="auto"/>
        <w:rPr>
          <w:rFonts w:eastAsiaTheme="minorEastAsia"/>
        </w:rPr>
      </w:pPr>
    </w:p>
    <w:p w14:paraId="38BC05AD" w14:textId="77777777" w:rsidR="002B15C4" w:rsidRDefault="002B15C4" w:rsidP="002B15C4">
      <w:pPr>
        <w:pStyle w:val="ListParagraph"/>
        <w:spacing w:after="0" w:line="240" w:lineRule="auto"/>
        <w:rPr>
          <w:rFonts w:eastAsiaTheme="minorEastAsia"/>
          <w:color w:val="000000" w:themeColor="text1"/>
        </w:rPr>
      </w:pPr>
    </w:p>
    <w:p w14:paraId="682F78F3" w14:textId="77777777" w:rsidR="003B6ADD" w:rsidRDefault="003B6ADD" w:rsidP="004D5C76">
      <w:pPr>
        <w:contextualSpacing/>
        <w:rPr>
          <w:rFonts w:eastAsiaTheme="minorEastAsia"/>
          <w:b/>
          <w:bCs/>
        </w:rPr>
      </w:pPr>
    </w:p>
    <w:p w14:paraId="38EE6654" w14:textId="412FF74F" w:rsidR="2A3835F3" w:rsidRDefault="089FB09A" w:rsidP="004D5C76">
      <w:pPr>
        <w:contextualSpacing/>
        <w:rPr>
          <w:rFonts w:eastAsiaTheme="minorEastAsia"/>
        </w:rPr>
      </w:pPr>
      <w:r w:rsidRPr="77590433">
        <w:rPr>
          <w:rFonts w:eastAsiaTheme="minorEastAsia"/>
          <w:b/>
          <w:bCs/>
        </w:rPr>
        <w:lastRenderedPageBreak/>
        <w:t xml:space="preserve">Advanced </w:t>
      </w:r>
      <w:r w:rsidR="0BA3AD8D" w:rsidRPr="77590433">
        <w:rPr>
          <w:rFonts w:eastAsiaTheme="minorEastAsia"/>
          <w:b/>
          <w:bCs/>
        </w:rPr>
        <w:t xml:space="preserve">| </w:t>
      </w:r>
      <w:r w:rsidRPr="77590433">
        <w:rPr>
          <w:rFonts w:eastAsiaTheme="minorEastAsia"/>
          <w:b/>
          <w:bCs/>
        </w:rPr>
        <w:t>Grades 9-12</w:t>
      </w:r>
      <w:r w:rsidR="6D4CC363" w:rsidRPr="77590433">
        <w:rPr>
          <w:rFonts w:eastAsiaTheme="minorEastAsia"/>
          <w:b/>
          <w:bCs/>
        </w:rPr>
        <w:t xml:space="preserve"> |</w:t>
      </w:r>
      <w:r w:rsidR="6D4CC363" w:rsidRPr="77590433">
        <w:rPr>
          <w:rFonts w:eastAsiaTheme="minorEastAsia"/>
          <w:b/>
          <w:bCs/>
          <w:sz w:val="24"/>
          <w:szCs w:val="24"/>
        </w:rPr>
        <w:t xml:space="preserve"> </w:t>
      </w:r>
      <w:r w:rsidRPr="77590433">
        <w:rPr>
          <w:rFonts w:eastAsiaTheme="minorEastAsia"/>
        </w:rPr>
        <w:t xml:space="preserve">Create a program using </w:t>
      </w:r>
      <w:r w:rsidR="001371FA">
        <w:rPr>
          <w:rFonts w:eastAsiaTheme="minorEastAsia"/>
        </w:rPr>
        <w:t xml:space="preserve">programming </w:t>
      </w:r>
      <w:r w:rsidRPr="77590433">
        <w:rPr>
          <w:rFonts w:eastAsiaTheme="minorEastAsia"/>
        </w:rPr>
        <w:t xml:space="preserve">language of your choice.   You should </w:t>
      </w:r>
      <w:r w:rsidR="75EF1C16" w:rsidRPr="77590433">
        <w:rPr>
          <w:rFonts w:eastAsiaTheme="minorEastAsia"/>
        </w:rPr>
        <w:t>comment on</w:t>
      </w:r>
      <w:r w:rsidRPr="77590433">
        <w:rPr>
          <w:rFonts w:eastAsiaTheme="minorEastAsia"/>
        </w:rPr>
        <w:t xml:space="preserve"> your </w:t>
      </w:r>
      <w:r w:rsidR="3AF00615" w:rsidRPr="77590433">
        <w:rPr>
          <w:rFonts w:eastAsiaTheme="minorEastAsia"/>
        </w:rPr>
        <w:t>work,</w:t>
      </w:r>
      <w:r w:rsidRPr="77590433">
        <w:rPr>
          <w:rFonts w:eastAsiaTheme="minorEastAsia"/>
        </w:rPr>
        <w:t xml:space="preserve"> and it must include at least ten different commands.  Skills this program could use are:</w:t>
      </w:r>
    </w:p>
    <w:p w14:paraId="64136CC6" w14:textId="5DBF8C70" w:rsidR="2A3835F3" w:rsidRDefault="089FB09A" w:rsidP="004D5C76">
      <w:pPr>
        <w:pStyle w:val="ListParagraph"/>
        <w:numPr>
          <w:ilvl w:val="0"/>
          <w:numId w:val="37"/>
        </w:numPr>
        <w:spacing w:after="0" w:line="240" w:lineRule="auto"/>
        <w:rPr>
          <w:rFonts w:eastAsiaTheme="minorEastAsia"/>
          <w:color w:val="000000" w:themeColor="text1"/>
        </w:rPr>
      </w:pPr>
      <w:r w:rsidRPr="66F72C68">
        <w:rPr>
          <w:rFonts w:eastAsiaTheme="minorEastAsia"/>
        </w:rPr>
        <w:t>More robust demonstration of Intermediate Skills</w:t>
      </w:r>
    </w:p>
    <w:p w14:paraId="5AC524E0" w14:textId="2CCF8C5B" w:rsidR="2A3835F3" w:rsidRDefault="2A3835F3" w:rsidP="004D5C76">
      <w:pPr>
        <w:pStyle w:val="ListParagraph"/>
        <w:numPr>
          <w:ilvl w:val="0"/>
          <w:numId w:val="37"/>
        </w:numPr>
        <w:spacing w:after="0" w:line="240" w:lineRule="auto"/>
        <w:rPr>
          <w:rFonts w:eastAsiaTheme="minorEastAsia"/>
          <w:color w:val="000000" w:themeColor="text1"/>
        </w:rPr>
      </w:pPr>
      <w:r w:rsidRPr="7A147500">
        <w:rPr>
          <w:rFonts w:eastAsiaTheme="minorEastAsia"/>
        </w:rPr>
        <w:t>Parameters</w:t>
      </w:r>
    </w:p>
    <w:p w14:paraId="7FB6B92C" w14:textId="1DF14070" w:rsidR="2A3835F3" w:rsidRPr="001371FA" w:rsidRDefault="2A3835F3" w:rsidP="004D5C76">
      <w:pPr>
        <w:pStyle w:val="ListParagraph"/>
        <w:numPr>
          <w:ilvl w:val="0"/>
          <w:numId w:val="37"/>
        </w:numPr>
        <w:spacing w:after="0" w:line="240" w:lineRule="auto"/>
        <w:rPr>
          <w:rFonts w:eastAsiaTheme="minorEastAsia"/>
          <w:color w:val="000000" w:themeColor="text1"/>
        </w:rPr>
      </w:pPr>
      <w:r w:rsidRPr="7A147500">
        <w:rPr>
          <w:rFonts w:eastAsiaTheme="minorEastAsia"/>
        </w:rPr>
        <w:t>Recursion</w:t>
      </w:r>
    </w:p>
    <w:p w14:paraId="4B41D1E4" w14:textId="3B3C8F0F"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Interact with databases</w:t>
      </w:r>
    </w:p>
    <w:p w14:paraId="1D48FA62" w14:textId="02468CDC"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Classes</w:t>
      </w:r>
    </w:p>
    <w:p w14:paraId="67967975" w14:textId="68CD7498"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Objects</w:t>
      </w:r>
    </w:p>
    <w:p w14:paraId="2CFED073" w14:textId="26943413"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Methods</w:t>
      </w:r>
    </w:p>
    <w:p w14:paraId="1E9E837D" w14:textId="1D275F44"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 xml:space="preserve">Inheritance </w:t>
      </w:r>
    </w:p>
    <w:p w14:paraId="0A7E6DDA" w14:textId="0AE332EF"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Integrate multiple languages into one program</w:t>
      </w:r>
    </w:p>
    <w:p w14:paraId="4925B618" w14:textId="74C8E203" w:rsidR="001371FA" w:rsidRPr="009022B6" w:rsidRDefault="001371FA" w:rsidP="004D5C76">
      <w:pPr>
        <w:pStyle w:val="ListParagraph"/>
        <w:numPr>
          <w:ilvl w:val="0"/>
          <w:numId w:val="37"/>
        </w:numPr>
        <w:spacing w:after="0" w:line="240" w:lineRule="auto"/>
        <w:rPr>
          <w:rFonts w:eastAsiaTheme="minorEastAsia"/>
        </w:rPr>
      </w:pPr>
      <w:r w:rsidRPr="009022B6">
        <w:rPr>
          <w:rFonts w:eastAsiaTheme="minorEastAsia"/>
        </w:rPr>
        <w:t>Demonstrate utilization of a version control system</w:t>
      </w:r>
    </w:p>
    <w:p w14:paraId="5C253011" w14:textId="104B0039" w:rsidR="2A3835F3" w:rsidRDefault="2A3835F3" w:rsidP="004D5C76">
      <w:pPr>
        <w:pStyle w:val="ListParagraph"/>
        <w:numPr>
          <w:ilvl w:val="0"/>
          <w:numId w:val="37"/>
        </w:numPr>
        <w:spacing w:after="0" w:line="240" w:lineRule="auto"/>
        <w:rPr>
          <w:rFonts w:eastAsiaTheme="minorEastAsia"/>
          <w:color w:val="000000" w:themeColor="text1"/>
        </w:rPr>
      </w:pPr>
      <w:r w:rsidRPr="7A147500">
        <w:rPr>
          <w:rFonts w:eastAsiaTheme="minorEastAsia"/>
        </w:rPr>
        <w:t>Any other similar skill</w:t>
      </w:r>
    </w:p>
    <w:p w14:paraId="2EA6E8A8" w14:textId="77777777" w:rsidR="003B6ADD" w:rsidRDefault="003B6ADD" w:rsidP="004D5C76">
      <w:pPr>
        <w:contextualSpacing/>
        <w:rPr>
          <w:rFonts w:eastAsiaTheme="minorEastAsia"/>
          <w:b/>
          <w:bCs/>
        </w:rPr>
      </w:pPr>
    </w:p>
    <w:p w14:paraId="6B8E9FDA" w14:textId="003FE7A9" w:rsidR="2A3835F3" w:rsidRDefault="089FB09A" w:rsidP="004D5C76">
      <w:pPr>
        <w:contextualSpacing/>
        <w:rPr>
          <w:rFonts w:eastAsiaTheme="minorEastAsia"/>
        </w:rPr>
      </w:pPr>
      <w:r w:rsidRPr="77590433">
        <w:rPr>
          <w:rFonts w:eastAsiaTheme="minorEastAsia"/>
          <w:b/>
          <w:bCs/>
        </w:rPr>
        <w:t xml:space="preserve">Advanced </w:t>
      </w:r>
      <w:r w:rsidR="4AFF9AE4" w:rsidRPr="77590433">
        <w:rPr>
          <w:rFonts w:eastAsiaTheme="minorEastAsia"/>
          <w:b/>
          <w:bCs/>
        </w:rPr>
        <w:t xml:space="preserve">| </w:t>
      </w:r>
      <w:r w:rsidRPr="77590433">
        <w:rPr>
          <w:rFonts w:eastAsiaTheme="minorEastAsia"/>
          <w:b/>
          <w:bCs/>
        </w:rPr>
        <w:t>Grades 9-12</w:t>
      </w:r>
      <w:r w:rsidR="7B243076" w:rsidRPr="77590433">
        <w:rPr>
          <w:rFonts w:eastAsiaTheme="minorEastAsia"/>
          <w:b/>
          <w:bCs/>
        </w:rPr>
        <w:t xml:space="preserve"> |</w:t>
      </w:r>
      <w:r w:rsidR="7B243076" w:rsidRPr="77590433">
        <w:rPr>
          <w:rFonts w:eastAsiaTheme="minorEastAsia"/>
          <w:b/>
          <w:bCs/>
          <w:sz w:val="24"/>
          <w:szCs w:val="24"/>
        </w:rPr>
        <w:t xml:space="preserve"> </w:t>
      </w:r>
      <w:r w:rsidRPr="77590433">
        <w:rPr>
          <w:rFonts w:eastAsiaTheme="minorEastAsia"/>
        </w:rPr>
        <w:t xml:space="preserve">Create a </w:t>
      </w:r>
      <w:r w:rsidR="69C1A409" w:rsidRPr="77590433">
        <w:rPr>
          <w:rFonts w:eastAsiaTheme="minorEastAsia"/>
        </w:rPr>
        <w:t>text-based</w:t>
      </w:r>
      <w:r w:rsidRPr="77590433">
        <w:rPr>
          <w:rFonts w:eastAsiaTheme="minorEastAsia"/>
        </w:rPr>
        <w:t xml:space="preserve"> program of your choosing using any </w:t>
      </w:r>
      <w:r w:rsidR="28E305A6" w:rsidRPr="77590433">
        <w:rPr>
          <w:rFonts w:eastAsiaTheme="minorEastAsia"/>
        </w:rPr>
        <w:t>text-based</w:t>
      </w:r>
      <w:r w:rsidRPr="77590433">
        <w:rPr>
          <w:rFonts w:eastAsiaTheme="minorEastAsia"/>
        </w:rPr>
        <w:t xml:space="preserve"> language you are comfortable in.  The code should demonstrate an understanding of at least 8 of these skills:</w:t>
      </w:r>
    </w:p>
    <w:p w14:paraId="57DB7153" w14:textId="2388EE2D" w:rsidR="2A3835F3" w:rsidRDefault="089FB09A" w:rsidP="004D5C76">
      <w:pPr>
        <w:pStyle w:val="ListParagraph"/>
        <w:numPr>
          <w:ilvl w:val="0"/>
          <w:numId w:val="36"/>
        </w:numPr>
        <w:spacing w:after="0" w:line="240" w:lineRule="auto"/>
        <w:rPr>
          <w:rFonts w:eastAsiaTheme="minorEastAsia"/>
          <w:color w:val="000000" w:themeColor="text1"/>
        </w:rPr>
      </w:pPr>
      <w:r w:rsidRPr="66F72C68">
        <w:rPr>
          <w:rFonts w:eastAsiaTheme="minorEastAsia"/>
        </w:rPr>
        <w:t xml:space="preserve">A more robust understanding of </w:t>
      </w:r>
      <w:r w:rsidR="3DC8485D" w:rsidRPr="66F72C68">
        <w:rPr>
          <w:rFonts w:eastAsiaTheme="minorEastAsia"/>
        </w:rPr>
        <w:t>intermediate</w:t>
      </w:r>
      <w:r w:rsidRPr="66F72C68">
        <w:rPr>
          <w:rFonts w:eastAsiaTheme="minorEastAsia"/>
        </w:rPr>
        <w:t xml:space="preserve"> skills</w:t>
      </w:r>
    </w:p>
    <w:p w14:paraId="5C3B5CD2" w14:textId="32867AD7" w:rsidR="2A3835F3" w:rsidRDefault="089FB09A" w:rsidP="004D5C76">
      <w:pPr>
        <w:pStyle w:val="ListParagraph"/>
        <w:numPr>
          <w:ilvl w:val="0"/>
          <w:numId w:val="36"/>
        </w:numPr>
        <w:spacing w:after="0" w:line="240" w:lineRule="auto"/>
        <w:rPr>
          <w:rFonts w:eastAsiaTheme="minorEastAsia"/>
          <w:color w:val="000000" w:themeColor="text1"/>
        </w:rPr>
      </w:pPr>
      <w:r w:rsidRPr="66F72C68">
        <w:rPr>
          <w:rFonts w:eastAsiaTheme="minorEastAsia"/>
        </w:rPr>
        <w:t>Interact with databases</w:t>
      </w:r>
    </w:p>
    <w:p w14:paraId="732D4331" w14:textId="22F34C60" w:rsidR="2A3835F3" w:rsidRDefault="2A3835F3" w:rsidP="004D5C76">
      <w:pPr>
        <w:pStyle w:val="ListParagraph"/>
        <w:numPr>
          <w:ilvl w:val="0"/>
          <w:numId w:val="36"/>
        </w:numPr>
        <w:spacing w:after="0" w:line="240" w:lineRule="auto"/>
        <w:rPr>
          <w:rFonts w:eastAsiaTheme="minorEastAsia"/>
          <w:color w:val="000000" w:themeColor="text1"/>
        </w:rPr>
      </w:pPr>
      <w:r w:rsidRPr="7A147500">
        <w:rPr>
          <w:rFonts w:eastAsiaTheme="minorEastAsia"/>
        </w:rPr>
        <w:t>Classes</w:t>
      </w:r>
    </w:p>
    <w:p w14:paraId="43B2599D" w14:textId="38DCEBFB" w:rsidR="2A3835F3" w:rsidRDefault="2A3835F3" w:rsidP="004D5C76">
      <w:pPr>
        <w:pStyle w:val="ListParagraph"/>
        <w:numPr>
          <w:ilvl w:val="0"/>
          <w:numId w:val="36"/>
        </w:numPr>
        <w:spacing w:after="0" w:line="240" w:lineRule="auto"/>
        <w:rPr>
          <w:rFonts w:eastAsiaTheme="minorEastAsia"/>
          <w:color w:val="000000" w:themeColor="text1"/>
        </w:rPr>
      </w:pPr>
      <w:r w:rsidRPr="7A147500">
        <w:rPr>
          <w:rFonts w:eastAsiaTheme="minorEastAsia"/>
        </w:rPr>
        <w:t>Objects</w:t>
      </w:r>
    </w:p>
    <w:p w14:paraId="4254761A" w14:textId="379D7D94" w:rsidR="2A3835F3" w:rsidRDefault="2A3835F3" w:rsidP="004D5C76">
      <w:pPr>
        <w:pStyle w:val="ListParagraph"/>
        <w:numPr>
          <w:ilvl w:val="0"/>
          <w:numId w:val="36"/>
        </w:numPr>
        <w:spacing w:after="0" w:line="240" w:lineRule="auto"/>
        <w:rPr>
          <w:rFonts w:eastAsiaTheme="minorEastAsia"/>
          <w:color w:val="000000" w:themeColor="text1"/>
        </w:rPr>
      </w:pPr>
      <w:r w:rsidRPr="7A147500">
        <w:rPr>
          <w:rFonts w:eastAsiaTheme="minorEastAsia"/>
        </w:rPr>
        <w:t>Methods</w:t>
      </w:r>
    </w:p>
    <w:p w14:paraId="42EB3F4A" w14:textId="2E0D94B4" w:rsidR="2A3835F3" w:rsidRDefault="2A3835F3" w:rsidP="004D5C76">
      <w:pPr>
        <w:pStyle w:val="ListParagraph"/>
        <w:numPr>
          <w:ilvl w:val="0"/>
          <w:numId w:val="36"/>
        </w:numPr>
        <w:spacing w:after="0" w:line="240" w:lineRule="auto"/>
        <w:rPr>
          <w:rFonts w:eastAsiaTheme="minorEastAsia"/>
          <w:color w:val="000000" w:themeColor="text1"/>
        </w:rPr>
      </w:pPr>
      <w:r w:rsidRPr="7A147500">
        <w:rPr>
          <w:rFonts w:eastAsiaTheme="minorEastAsia"/>
        </w:rPr>
        <w:t>Inheritance</w:t>
      </w:r>
    </w:p>
    <w:p w14:paraId="77529B8F" w14:textId="51109B5F" w:rsidR="2A3835F3" w:rsidRDefault="2A3835F3" w:rsidP="004D5C76">
      <w:pPr>
        <w:pStyle w:val="ListParagraph"/>
        <w:numPr>
          <w:ilvl w:val="0"/>
          <w:numId w:val="36"/>
        </w:numPr>
        <w:spacing w:after="0" w:line="240" w:lineRule="auto"/>
        <w:rPr>
          <w:rFonts w:eastAsiaTheme="minorEastAsia"/>
          <w:color w:val="000000" w:themeColor="text1"/>
        </w:rPr>
      </w:pPr>
      <w:r w:rsidRPr="7A147500">
        <w:rPr>
          <w:rFonts w:eastAsiaTheme="minorEastAsia"/>
        </w:rPr>
        <w:t>Integrate multiple languages into one program</w:t>
      </w:r>
    </w:p>
    <w:p w14:paraId="21A5B4B2" w14:textId="1716EBD0" w:rsidR="2A3835F3" w:rsidRDefault="2A3835F3" w:rsidP="004D5C76">
      <w:pPr>
        <w:pStyle w:val="ListParagraph"/>
        <w:numPr>
          <w:ilvl w:val="0"/>
          <w:numId w:val="36"/>
        </w:numPr>
        <w:spacing w:after="0" w:line="240" w:lineRule="auto"/>
        <w:rPr>
          <w:rFonts w:eastAsiaTheme="minorEastAsia"/>
          <w:color w:val="000000" w:themeColor="text1"/>
        </w:rPr>
      </w:pPr>
      <w:r w:rsidRPr="7A147500">
        <w:rPr>
          <w:rFonts w:eastAsiaTheme="minorEastAsia"/>
        </w:rPr>
        <w:t>Any other similar skill</w:t>
      </w:r>
    </w:p>
    <w:p w14:paraId="0C0645CD" w14:textId="77777777" w:rsidR="003B6ADD" w:rsidRDefault="003B6ADD" w:rsidP="004D5C76">
      <w:pPr>
        <w:contextualSpacing/>
        <w:rPr>
          <w:rFonts w:eastAsiaTheme="minorEastAsia"/>
          <w:b/>
          <w:bCs/>
          <w:i/>
          <w:iCs/>
        </w:rPr>
      </w:pPr>
    </w:p>
    <w:p w14:paraId="37C5D628" w14:textId="54383997" w:rsidR="2A3835F3" w:rsidRDefault="2A3835F3" w:rsidP="004D5C76">
      <w:pPr>
        <w:contextualSpacing/>
        <w:rPr>
          <w:rFonts w:eastAsiaTheme="minorEastAsia"/>
          <w:b/>
          <w:bCs/>
        </w:rPr>
      </w:pPr>
      <w:r w:rsidRPr="77590433">
        <w:rPr>
          <w:rFonts w:eastAsiaTheme="minorEastAsia"/>
          <w:b/>
          <w:bCs/>
          <w:i/>
          <w:iCs/>
        </w:rPr>
        <w:t>Web Design and Computer Entrepreneurship</w:t>
      </w:r>
      <w:r w:rsidR="38093419" w:rsidRPr="77590433">
        <w:rPr>
          <w:rFonts w:eastAsiaTheme="minorEastAsia"/>
          <w:b/>
          <w:bCs/>
          <w:i/>
          <w:iCs/>
        </w:rPr>
        <w:t>:</w:t>
      </w:r>
    </w:p>
    <w:p w14:paraId="182B82D8" w14:textId="67B08B2F" w:rsidR="2A3835F3" w:rsidRDefault="089FB09A" w:rsidP="004D5C76">
      <w:pPr>
        <w:contextualSpacing/>
        <w:rPr>
          <w:rFonts w:eastAsiaTheme="minorEastAsia"/>
        </w:rPr>
      </w:pPr>
      <w:r w:rsidRPr="77590433">
        <w:rPr>
          <w:rFonts w:eastAsiaTheme="minorEastAsia"/>
          <w:b/>
          <w:bCs/>
        </w:rPr>
        <w:t xml:space="preserve">Beginner </w:t>
      </w:r>
      <w:r w:rsidR="32F84EC2" w:rsidRPr="77590433">
        <w:rPr>
          <w:rFonts w:eastAsiaTheme="minorEastAsia"/>
          <w:b/>
          <w:bCs/>
        </w:rPr>
        <w:t xml:space="preserve">| </w:t>
      </w:r>
      <w:r w:rsidRPr="77590433">
        <w:rPr>
          <w:rFonts w:eastAsiaTheme="minorEastAsia"/>
          <w:b/>
          <w:bCs/>
        </w:rPr>
        <w:t>Grades 3-5</w:t>
      </w:r>
      <w:r w:rsidR="4D05818C" w:rsidRPr="77590433">
        <w:rPr>
          <w:rFonts w:eastAsiaTheme="minorEastAsia"/>
          <w:b/>
          <w:bCs/>
        </w:rPr>
        <w:t xml:space="preserve"> | </w:t>
      </w:r>
      <w:r w:rsidRPr="77590433">
        <w:rPr>
          <w:rFonts w:eastAsiaTheme="minorEastAsia"/>
        </w:rPr>
        <w:t>Build a website demonstrating a knowledge of:</w:t>
      </w:r>
    </w:p>
    <w:p w14:paraId="4DABF5A7" w14:textId="6A7728ED" w:rsidR="2A3835F3" w:rsidRDefault="089FB09A" w:rsidP="004D5C76">
      <w:pPr>
        <w:pStyle w:val="ListParagraph"/>
        <w:numPr>
          <w:ilvl w:val="0"/>
          <w:numId w:val="35"/>
        </w:numPr>
        <w:spacing w:after="0" w:line="240" w:lineRule="auto"/>
        <w:rPr>
          <w:rFonts w:eastAsiaTheme="minorEastAsia"/>
          <w:color w:val="000000" w:themeColor="text1"/>
        </w:rPr>
      </w:pPr>
      <w:r w:rsidRPr="66F72C68">
        <w:rPr>
          <w:rFonts w:eastAsiaTheme="minorEastAsia"/>
        </w:rPr>
        <w:t>Use a website builder to create your website</w:t>
      </w:r>
    </w:p>
    <w:p w14:paraId="5B4BE0F1" w14:textId="63A4771F" w:rsidR="2A3835F3" w:rsidRDefault="089FB09A" w:rsidP="004D5C76">
      <w:pPr>
        <w:pStyle w:val="ListParagraph"/>
        <w:numPr>
          <w:ilvl w:val="0"/>
          <w:numId w:val="35"/>
        </w:numPr>
        <w:spacing w:after="0" w:line="240" w:lineRule="auto"/>
        <w:rPr>
          <w:rFonts w:eastAsiaTheme="minorEastAsia"/>
          <w:color w:val="000000" w:themeColor="text1"/>
        </w:rPr>
      </w:pPr>
      <w:r w:rsidRPr="66F72C68">
        <w:rPr>
          <w:rFonts w:eastAsiaTheme="minorEastAsia"/>
        </w:rPr>
        <w:t>Insert non-stock image into your site</w:t>
      </w:r>
    </w:p>
    <w:p w14:paraId="300A23C5" w14:textId="35928BC1" w:rsidR="2A3835F3" w:rsidRDefault="2A3835F3" w:rsidP="004D5C76">
      <w:pPr>
        <w:pStyle w:val="ListParagraph"/>
        <w:numPr>
          <w:ilvl w:val="0"/>
          <w:numId w:val="35"/>
        </w:numPr>
        <w:spacing w:after="0" w:line="240" w:lineRule="auto"/>
        <w:rPr>
          <w:rFonts w:eastAsiaTheme="minorEastAsia"/>
          <w:color w:val="000000" w:themeColor="text1"/>
        </w:rPr>
      </w:pPr>
      <w:r w:rsidRPr="7A147500">
        <w:rPr>
          <w:rFonts w:eastAsiaTheme="minorEastAsia"/>
        </w:rPr>
        <w:t>Use a template to achieve a unified look</w:t>
      </w:r>
    </w:p>
    <w:p w14:paraId="55E641A6" w14:textId="26E51776" w:rsidR="2A3835F3" w:rsidRDefault="2A3835F3" w:rsidP="004D5C76">
      <w:pPr>
        <w:pStyle w:val="ListParagraph"/>
        <w:numPr>
          <w:ilvl w:val="0"/>
          <w:numId w:val="35"/>
        </w:numPr>
        <w:spacing w:after="0" w:line="240" w:lineRule="auto"/>
        <w:rPr>
          <w:rFonts w:eastAsiaTheme="minorEastAsia"/>
          <w:color w:val="000000" w:themeColor="text1"/>
        </w:rPr>
      </w:pPr>
      <w:r w:rsidRPr="7A147500">
        <w:rPr>
          <w:rFonts w:eastAsiaTheme="minorEastAsia"/>
        </w:rPr>
        <w:t>Explain CSS in your documentation, what CSS is and why it’s important</w:t>
      </w:r>
    </w:p>
    <w:p w14:paraId="35396597" w14:textId="728FC003" w:rsidR="2A3835F3" w:rsidRDefault="2A3835F3" w:rsidP="004D5C76">
      <w:pPr>
        <w:pStyle w:val="ListParagraph"/>
        <w:numPr>
          <w:ilvl w:val="0"/>
          <w:numId w:val="35"/>
        </w:numPr>
        <w:spacing w:after="0" w:line="240" w:lineRule="auto"/>
        <w:rPr>
          <w:rFonts w:eastAsiaTheme="minorEastAsia"/>
          <w:color w:val="000000" w:themeColor="text1"/>
        </w:rPr>
      </w:pPr>
      <w:r w:rsidRPr="7A147500">
        <w:rPr>
          <w:rFonts w:eastAsiaTheme="minorEastAsia"/>
        </w:rPr>
        <w:t>Must have at least two pages and include all items listed above</w:t>
      </w:r>
    </w:p>
    <w:p w14:paraId="112A0AF3" w14:textId="77777777" w:rsidR="003B6ADD" w:rsidRDefault="003B6ADD" w:rsidP="004D5C76">
      <w:pPr>
        <w:contextualSpacing/>
        <w:rPr>
          <w:rFonts w:eastAsiaTheme="minorEastAsia"/>
          <w:b/>
          <w:bCs/>
        </w:rPr>
      </w:pPr>
    </w:p>
    <w:p w14:paraId="1468C94E" w14:textId="5C35A5E4" w:rsidR="2A3835F3" w:rsidRDefault="089FB09A" w:rsidP="004D5C76">
      <w:pPr>
        <w:contextualSpacing/>
        <w:rPr>
          <w:rFonts w:eastAsiaTheme="minorEastAsia"/>
        </w:rPr>
      </w:pPr>
      <w:r w:rsidRPr="77590433">
        <w:rPr>
          <w:rFonts w:eastAsiaTheme="minorEastAsia"/>
          <w:b/>
          <w:bCs/>
        </w:rPr>
        <w:t>Intermediate</w:t>
      </w:r>
      <w:r w:rsidR="2F5327C1" w:rsidRPr="77590433">
        <w:rPr>
          <w:rFonts w:eastAsiaTheme="minorEastAsia"/>
          <w:b/>
          <w:bCs/>
        </w:rPr>
        <w:t xml:space="preserve"> |</w:t>
      </w:r>
      <w:r w:rsidRPr="77590433">
        <w:rPr>
          <w:rFonts w:eastAsiaTheme="minorEastAsia"/>
          <w:b/>
          <w:bCs/>
        </w:rPr>
        <w:t xml:space="preserve"> Grades 6-8</w:t>
      </w:r>
      <w:r w:rsidR="3FF9498C" w:rsidRPr="77590433">
        <w:rPr>
          <w:rFonts w:eastAsiaTheme="minorEastAsia"/>
          <w:b/>
          <w:bCs/>
        </w:rPr>
        <w:t xml:space="preserve"> | </w:t>
      </w:r>
      <w:r w:rsidRPr="77590433">
        <w:rPr>
          <w:rFonts w:eastAsiaTheme="minorEastAsia"/>
        </w:rPr>
        <w:t>Build a website demonstrating a knowledge of:</w:t>
      </w:r>
    </w:p>
    <w:p w14:paraId="00BB4402" w14:textId="5DD1F1C6" w:rsidR="2A3835F3" w:rsidRDefault="089FB09A" w:rsidP="004D5C76">
      <w:pPr>
        <w:pStyle w:val="ListParagraph"/>
        <w:numPr>
          <w:ilvl w:val="0"/>
          <w:numId w:val="34"/>
        </w:numPr>
        <w:spacing w:after="0" w:line="240" w:lineRule="auto"/>
        <w:rPr>
          <w:rFonts w:eastAsiaTheme="minorEastAsia"/>
          <w:color w:val="000000" w:themeColor="text1"/>
        </w:rPr>
      </w:pPr>
      <w:r w:rsidRPr="66F72C68">
        <w:rPr>
          <w:rFonts w:eastAsiaTheme="minorEastAsia"/>
        </w:rPr>
        <w:t>Create your own site or use a website builder</w:t>
      </w:r>
    </w:p>
    <w:p w14:paraId="5FCD25EB" w14:textId="159CF3B1" w:rsidR="2A3835F3" w:rsidRDefault="2A3835F3" w:rsidP="004D5C76">
      <w:pPr>
        <w:pStyle w:val="ListParagraph"/>
        <w:numPr>
          <w:ilvl w:val="0"/>
          <w:numId w:val="34"/>
        </w:numPr>
        <w:spacing w:after="0" w:line="240" w:lineRule="auto"/>
        <w:rPr>
          <w:rFonts w:eastAsiaTheme="minorEastAsia"/>
          <w:color w:val="000000" w:themeColor="text1"/>
        </w:rPr>
      </w:pPr>
      <w:r w:rsidRPr="7A147500">
        <w:rPr>
          <w:rFonts w:eastAsiaTheme="minorEastAsia"/>
        </w:rPr>
        <w:t>Modify existing HTML</w:t>
      </w:r>
    </w:p>
    <w:p w14:paraId="420B1620" w14:textId="6995712E" w:rsidR="2A3835F3" w:rsidRDefault="2A3835F3" w:rsidP="004D5C76">
      <w:pPr>
        <w:pStyle w:val="ListParagraph"/>
        <w:numPr>
          <w:ilvl w:val="0"/>
          <w:numId w:val="34"/>
        </w:numPr>
        <w:spacing w:after="0" w:line="240" w:lineRule="auto"/>
        <w:rPr>
          <w:rFonts w:eastAsiaTheme="minorEastAsia"/>
          <w:color w:val="000000" w:themeColor="text1"/>
        </w:rPr>
      </w:pPr>
      <w:r w:rsidRPr="7A147500">
        <w:rPr>
          <w:rFonts w:eastAsiaTheme="minorEastAsia"/>
        </w:rPr>
        <w:t>Use HTML5</w:t>
      </w:r>
    </w:p>
    <w:p w14:paraId="30489968" w14:textId="16E9EC2D" w:rsidR="2A3835F3" w:rsidRDefault="2A3835F3" w:rsidP="004D5C76">
      <w:pPr>
        <w:pStyle w:val="ListParagraph"/>
        <w:numPr>
          <w:ilvl w:val="0"/>
          <w:numId w:val="34"/>
        </w:numPr>
        <w:spacing w:after="0" w:line="240" w:lineRule="auto"/>
        <w:rPr>
          <w:rFonts w:eastAsiaTheme="minorEastAsia"/>
          <w:color w:val="000000" w:themeColor="text1"/>
        </w:rPr>
      </w:pPr>
      <w:r w:rsidRPr="7A147500">
        <w:rPr>
          <w:rFonts w:eastAsiaTheme="minorEastAsia"/>
        </w:rPr>
        <w:t>Modify existing CSS</w:t>
      </w:r>
    </w:p>
    <w:p w14:paraId="1371C750" w14:textId="086A9B36" w:rsidR="2A3835F3" w:rsidRDefault="2A3835F3" w:rsidP="004D5C76">
      <w:pPr>
        <w:pStyle w:val="ListParagraph"/>
        <w:numPr>
          <w:ilvl w:val="0"/>
          <w:numId w:val="34"/>
        </w:numPr>
        <w:spacing w:after="0" w:line="240" w:lineRule="auto"/>
        <w:rPr>
          <w:rFonts w:eastAsiaTheme="minorEastAsia"/>
          <w:color w:val="000000" w:themeColor="text1"/>
        </w:rPr>
      </w:pPr>
      <w:r w:rsidRPr="7A147500">
        <w:rPr>
          <w:rFonts w:eastAsiaTheme="minorEastAsia"/>
        </w:rPr>
        <w:t>Have a unified theme throughout</w:t>
      </w:r>
    </w:p>
    <w:p w14:paraId="1071920B" w14:textId="1F294786" w:rsidR="2A3835F3" w:rsidRDefault="2A3835F3" w:rsidP="004D5C76">
      <w:pPr>
        <w:pStyle w:val="ListParagraph"/>
        <w:numPr>
          <w:ilvl w:val="0"/>
          <w:numId w:val="34"/>
        </w:numPr>
        <w:spacing w:after="0" w:line="240" w:lineRule="auto"/>
        <w:rPr>
          <w:rFonts w:eastAsiaTheme="minorEastAsia"/>
          <w:color w:val="000000" w:themeColor="text1"/>
        </w:rPr>
      </w:pPr>
      <w:r w:rsidRPr="7A147500">
        <w:rPr>
          <w:rFonts w:eastAsiaTheme="minorEastAsia"/>
        </w:rPr>
        <w:t>Use a photo editing software to create custom images</w:t>
      </w:r>
    </w:p>
    <w:p w14:paraId="28F16966" w14:textId="7610ADA5" w:rsidR="2A3835F3" w:rsidRDefault="2A3835F3" w:rsidP="004D5C76">
      <w:pPr>
        <w:pStyle w:val="ListParagraph"/>
        <w:numPr>
          <w:ilvl w:val="0"/>
          <w:numId w:val="34"/>
        </w:numPr>
        <w:spacing w:after="0" w:line="240" w:lineRule="auto"/>
        <w:rPr>
          <w:rFonts w:eastAsiaTheme="minorEastAsia"/>
          <w:color w:val="000000" w:themeColor="text1"/>
        </w:rPr>
      </w:pPr>
      <w:r w:rsidRPr="7A147500">
        <w:rPr>
          <w:rFonts w:eastAsiaTheme="minorEastAsia"/>
        </w:rPr>
        <w:t>Must have at least five pages and include all items listed above</w:t>
      </w:r>
    </w:p>
    <w:p w14:paraId="41D82816" w14:textId="77777777" w:rsidR="003B6ADD" w:rsidRDefault="003B6ADD" w:rsidP="004D5C76">
      <w:pPr>
        <w:contextualSpacing/>
        <w:rPr>
          <w:rFonts w:eastAsiaTheme="minorEastAsia"/>
          <w:b/>
          <w:bCs/>
        </w:rPr>
      </w:pPr>
    </w:p>
    <w:p w14:paraId="613819A5" w14:textId="14F2CE11" w:rsidR="2A3835F3" w:rsidRDefault="089FB09A" w:rsidP="004D5C76">
      <w:pPr>
        <w:contextualSpacing/>
        <w:rPr>
          <w:rFonts w:eastAsiaTheme="minorEastAsia"/>
        </w:rPr>
      </w:pPr>
      <w:r w:rsidRPr="77590433">
        <w:rPr>
          <w:rFonts w:eastAsiaTheme="minorEastAsia"/>
          <w:b/>
          <w:bCs/>
        </w:rPr>
        <w:t>Advanced</w:t>
      </w:r>
      <w:r w:rsidR="7DDDB430" w:rsidRPr="77590433">
        <w:rPr>
          <w:rFonts w:eastAsiaTheme="minorEastAsia"/>
          <w:b/>
          <w:bCs/>
        </w:rPr>
        <w:t xml:space="preserve"> | </w:t>
      </w:r>
      <w:r w:rsidRPr="77590433">
        <w:rPr>
          <w:rFonts w:eastAsiaTheme="minorEastAsia"/>
          <w:b/>
          <w:bCs/>
        </w:rPr>
        <w:t>Grades 9-12</w:t>
      </w:r>
      <w:r w:rsidR="0FA28D35" w:rsidRPr="77590433">
        <w:rPr>
          <w:rFonts w:eastAsiaTheme="minorEastAsia"/>
          <w:b/>
          <w:bCs/>
        </w:rPr>
        <w:t xml:space="preserve"> | </w:t>
      </w:r>
      <w:r w:rsidRPr="77590433">
        <w:rPr>
          <w:rFonts w:eastAsiaTheme="minorEastAsia"/>
        </w:rPr>
        <w:t>Build a website demonstrating a knowledge of:</w:t>
      </w:r>
    </w:p>
    <w:p w14:paraId="3E138660" w14:textId="7224D0A8" w:rsidR="2A3835F3" w:rsidRDefault="089FB09A" w:rsidP="004D5C76">
      <w:pPr>
        <w:pStyle w:val="ListParagraph"/>
        <w:numPr>
          <w:ilvl w:val="0"/>
          <w:numId w:val="33"/>
        </w:numPr>
        <w:spacing w:after="0" w:line="240" w:lineRule="auto"/>
        <w:rPr>
          <w:rFonts w:eastAsiaTheme="minorEastAsia"/>
          <w:color w:val="000000" w:themeColor="text1"/>
        </w:rPr>
      </w:pPr>
      <w:r w:rsidRPr="66F72C68">
        <w:rPr>
          <w:rFonts w:eastAsiaTheme="minorEastAsia"/>
        </w:rPr>
        <w:t>Create a custom site using appropriate industry tools</w:t>
      </w:r>
    </w:p>
    <w:p w14:paraId="7BB5AD31" w14:textId="20B2139F" w:rsidR="2A3835F3" w:rsidRDefault="089FB09A" w:rsidP="004D5C76">
      <w:pPr>
        <w:pStyle w:val="ListParagraph"/>
        <w:numPr>
          <w:ilvl w:val="0"/>
          <w:numId w:val="33"/>
        </w:numPr>
        <w:spacing w:after="0" w:line="240" w:lineRule="auto"/>
        <w:rPr>
          <w:rFonts w:eastAsiaTheme="minorEastAsia"/>
          <w:color w:val="000000" w:themeColor="text1"/>
        </w:rPr>
      </w:pPr>
      <w:r w:rsidRPr="66F72C68">
        <w:rPr>
          <w:rFonts w:eastAsiaTheme="minorEastAsia"/>
        </w:rPr>
        <w:t>Have a responsive website</w:t>
      </w:r>
    </w:p>
    <w:p w14:paraId="6655419E" w14:textId="7A531CA4" w:rsidR="2A3835F3" w:rsidRDefault="2A3835F3" w:rsidP="004D5C76">
      <w:pPr>
        <w:pStyle w:val="ListParagraph"/>
        <w:numPr>
          <w:ilvl w:val="0"/>
          <w:numId w:val="33"/>
        </w:numPr>
        <w:spacing w:after="0" w:line="240" w:lineRule="auto"/>
        <w:rPr>
          <w:rFonts w:eastAsiaTheme="minorEastAsia"/>
          <w:color w:val="000000" w:themeColor="text1"/>
        </w:rPr>
      </w:pPr>
      <w:r w:rsidRPr="7A147500">
        <w:rPr>
          <w:rFonts w:eastAsiaTheme="minorEastAsia"/>
        </w:rPr>
        <w:t>Add useful and appropriate plugins</w:t>
      </w:r>
    </w:p>
    <w:p w14:paraId="49253053" w14:textId="12FDA43C" w:rsidR="2A3835F3" w:rsidRDefault="2A3835F3" w:rsidP="004D5C76">
      <w:pPr>
        <w:pStyle w:val="ListParagraph"/>
        <w:numPr>
          <w:ilvl w:val="0"/>
          <w:numId w:val="33"/>
        </w:numPr>
        <w:spacing w:after="0" w:line="240" w:lineRule="auto"/>
        <w:rPr>
          <w:rFonts w:eastAsiaTheme="minorEastAsia"/>
          <w:color w:val="000000" w:themeColor="text1"/>
        </w:rPr>
      </w:pPr>
      <w:r w:rsidRPr="7A147500">
        <w:rPr>
          <w:rFonts w:eastAsiaTheme="minorEastAsia"/>
        </w:rPr>
        <w:t>Test for and eliminate bugs</w:t>
      </w:r>
    </w:p>
    <w:p w14:paraId="79D400B7" w14:textId="018248C2" w:rsidR="2A3835F3" w:rsidRDefault="2A3835F3" w:rsidP="004D5C76">
      <w:pPr>
        <w:pStyle w:val="ListParagraph"/>
        <w:numPr>
          <w:ilvl w:val="0"/>
          <w:numId w:val="33"/>
        </w:numPr>
        <w:spacing w:after="0" w:line="240" w:lineRule="auto"/>
        <w:rPr>
          <w:rFonts w:eastAsiaTheme="minorEastAsia"/>
          <w:color w:val="000000" w:themeColor="text1"/>
        </w:rPr>
      </w:pPr>
      <w:r w:rsidRPr="7A147500">
        <w:rPr>
          <w:rFonts w:eastAsiaTheme="minorEastAsia"/>
        </w:rPr>
        <w:t>Include links for social media</w:t>
      </w:r>
    </w:p>
    <w:p w14:paraId="238F96DE" w14:textId="00B40107" w:rsidR="2A3835F3" w:rsidRDefault="2A3835F3" w:rsidP="004D5C76">
      <w:pPr>
        <w:pStyle w:val="ListParagraph"/>
        <w:numPr>
          <w:ilvl w:val="0"/>
          <w:numId w:val="33"/>
        </w:numPr>
        <w:spacing w:after="0" w:line="240" w:lineRule="auto"/>
        <w:rPr>
          <w:rFonts w:eastAsiaTheme="minorEastAsia"/>
          <w:color w:val="000000" w:themeColor="text1"/>
        </w:rPr>
      </w:pPr>
      <w:r w:rsidRPr="7A147500">
        <w:rPr>
          <w:rFonts w:eastAsiaTheme="minorEastAsia"/>
        </w:rPr>
        <w:t>Include custom audio/video</w:t>
      </w:r>
    </w:p>
    <w:p w14:paraId="585598FF" w14:textId="11C15450" w:rsidR="2A3835F3" w:rsidRDefault="2A3835F3" w:rsidP="004D5C76">
      <w:pPr>
        <w:pStyle w:val="ListParagraph"/>
        <w:numPr>
          <w:ilvl w:val="0"/>
          <w:numId w:val="33"/>
        </w:numPr>
        <w:spacing w:after="0" w:line="240" w:lineRule="auto"/>
        <w:rPr>
          <w:rFonts w:eastAsiaTheme="minorEastAsia"/>
          <w:color w:val="000000" w:themeColor="text1"/>
        </w:rPr>
      </w:pPr>
      <w:r w:rsidRPr="7A147500">
        <w:rPr>
          <w:rFonts w:eastAsiaTheme="minorEastAsia"/>
        </w:rPr>
        <w:t>Must have at least ten pages and include all items listed above</w:t>
      </w:r>
    </w:p>
    <w:p w14:paraId="7F5B7953" w14:textId="77777777" w:rsidR="00A562E5" w:rsidRDefault="00A562E5" w:rsidP="004D5C76">
      <w:pPr>
        <w:contextualSpacing/>
        <w:rPr>
          <w:rFonts w:eastAsiaTheme="minorEastAsia"/>
          <w:b/>
          <w:bCs/>
          <w:i/>
          <w:iCs/>
        </w:rPr>
      </w:pPr>
    </w:p>
    <w:p w14:paraId="7FA718F0" w14:textId="50704D8A" w:rsidR="2A3835F3" w:rsidRDefault="2A3835F3" w:rsidP="004D5C76">
      <w:pPr>
        <w:contextualSpacing/>
        <w:rPr>
          <w:rFonts w:eastAsiaTheme="minorEastAsia"/>
          <w:b/>
          <w:bCs/>
          <w:i/>
          <w:iCs/>
        </w:rPr>
      </w:pPr>
      <w:r w:rsidRPr="77590433">
        <w:rPr>
          <w:rFonts w:eastAsiaTheme="minorEastAsia"/>
          <w:b/>
          <w:bCs/>
          <w:i/>
          <w:iCs/>
        </w:rPr>
        <w:t>Computer Forensics (id theft, online bullying, ethical use of technology, responsible social media use)</w:t>
      </w:r>
      <w:r w:rsidR="3B300627" w:rsidRPr="77590433">
        <w:rPr>
          <w:rFonts w:eastAsiaTheme="minorEastAsia"/>
          <w:b/>
          <w:bCs/>
          <w:i/>
          <w:iCs/>
        </w:rPr>
        <w:t>:</w:t>
      </w:r>
      <w:r w:rsidRPr="77590433">
        <w:rPr>
          <w:rFonts w:eastAsiaTheme="minorEastAsia"/>
          <w:b/>
          <w:bCs/>
          <w:i/>
          <w:iCs/>
        </w:rPr>
        <w:t xml:space="preserve"> </w:t>
      </w:r>
    </w:p>
    <w:p w14:paraId="65778A3F" w14:textId="484A31BE" w:rsidR="2A3835F3" w:rsidRDefault="089FB09A" w:rsidP="004D5C76">
      <w:pPr>
        <w:contextualSpacing/>
        <w:rPr>
          <w:rFonts w:eastAsiaTheme="minorEastAsia"/>
        </w:rPr>
      </w:pPr>
      <w:r w:rsidRPr="77590433">
        <w:rPr>
          <w:rFonts w:eastAsiaTheme="minorEastAsia"/>
          <w:b/>
          <w:bCs/>
        </w:rPr>
        <w:t>Beginner</w:t>
      </w:r>
      <w:r w:rsidR="45A7DFCC" w:rsidRPr="77590433">
        <w:rPr>
          <w:rFonts w:eastAsiaTheme="minorEastAsia"/>
          <w:b/>
          <w:bCs/>
        </w:rPr>
        <w:t xml:space="preserve"> | </w:t>
      </w:r>
      <w:r w:rsidRPr="77590433">
        <w:rPr>
          <w:rFonts w:eastAsiaTheme="minorEastAsia"/>
          <w:b/>
          <w:bCs/>
        </w:rPr>
        <w:t>Grades 3-5</w:t>
      </w:r>
      <w:r w:rsidR="4D96F63F" w:rsidRPr="77590433">
        <w:rPr>
          <w:rFonts w:eastAsiaTheme="minorEastAsia"/>
          <w:b/>
          <w:bCs/>
        </w:rPr>
        <w:t xml:space="preserve"> |</w:t>
      </w:r>
      <w:r w:rsidR="4D96F63F" w:rsidRPr="77590433">
        <w:rPr>
          <w:rFonts w:eastAsiaTheme="minorEastAsia"/>
          <w:b/>
          <w:bCs/>
          <w:sz w:val="24"/>
          <w:szCs w:val="24"/>
        </w:rPr>
        <w:t xml:space="preserve"> </w:t>
      </w:r>
      <w:r w:rsidRPr="77590433">
        <w:rPr>
          <w:rFonts w:eastAsiaTheme="minorEastAsia"/>
        </w:rPr>
        <w:t xml:space="preserve">Research and create a </w:t>
      </w:r>
      <w:proofErr w:type="gramStart"/>
      <w:r w:rsidRPr="77590433">
        <w:rPr>
          <w:rFonts w:eastAsiaTheme="minorEastAsia"/>
        </w:rPr>
        <w:t>3-5 minute</w:t>
      </w:r>
      <w:proofErr w:type="gramEnd"/>
      <w:r w:rsidRPr="77590433">
        <w:rPr>
          <w:rFonts w:eastAsiaTheme="minorEastAsia"/>
        </w:rPr>
        <w:t xml:space="preserve"> presentation on one of the following topics.  Present to a group of peers and have an adult leader verify, create a YouTube or MP4 instructional video, or printed slides and notes using PowerPoint or similar presentation software.  </w:t>
      </w:r>
    </w:p>
    <w:p w14:paraId="6C8210AA" w14:textId="5B39AF83" w:rsidR="2A3835F3" w:rsidRDefault="089FB09A" w:rsidP="004D5C76">
      <w:pPr>
        <w:pStyle w:val="ListParagraph"/>
        <w:numPr>
          <w:ilvl w:val="0"/>
          <w:numId w:val="32"/>
        </w:numPr>
        <w:spacing w:after="0" w:line="240" w:lineRule="auto"/>
        <w:rPr>
          <w:rFonts w:eastAsiaTheme="minorEastAsia"/>
          <w:color w:val="000000" w:themeColor="text1"/>
        </w:rPr>
      </w:pPr>
      <w:r w:rsidRPr="66F72C68">
        <w:rPr>
          <w:rFonts w:eastAsiaTheme="minorEastAsia"/>
        </w:rPr>
        <w:t>Media Balance and Well Being</w:t>
      </w:r>
    </w:p>
    <w:p w14:paraId="33896DF0" w14:textId="6D4270B3" w:rsidR="2A3835F3" w:rsidRDefault="089FB09A" w:rsidP="004D5C76">
      <w:pPr>
        <w:pStyle w:val="ListParagraph"/>
        <w:numPr>
          <w:ilvl w:val="0"/>
          <w:numId w:val="32"/>
        </w:numPr>
        <w:spacing w:after="0" w:line="240" w:lineRule="auto"/>
        <w:rPr>
          <w:rFonts w:eastAsiaTheme="minorEastAsia"/>
          <w:color w:val="000000" w:themeColor="text1"/>
        </w:rPr>
      </w:pPr>
      <w:r w:rsidRPr="66F72C68">
        <w:rPr>
          <w:rFonts w:eastAsiaTheme="minorEastAsia"/>
        </w:rPr>
        <w:t>Privacy and Security</w:t>
      </w:r>
    </w:p>
    <w:p w14:paraId="28678C16" w14:textId="6751C579" w:rsidR="2A3835F3" w:rsidRDefault="2A3835F3" w:rsidP="004D5C76">
      <w:pPr>
        <w:pStyle w:val="ListParagraph"/>
        <w:numPr>
          <w:ilvl w:val="0"/>
          <w:numId w:val="32"/>
        </w:numPr>
        <w:spacing w:after="0" w:line="240" w:lineRule="auto"/>
        <w:rPr>
          <w:rFonts w:eastAsiaTheme="minorEastAsia"/>
          <w:color w:val="000000" w:themeColor="text1"/>
        </w:rPr>
      </w:pPr>
      <w:r w:rsidRPr="7A147500">
        <w:rPr>
          <w:rFonts w:eastAsiaTheme="minorEastAsia"/>
        </w:rPr>
        <w:t>Digital Footprint and Identity</w:t>
      </w:r>
    </w:p>
    <w:p w14:paraId="4B2F1AF3" w14:textId="168453E6" w:rsidR="2A3835F3" w:rsidRDefault="2A3835F3" w:rsidP="004D5C76">
      <w:pPr>
        <w:pStyle w:val="ListParagraph"/>
        <w:numPr>
          <w:ilvl w:val="0"/>
          <w:numId w:val="32"/>
        </w:numPr>
        <w:spacing w:after="0" w:line="240" w:lineRule="auto"/>
        <w:rPr>
          <w:rFonts w:eastAsiaTheme="minorEastAsia"/>
          <w:color w:val="000000" w:themeColor="text1"/>
        </w:rPr>
      </w:pPr>
      <w:r w:rsidRPr="7A147500">
        <w:rPr>
          <w:rFonts w:eastAsiaTheme="minorEastAsia"/>
        </w:rPr>
        <w:t>Relationships and Communication</w:t>
      </w:r>
    </w:p>
    <w:p w14:paraId="4C9C8CFD" w14:textId="6CE70741" w:rsidR="2A3835F3" w:rsidRDefault="2A3835F3" w:rsidP="004D5C76">
      <w:pPr>
        <w:pStyle w:val="ListParagraph"/>
        <w:numPr>
          <w:ilvl w:val="0"/>
          <w:numId w:val="32"/>
        </w:numPr>
        <w:spacing w:after="0" w:line="240" w:lineRule="auto"/>
        <w:rPr>
          <w:rFonts w:eastAsiaTheme="minorEastAsia"/>
          <w:color w:val="000000" w:themeColor="text1"/>
        </w:rPr>
      </w:pPr>
      <w:r w:rsidRPr="7A147500">
        <w:rPr>
          <w:rFonts w:eastAsiaTheme="minorEastAsia"/>
        </w:rPr>
        <w:t>Cyberbullying, Digital Drama and Hate Speech</w:t>
      </w:r>
    </w:p>
    <w:p w14:paraId="1EAA2CC0" w14:textId="46D94835" w:rsidR="2A3835F3" w:rsidRDefault="2A3835F3" w:rsidP="004D5C76">
      <w:pPr>
        <w:pStyle w:val="ListParagraph"/>
        <w:numPr>
          <w:ilvl w:val="0"/>
          <w:numId w:val="32"/>
        </w:numPr>
        <w:spacing w:after="0" w:line="240" w:lineRule="auto"/>
        <w:rPr>
          <w:rFonts w:eastAsiaTheme="minorEastAsia"/>
          <w:color w:val="000000" w:themeColor="text1"/>
        </w:rPr>
      </w:pPr>
      <w:r w:rsidRPr="7A147500">
        <w:rPr>
          <w:rFonts w:eastAsiaTheme="minorEastAsia"/>
        </w:rPr>
        <w:t>News and Media Literacy</w:t>
      </w:r>
    </w:p>
    <w:p w14:paraId="33138D4A" w14:textId="7004A599" w:rsidR="2A3835F3" w:rsidRDefault="2A3835F3" w:rsidP="004D5C76">
      <w:pPr>
        <w:pStyle w:val="ListParagraph"/>
        <w:numPr>
          <w:ilvl w:val="0"/>
          <w:numId w:val="32"/>
        </w:numPr>
        <w:spacing w:after="0" w:line="240" w:lineRule="auto"/>
        <w:rPr>
          <w:rFonts w:eastAsiaTheme="minorEastAsia"/>
          <w:color w:val="000000" w:themeColor="text1"/>
        </w:rPr>
      </w:pPr>
      <w:r w:rsidRPr="7A147500">
        <w:rPr>
          <w:rFonts w:eastAsiaTheme="minorEastAsia"/>
        </w:rPr>
        <w:t>Any other similar topic</w:t>
      </w:r>
    </w:p>
    <w:p w14:paraId="21C54F56" w14:textId="77777777" w:rsidR="003B6ADD" w:rsidRDefault="003B6ADD" w:rsidP="004D5C76">
      <w:pPr>
        <w:contextualSpacing/>
        <w:rPr>
          <w:rFonts w:eastAsiaTheme="minorEastAsia"/>
          <w:b/>
          <w:bCs/>
        </w:rPr>
      </w:pPr>
    </w:p>
    <w:p w14:paraId="3BBD8B01" w14:textId="331AAF56" w:rsidR="2A3835F3" w:rsidRDefault="089FB09A" w:rsidP="004D5C76">
      <w:pPr>
        <w:contextualSpacing/>
        <w:rPr>
          <w:rFonts w:eastAsiaTheme="minorEastAsia"/>
        </w:rPr>
      </w:pPr>
      <w:r w:rsidRPr="77590433">
        <w:rPr>
          <w:rFonts w:eastAsiaTheme="minorEastAsia"/>
          <w:b/>
          <w:bCs/>
        </w:rPr>
        <w:t>Intermediate</w:t>
      </w:r>
      <w:r w:rsidR="24F099FB" w:rsidRPr="77590433">
        <w:rPr>
          <w:rFonts w:eastAsiaTheme="minorEastAsia"/>
          <w:b/>
          <w:bCs/>
        </w:rPr>
        <w:t xml:space="preserve"> | </w:t>
      </w:r>
      <w:r w:rsidRPr="77590433">
        <w:rPr>
          <w:rFonts w:eastAsiaTheme="minorEastAsia"/>
          <w:b/>
          <w:bCs/>
        </w:rPr>
        <w:t>Grades 6-8</w:t>
      </w:r>
      <w:r w:rsidR="59D0622B" w:rsidRPr="77590433">
        <w:rPr>
          <w:rFonts w:eastAsiaTheme="minorEastAsia"/>
          <w:b/>
          <w:bCs/>
        </w:rPr>
        <w:t xml:space="preserve"> |</w:t>
      </w:r>
      <w:r w:rsidR="59D0622B" w:rsidRPr="77590433">
        <w:rPr>
          <w:rFonts w:eastAsiaTheme="minorEastAsia"/>
          <w:b/>
          <w:bCs/>
          <w:sz w:val="24"/>
          <w:szCs w:val="24"/>
        </w:rPr>
        <w:t xml:space="preserve"> </w:t>
      </w:r>
      <w:r w:rsidRPr="77590433">
        <w:rPr>
          <w:rFonts w:eastAsiaTheme="minorEastAsia"/>
        </w:rPr>
        <w:t xml:space="preserve">Research and create a </w:t>
      </w:r>
      <w:proofErr w:type="gramStart"/>
      <w:r w:rsidRPr="77590433">
        <w:rPr>
          <w:rFonts w:eastAsiaTheme="minorEastAsia"/>
        </w:rPr>
        <w:t>6-8 minute</w:t>
      </w:r>
      <w:proofErr w:type="gramEnd"/>
      <w:r w:rsidRPr="77590433">
        <w:rPr>
          <w:rFonts w:eastAsiaTheme="minorEastAsia"/>
        </w:rPr>
        <w:t xml:space="preserve"> presentation on one of the following topics.  Present to a group of peers and have an adult leader verify, create a YouTube or MP4 instructional video, or printed slides and notes using PowerPoint or similar presentation software.  </w:t>
      </w:r>
    </w:p>
    <w:p w14:paraId="0F9D6AD1" w14:textId="59C8B75B" w:rsidR="2A3835F3" w:rsidRDefault="089FB09A" w:rsidP="004D5C76">
      <w:pPr>
        <w:pStyle w:val="ListParagraph"/>
        <w:numPr>
          <w:ilvl w:val="0"/>
          <w:numId w:val="47"/>
        </w:numPr>
        <w:spacing w:after="0" w:line="240" w:lineRule="auto"/>
        <w:rPr>
          <w:rFonts w:eastAsiaTheme="minorEastAsia"/>
          <w:color w:val="000000" w:themeColor="text1"/>
        </w:rPr>
      </w:pPr>
      <w:r w:rsidRPr="66F72C68">
        <w:rPr>
          <w:rFonts w:eastAsiaTheme="minorEastAsia"/>
        </w:rPr>
        <w:t>Digital Citizenship:</w:t>
      </w:r>
    </w:p>
    <w:p w14:paraId="38E7F20C" w14:textId="1197C7E1" w:rsidR="2A3835F3" w:rsidRDefault="089FB09A" w:rsidP="004D5C76">
      <w:pPr>
        <w:pStyle w:val="ListParagraph"/>
        <w:numPr>
          <w:ilvl w:val="1"/>
          <w:numId w:val="31"/>
        </w:numPr>
        <w:spacing w:after="0" w:line="240" w:lineRule="auto"/>
        <w:rPr>
          <w:rFonts w:eastAsiaTheme="minorEastAsia"/>
          <w:color w:val="000000" w:themeColor="text1"/>
        </w:rPr>
      </w:pPr>
      <w:r w:rsidRPr="66F72C68">
        <w:rPr>
          <w:rFonts w:eastAsiaTheme="minorEastAsia"/>
        </w:rPr>
        <w:t>Media Balance and Well Being</w:t>
      </w:r>
    </w:p>
    <w:p w14:paraId="0453EEBA" w14:textId="6A8AB359"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Privacy and Security</w:t>
      </w:r>
    </w:p>
    <w:p w14:paraId="6C8CA7D9" w14:textId="7D364E22"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Digital Footprint and Identity</w:t>
      </w:r>
    </w:p>
    <w:p w14:paraId="2C2980B8" w14:textId="1E90331C"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Relationships and Communication</w:t>
      </w:r>
    </w:p>
    <w:p w14:paraId="247E4D2D" w14:textId="1EB83A43"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Cyberbullying, Digital Drama and Hate Speech</w:t>
      </w:r>
    </w:p>
    <w:p w14:paraId="579AEC75" w14:textId="6463CC96"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News and Media Literacy</w:t>
      </w:r>
    </w:p>
    <w:p w14:paraId="59F2B0BF" w14:textId="24EDB511" w:rsidR="2A3835F3" w:rsidRDefault="2A3835F3" w:rsidP="004D5C76">
      <w:pPr>
        <w:pStyle w:val="ListParagraph"/>
        <w:numPr>
          <w:ilvl w:val="0"/>
          <w:numId w:val="47"/>
        </w:numPr>
        <w:spacing w:after="0" w:line="240" w:lineRule="auto"/>
        <w:rPr>
          <w:rFonts w:eastAsiaTheme="minorEastAsia"/>
          <w:color w:val="000000" w:themeColor="text1"/>
        </w:rPr>
      </w:pPr>
      <w:r w:rsidRPr="7A147500">
        <w:rPr>
          <w:rFonts w:eastAsiaTheme="minorEastAsia"/>
        </w:rPr>
        <w:t>Cyber Security</w:t>
      </w:r>
    </w:p>
    <w:p w14:paraId="5C4DACFE" w14:textId="2453A300"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Ethics and Society</w:t>
      </w:r>
    </w:p>
    <w:p w14:paraId="7640E060" w14:textId="721DD862"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Security Principles</w:t>
      </w:r>
    </w:p>
    <w:p w14:paraId="70A96953" w14:textId="61764318"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Classic Cryptography</w:t>
      </w:r>
    </w:p>
    <w:p w14:paraId="4388626B" w14:textId="6449BD3D"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Malicious Software</w:t>
      </w:r>
    </w:p>
    <w:p w14:paraId="73E39B29" w14:textId="32697C9A"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Physical Security</w:t>
      </w:r>
    </w:p>
    <w:p w14:paraId="69C767F5" w14:textId="6CE2EA05"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Web Security</w:t>
      </w:r>
    </w:p>
    <w:p w14:paraId="14AEE629" w14:textId="28DBAE91" w:rsidR="2A3835F3" w:rsidRDefault="2A3835F3" w:rsidP="004D5C76">
      <w:pPr>
        <w:pStyle w:val="ListParagraph"/>
        <w:numPr>
          <w:ilvl w:val="0"/>
          <w:numId w:val="47"/>
        </w:numPr>
        <w:spacing w:after="0" w:line="240" w:lineRule="auto"/>
        <w:rPr>
          <w:rFonts w:eastAsiaTheme="minorEastAsia"/>
          <w:color w:val="000000" w:themeColor="text1"/>
        </w:rPr>
      </w:pPr>
      <w:r w:rsidRPr="7A147500">
        <w:rPr>
          <w:rFonts w:eastAsiaTheme="minorEastAsia"/>
        </w:rPr>
        <w:t>Any other similar topic</w:t>
      </w:r>
    </w:p>
    <w:p w14:paraId="5FCACB74" w14:textId="77777777" w:rsidR="003B6ADD" w:rsidRDefault="003B6ADD" w:rsidP="004D5C76">
      <w:pPr>
        <w:contextualSpacing/>
        <w:rPr>
          <w:rFonts w:eastAsiaTheme="minorEastAsia"/>
          <w:b/>
          <w:bCs/>
        </w:rPr>
      </w:pPr>
    </w:p>
    <w:p w14:paraId="398FCDA9" w14:textId="29814898" w:rsidR="2A3835F3" w:rsidRDefault="089FB09A" w:rsidP="004D5C76">
      <w:pPr>
        <w:contextualSpacing/>
        <w:rPr>
          <w:rFonts w:eastAsiaTheme="minorEastAsia"/>
        </w:rPr>
      </w:pPr>
      <w:r w:rsidRPr="77590433">
        <w:rPr>
          <w:rFonts w:eastAsiaTheme="minorEastAsia"/>
          <w:b/>
          <w:bCs/>
        </w:rPr>
        <w:t>Advanced</w:t>
      </w:r>
      <w:r w:rsidR="3FC57B8A" w:rsidRPr="77590433">
        <w:rPr>
          <w:rFonts w:eastAsiaTheme="minorEastAsia"/>
          <w:b/>
          <w:bCs/>
        </w:rPr>
        <w:t xml:space="preserve"> | </w:t>
      </w:r>
      <w:r w:rsidRPr="77590433">
        <w:rPr>
          <w:rFonts w:eastAsiaTheme="minorEastAsia"/>
          <w:b/>
          <w:bCs/>
        </w:rPr>
        <w:t>Grades 9-12</w:t>
      </w:r>
      <w:r w:rsidR="22FD3B85" w:rsidRPr="77590433">
        <w:rPr>
          <w:rFonts w:eastAsiaTheme="minorEastAsia"/>
          <w:b/>
          <w:bCs/>
        </w:rPr>
        <w:t xml:space="preserve"> |</w:t>
      </w:r>
      <w:r w:rsidR="22FD3B85" w:rsidRPr="77590433">
        <w:rPr>
          <w:rFonts w:eastAsiaTheme="minorEastAsia"/>
          <w:b/>
          <w:bCs/>
          <w:sz w:val="24"/>
          <w:szCs w:val="24"/>
        </w:rPr>
        <w:t xml:space="preserve"> </w:t>
      </w:r>
      <w:r w:rsidRPr="77590433">
        <w:rPr>
          <w:rFonts w:eastAsiaTheme="minorEastAsia"/>
        </w:rPr>
        <w:t xml:space="preserve">Research and create a </w:t>
      </w:r>
      <w:proofErr w:type="gramStart"/>
      <w:r w:rsidRPr="77590433">
        <w:rPr>
          <w:rFonts w:eastAsiaTheme="minorEastAsia"/>
        </w:rPr>
        <w:t>10-12 minute</w:t>
      </w:r>
      <w:proofErr w:type="gramEnd"/>
      <w:r w:rsidRPr="77590433">
        <w:rPr>
          <w:rFonts w:eastAsiaTheme="minorEastAsia"/>
        </w:rPr>
        <w:t xml:space="preserve"> presentation on one of the following topics.  Present to a group of peers and have an adult leader verify, create a YouTube or MP4 instructional video, or printed slides and notes using PowerPoint or similar presentation software.  </w:t>
      </w:r>
    </w:p>
    <w:p w14:paraId="4E1CD0A1" w14:textId="3D22AB19" w:rsidR="2A3835F3" w:rsidRDefault="089FB09A" w:rsidP="004D5C76">
      <w:pPr>
        <w:pStyle w:val="ListParagraph"/>
        <w:numPr>
          <w:ilvl w:val="0"/>
          <w:numId w:val="32"/>
        </w:numPr>
        <w:spacing w:after="0" w:line="240" w:lineRule="auto"/>
        <w:rPr>
          <w:rFonts w:eastAsiaTheme="minorEastAsia"/>
          <w:color w:val="000000" w:themeColor="text1"/>
        </w:rPr>
      </w:pPr>
      <w:r w:rsidRPr="66F72C68">
        <w:rPr>
          <w:rFonts w:eastAsiaTheme="minorEastAsia"/>
        </w:rPr>
        <w:t>Digital Citizenship:</w:t>
      </w:r>
    </w:p>
    <w:p w14:paraId="5AF3A48A" w14:textId="7743FAE4" w:rsidR="2A3835F3" w:rsidRDefault="2A3835F3" w:rsidP="004D5C76">
      <w:pPr>
        <w:pStyle w:val="ListParagraph"/>
        <w:numPr>
          <w:ilvl w:val="1"/>
          <w:numId w:val="32"/>
        </w:numPr>
        <w:spacing w:after="0" w:line="240" w:lineRule="auto"/>
        <w:rPr>
          <w:rFonts w:eastAsiaTheme="minorEastAsia"/>
          <w:color w:val="000000" w:themeColor="text1"/>
        </w:rPr>
      </w:pPr>
      <w:r w:rsidRPr="7A147500">
        <w:rPr>
          <w:rFonts w:eastAsiaTheme="minorEastAsia"/>
        </w:rPr>
        <w:t>Media Balance and Well Being</w:t>
      </w:r>
    </w:p>
    <w:p w14:paraId="13E63875" w14:textId="11FFAA07" w:rsidR="2A3835F3" w:rsidRDefault="2A3835F3" w:rsidP="004D5C76">
      <w:pPr>
        <w:pStyle w:val="ListParagraph"/>
        <w:numPr>
          <w:ilvl w:val="1"/>
          <w:numId w:val="32"/>
        </w:numPr>
        <w:spacing w:after="0" w:line="240" w:lineRule="auto"/>
        <w:rPr>
          <w:rFonts w:eastAsiaTheme="minorEastAsia"/>
          <w:color w:val="000000" w:themeColor="text1"/>
        </w:rPr>
      </w:pPr>
      <w:r w:rsidRPr="7A147500">
        <w:rPr>
          <w:rFonts w:eastAsiaTheme="minorEastAsia"/>
        </w:rPr>
        <w:t>Privacy and Security</w:t>
      </w:r>
    </w:p>
    <w:p w14:paraId="5D3D659B" w14:textId="1E5E5A6A" w:rsidR="2A3835F3" w:rsidRDefault="2A3835F3" w:rsidP="004D5C76">
      <w:pPr>
        <w:pStyle w:val="ListParagraph"/>
        <w:numPr>
          <w:ilvl w:val="1"/>
          <w:numId w:val="32"/>
        </w:numPr>
        <w:spacing w:after="0" w:line="240" w:lineRule="auto"/>
        <w:rPr>
          <w:rFonts w:eastAsiaTheme="minorEastAsia"/>
          <w:color w:val="000000" w:themeColor="text1"/>
        </w:rPr>
      </w:pPr>
      <w:r w:rsidRPr="7A147500">
        <w:rPr>
          <w:rFonts w:eastAsiaTheme="minorEastAsia"/>
        </w:rPr>
        <w:t>Digital Footprint and Identity</w:t>
      </w:r>
    </w:p>
    <w:p w14:paraId="03B8DD65" w14:textId="164742B6" w:rsidR="2A3835F3" w:rsidRDefault="2A3835F3" w:rsidP="004D5C76">
      <w:pPr>
        <w:pStyle w:val="ListParagraph"/>
        <w:numPr>
          <w:ilvl w:val="1"/>
          <w:numId w:val="32"/>
        </w:numPr>
        <w:spacing w:after="0" w:line="240" w:lineRule="auto"/>
        <w:rPr>
          <w:rFonts w:eastAsiaTheme="minorEastAsia"/>
          <w:color w:val="000000" w:themeColor="text1"/>
        </w:rPr>
      </w:pPr>
      <w:r w:rsidRPr="7A147500">
        <w:rPr>
          <w:rFonts w:eastAsiaTheme="minorEastAsia"/>
        </w:rPr>
        <w:t>Relationships and Communication</w:t>
      </w:r>
    </w:p>
    <w:p w14:paraId="732B93B0" w14:textId="1AC1257A" w:rsidR="2A3835F3" w:rsidRDefault="2A3835F3" w:rsidP="004D5C76">
      <w:pPr>
        <w:pStyle w:val="ListParagraph"/>
        <w:numPr>
          <w:ilvl w:val="1"/>
          <w:numId w:val="32"/>
        </w:numPr>
        <w:spacing w:after="0" w:line="240" w:lineRule="auto"/>
        <w:rPr>
          <w:rFonts w:eastAsiaTheme="minorEastAsia"/>
          <w:color w:val="000000" w:themeColor="text1"/>
        </w:rPr>
      </w:pPr>
      <w:r w:rsidRPr="7A147500">
        <w:rPr>
          <w:rFonts w:eastAsiaTheme="minorEastAsia"/>
        </w:rPr>
        <w:t>Cyberbullying, Digital Drama and Hate Speech</w:t>
      </w:r>
    </w:p>
    <w:p w14:paraId="102B1834" w14:textId="1D839992" w:rsidR="2A3835F3" w:rsidRDefault="2A3835F3" w:rsidP="004D5C76">
      <w:pPr>
        <w:pStyle w:val="ListParagraph"/>
        <w:numPr>
          <w:ilvl w:val="1"/>
          <w:numId w:val="32"/>
        </w:numPr>
        <w:spacing w:after="0" w:line="240" w:lineRule="auto"/>
        <w:rPr>
          <w:rFonts w:eastAsiaTheme="minorEastAsia"/>
          <w:color w:val="000000" w:themeColor="text1"/>
        </w:rPr>
      </w:pPr>
      <w:r w:rsidRPr="7A147500">
        <w:rPr>
          <w:rFonts w:eastAsiaTheme="minorEastAsia"/>
        </w:rPr>
        <w:t>News and Media Literacy</w:t>
      </w:r>
    </w:p>
    <w:p w14:paraId="7D3087E2" w14:textId="3930FD4E" w:rsidR="2A3835F3" w:rsidRDefault="2A3835F3" w:rsidP="004D5C76">
      <w:pPr>
        <w:pStyle w:val="ListParagraph"/>
        <w:numPr>
          <w:ilvl w:val="0"/>
          <w:numId w:val="47"/>
        </w:numPr>
        <w:spacing w:after="0" w:line="240" w:lineRule="auto"/>
        <w:rPr>
          <w:rFonts w:eastAsiaTheme="minorEastAsia"/>
          <w:color w:val="000000" w:themeColor="text1"/>
        </w:rPr>
      </w:pPr>
      <w:r w:rsidRPr="7A147500">
        <w:rPr>
          <w:rFonts w:eastAsiaTheme="minorEastAsia"/>
        </w:rPr>
        <w:t>Cyber Security</w:t>
      </w:r>
    </w:p>
    <w:p w14:paraId="1F5D4AEA" w14:textId="3D9C154F"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Ethics and Society</w:t>
      </w:r>
    </w:p>
    <w:p w14:paraId="0CD4940D" w14:textId="2298650C"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Security Principles</w:t>
      </w:r>
    </w:p>
    <w:p w14:paraId="022AAC6B" w14:textId="78182010"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Classic Cryptography</w:t>
      </w:r>
    </w:p>
    <w:p w14:paraId="326D905E" w14:textId="1F56BA5C"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Malicious Software</w:t>
      </w:r>
    </w:p>
    <w:p w14:paraId="213DC12F" w14:textId="3E2A0E39"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Physical Security</w:t>
      </w:r>
    </w:p>
    <w:p w14:paraId="0593C527" w14:textId="3E8D204E" w:rsidR="2A3835F3" w:rsidRDefault="2A3835F3" w:rsidP="004D5C76">
      <w:pPr>
        <w:pStyle w:val="ListParagraph"/>
        <w:numPr>
          <w:ilvl w:val="1"/>
          <w:numId w:val="31"/>
        </w:numPr>
        <w:spacing w:after="0" w:line="240" w:lineRule="auto"/>
        <w:rPr>
          <w:rFonts w:eastAsiaTheme="minorEastAsia"/>
          <w:color w:val="000000" w:themeColor="text1"/>
        </w:rPr>
      </w:pPr>
      <w:r w:rsidRPr="7A147500">
        <w:rPr>
          <w:rFonts w:eastAsiaTheme="minorEastAsia"/>
        </w:rPr>
        <w:t>Web Security</w:t>
      </w:r>
    </w:p>
    <w:p w14:paraId="1F5CD94F" w14:textId="6C1048AF" w:rsidR="2A3835F3" w:rsidRDefault="2A3835F3" w:rsidP="004D5C76">
      <w:pPr>
        <w:pStyle w:val="ListParagraph"/>
        <w:numPr>
          <w:ilvl w:val="0"/>
          <w:numId w:val="47"/>
        </w:numPr>
        <w:spacing w:after="0" w:line="240" w:lineRule="auto"/>
        <w:rPr>
          <w:rFonts w:eastAsiaTheme="minorEastAsia"/>
          <w:color w:val="000000" w:themeColor="text1"/>
        </w:rPr>
      </w:pPr>
      <w:r w:rsidRPr="7A147500">
        <w:rPr>
          <w:rFonts w:eastAsiaTheme="minorEastAsia"/>
        </w:rPr>
        <w:t>Any other similar topic</w:t>
      </w:r>
    </w:p>
    <w:p w14:paraId="587AB927" w14:textId="77777777" w:rsidR="003B6ADD" w:rsidRDefault="003B6ADD" w:rsidP="004D5C76">
      <w:pPr>
        <w:contextualSpacing/>
        <w:rPr>
          <w:rFonts w:eastAsiaTheme="minorEastAsia"/>
          <w:b/>
          <w:bCs/>
          <w:i/>
          <w:iCs/>
        </w:rPr>
      </w:pPr>
    </w:p>
    <w:p w14:paraId="25E981D6" w14:textId="01EC11FD" w:rsidR="2A3835F3" w:rsidRDefault="2A3835F3" w:rsidP="004D5C76">
      <w:pPr>
        <w:contextualSpacing/>
        <w:rPr>
          <w:rFonts w:eastAsiaTheme="minorEastAsia"/>
          <w:b/>
          <w:bCs/>
          <w:i/>
          <w:iCs/>
        </w:rPr>
      </w:pPr>
      <w:r w:rsidRPr="77590433">
        <w:rPr>
          <w:rFonts w:eastAsiaTheme="minorEastAsia"/>
          <w:b/>
          <w:bCs/>
          <w:i/>
          <w:iCs/>
        </w:rPr>
        <w:t>Hardware and Networking Design/Install/Repair</w:t>
      </w:r>
      <w:r w:rsidR="25010837" w:rsidRPr="77590433">
        <w:rPr>
          <w:rFonts w:eastAsiaTheme="minorEastAsia"/>
          <w:b/>
          <w:bCs/>
          <w:i/>
          <w:iCs/>
        </w:rPr>
        <w:t>:</w:t>
      </w:r>
    </w:p>
    <w:p w14:paraId="61E80F85" w14:textId="771DE762" w:rsidR="2A3835F3" w:rsidRDefault="089FB09A" w:rsidP="004D5C76">
      <w:pPr>
        <w:contextualSpacing/>
        <w:rPr>
          <w:rFonts w:eastAsiaTheme="minorEastAsia"/>
        </w:rPr>
      </w:pPr>
      <w:r w:rsidRPr="77590433">
        <w:rPr>
          <w:rFonts w:eastAsiaTheme="minorEastAsia"/>
          <w:b/>
          <w:bCs/>
        </w:rPr>
        <w:t>Beginner</w:t>
      </w:r>
      <w:r w:rsidR="7A63936C" w:rsidRPr="77590433">
        <w:rPr>
          <w:rFonts w:eastAsiaTheme="minorEastAsia"/>
          <w:b/>
          <w:bCs/>
        </w:rPr>
        <w:t xml:space="preserve"> | </w:t>
      </w:r>
      <w:r w:rsidRPr="77590433">
        <w:rPr>
          <w:rFonts w:eastAsiaTheme="minorEastAsia"/>
          <w:b/>
          <w:bCs/>
        </w:rPr>
        <w:t>Grades 3-5</w:t>
      </w:r>
      <w:r w:rsidR="2F2C8BD2" w:rsidRPr="77590433">
        <w:rPr>
          <w:rFonts w:eastAsiaTheme="minorEastAsia"/>
          <w:b/>
          <w:bCs/>
        </w:rPr>
        <w:t xml:space="preserve"> | </w:t>
      </w:r>
      <w:r w:rsidRPr="77590433">
        <w:rPr>
          <w:rFonts w:eastAsiaTheme="minorEastAsia"/>
        </w:rPr>
        <w:t>Choose 1-2 items from the list and create a report/presentation (including images) of what you did.</w:t>
      </w:r>
    </w:p>
    <w:p w14:paraId="544E9DBA" w14:textId="3F1DB44A" w:rsidR="2A3835F3" w:rsidRDefault="089FB09A" w:rsidP="004D5C76">
      <w:pPr>
        <w:pStyle w:val="ListParagraph"/>
        <w:numPr>
          <w:ilvl w:val="0"/>
          <w:numId w:val="30"/>
        </w:numPr>
        <w:spacing w:after="0" w:line="240" w:lineRule="auto"/>
        <w:rPr>
          <w:rFonts w:eastAsiaTheme="minorEastAsia"/>
          <w:color w:val="000000" w:themeColor="text1"/>
        </w:rPr>
      </w:pPr>
      <w:r w:rsidRPr="66F72C68">
        <w:rPr>
          <w:rFonts w:eastAsiaTheme="minorEastAsia"/>
        </w:rPr>
        <w:t>Deconstruct and reconstruct a computer</w:t>
      </w:r>
    </w:p>
    <w:p w14:paraId="42521930" w14:textId="27CFE7AB"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Learn and report how binary works and how computers use numbers</w:t>
      </w:r>
    </w:p>
    <w:p w14:paraId="41488779" w14:textId="0BA7A619"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Troubleshoot hardware problems</w:t>
      </w:r>
    </w:p>
    <w:p w14:paraId="418EBA49" w14:textId="51DFE5C1"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Explore operating systems</w:t>
      </w:r>
    </w:p>
    <w:p w14:paraId="37279C42" w14:textId="7978EA60"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 xml:space="preserve">Investigate </w:t>
      </w:r>
      <w:r w:rsidR="0045571D" w:rsidRPr="7A147500">
        <w:rPr>
          <w:rFonts w:eastAsiaTheme="minorEastAsia"/>
        </w:rPr>
        <w:t>open-source</w:t>
      </w:r>
      <w:r w:rsidRPr="7A147500">
        <w:rPr>
          <w:rFonts w:eastAsiaTheme="minorEastAsia"/>
        </w:rPr>
        <w:t xml:space="preserve"> resources</w:t>
      </w:r>
    </w:p>
    <w:p w14:paraId="541FF21D" w14:textId="192966EF"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Install/upgrade operating systems</w:t>
      </w:r>
    </w:p>
    <w:p w14:paraId="11B19880" w14:textId="375558A6"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Design a dream machine (give reasons)</w:t>
      </w:r>
    </w:p>
    <w:p w14:paraId="01C5E9B5" w14:textId="6F16C289" w:rsidR="2A3835F3" w:rsidRDefault="2A3835F3" w:rsidP="004D5C76">
      <w:pPr>
        <w:pStyle w:val="ListParagraph"/>
        <w:numPr>
          <w:ilvl w:val="0"/>
          <w:numId w:val="30"/>
        </w:numPr>
        <w:spacing w:after="0" w:line="240" w:lineRule="auto"/>
        <w:rPr>
          <w:rFonts w:eastAsiaTheme="minorEastAsia"/>
          <w:color w:val="000000" w:themeColor="text1"/>
        </w:rPr>
      </w:pPr>
      <w:r w:rsidRPr="7A147500">
        <w:rPr>
          <w:rFonts w:eastAsiaTheme="minorEastAsia"/>
        </w:rPr>
        <w:t>Any other similar design/install/repair</w:t>
      </w:r>
    </w:p>
    <w:p w14:paraId="53D69BD4" w14:textId="77777777" w:rsidR="003B6ADD" w:rsidRDefault="003B6ADD" w:rsidP="004D5C76">
      <w:pPr>
        <w:contextualSpacing/>
        <w:rPr>
          <w:rFonts w:eastAsiaTheme="minorEastAsia"/>
          <w:b/>
          <w:bCs/>
        </w:rPr>
      </w:pPr>
    </w:p>
    <w:p w14:paraId="551035C2" w14:textId="7F2BF157" w:rsidR="2A3835F3" w:rsidRDefault="089FB09A" w:rsidP="004D5C76">
      <w:pPr>
        <w:contextualSpacing/>
        <w:rPr>
          <w:rFonts w:eastAsiaTheme="minorEastAsia"/>
        </w:rPr>
      </w:pPr>
      <w:r w:rsidRPr="77590433">
        <w:rPr>
          <w:rFonts w:eastAsiaTheme="minorEastAsia"/>
          <w:b/>
          <w:bCs/>
        </w:rPr>
        <w:t xml:space="preserve">Intermediate </w:t>
      </w:r>
      <w:r w:rsidR="75C02DF9" w:rsidRPr="77590433">
        <w:rPr>
          <w:rFonts w:eastAsiaTheme="minorEastAsia"/>
          <w:b/>
          <w:bCs/>
        </w:rPr>
        <w:t xml:space="preserve">| </w:t>
      </w:r>
      <w:r w:rsidRPr="77590433">
        <w:rPr>
          <w:rFonts w:eastAsiaTheme="minorEastAsia"/>
          <w:b/>
          <w:bCs/>
        </w:rPr>
        <w:t>Grades 6-8</w:t>
      </w:r>
      <w:r w:rsidR="23492DDB" w:rsidRPr="77590433">
        <w:rPr>
          <w:rFonts w:eastAsiaTheme="minorEastAsia"/>
          <w:b/>
          <w:bCs/>
        </w:rPr>
        <w:t xml:space="preserve"> |</w:t>
      </w:r>
      <w:r w:rsidR="23492DDB" w:rsidRPr="77590433">
        <w:rPr>
          <w:rFonts w:eastAsiaTheme="minorEastAsia"/>
          <w:b/>
          <w:bCs/>
          <w:sz w:val="24"/>
          <w:szCs w:val="24"/>
        </w:rPr>
        <w:t xml:space="preserve"> </w:t>
      </w:r>
      <w:r w:rsidRPr="77590433">
        <w:rPr>
          <w:rFonts w:eastAsiaTheme="minorEastAsia"/>
        </w:rPr>
        <w:t>Choose 1-2 items from the list and create a report/presentation (including images) of what you did.</w:t>
      </w:r>
    </w:p>
    <w:p w14:paraId="743F5631" w14:textId="10696454" w:rsidR="2A3835F3" w:rsidRDefault="089FB09A" w:rsidP="004D5C76">
      <w:pPr>
        <w:pStyle w:val="ListParagraph"/>
        <w:numPr>
          <w:ilvl w:val="0"/>
          <w:numId w:val="29"/>
        </w:numPr>
        <w:spacing w:after="0" w:line="240" w:lineRule="auto"/>
        <w:rPr>
          <w:rFonts w:eastAsiaTheme="minorEastAsia"/>
          <w:color w:val="000000" w:themeColor="text1"/>
        </w:rPr>
      </w:pPr>
      <w:r w:rsidRPr="66F72C68">
        <w:rPr>
          <w:rFonts w:eastAsiaTheme="minorEastAsia"/>
        </w:rPr>
        <w:t>Identify network hardware</w:t>
      </w:r>
    </w:p>
    <w:p w14:paraId="41B1CD5E" w14:textId="27E2CA57"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Design a computer network</w:t>
      </w:r>
    </w:p>
    <w:p w14:paraId="7DB2062E" w14:textId="0D83B793"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Explain Internet Protocol</w:t>
      </w:r>
    </w:p>
    <w:p w14:paraId="5D3FEDED" w14:textId="3BA05E0B"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Explain different types of servers</w:t>
      </w:r>
    </w:p>
    <w:p w14:paraId="552E491E" w14:textId="4BA54A41"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Use different protocols to communicate</w:t>
      </w:r>
    </w:p>
    <w:p w14:paraId="1EEAC603" w14:textId="71EA0532"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Add peripherals to a network</w:t>
      </w:r>
    </w:p>
    <w:p w14:paraId="1F0E7D9F" w14:textId="20D3BB37"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Secure a networked computer</w:t>
      </w:r>
    </w:p>
    <w:p w14:paraId="0026B83A" w14:textId="30846494"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Share applications simultaneously</w:t>
      </w:r>
    </w:p>
    <w:p w14:paraId="63FB3257" w14:textId="2E9B01E7"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Setup a Raspberry Pi or other micro-controller</w:t>
      </w:r>
    </w:p>
    <w:p w14:paraId="4EE0949C" w14:textId="2F85FAE5" w:rsidR="2A3835F3" w:rsidRDefault="2A3835F3" w:rsidP="004D5C76">
      <w:pPr>
        <w:pStyle w:val="ListParagraph"/>
        <w:numPr>
          <w:ilvl w:val="0"/>
          <w:numId w:val="29"/>
        </w:numPr>
        <w:spacing w:after="0" w:line="240" w:lineRule="auto"/>
        <w:rPr>
          <w:rFonts w:eastAsiaTheme="minorEastAsia"/>
          <w:color w:val="000000" w:themeColor="text1"/>
        </w:rPr>
      </w:pPr>
      <w:r w:rsidRPr="7A147500">
        <w:rPr>
          <w:rFonts w:eastAsiaTheme="minorEastAsia"/>
        </w:rPr>
        <w:t>Any other similar design/install/repair</w:t>
      </w:r>
    </w:p>
    <w:p w14:paraId="028C3ED2" w14:textId="77777777" w:rsidR="003B6ADD" w:rsidRDefault="003B6ADD" w:rsidP="004D5C76">
      <w:pPr>
        <w:contextualSpacing/>
        <w:rPr>
          <w:rFonts w:eastAsiaTheme="minorEastAsia"/>
          <w:b/>
          <w:bCs/>
        </w:rPr>
      </w:pPr>
    </w:p>
    <w:p w14:paraId="7DB4FA63" w14:textId="63FBD6D2" w:rsidR="2A3835F3" w:rsidRDefault="089FB09A" w:rsidP="004D5C76">
      <w:pPr>
        <w:contextualSpacing/>
        <w:rPr>
          <w:rFonts w:eastAsiaTheme="minorEastAsia"/>
        </w:rPr>
      </w:pPr>
      <w:r w:rsidRPr="77590433">
        <w:rPr>
          <w:rFonts w:eastAsiaTheme="minorEastAsia"/>
          <w:b/>
          <w:bCs/>
        </w:rPr>
        <w:t xml:space="preserve">Advanced </w:t>
      </w:r>
      <w:r w:rsidR="4D8D6A09" w:rsidRPr="77590433">
        <w:rPr>
          <w:rFonts w:eastAsiaTheme="minorEastAsia"/>
          <w:b/>
          <w:bCs/>
        </w:rPr>
        <w:t xml:space="preserve">| </w:t>
      </w:r>
      <w:r w:rsidRPr="77590433">
        <w:rPr>
          <w:rFonts w:eastAsiaTheme="minorEastAsia"/>
          <w:b/>
          <w:bCs/>
        </w:rPr>
        <w:t>Grades 9-12</w:t>
      </w:r>
      <w:r w:rsidR="392DCA0D" w:rsidRPr="77590433">
        <w:rPr>
          <w:rFonts w:eastAsiaTheme="minorEastAsia"/>
          <w:b/>
          <w:bCs/>
        </w:rPr>
        <w:t xml:space="preserve"> |</w:t>
      </w:r>
      <w:r w:rsidR="392DCA0D" w:rsidRPr="77590433">
        <w:rPr>
          <w:rFonts w:eastAsiaTheme="minorEastAsia"/>
          <w:b/>
          <w:bCs/>
          <w:sz w:val="24"/>
          <w:szCs w:val="24"/>
        </w:rPr>
        <w:t xml:space="preserve"> </w:t>
      </w:r>
      <w:r w:rsidRPr="77590433">
        <w:rPr>
          <w:rFonts w:eastAsiaTheme="minorEastAsia"/>
        </w:rPr>
        <w:t xml:space="preserve">Choose one or two items from the list </w:t>
      </w:r>
      <w:r w:rsidR="00F05D49">
        <w:rPr>
          <w:rFonts w:eastAsiaTheme="minorEastAsia"/>
        </w:rPr>
        <w:t>and</w:t>
      </w:r>
      <w:r w:rsidRPr="77590433">
        <w:rPr>
          <w:rFonts w:eastAsiaTheme="minorEastAsia"/>
        </w:rPr>
        <w:t xml:space="preserve"> create a report/presentation (including images) of what you did.</w:t>
      </w:r>
    </w:p>
    <w:p w14:paraId="6721E76D" w14:textId="4E2C57C6" w:rsidR="2A3835F3" w:rsidRDefault="089FB09A" w:rsidP="004D5C76">
      <w:pPr>
        <w:pStyle w:val="ListParagraph"/>
        <w:numPr>
          <w:ilvl w:val="0"/>
          <w:numId w:val="28"/>
        </w:numPr>
        <w:spacing w:after="0" w:line="240" w:lineRule="auto"/>
        <w:rPr>
          <w:rFonts w:eastAsiaTheme="minorEastAsia"/>
          <w:color w:val="000000" w:themeColor="text1"/>
        </w:rPr>
      </w:pPr>
      <w:r w:rsidRPr="66F72C68">
        <w:rPr>
          <w:rFonts w:eastAsiaTheme="minorEastAsia"/>
        </w:rPr>
        <w:t>Design and implement a computer network</w:t>
      </w:r>
    </w:p>
    <w:p w14:paraId="796C049A" w14:textId="0B1931D6"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Secure your network</w:t>
      </w:r>
    </w:p>
    <w:p w14:paraId="488EE525" w14:textId="57DF8975"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 xml:space="preserve">Understand technology needs in your community.  </w:t>
      </w:r>
    </w:p>
    <w:p w14:paraId="70B1DAA9" w14:textId="161B7ED7"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Help to solve these needs by organizing a committee or team to work on identified issues.</w:t>
      </w:r>
    </w:p>
    <w:p w14:paraId="576123E7" w14:textId="6A1A4281"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Teach a computer science class to younger 4-Hers.</w:t>
      </w:r>
    </w:p>
    <w:p w14:paraId="7DD05B53" w14:textId="7990FD59"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Build your dream computer</w:t>
      </w:r>
    </w:p>
    <w:p w14:paraId="38D460D6" w14:textId="7D5868C2"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 xml:space="preserve">Network multiple micro-controllers </w:t>
      </w:r>
    </w:p>
    <w:p w14:paraId="7E3F0C2D" w14:textId="6618E17E"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Research careers in technology</w:t>
      </w:r>
    </w:p>
    <w:p w14:paraId="5F942118" w14:textId="53EB0809" w:rsidR="2A3835F3" w:rsidRDefault="2A3835F3" w:rsidP="004D5C76">
      <w:pPr>
        <w:pStyle w:val="ListParagraph"/>
        <w:numPr>
          <w:ilvl w:val="0"/>
          <w:numId w:val="28"/>
        </w:numPr>
        <w:spacing w:after="0" w:line="240" w:lineRule="auto"/>
        <w:rPr>
          <w:rFonts w:eastAsiaTheme="minorEastAsia"/>
          <w:color w:val="000000" w:themeColor="text1"/>
        </w:rPr>
      </w:pPr>
      <w:r w:rsidRPr="7A147500">
        <w:rPr>
          <w:rFonts w:eastAsiaTheme="minorEastAsia"/>
        </w:rPr>
        <w:t>Any other similar design/install/repair</w:t>
      </w:r>
    </w:p>
    <w:p w14:paraId="55497491" w14:textId="77777777" w:rsidR="003B6ADD" w:rsidRDefault="003B6ADD" w:rsidP="004D5C76">
      <w:pPr>
        <w:contextualSpacing/>
        <w:rPr>
          <w:rFonts w:eastAsiaTheme="minorEastAsia"/>
          <w:b/>
          <w:bCs/>
          <w:i/>
          <w:iCs/>
        </w:rPr>
      </w:pPr>
    </w:p>
    <w:p w14:paraId="305633F3" w14:textId="5952B729" w:rsidR="2A3835F3" w:rsidRDefault="2A3835F3" w:rsidP="004D5C76">
      <w:pPr>
        <w:contextualSpacing/>
        <w:rPr>
          <w:rFonts w:eastAsiaTheme="minorEastAsia"/>
          <w:b/>
          <w:bCs/>
          <w:i/>
          <w:iCs/>
          <w:sz w:val="24"/>
          <w:szCs w:val="24"/>
        </w:rPr>
      </w:pPr>
      <w:r w:rsidRPr="77590433">
        <w:rPr>
          <w:rFonts w:eastAsiaTheme="minorEastAsia"/>
          <w:b/>
          <w:bCs/>
          <w:i/>
          <w:iCs/>
        </w:rPr>
        <w:t>Graphic Design and Computer Art</w:t>
      </w:r>
      <w:r w:rsidR="3755B842" w:rsidRPr="77590433">
        <w:rPr>
          <w:rFonts w:eastAsiaTheme="minorEastAsia"/>
          <w:b/>
          <w:bCs/>
          <w:i/>
          <w:iCs/>
        </w:rPr>
        <w:t>:</w:t>
      </w:r>
    </w:p>
    <w:p w14:paraId="257FB5A7" w14:textId="7E09B2E4" w:rsidR="2A3835F3" w:rsidRDefault="089FB09A" w:rsidP="004D5C76">
      <w:pPr>
        <w:contextualSpacing/>
        <w:rPr>
          <w:rFonts w:eastAsiaTheme="minorEastAsia"/>
        </w:rPr>
      </w:pPr>
      <w:r w:rsidRPr="77590433">
        <w:rPr>
          <w:rFonts w:eastAsiaTheme="minorEastAsia"/>
          <w:b/>
          <w:bCs/>
        </w:rPr>
        <w:t xml:space="preserve">There are three </w:t>
      </w:r>
      <w:r w:rsidR="567B9E46" w:rsidRPr="77590433">
        <w:rPr>
          <w:rFonts w:eastAsiaTheme="minorEastAsia"/>
          <w:b/>
          <w:bCs/>
        </w:rPr>
        <w:t xml:space="preserve">divisions | </w:t>
      </w:r>
      <w:r w:rsidRPr="77590433">
        <w:rPr>
          <w:rFonts w:eastAsiaTheme="minorEastAsia"/>
        </w:rPr>
        <w:t>Beginner (Grades 3-5), Intermediate (Grades 6-8) and Advanced (Grades 9-12). Youth are to use a software program to create or design an item that requires graphic design or artistry. The name of the software and version is to be included with the exhibit. Exhibits are to be age/grade appropriate. Ideas include, but are not limited to, the following:</w:t>
      </w:r>
    </w:p>
    <w:p w14:paraId="74911B6F" w14:textId="0A9AF29C" w:rsidR="2A3835F3" w:rsidRDefault="2A3835F3" w:rsidP="004D5C76">
      <w:pPr>
        <w:pStyle w:val="ListParagraph"/>
        <w:numPr>
          <w:ilvl w:val="0"/>
          <w:numId w:val="27"/>
        </w:numPr>
        <w:spacing w:after="0" w:line="240" w:lineRule="auto"/>
        <w:rPr>
          <w:rFonts w:eastAsiaTheme="minorEastAsia"/>
          <w:color w:val="000000" w:themeColor="text1"/>
        </w:rPr>
      </w:pPr>
      <w:r w:rsidRPr="7A147500">
        <w:rPr>
          <w:rFonts w:eastAsiaTheme="minorEastAsia"/>
        </w:rPr>
        <w:t>Logo design</w:t>
      </w:r>
    </w:p>
    <w:p w14:paraId="221A256A" w14:textId="436B15A7" w:rsidR="2A3835F3" w:rsidRDefault="2A3835F3" w:rsidP="004D5C76">
      <w:pPr>
        <w:pStyle w:val="ListParagraph"/>
        <w:numPr>
          <w:ilvl w:val="0"/>
          <w:numId w:val="27"/>
        </w:numPr>
        <w:spacing w:after="0" w:line="240" w:lineRule="auto"/>
        <w:rPr>
          <w:rFonts w:eastAsiaTheme="minorEastAsia"/>
          <w:color w:val="000000" w:themeColor="text1"/>
        </w:rPr>
      </w:pPr>
      <w:r w:rsidRPr="7A147500">
        <w:rPr>
          <w:rFonts w:eastAsiaTheme="minorEastAsia"/>
        </w:rPr>
        <w:t>T-shirt or apparel screen printing design</w:t>
      </w:r>
    </w:p>
    <w:p w14:paraId="3DDA3C3D" w14:textId="14E1F027" w:rsidR="2A3835F3" w:rsidRDefault="2A3835F3" w:rsidP="004D5C76">
      <w:pPr>
        <w:pStyle w:val="ListParagraph"/>
        <w:numPr>
          <w:ilvl w:val="0"/>
          <w:numId w:val="27"/>
        </w:numPr>
        <w:spacing w:after="0" w:line="240" w:lineRule="auto"/>
        <w:rPr>
          <w:rFonts w:eastAsiaTheme="minorEastAsia"/>
          <w:color w:val="000000" w:themeColor="text1"/>
        </w:rPr>
      </w:pPr>
      <w:r w:rsidRPr="7A147500">
        <w:rPr>
          <w:rFonts w:eastAsiaTheme="minorEastAsia"/>
        </w:rPr>
        <w:t>Promotional brochure</w:t>
      </w:r>
    </w:p>
    <w:p w14:paraId="7B6CD045" w14:textId="0E283831" w:rsidR="2A3835F3" w:rsidRDefault="2A3835F3" w:rsidP="004D5C76">
      <w:pPr>
        <w:pStyle w:val="ListParagraph"/>
        <w:numPr>
          <w:ilvl w:val="0"/>
          <w:numId w:val="27"/>
        </w:numPr>
        <w:spacing w:after="0" w:line="240" w:lineRule="auto"/>
        <w:rPr>
          <w:rFonts w:eastAsiaTheme="minorEastAsia"/>
          <w:color w:val="000000" w:themeColor="text1"/>
        </w:rPr>
      </w:pPr>
      <w:r w:rsidRPr="7A147500">
        <w:rPr>
          <w:rFonts w:eastAsiaTheme="minorEastAsia"/>
        </w:rPr>
        <w:t>Marketing materials</w:t>
      </w:r>
    </w:p>
    <w:p w14:paraId="0815D3A6" w14:textId="36EE3C52" w:rsidR="2A3835F3" w:rsidRDefault="2A3835F3" w:rsidP="004D5C76">
      <w:pPr>
        <w:pStyle w:val="ListParagraph"/>
        <w:numPr>
          <w:ilvl w:val="0"/>
          <w:numId w:val="27"/>
        </w:numPr>
        <w:spacing w:after="0" w:line="240" w:lineRule="auto"/>
        <w:rPr>
          <w:rFonts w:eastAsiaTheme="minorEastAsia"/>
          <w:color w:val="000000" w:themeColor="text1"/>
        </w:rPr>
      </w:pPr>
      <w:r w:rsidRPr="7A147500">
        <w:rPr>
          <w:rFonts w:eastAsiaTheme="minorEastAsia"/>
        </w:rPr>
        <w:t>Computer generated art</w:t>
      </w:r>
    </w:p>
    <w:p w14:paraId="0BB6337D" w14:textId="4BDD5A56" w:rsidR="2A3835F3" w:rsidRDefault="2A3835F3" w:rsidP="004D5C76">
      <w:pPr>
        <w:pStyle w:val="ListParagraph"/>
        <w:numPr>
          <w:ilvl w:val="0"/>
          <w:numId w:val="27"/>
        </w:numPr>
        <w:spacing w:after="0" w:line="240" w:lineRule="auto"/>
        <w:rPr>
          <w:rFonts w:eastAsiaTheme="minorEastAsia"/>
          <w:color w:val="000000" w:themeColor="text1"/>
        </w:rPr>
      </w:pPr>
      <w:r w:rsidRPr="7A147500">
        <w:rPr>
          <w:rFonts w:eastAsiaTheme="minorEastAsia"/>
        </w:rPr>
        <w:t xml:space="preserve">Computer altered photographs/images – Photographs taken by the 4-H member and altered by the 4-H member using a computer are to be entered in the Photography project as a creative/experimental </w:t>
      </w:r>
      <w:r w:rsidRPr="7A147500">
        <w:rPr>
          <w:rFonts w:eastAsiaTheme="minorEastAsia"/>
        </w:rPr>
        <w:lastRenderedPageBreak/>
        <w:t>exhibit. Youth must obtain permission from the owner before altering someone else’s photograph/image and include a copy of that permission with the exhibit to insure there is no copyright violation.</w:t>
      </w:r>
    </w:p>
    <w:p w14:paraId="6AEB6D6D" w14:textId="77777777" w:rsidR="003B6ADD" w:rsidRDefault="003B6ADD" w:rsidP="004D5C76">
      <w:pPr>
        <w:contextualSpacing/>
        <w:rPr>
          <w:rFonts w:eastAsiaTheme="minorEastAsia"/>
          <w:b/>
          <w:bCs/>
        </w:rPr>
      </w:pPr>
    </w:p>
    <w:p w14:paraId="31F856D8" w14:textId="1F285FAF" w:rsidR="003B6ADD" w:rsidRDefault="089FB09A" w:rsidP="004D5C76">
      <w:pPr>
        <w:contextualSpacing/>
        <w:rPr>
          <w:rFonts w:eastAsiaTheme="minorEastAsia"/>
        </w:rPr>
      </w:pPr>
      <w:r w:rsidRPr="77590433">
        <w:rPr>
          <w:rFonts w:eastAsiaTheme="minorEastAsia"/>
          <w:b/>
          <w:bCs/>
        </w:rPr>
        <w:t>Robotics</w:t>
      </w:r>
      <w:r w:rsidR="7B58CE5F" w:rsidRPr="77590433">
        <w:rPr>
          <w:rFonts w:eastAsiaTheme="minorEastAsia"/>
          <w:b/>
          <w:bCs/>
        </w:rPr>
        <w:t xml:space="preserve"> | </w:t>
      </w:r>
      <w:r w:rsidRPr="77590433">
        <w:rPr>
          <w:rFonts w:eastAsiaTheme="minorEastAsia"/>
        </w:rPr>
        <w:t xml:space="preserve">Suggested exhibits include, but are not limited to, a notebook including a printout of code with </w:t>
      </w:r>
    </w:p>
    <w:p w14:paraId="25F774A6" w14:textId="688ADACA" w:rsidR="2A3835F3" w:rsidRDefault="089FB09A" w:rsidP="004D5C76">
      <w:pPr>
        <w:contextualSpacing/>
        <w:rPr>
          <w:rFonts w:eastAsiaTheme="minorEastAsia"/>
        </w:rPr>
      </w:pPr>
      <w:r w:rsidRPr="77590433">
        <w:rPr>
          <w:rFonts w:eastAsiaTheme="minorEastAsia"/>
        </w:rPr>
        <w:t>requirements marked, a flowchart showing how the robot works, images of the robot being built and the final robot in action, a video, a live demonstration, or other applicable exhibits.</w:t>
      </w:r>
    </w:p>
    <w:p w14:paraId="28EC8D42" w14:textId="77777777" w:rsidR="003B6ADD" w:rsidRDefault="003B6ADD" w:rsidP="004D5C76">
      <w:pPr>
        <w:contextualSpacing/>
        <w:rPr>
          <w:rFonts w:eastAsiaTheme="minorEastAsia"/>
          <w:b/>
          <w:bCs/>
        </w:rPr>
      </w:pPr>
    </w:p>
    <w:p w14:paraId="13CC10E9" w14:textId="7C5A228E" w:rsidR="2A3835F3" w:rsidRDefault="089FB09A" w:rsidP="004D5C76">
      <w:pPr>
        <w:contextualSpacing/>
        <w:rPr>
          <w:rFonts w:eastAsiaTheme="minorEastAsia"/>
          <w:b/>
          <w:bCs/>
        </w:rPr>
      </w:pPr>
      <w:r w:rsidRPr="77590433">
        <w:rPr>
          <w:rFonts w:eastAsiaTheme="minorEastAsia"/>
          <w:b/>
          <w:bCs/>
        </w:rPr>
        <w:t xml:space="preserve">Beginner </w:t>
      </w:r>
      <w:r w:rsidR="425E4801" w:rsidRPr="77590433">
        <w:rPr>
          <w:rFonts w:eastAsiaTheme="minorEastAsia"/>
          <w:b/>
          <w:bCs/>
        </w:rPr>
        <w:t xml:space="preserve">| </w:t>
      </w:r>
      <w:r w:rsidRPr="77590433">
        <w:rPr>
          <w:rFonts w:eastAsiaTheme="minorEastAsia"/>
          <w:b/>
          <w:bCs/>
        </w:rPr>
        <w:t xml:space="preserve">Grades 3-5 </w:t>
      </w:r>
    </w:p>
    <w:p w14:paraId="27BF7661" w14:textId="7F482A13" w:rsidR="2A3835F3" w:rsidRDefault="089FB09A" w:rsidP="004D5C76">
      <w:pPr>
        <w:pStyle w:val="ListParagraph"/>
        <w:numPr>
          <w:ilvl w:val="0"/>
          <w:numId w:val="26"/>
        </w:numPr>
        <w:spacing w:after="0" w:line="240" w:lineRule="auto"/>
        <w:rPr>
          <w:rFonts w:eastAsiaTheme="minorEastAsia"/>
          <w:color w:val="000000" w:themeColor="text1"/>
        </w:rPr>
      </w:pPr>
      <w:r w:rsidRPr="66F72C68">
        <w:rPr>
          <w:rFonts w:eastAsiaTheme="minorEastAsia"/>
        </w:rPr>
        <w:t xml:space="preserve">Create a flowchart </w:t>
      </w:r>
    </w:p>
    <w:p w14:paraId="31A77544" w14:textId="1880910E" w:rsidR="2A3835F3" w:rsidRDefault="2A3835F3" w:rsidP="004D5C76">
      <w:pPr>
        <w:pStyle w:val="ListParagraph"/>
        <w:numPr>
          <w:ilvl w:val="0"/>
          <w:numId w:val="26"/>
        </w:numPr>
        <w:spacing w:after="0" w:line="240" w:lineRule="auto"/>
        <w:rPr>
          <w:rFonts w:eastAsiaTheme="minorEastAsia"/>
          <w:color w:val="000000" w:themeColor="text1"/>
        </w:rPr>
      </w:pPr>
      <w:r w:rsidRPr="7A147500">
        <w:rPr>
          <w:rFonts w:eastAsiaTheme="minorEastAsia"/>
        </w:rPr>
        <w:t xml:space="preserve">Build a robot </w:t>
      </w:r>
    </w:p>
    <w:p w14:paraId="1FDD0A1C" w14:textId="3BE5AA5D" w:rsidR="2A3835F3" w:rsidRPr="009022B6" w:rsidRDefault="2A3835F3" w:rsidP="004D5C76">
      <w:pPr>
        <w:pStyle w:val="ListParagraph"/>
        <w:numPr>
          <w:ilvl w:val="0"/>
          <w:numId w:val="25"/>
        </w:numPr>
        <w:spacing w:after="0" w:line="240" w:lineRule="auto"/>
        <w:rPr>
          <w:rFonts w:eastAsiaTheme="minorEastAsia"/>
        </w:rPr>
      </w:pPr>
      <w:r w:rsidRPr="009022B6">
        <w:rPr>
          <w:rFonts w:eastAsiaTheme="minorEastAsia"/>
        </w:rPr>
        <w:t xml:space="preserve">Use block </w:t>
      </w:r>
      <w:r w:rsidR="001371FA" w:rsidRPr="009022B6">
        <w:rPr>
          <w:rFonts w:eastAsiaTheme="minorEastAsia"/>
        </w:rPr>
        <w:t xml:space="preserve">or </w:t>
      </w:r>
      <w:r w:rsidR="0045571D" w:rsidRPr="009022B6">
        <w:rPr>
          <w:rFonts w:eastAsiaTheme="minorEastAsia"/>
        </w:rPr>
        <w:t>text-based</w:t>
      </w:r>
      <w:r w:rsidRPr="009022B6">
        <w:rPr>
          <w:rFonts w:eastAsiaTheme="minorEastAsia"/>
        </w:rPr>
        <w:t xml:space="preserve"> program to operate</w:t>
      </w:r>
    </w:p>
    <w:p w14:paraId="6AA466C9" w14:textId="37D7216C" w:rsidR="2A3835F3" w:rsidRPr="009022B6" w:rsidRDefault="2A3835F3" w:rsidP="004D5C76">
      <w:pPr>
        <w:pStyle w:val="ListParagraph"/>
        <w:numPr>
          <w:ilvl w:val="1"/>
          <w:numId w:val="25"/>
        </w:numPr>
        <w:spacing w:after="0" w:line="240" w:lineRule="auto"/>
        <w:rPr>
          <w:rFonts w:eastAsiaTheme="minorEastAsia"/>
        </w:rPr>
      </w:pPr>
      <w:r w:rsidRPr="009022B6">
        <w:rPr>
          <w:rFonts w:eastAsiaTheme="minorEastAsia"/>
        </w:rPr>
        <w:t>Sequential programs</w:t>
      </w:r>
    </w:p>
    <w:p w14:paraId="4D7B85B4" w14:textId="43E28E6F" w:rsidR="2A3835F3" w:rsidRPr="009022B6" w:rsidRDefault="2A3835F3" w:rsidP="004D5C76">
      <w:pPr>
        <w:pStyle w:val="ListParagraph"/>
        <w:numPr>
          <w:ilvl w:val="1"/>
          <w:numId w:val="25"/>
        </w:numPr>
        <w:spacing w:after="0" w:line="240" w:lineRule="auto"/>
        <w:rPr>
          <w:rFonts w:eastAsiaTheme="minorEastAsia"/>
        </w:rPr>
      </w:pPr>
      <w:r w:rsidRPr="009022B6">
        <w:rPr>
          <w:rFonts w:eastAsiaTheme="minorEastAsia"/>
        </w:rPr>
        <w:t xml:space="preserve">Events at beginning </w:t>
      </w:r>
    </w:p>
    <w:p w14:paraId="4AAA6AFC" w14:textId="61CBD229" w:rsidR="2A3835F3" w:rsidRPr="009022B6" w:rsidRDefault="2A3835F3" w:rsidP="004D5C76">
      <w:pPr>
        <w:pStyle w:val="ListParagraph"/>
        <w:numPr>
          <w:ilvl w:val="0"/>
          <w:numId w:val="25"/>
        </w:numPr>
        <w:spacing w:after="0" w:line="240" w:lineRule="auto"/>
        <w:rPr>
          <w:rFonts w:eastAsiaTheme="minorEastAsia"/>
        </w:rPr>
      </w:pPr>
      <w:r w:rsidRPr="009022B6">
        <w:rPr>
          <w:rFonts w:eastAsiaTheme="minorEastAsia"/>
        </w:rPr>
        <w:t>Use at least one basic sensor</w:t>
      </w:r>
    </w:p>
    <w:p w14:paraId="634A5FE2" w14:textId="0C83F479" w:rsidR="001371FA" w:rsidRPr="009022B6" w:rsidRDefault="001371FA" w:rsidP="004D5C76">
      <w:pPr>
        <w:pStyle w:val="ListParagraph"/>
        <w:numPr>
          <w:ilvl w:val="0"/>
          <w:numId w:val="25"/>
        </w:numPr>
        <w:spacing w:after="0" w:line="240" w:lineRule="auto"/>
        <w:rPr>
          <w:rFonts w:eastAsiaTheme="minorEastAsia"/>
        </w:rPr>
      </w:pPr>
      <w:r w:rsidRPr="009022B6">
        <w:t>Model and demonstrate robot behaviors using a simulation environment (</w:t>
      </w:r>
      <w:r w:rsidR="0045571D" w:rsidRPr="009022B6">
        <w:t>e.g.,</w:t>
      </w:r>
      <w:r w:rsidRPr="009022B6">
        <w:t xml:space="preserve"> </w:t>
      </w:r>
      <w:r w:rsidR="0045571D" w:rsidRPr="009022B6">
        <w:t>VEX code</w:t>
      </w:r>
      <w:r w:rsidRPr="009022B6">
        <w:t xml:space="preserve"> VR [https://vr.vex.com])</w:t>
      </w:r>
    </w:p>
    <w:p w14:paraId="4B6D404E" w14:textId="77777777" w:rsidR="003B6ADD" w:rsidRDefault="003B6ADD" w:rsidP="004D5C76">
      <w:pPr>
        <w:contextualSpacing/>
        <w:rPr>
          <w:rFonts w:eastAsiaTheme="minorEastAsia"/>
          <w:b/>
          <w:bCs/>
        </w:rPr>
      </w:pPr>
    </w:p>
    <w:p w14:paraId="1A8F5D8C" w14:textId="15F3F791" w:rsidR="2A3835F3" w:rsidRDefault="089FB09A" w:rsidP="004D5C76">
      <w:pPr>
        <w:contextualSpacing/>
        <w:rPr>
          <w:rFonts w:eastAsiaTheme="minorEastAsia"/>
          <w:b/>
          <w:bCs/>
        </w:rPr>
      </w:pPr>
      <w:r w:rsidRPr="77590433">
        <w:rPr>
          <w:rFonts w:eastAsiaTheme="minorEastAsia"/>
          <w:b/>
          <w:bCs/>
        </w:rPr>
        <w:t xml:space="preserve">Intermediate </w:t>
      </w:r>
      <w:r w:rsidR="010797B7" w:rsidRPr="77590433">
        <w:rPr>
          <w:rFonts w:eastAsiaTheme="minorEastAsia"/>
          <w:b/>
          <w:bCs/>
        </w:rPr>
        <w:t>|</w:t>
      </w:r>
      <w:r w:rsidRPr="77590433">
        <w:rPr>
          <w:rFonts w:eastAsiaTheme="minorEastAsia"/>
          <w:b/>
          <w:bCs/>
        </w:rPr>
        <w:t xml:space="preserve"> Grades 6-8</w:t>
      </w:r>
    </w:p>
    <w:p w14:paraId="773B75A7" w14:textId="00092A0F" w:rsidR="2A3835F3" w:rsidRDefault="089FB09A" w:rsidP="004D5C76">
      <w:pPr>
        <w:pStyle w:val="ListParagraph"/>
        <w:numPr>
          <w:ilvl w:val="0"/>
          <w:numId w:val="24"/>
        </w:numPr>
        <w:spacing w:after="0" w:line="240" w:lineRule="auto"/>
        <w:rPr>
          <w:rFonts w:eastAsiaTheme="minorEastAsia"/>
          <w:color w:val="000000" w:themeColor="text1"/>
        </w:rPr>
      </w:pPr>
      <w:r w:rsidRPr="66F72C68">
        <w:rPr>
          <w:rFonts w:eastAsiaTheme="minorEastAsia"/>
        </w:rPr>
        <w:t>Create a flowchart with sub-routines</w:t>
      </w:r>
    </w:p>
    <w:p w14:paraId="4A9A91F1" w14:textId="2DAD4132" w:rsidR="2A3835F3" w:rsidRDefault="2A3835F3" w:rsidP="004D5C76">
      <w:pPr>
        <w:pStyle w:val="ListParagraph"/>
        <w:numPr>
          <w:ilvl w:val="0"/>
          <w:numId w:val="24"/>
        </w:numPr>
        <w:spacing w:after="0" w:line="240" w:lineRule="auto"/>
        <w:rPr>
          <w:rFonts w:eastAsiaTheme="minorEastAsia"/>
          <w:color w:val="000000" w:themeColor="text1"/>
        </w:rPr>
      </w:pPr>
      <w:r w:rsidRPr="7A147500">
        <w:rPr>
          <w:rFonts w:eastAsiaTheme="minorEastAsia"/>
        </w:rPr>
        <w:t>Include at least two sensors in robot</w:t>
      </w:r>
    </w:p>
    <w:p w14:paraId="4414A587" w14:textId="382D1387" w:rsidR="2A3835F3" w:rsidRDefault="2A3835F3" w:rsidP="004D5C76">
      <w:pPr>
        <w:pStyle w:val="ListParagraph"/>
        <w:numPr>
          <w:ilvl w:val="0"/>
          <w:numId w:val="24"/>
        </w:numPr>
        <w:spacing w:after="0" w:line="240" w:lineRule="auto"/>
        <w:rPr>
          <w:rFonts w:eastAsiaTheme="minorEastAsia"/>
          <w:color w:val="000000" w:themeColor="text1"/>
        </w:rPr>
      </w:pPr>
      <w:r w:rsidRPr="7A147500">
        <w:rPr>
          <w:rFonts w:eastAsiaTheme="minorEastAsia"/>
        </w:rPr>
        <w:t>Use at least three events in code</w:t>
      </w:r>
    </w:p>
    <w:p w14:paraId="7A8C2FE1" w14:textId="25A1E8C4" w:rsidR="2A3835F3" w:rsidRDefault="2A3835F3" w:rsidP="004D5C76">
      <w:pPr>
        <w:pStyle w:val="ListParagraph"/>
        <w:numPr>
          <w:ilvl w:val="0"/>
          <w:numId w:val="24"/>
        </w:numPr>
        <w:spacing w:after="0" w:line="240" w:lineRule="auto"/>
        <w:rPr>
          <w:rFonts w:eastAsiaTheme="minorEastAsia"/>
          <w:color w:val="000000" w:themeColor="text1"/>
        </w:rPr>
      </w:pPr>
      <w:r w:rsidRPr="7A147500">
        <w:rPr>
          <w:rFonts w:eastAsiaTheme="minorEastAsia"/>
        </w:rPr>
        <w:t xml:space="preserve">Create 2 loops in code </w:t>
      </w:r>
    </w:p>
    <w:p w14:paraId="5E9E8E56" w14:textId="24B87E3D" w:rsidR="2A3835F3" w:rsidRDefault="2A3835F3" w:rsidP="004D5C76">
      <w:pPr>
        <w:pStyle w:val="ListParagraph"/>
        <w:numPr>
          <w:ilvl w:val="0"/>
          <w:numId w:val="24"/>
        </w:numPr>
        <w:spacing w:after="0" w:line="240" w:lineRule="auto"/>
        <w:rPr>
          <w:rFonts w:eastAsiaTheme="minorEastAsia"/>
          <w:color w:val="000000" w:themeColor="text1"/>
        </w:rPr>
      </w:pPr>
      <w:r w:rsidRPr="7A147500">
        <w:rPr>
          <w:rFonts w:eastAsiaTheme="minorEastAsia"/>
        </w:rPr>
        <w:t>Operation of robot should be smooth</w:t>
      </w:r>
    </w:p>
    <w:p w14:paraId="5B9B399C" w14:textId="77777777" w:rsidR="00F05D49" w:rsidRDefault="00F05D49" w:rsidP="004D5C76">
      <w:pPr>
        <w:contextualSpacing/>
        <w:rPr>
          <w:rFonts w:eastAsiaTheme="minorEastAsia"/>
          <w:b/>
          <w:bCs/>
        </w:rPr>
      </w:pPr>
    </w:p>
    <w:p w14:paraId="48622AE7" w14:textId="3EC9B7C1" w:rsidR="2A3835F3" w:rsidRDefault="089FB09A" w:rsidP="004D5C76">
      <w:pPr>
        <w:contextualSpacing/>
        <w:rPr>
          <w:rFonts w:eastAsiaTheme="minorEastAsia"/>
        </w:rPr>
      </w:pPr>
      <w:r w:rsidRPr="77590433">
        <w:rPr>
          <w:rFonts w:eastAsiaTheme="minorEastAsia"/>
          <w:b/>
          <w:bCs/>
        </w:rPr>
        <w:t xml:space="preserve">Advanced </w:t>
      </w:r>
      <w:r w:rsidR="35CE10DF" w:rsidRPr="77590433">
        <w:rPr>
          <w:rFonts w:eastAsiaTheme="minorEastAsia"/>
          <w:b/>
          <w:bCs/>
        </w:rPr>
        <w:t>|</w:t>
      </w:r>
      <w:r w:rsidRPr="77590433">
        <w:rPr>
          <w:rFonts w:eastAsiaTheme="minorEastAsia"/>
          <w:b/>
          <w:bCs/>
        </w:rPr>
        <w:t xml:space="preserve"> Grades 9-12</w:t>
      </w:r>
      <w:r w:rsidRPr="77590433">
        <w:rPr>
          <w:rFonts w:eastAsiaTheme="minorEastAsia"/>
        </w:rPr>
        <w:t xml:space="preserve"> </w:t>
      </w:r>
      <w:r w:rsidR="3DDBAF57" w:rsidRPr="77590433">
        <w:rPr>
          <w:rFonts w:eastAsiaTheme="minorEastAsia"/>
          <w:b/>
          <w:bCs/>
        </w:rPr>
        <w:t xml:space="preserve">| </w:t>
      </w:r>
      <w:r w:rsidRPr="77590433">
        <w:rPr>
          <w:rFonts w:eastAsiaTheme="minorEastAsia"/>
          <w:b/>
          <w:bCs/>
        </w:rPr>
        <w:t>Above guidelines plus</w:t>
      </w:r>
    </w:p>
    <w:p w14:paraId="67119537" w14:textId="7672AC62" w:rsidR="2A3835F3" w:rsidRDefault="089FB09A" w:rsidP="004D5C76">
      <w:pPr>
        <w:pStyle w:val="ListParagraph"/>
        <w:numPr>
          <w:ilvl w:val="0"/>
          <w:numId w:val="23"/>
        </w:numPr>
        <w:spacing w:after="0" w:line="240" w:lineRule="auto"/>
        <w:rPr>
          <w:rFonts w:eastAsiaTheme="minorEastAsia"/>
          <w:color w:val="000000" w:themeColor="text1"/>
        </w:rPr>
      </w:pPr>
      <w:r w:rsidRPr="66F72C68">
        <w:rPr>
          <w:rFonts w:eastAsiaTheme="minorEastAsia"/>
        </w:rPr>
        <w:t xml:space="preserve">Use </w:t>
      </w:r>
      <w:r w:rsidR="1E2C421B" w:rsidRPr="66F72C68">
        <w:rPr>
          <w:rFonts w:eastAsiaTheme="minorEastAsia"/>
        </w:rPr>
        <w:t>text-based</w:t>
      </w:r>
      <w:r w:rsidRPr="66F72C68">
        <w:rPr>
          <w:rFonts w:eastAsiaTheme="minorEastAsia"/>
        </w:rPr>
        <w:t xml:space="preserve"> language</w:t>
      </w:r>
    </w:p>
    <w:p w14:paraId="15575EAA" w14:textId="2D9A147B" w:rsidR="2A3835F3" w:rsidRDefault="089FB09A" w:rsidP="004D5C76">
      <w:pPr>
        <w:pStyle w:val="ListParagraph"/>
        <w:numPr>
          <w:ilvl w:val="0"/>
          <w:numId w:val="23"/>
        </w:numPr>
        <w:spacing w:after="0" w:line="240" w:lineRule="auto"/>
        <w:rPr>
          <w:rFonts w:eastAsiaTheme="minorEastAsia"/>
          <w:color w:val="000000" w:themeColor="text1"/>
        </w:rPr>
      </w:pPr>
      <w:r w:rsidRPr="66F72C68">
        <w:rPr>
          <w:rFonts w:eastAsiaTheme="minorEastAsia"/>
        </w:rPr>
        <w:t>Use advanced logic including</w:t>
      </w:r>
    </w:p>
    <w:p w14:paraId="2C5DFCB3" w14:textId="7DA9F89C" w:rsidR="2A3835F3" w:rsidRDefault="2A3835F3" w:rsidP="004D5C76">
      <w:pPr>
        <w:pStyle w:val="ListParagraph"/>
        <w:numPr>
          <w:ilvl w:val="1"/>
          <w:numId w:val="22"/>
        </w:numPr>
        <w:spacing w:after="0" w:line="240" w:lineRule="auto"/>
        <w:rPr>
          <w:rFonts w:eastAsiaTheme="minorEastAsia"/>
          <w:color w:val="000000" w:themeColor="text1"/>
        </w:rPr>
      </w:pPr>
      <w:r w:rsidRPr="7A147500">
        <w:rPr>
          <w:rFonts w:eastAsiaTheme="minorEastAsia"/>
        </w:rPr>
        <w:t>Multiple (three or more) events</w:t>
      </w:r>
    </w:p>
    <w:p w14:paraId="08262EEA" w14:textId="05F5B0D9" w:rsidR="2A3835F3" w:rsidRDefault="2A3835F3" w:rsidP="004D5C76">
      <w:pPr>
        <w:pStyle w:val="ListParagraph"/>
        <w:numPr>
          <w:ilvl w:val="1"/>
          <w:numId w:val="22"/>
        </w:numPr>
        <w:spacing w:after="0" w:line="240" w:lineRule="auto"/>
        <w:rPr>
          <w:rFonts w:eastAsiaTheme="minorEastAsia"/>
          <w:color w:val="000000" w:themeColor="text1"/>
        </w:rPr>
      </w:pPr>
      <w:r w:rsidRPr="7A147500">
        <w:rPr>
          <w:rFonts w:eastAsiaTheme="minorEastAsia"/>
        </w:rPr>
        <w:t>Multiple (three or more) loops</w:t>
      </w:r>
    </w:p>
    <w:p w14:paraId="2C28A32F" w14:textId="01648BC5" w:rsidR="2A3835F3" w:rsidRDefault="2A3835F3" w:rsidP="004D5C76">
      <w:pPr>
        <w:pStyle w:val="ListParagraph"/>
        <w:numPr>
          <w:ilvl w:val="1"/>
          <w:numId w:val="22"/>
        </w:numPr>
        <w:spacing w:after="0" w:line="240" w:lineRule="auto"/>
        <w:rPr>
          <w:rFonts w:eastAsiaTheme="minorEastAsia"/>
          <w:color w:val="000000" w:themeColor="text1"/>
        </w:rPr>
      </w:pPr>
      <w:r w:rsidRPr="7A147500">
        <w:rPr>
          <w:rFonts w:eastAsiaTheme="minorEastAsia"/>
        </w:rPr>
        <w:t>At least three sub routines</w:t>
      </w:r>
    </w:p>
    <w:p w14:paraId="647C315E" w14:textId="734A6F51" w:rsidR="009022B6" w:rsidRPr="00A562E5" w:rsidRDefault="2A3835F3" w:rsidP="004D5C76">
      <w:pPr>
        <w:pStyle w:val="ListParagraph"/>
        <w:numPr>
          <w:ilvl w:val="1"/>
          <w:numId w:val="22"/>
        </w:numPr>
        <w:spacing w:after="0" w:line="240" w:lineRule="auto"/>
        <w:rPr>
          <w:rFonts w:eastAsiaTheme="minorEastAsia"/>
          <w:color w:val="000000" w:themeColor="text1"/>
        </w:rPr>
      </w:pPr>
      <w:r w:rsidRPr="7A147500">
        <w:rPr>
          <w:rFonts w:eastAsiaTheme="minorEastAsia"/>
        </w:rPr>
        <w:t>Special consideration if robot is not a kit</w:t>
      </w:r>
    </w:p>
    <w:p w14:paraId="099D7489" w14:textId="77777777" w:rsidR="00A562E5" w:rsidRPr="00BD39E3" w:rsidRDefault="00A562E5" w:rsidP="00A562E5">
      <w:pPr>
        <w:pStyle w:val="ListParagraph"/>
        <w:spacing w:after="0" w:line="240" w:lineRule="auto"/>
        <w:ind w:left="1440"/>
        <w:rPr>
          <w:rFonts w:eastAsiaTheme="minorEastAsia"/>
          <w:color w:val="000000" w:themeColor="text1"/>
        </w:rPr>
      </w:pPr>
    </w:p>
    <w:bookmarkStart w:id="124" w:name="_Toc130895697"/>
    <w:p w14:paraId="6FA06570" w14:textId="0F92A441" w:rsidR="7A147500" w:rsidRPr="00A562E5" w:rsidRDefault="00C52D33" w:rsidP="00E94C64">
      <w:pPr>
        <w:pStyle w:val="Style1"/>
      </w:pPr>
      <w:r w:rsidRPr="00A562E5">
        <w:fldChar w:fldCharType="begin"/>
      </w:r>
      <w:r w:rsidRPr="00A562E5">
        <w:instrText xml:space="preserve"> HYPERLINK "https://extension.purdue.edu/4-H/projects/4-h-project-arts-and-crafts.html" </w:instrText>
      </w:r>
      <w:r w:rsidRPr="00A562E5">
        <w:fldChar w:fldCharType="separate"/>
      </w:r>
      <w:bookmarkStart w:id="125" w:name="_Toc153201321"/>
      <w:r w:rsidR="441D2F37" w:rsidRPr="00A562E5">
        <w:rPr>
          <w:rStyle w:val="Hyperlink"/>
          <w:color w:val="339966"/>
        </w:rPr>
        <w:t>Construction and Architectural Replica</w:t>
      </w:r>
      <w:bookmarkEnd w:id="124"/>
      <w:r w:rsidRPr="00A562E5">
        <w:fldChar w:fldCharType="end"/>
      </w:r>
      <w:r w:rsidR="0033637E">
        <w:t>*</w:t>
      </w:r>
      <w:bookmarkEnd w:id="125"/>
    </w:p>
    <w:p w14:paraId="1FFF3DC3" w14:textId="51B75004" w:rsidR="10405C65" w:rsidRDefault="10405C65" w:rsidP="004D5C76">
      <w:pPr>
        <w:contextualSpacing/>
        <w:rPr>
          <w:rFonts w:eastAsiaTheme="minorEastAsia"/>
        </w:rPr>
      </w:pPr>
      <w:r w:rsidRPr="10405C65">
        <w:rPr>
          <w:rFonts w:eastAsiaTheme="minorEastAsia"/>
          <w:b/>
          <w:bCs/>
          <w:sz w:val="24"/>
          <w:szCs w:val="24"/>
        </w:rPr>
        <w:t xml:space="preserve">Description | </w:t>
      </w:r>
      <w:r w:rsidRPr="007E323E">
        <w:rPr>
          <w:rFonts w:eastAsiaTheme="minorEastAsia"/>
          <w:i/>
          <w:iCs/>
        </w:rPr>
        <w:t>Allows youth to learn life skills and grow in project knowledge while expressing creativity when designing replicas.</w:t>
      </w:r>
    </w:p>
    <w:p w14:paraId="2D036B88"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07E8F0F" w14:textId="5923539F" w:rsidR="7A147500" w:rsidRDefault="441D2F37" w:rsidP="004D5C76">
      <w:pPr>
        <w:contextualSpacing/>
        <w:rPr>
          <w:rFonts w:eastAsiaTheme="minorEastAsia"/>
        </w:rPr>
      </w:pPr>
      <w:r w:rsidRPr="77590433">
        <w:rPr>
          <w:rFonts w:eastAsiaTheme="minorEastAsia"/>
          <w:b/>
          <w:bCs/>
          <w:sz w:val="24"/>
          <w:szCs w:val="24"/>
        </w:rPr>
        <w:t>State Fair Entries</w:t>
      </w:r>
      <w:r w:rsidR="08E7666A" w:rsidRPr="77590433">
        <w:rPr>
          <w:rFonts w:eastAsiaTheme="minorEastAsia"/>
          <w:b/>
          <w:bCs/>
          <w:sz w:val="24"/>
          <w:szCs w:val="24"/>
        </w:rPr>
        <w:t xml:space="preserve"> | </w:t>
      </w:r>
      <w:r w:rsidRPr="007E323E">
        <w:rPr>
          <w:rFonts w:eastAsiaTheme="minorEastAsia"/>
          <w:i/>
          <w:iCs/>
        </w:rPr>
        <w:t>1 entry per county as determined by the county 4-H educator and fair officials.</w:t>
      </w:r>
    </w:p>
    <w:p w14:paraId="3B4BEF47" w14:textId="77777777" w:rsidR="003B6ADD" w:rsidRDefault="003B6ADD" w:rsidP="004D5C76">
      <w:pPr>
        <w:contextualSpacing/>
        <w:rPr>
          <w:rFonts w:eastAsiaTheme="minorEastAsia"/>
        </w:rPr>
      </w:pPr>
    </w:p>
    <w:p w14:paraId="2D1A695E" w14:textId="58A37668" w:rsidR="7A147500" w:rsidRDefault="441D2F37" w:rsidP="004D5C76">
      <w:pPr>
        <w:spacing w:after="200"/>
        <w:contextualSpacing/>
        <w:rPr>
          <w:rFonts w:eastAsiaTheme="minorEastAsia"/>
        </w:rPr>
      </w:pPr>
      <w:r w:rsidRPr="77590433">
        <w:rPr>
          <w:rFonts w:eastAsiaTheme="minorEastAsia"/>
          <w:b/>
          <w:bCs/>
          <w:sz w:val="24"/>
          <w:szCs w:val="24"/>
        </w:rPr>
        <w:t>Exhibit Guidelines</w:t>
      </w:r>
      <w:r w:rsidR="37485B2B" w:rsidRPr="77590433">
        <w:rPr>
          <w:rFonts w:eastAsiaTheme="minorEastAsia"/>
          <w:b/>
          <w:bCs/>
          <w:sz w:val="24"/>
          <w:szCs w:val="24"/>
        </w:rPr>
        <w:t xml:space="preserve"> | </w:t>
      </w:r>
      <w:r w:rsidRPr="77590433">
        <w:rPr>
          <w:rFonts w:eastAsiaTheme="minorEastAsia"/>
        </w:rPr>
        <w:t>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This exhibit will most likely be displayed on an 8’ long table top with two or three exhibits per table.</w:t>
      </w:r>
    </w:p>
    <w:p w14:paraId="6F453886" w14:textId="04C72374" w:rsidR="7A147500" w:rsidRDefault="441D2F37" w:rsidP="004D5C76">
      <w:pPr>
        <w:spacing w:after="200"/>
        <w:contextualSpacing/>
        <w:rPr>
          <w:rFonts w:eastAsiaTheme="minorEastAsia"/>
        </w:rPr>
      </w:pPr>
      <w:r w:rsidRPr="77590433">
        <w:rPr>
          <w:rFonts w:eastAsiaTheme="minorEastAsia"/>
        </w:rPr>
        <w:t>Exhibitors should be considerate of space. Exhibits too large to safely move or requiring lots of space should be exhibited using photographs and a description of work in a notebook.</w:t>
      </w:r>
    </w:p>
    <w:p w14:paraId="66A7BCCE" w14:textId="77777777" w:rsidR="00132ABF" w:rsidRDefault="00132ABF" w:rsidP="004D5C76">
      <w:pPr>
        <w:spacing w:after="200"/>
        <w:contextualSpacing/>
        <w:rPr>
          <w:rFonts w:eastAsiaTheme="minorEastAsia"/>
        </w:rPr>
      </w:pPr>
    </w:p>
    <w:p w14:paraId="34711035" w14:textId="0D9FBD9E" w:rsidR="7A147500" w:rsidRDefault="441D2F37" w:rsidP="004D5C76">
      <w:pPr>
        <w:spacing w:after="200"/>
        <w:contextualSpacing/>
        <w:rPr>
          <w:rFonts w:eastAsiaTheme="minorEastAsia"/>
        </w:rPr>
      </w:pPr>
      <w:r w:rsidRPr="77590433">
        <w:rPr>
          <w:rFonts w:eastAsiaTheme="minorEastAsia"/>
        </w:rPr>
        <w:t xml:space="preserve">All arts and craft exhibits must include a </w:t>
      </w:r>
      <w:hyperlink r:id="rId77" w:history="1">
        <w:r w:rsidRPr="006F6F8B">
          <w:rPr>
            <w:rStyle w:val="Hyperlink"/>
            <w:rFonts w:eastAsiaTheme="minorEastAsia"/>
          </w:rPr>
          <w:t>4-H Craft Information Card, 4-H 618A</w:t>
        </w:r>
      </w:hyperlink>
      <w:r w:rsidRPr="77590433">
        <w:rPr>
          <w:rFonts w:eastAsiaTheme="minorEastAsia"/>
        </w:rPr>
        <w:t>. This information card is to describe work completed so the judge can more accurately evaluate the exhibit. Craft information cards are for judging purposes only and will not be returned to the exhibitor.</w:t>
      </w:r>
    </w:p>
    <w:p w14:paraId="443A1F14" w14:textId="77777777" w:rsidR="00132ABF" w:rsidRDefault="00132ABF" w:rsidP="004D5C76">
      <w:pPr>
        <w:spacing w:after="200"/>
        <w:contextualSpacing/>
        <w:rPr>
          <w:rFonts w:eastAsiaTheme="minorEastAsia"/>
        </w:rPr>
      </w:pPr>
    </w:p>
    <w:p w14:paraId="1DE970C6" w14:textId="0B7E22CB" w:rsidR="7A147500" w:rsidRDefault="441D2F37" w:rsidP="004D5C76">
      <w:pPr>
        <w:spacing w:after="200"/>
        <w:contextualSpacing/>
        <w:rPr>
          <w:rFonts w:eastAsiaTheme="minorEastAsia"/>
        </w:rPr>
      </w:pPr>
      <w:r w:rsidRPr="77590433">
        <w:rPr>
          <w:rFonts w:eastAsiaTheme="minorEastAsia"/>
        </w:rPr>
        <w:lastRenderedPageBreak/>
        <w:t>If an exhibitor is concerned about their creation being damaged while on display, they should consider constructing a clear plastic cover to encase the exhibit.</w:t>
      </w:r>
      <w:r w:rsidR="6AED2ACF" w:rsidRPr="77590433">
        <w:rPr>
          <w:rFonts w:eastAsiaTheme="minorEastAsia"/>
        </w:rPr>
        <w:t xml:space="preserve"> </w:t>
      </w:r>
      <w:r w:rsidRPr="77590433">
        <w:rPr>
          <w:rFonts w:eastAsiaTheme="minorEastAsia"/>
        </w:rPr>
        <w:t xml:space="preserve">Judges evaluating exhibits should recognize individual differences and creativity, therefore using information in this document as a guide rather than a requirement. </w:t>
      </w:r>
    </w:p>
    <w:p w14:paraId="72B2A634" w14:textId="07B3FE0D" w:rsidR="002F06B6" w:rsidRPr="002F06B6" w:rsidRDefault="002F06B6" w:rsidP="004D5C76">
      <w:pPr>
        <w:spacing w:after="200"/>
        <w:contextualSpacing/>
        <w:rPr>
          <w:rFonts w:eastAsiaTheme="minorEastAsia"/>
          <w:b/>
          <w:bCs/>
          <w:i/>
          <w:iCs/>
          <w:sz w:val="24"/>
          <w:szCs w:val="24"/>
          <w:u w:val="single"/>
        </w:rPr>
      </w:pPr>
      <w:r>
        <w:rPr>
          <w:rFonts w:eastAsiaTheme="minorEastAsia"/>
          <w:b/>
          <w:bCs/>
          <w:i/>
          <w:iCs/>
          <w:noProof/>
        </w:rPr>
        <mc:AlternateContent>
          <mc:Choice Requires="wps">
            <w:drawing>
              <wp:anchor distT="0" distB="0" distL="114300" distR="114300" simplePos="0" relativeHeight="251699200" behindDoc="0" locked="0" layoutInCell="1" allowOverlap="1" wp14:anchorId="096C080D" wp14:editId="16CE7D50">
                <wp:simplePos x="0" y="0"/>
                <wp:positionH relativeFrom="margin">
                  <wp:posOffset>0</wp:posOffset>
                </wp:positionH>
                <wp:positionV relativeFrom="paragraph">
                  <wp:posOffset>94986</wp:posOffset>
                </wp:positionV>
                <wp:extent cx="6191250" cy="9525"/>
                <wp:effectExtent l="0" t="19050" r="38100" b="47625"/>
                <wp:wrapNone/>
                <wp:docPr id="16" name="Straight Connector 16"/>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01DB4" id="Straight Connector 16" o:spid="_x0000_s1026" style="position:absolute;flip:y;z-index:251699200;visibility:visible;mso-wrap-style:square;mso-wrap-distance-left:9pt;mso-wrap-distance-top:0;mso-wrap-distance-right:9pt;mso-wrap-distance-bottom:0;mso-position-horizontal:absolute;mso-position-horizontal-relative:margin;mso-position-vertical:absolute;mso-position-vertical-relative:text" from="0,7.5pt" to="4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" strokecolor="#70ad47 [3209]" strokeweight="4.5pt">
                <v:stroke joinstyle="miter"/>
                <w10:wrap anchorx="margin"/>
              </v:line>
            </w:pict>
          </mc:Fallback>
        </mc:AlternateContent>
      </w:r>
    </w:p>
    <w:p w14:paraId="20E7E649" w14:textId="2B4B2AED" w:rsidR="002F06B6" w:rsidRPr="00E33A0B" w:rsidRDefault="002F06B6" w:rsidP="00132ABF">
      <w:pPr>
        <w:contextualSpacing/>
        <w:rPr>
          <w:rStyle w:val="Style3Char"/>
          <w:rFonts w:asciiTheme="minorHAnsi" w:hAnsiTheme="minorHAnsi" w:cstheme="minorHAnsi"/>
          <w:i/>
          <w:iCs/>
          <w:sz w:val="22"/>
          <w:szCs w:val="22"/>
        </w:rPr>
      </w:pPr>
      <w:bookmarkStart w:id="126" w:name="_Toc153201322"/>
      <w:r w:rsidRPr="004F6E13">
        <w:rPr>
          <w:rStyle w:val="Heading2Char"/>
          <w:b/>
          <w:bCs/>
          <w:i/>
          <w:iCs/>
          <w:color w:val="00B050"/>
          <w:u w:val="single"/>
        </w:rPr>
        <w:t>Construction &amp; Architectural Replica: Building Toys</w:t>
      </w:r>
      <w:bookmarkEnd w:id="126"/>
      <w:r w:rsidR="0052192B" w:rsidRPr="004F6E13">
        <w:rPr>
          <w:rStyle w:val="Style3Char"/>
          <w:rFonts w:asciiTheme="minorHAnsi" w:hAnsiTheme="minorHAnsi" w:cstheme="minorHAnsi"/>
          <w:b/>
          <w:bCs/>
          <w:color w:val="00B050"/>
        </w:rPr>
        <w:t xml:space="preserve"> </w:t>
      </w:r>
      <w:r w:rsidRPr="00132ABF">
        <w:rPr>
          <w:rStyle w:val="Style3Char"/>
          <w:rFonts w:asciiTheme="minorHAnsi" w:hAnsiTheme="minorHAnsi" w:cstheme="minorHAnsi"/>
          <w:b/>
          <w:bCs/>
        </w:rPr>
        <w:t>|</w:t>
      </w:r>
      <w:r w:rsidR="00132ABF">
        <w:rPr>
          <w:rStyle w:val="Style3Char"/>
          <w:rFonts w:asciiTheme="minorHAnsi" w:hAnsiTheme="minorHAnsi" w:cstheme="minorHAnsi"/>
          <w:b/>
          <w:bCs/>
        </w:rPr>
        <w:t xml:space="preserve"> </w:t>
      </w:r>
      <w:r w:rsidR="00132ABF" w:rsidRPr="00E33A0B">
        <w:rPr>
          <w:rStyle w:val="Style3Char"/>
          <w:rFonts w:asciiTheme="minorHAnsi" w:hAnsiTheme="minorHAnsi" w:cstheme="minorHAnsi"/>
          <w:i/>
          <w:iCs/>
          <w:sz w:val="22"/>
          <w:szCs w:val="22"/>
        </w:rPr>
        <w:t xml:space="preserve">Greg </w:t>
      </w:r>
      <w:proofErr w:type="spellStart"/>
      <w:r w:rsidR="00E33A0B" w:rsidRPr="00E33A0B">
        <w:rPr>
          <w:rStyle w:val="Style3Char"/>
          <w:rFonts w:asciiTheme="minorHAnsi" w:hAnsiTheme="minorHAnsi" w:cstheme="minorHAnsi"/>
          <w:i/>
          <w:iCs/>
          <w:sz w:val="22"/>
          <w:szCs w:val="22"/>
        </w:rPr>
        <w:t>Alberding</w:t>
      </w:r>
      <w:proofErr w:type="spellEnd"/>
      <w:r w:rsidR="00E33A0B" w:rsidRPr="00E33A0B">
        <w:rPr>
          <w:rStyle w:val="Style3Char"/>
          <w:rFonts w:asciiTheme="minorHAnsi" w:hAnsiTheme="minorHAnsi" w:cstheme="minorHAnsi"/>
          <w:i/>
          <w:iCs/>
          <w:sz w:val="22"/>
          <w:szCs w:val="22"/>
        </w:rPr>
        <w:t xml:space="preserve"> </w:t>
      </w:r>
      <w:r w:rsidR="00E33A0B" w:rsidRPr="00E33A0B">
        <w:rPr>
          <w:rStyle w:val="Style3Char"/>
          <w:rFonts w:asciiTheme="minorHAnsi" w:hAnsiTheme="minorHAnsi" w:cstheme="minorHAnsi"/>
          <w:sz w:val="22"/>
          <w:szCs w:val="22"/>
        </w:rPr>
        <w:t>|</w:t>
      </w:r>
      <w:r w:rsidR="00E33A0B" w:rsidRPr="00E33A0B">
        <w:rPr>
          <w:rStyle w:val="Style3Char"/>
          <w:rFonts w:asciiTheme="minorHAnsi" w:hAnsiTheme="minorHAnsi" w:cstheme="minorHAnsi"/>
          <w:i/>
          <w:iCs/>
          <w:sz w:val="22"/>
          <w:szCs w:val="22"/>
        </w:rPr>
        <w:t xml:space="preserve"> </w:t>
      </w:r>
      <w:r w:rsidR="00E33A0B" w:rsidRPr="00E33A0B">
        <w:rPr>
          <w:rFonts w:ascii="Source Sans Pro" w:hAnsi="Source Sans Pro"/>
          <w:i/>
          <w:iCs/>
          <w:shd w:val="clear" w:color="auto" w:fill="FFFFFF"/>
        </w:rPr>
        <w:t>219-575-0236</w:t>
      </w:r>
    </w:p>
    <w:p w14:paraId="7231BA3A" w14:textId="32BD5838" w:rsidR="005001B0" w:rsidRPr="00132ABF" w:rsidRDefault="005001B0" w:rsidP="00132ABF">
      <w:pPr>
        <w:contextualSpacing/>
        <w:rPr>
          <w:rStyle w:val="Style3Char"/>
          <w:rFonts w:asciiTheme="minorHAnsi" w:hAnsiTheme="minorHAnsi" w:cstheme="minorHAnsi"/>
          <w:sz w:val="22"/>
          <w:szCs w:val="22"/>
        </w:rPr>
      </w:pPr>
      <w:r w:rsidRPr="00132ABF">
        <w:rPr>
          <w:rStyle w:val="Style3Char"/>
          <w:rFonts w:asciiTheme="minorHAnsi" w:hAnsiTheme="minorHAnsi" w:cstheme="minorHAnsi"/>
          <w:sz w:val="22"/>
          <w:szCs w:val="22"/>
        </w:rPr>
        <w:t>General Recommendations</w:t>
      </w:r>
    </w:p>
    <w:p w14:paraId="637C0445" w14:textId="77777777" w:rsidR="005001B0" w:rsidRPr="00132ABF" w:rsidRDefault="005001B0" w:rsidP="00132ABF">
      <w:pPr>
        <w:pStyle w:val="ListParagraph"/>
        <w:numPr>
          <w:ilvl w:val="0"/>
          <w:numId w:val="47"/>
        </w:numPr>
        <w:spacing w:after="0" w:line="240" w:lineRule="auto"/>
        <w:rPr>
          <w:rFonts w:eastAsiaTheme="minorEastAsia" w:cstheme="minorHAnsi"/>
        </w:rPr>
      </w:pPr>
      <w:r w:rsidRPr="00132ABF">
        <w:rPr>
          <w:rFonts w:eastAsiaTheme="minorEastAsia" w:cstheme="minorHAnsi"/>
        </w:rPr>
        <w:t xml:space="preserve">Members are permitted to use any type of interlocking building toys such as Legos®, </w:t>
      </w:r>
      <w:proofErr w:type="spellStart"/>
      <w:r w:rsidRPr="00132ABF">
        <w:rPr>
          <w:rFonts w:eastAsiaTheme="minorEastAsia" w:cstheme="minorHAnsi"/>
        </w:rPr>
        <w:t>K’Nex</w:t>
      </w:r>
      <w:proofErr w:type="spellEnd"/>
      <w:r w:rsidRPr="00132ABF">
        <w:rPr>
          <w:rFonts w:eastAsiaTheme="minorEastAsia" w:cstheme="minorHAnsi"/>
        </w:rPr>
        <w:t xml:space="preserve">, Mega Blocks, etc. Not allowed: Lincoln Logs, </w:t>
      </w:r>
      <w:proofErr w:type="spellStart"/>
      <w:r w:rsidRPr="00132ABF">
        <w:rPr>
          <w:rFonts w:eastAsiaTheme="minorEastAsia" w:cstheme="minorHAnsi"/>
        </w:rPr>
        <w:t>Magnetix</w:t>
      </w:r>
      <w:proofErr w:type="spellEnd"/>
      <w:r w:rsidRPr="00132ABF">
        <w:rPr>
          <w:rFonts w:eastAsiaTheme="minorEastAsia" w:cstheme="minorHAnsi"/>
        </w:rPr>
        <w:t>, and Erector sets.</w:t>
      </w:r>
    </w:p>
    <w:p w14:paraId="73D82F20" w14:textId="3B662C6D" w:rsidR="005001B0" w:rsidRDefault="005001B0" w:rsidP="00132ABF">
      <w:pPr>
        <w:pStyle w:val="ListParagraph"/>
        <w:numPr>
          <w:ilvl w:val="0"/>
          <w:numId w:val="47"/>
        </w:numPr>
        <w:spacing w:after="0" w:line="240" w:lineRule="auto"/>
        <w:rPr>
          <w:rFonts w:eastAsiaTheme="minorEastAsia"/>
        </w:rPr>
      </w:pPr>
      <w:r w:rsidRPr="00132ABF">
        <w:rPr>
          <w:rFonts w:eastAsiaTheme="minorEastAsia" w:cstheme="minorHAnsi"/>
        </w:rPr>
        <w:t>Judging is based on overall</w:t>
      </w:r>
      <w:r w:rsidRPr="005001B0">
        <w:rPr>
          <w:rFonts w:eastAsiaTheme="minorEastAsia"/>
        </w:rPr>
        <w:t xml:space="preserve"> design, listed requirements, build techniques,</w:t>
      </w:r>
      <w:r w:rsidR="007046A5">
        <w:rPr>
          <w:rFonts w:eastAsiaTheme="minorEastAsia"/>
        </w:rPr>
        <w:t xml:space="preserve"> originality,</w:t>
      </w:r>
      <w:r w:rsidRPr="005001B0">
        <w:rPr>
          <w:rFonts w:eastAsiaTheme="minorEastAsia"/>
        </w:rPr>
        <w:t xml:space="preserve"> and sturdiness</w:t>
      </w:r>
    </w:p>
    <w:p w14:paraId="78874FB0" w14:textId="69E494FD" w:rsidR="005001B0" w:rsidRPr="005001B0" w:rsidRDefault="005001B0" w:rsidP="004D5C76">
      <w:pPr>
        <w:pStyle w:val="ListParagraph"/>
        <w:numPr>
          <w:ilvl w:val="0"/>
          <w:numId w:val="47"/>
        </w:numPr>
        <w:spacing w:after="0" w:line="240" w:lineRule="auto"/>
        <w:rPr>
          <w:rFonts w:eastAsia="Times New Roman" w:cstheme="minorHAnsi"/>
        </w:rPr>
      </w:pPr>
      <w:r w:rsidRPr="005001B0">
        <w:rPr>
          <w:rFonts w:eastAsia="Times New Roman" w:cstheme="minorHAnsi"/>
          <w:color w:val="000000"/>
          <w:shd w:val="clear" w:color="auto" w:fill="FFFFFF"/>
        </w:rPr>
        <w:t>Members are encouraged to use imagination and creativity in developing their own original</w:t>
      </w:r>
      <w:r>
        <w:rPr>
          <w:rFonts w:eastAsia="Times New Roman" w:cstheme="minorHAnsi"/>
          <w:color w:val="000000"/>
          <w:shd w:val="clear" w:color="auto" w:fill="FFFFFF"/>
        </w:rPr>
        <w:t xml:space="preserve"> </w:t>
      </w:r>
      <w:r w:rsidRPr="005001B0">
        <w:rPr>
          <w:rFonts w:eastAsia="Times New Roman" w:cstheme="minorHAnsi"/>
          <w:color w:val="000000"/>
          <w:shd w:val="clear" w:color="auto" w:fill="FFFFFF"/>
        </w:rPr>
        <w:t>design. </w:t>
      </w:r>
      <w:r w:rsidRPr="005001B0">
        <w:rPr>
          <w:rFonts w:eastAsia="Times New Roman" w:cstheme="minorHAnsi"/>
          <w:color w:val="000000"/>
          <w:bdr w:val="none" w:sz="0" w:space="0" w:color="auto" w:frame="1"/>
          <w:shd w:val="clear" w:color="auto" w:fill="FFFFFF"/>
        </w:rPr>
        <w:t>Characters and components from kits may be used, but</w:t>
      </w:r>
      <w:r>
        <w:rPr>
          <w:rFonts w:eastAsia="Times New Roman" w:cstheme="minorHAnsi"/>
          <w:color w:val="000000"/>
          <w:bdr w:val="none" w:sz="0" w:space="0" w:color="auto" w:frame="1"/>
          <w:shd w:val="clear" w:color="auto" w:fill="FFFFFF"/>
        </w:rPr>
        <w:t xml:space="preserve"> </w:t>
      </w:r>
      <w:r w:rsidRPr="005001B0">
        <w:rPr>
          <w:rFonts w:eastAsia="Times New Roman" w:cstheme="minorHAnsi"/>
          <w:color w:val="000000"/>
        </w:rPr>
        <w:t>judging will consider the originality of the submission as a priority.</w:t>
      </w:r>
    </w:p>
    <w:p w14:paraId="352A0302"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Blocks are not to be glued together or to the base.</w:t>
      </w:r>
    </w:p>
    <w:p w14:paraId="172F7F38"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Exhibitors are not permitted to alter blocks in any way, including, but not limited to,</w:t>
      </w:r>
      <w:r>
        <w:rPr>
          <w:rFonts w:eastAsiaTheme="minorEastAsia"/>
        </w:rPr>
        <w:t xml:space="preserve"> </w:t>
      </w:r>
      <w:r w:rsidRPr="005001B0">
        <w:rPr>
          <w:rFonts w:eastAsiaTheme="minorEastAsia"/>
        </w:rPr>
        <w:t>cutting, filing, painting, or using markers, crayons, pencils, chalk, etc. on the blocks.</w:t>
      </w:r>
    </w:p>
    <w:p w14:paraId="2F4699C9"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Exhibitors should limit the use of any items or materials, unless from a Lego-type set.</w:t>
      </w:r>
      <w:r>
        <w:rPr>
          <w:rFonts w:eastAsiaTheme="minorEastAsia"/>
        </w:rPr>
        <w:t xml:space="preserve"> </w:t>
      </w:r>
      <w:r w:rsidRPr="005001B0">
        <w:rPr>
          <w:rFonts w:eastAsiaTheme="minorEastAsia"/>
        </w:rPr>
        <w:t>Try not to use wood, foamboard, string, paper, cloth, etc. unless from a building set.</w:t>
      </w:r>
    </w:p>
    <w:p w14:paraId="5EBE15F6"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Labels, stickers, and/or decals should not be added to the exhibit.</w:t>
      </w:r>
    </w:p>
    <w:p w14:paraId="5B02D1C0"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Those labels or pictures which were already imprinted on the brick will be acceptable.</w:t>
      </w:r>
    </w:p>
    <w:p w14:paraId="3960DC3B"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People and/or animals may be used in the exhibit; however, they must be specifically</w:t>
      </w:r>
      <w:r>
        <w:rPr>
          <w:rFonts w:eastAsiaTheme="minorEastAsia"/>
        </w:rPr>
        <w:t xml:space="preserve"> </w:t>
      </w:r>
      <w:r w:rsidRPr="005001B0">
        <w:rPr>
          <w:rFonts w:eastAsiaTheme="minorEastAsia"/>
        </w:rPr>
        <w:t>from a building block kit/set and are not to be glued to the base or to the blocks.</w:t>
      </w:r>
    </w:p>
    <w:p w14:paraId="094B11B0" w14:textId="77777777" w:rsidR="005001B0" w:rsidRDefault="005001B0" w:rsidP="004D5C76">
      <w:pPr>
        <w:pStyle w:val="ListParagraph"/>
        <w:numPr>
          <w:ilvl w:val="0"/>
          <w:numId w:val="47"/>
        </w:numPr>
        <w:spacing w:after="0" w:line="240" w:lineRule="auto"/>
        <w:rPr>
          <w:rFonts w:eastAsiaTheme="minorEastAsia"/>
        </w:rPr>
      </w:pPr>
      <w:r w:rsidRPr="005001B0">
        <w:rPr>
          <w:rFonts w:eastAsiaTheme="minorEastAsia"/>
        </w:rPr>
        <w:t>Moveable parts include gears, wheels, hinges, etc. People and animals do not count.</w:t>
      </w:r>
      <w:r>
        <w:rPr>
          <w:rFonts w:eastAsiaTheme="minorEastAsia"/>
        </w:rPr>
        <w:t xml:space="preserve"> </w:t>
      </w:r>
    </w:p>
    <w:p w14:paraId="002EDD3C" w14:textId="77777777" w:rsidR="0071562B" w:rsidRDefault="005001B0" w:rsidP="0071562B">
      <w:pPr>
        <w:pStyle w:val="ListParagraph"/>
        <w:numPr>
          <w:ilvl w:val="0"/>
          <w:numId w:val="47"/>
        </w:numPr>
        <w:spacing w:after="0" w:line="240" w:lineRule="auto"/>
        <w:rPr>
          <w:rFonts w:eastAsiaTheme="minorEastAsia"/>
        </w:rPr>
      </w:pPr>
      <w:r w:rsidRPr="005001B0">
        <w:rPr>
          <w:rFonts w:eastAsiaTheme="minorEastAsia"/>
        </w:rPr>
        <w:t>Please limit size to no more than a 20” x 20” footprint.</w:t>
      </w:r>
    </w:p>
    <w:p w14:paraId="6BF0CEC7" w14:textId="77777777" w:rsidR="0071562B" w:rsidRDefault="0071562B" w:rsidP="0071562B">
      <w:pPr>
        <w:rPr>
          <w:rFonts w:eastAsiaTheme="minorEastAsia"/>
          <w:b/>
          <w:bCs/>
        </w:rPr>
      </w:pPr>
    </w:p>
    <w:p w14:paraId="7B7A3D15" w14:textId="57D6F138" w:rsidR="002F06B6" w:rsidRPr="0071562B" w:rsidRDefault="002F06B6" w:rsidP="0071562B">
      <w:pPr>
        <w:rPr>
          <w:rFonts w:eastAsiaTheme="minorEastAsia"/>
        </w:rPr>
      </w:pPr>
      <w:r w:rsidRPr="0071562B">
        <w:rPr>
          <w:rFonts w:eastAsiaTheme="minorEastAsia"/>
          <w:b/>
          <w:bCs/>
        </w:rPr>
        <w:t xml:space="preserve">Beginner | Grade 3-5 | </w:t>
      </w:r>
      <w:r w:rsidR="005001B0" w:rsidRPr="0071562B">
        <w:rPr>
          <w:rFonts w:eastAsiaTheme="minorEastAsia"/>
        </w:rPr>
        <w:t>Exhibit a character or object (For example: Animal, person, statue</w:t>
      </w:r>
      <w:r w:rsidR="007046A5" w:rsidRPr="0071562B">
        <w:rPr>
          <w:rFonts w:eastAsiaTheme="minorEastAsia"/>
        </w:rPr>
        <w:t>, vehicle</w:t>
      </w:r>
      <w:r w:rsidR="005001B0" w:rsidRPr="0071562B">
        <w:rPr>
          <w:rFonts w:eastAsiaTheme="minorEastAsia"/>
        </w:rPr>
        <w:t>, etc.) Exhibit</w:t>
      </w:r>
      <w:r w:rsidR="007046A5" w:rsidRPr="0071562B">
        <w:rPr>
          <w:rFonts w:eastAsiaTheme="minorEastAsia"/>
        </w:rPr>
        <w:t>s</w:t>
      </w:r>
      <w:r w:rsidR="005001B0" w:rsidRPr="0071562B">
        <w:rPr>
          <w:rFonts w:eastAsiaTheme="minorEastAsia"/>
        </w:rPr>
        <w:t xml:space="preserve"> may include additional scenery, but the character or object will be the focus of the judging.</w:t>
      </w:r>
    </w:p>
    <w:p w14:paraId="775990AB" w14:textId="6865112B" w:rsidR="005001B0" w:rsidRDefault="005001B0" w:rsidP="0071562B">
      <w:pPr>
        <w:pStyle w:val="ListParagraph"/>
        <w:numPr>
          <w:ilvl w:val="0"/>
          <w:numId w:val="55"/>
        </w:numPr>
        <w:spacing w:line="240" w:lineRule="auto"/>
        <w:rPr>
          <w:rFonts w:eastAsiaTheme="minorEastAsia"/>
        </w:rPr>
      </w:pPr>
      <w:r>
        <w:rPr>
          <w:rFonts w:eastAsiaTheme="minorEastAsia"/>
        </w:rPr>
        <w:t>Motorized</w:t>
      </w:r>
      <w:r w:rsidR="00F1023E">
        <w:rPr>
          <w:rFonts w:eastAsiaTheme="minorEastAsia"/>
        </w:rPr>
        <w:t xml:space="preserve"> or moveable</w:t>
      </w:r>
      <w:r>
        <w:rPr>
          <w:rFonts w:eastAsiaTheme="minorEastAsia"/>
        </w:rPr>
        <w:t xml:space="preserve"> parts are </w:t>
      </w:r>
      <w:r w:rsidR="00F1023E">
        <w:rPr>
          <w:rFonts w:eastAsiaTheme="minorEastAsia"/>
        </w:rPr>
        <w:t>permitted at this level; however, it is not required</w:t>
      </w:r>
    </w:p>
    <w:p w14:paraId="47F08B55" w14:textId="5FA9222B" w:rsidR="002F06B6" w:rsidRPr="0071562B" w:rsidRDefault="002F06B6" w:rsidP="0071562B">
      <w:pPr>
        <w:rPr>
          <w:rFonts w:eastAsiaTheme="minorEastAsia"/>
        </w:rPr>
      </w:pPr>
      <w:r w:rsidRPr="0071562B">
        <w:rPr>
          <w:rFonts w:eastAsiaTheme="minorEastAsia"/>
          <w:b/>
          <w:bCs/>
        </w:rPr>
        <w:t xml:space="preserve">Intermediate | Grades 6-8 | </w:t>
      </w:r>
      <w:r w:rsidR="005001B0" w:rsidRPr="0071562B">
        <w:rPr>
          <w:rFonts w:eastAsiaTheme="minorEastAsia"/>
        </w:rPr>
        <w:t>Exhibit any two related brick-build* objects (as a scene, or together)</w:t>
      </w:r>
    </w:p>
    <w:p w14:paraId="7690C693" w14:textId="751F2E03" w:rsidR="005001B0" w:rsidRDefault="005001B0" w:rsidP="0071562B">
      <w:pPr>
        <w:pStyle w:val="ListParagraph"/>
        <w:numPr>
          <w:ilvl w:val="0"/>
          <w:numId w:val="55"/>
        </w:numPr>
        <w:spacing w:line="240" w:lineRule="auto"/>
        <w:rPr>
          <w:rFonts w:eastAsiaTheme="minorEastAsia"/>
        </w:rPr>
      </w:pPr>
      <w:r>
        <w:rPr>
          <w:rFonts w:eastAsiaTheme="minorEastAsia"/>
        </w:rPr>
        <w:t>At least one of the two objects should have moveable parts</w:t>
      </w:r>
    </w:p>
    <w:p w14:paraId="4801AF73" w14:textId="78FD5568" w:rsidR="005001B0" w:rsidRPr="005001B0" w:rsidRDefault="005001B0" w:rsidP="0071562B">
      <w:pPr>
        <w:pStyle w:val="ListParagraph"/>
        <w:numPr>
          <w:ilvl w:val="0"/>
          <w:numId w:val="55"/>
        </w:numPr>
        <w:spacing w:line="240" w:lineRule="auto"/>
        <w:rPr>
          <w:rFonts w:eastAsiaTheme="minorEastAsia"/>
        </w:rPr>
      </w:pPr>
      <w:r>
        <w:rPr>
          <w:rFonts w:eastAsiaTheme="minorEastAsia"/>
        </w:rPr>
        <w:t>Motorized parts are permitted at this level; however, it is not required</w:t>
      </w:r>
    </w:p>
    <w:p w14:paraId="063CD0A4" w14:textId="7E22F9DB" w:rsidR="002F06B6" w:rsidRPr="0071562B" w:rsidRDefault="002F06B6" w:rsidP="0071562B">
      <w:pPr>
        <w:rPr>
          <w:rFonts w:eastAsiaTheme="minorEastAsia"/>
        </w:rPr>
      </w:pPr>
      <w:r w:rsidRPr="0071562B">
        <w:rPr>
          <w:rFonts w:eastAsiaTheme="minorEastAsia"/>
          <w:b/>
          <w:bCs/>
        </w:rPr>
        <w:t xml:space="preserve">Advanced | Grades 9-12 | </w:t>
      </w:r>
      <w:r w:rsidR="005001B0" w:rsidRPr="0071562B">
        <w:rPr>
          <w:rFonts w:eastAsiaTheme="minorEastAsia"/>
        </w:rPr>
        <w:t>Exhibit three or more brick-built* objects (as a scene or together). Objects from kits do not count toward the requirement, but may be part of a scene.</w:t>
      </w:r>
    </w:p>
    <w:p w14:paraId="1ED83468" w14:textId="383B9607" w:rsidR="005001B0" w:rsidRDefault="005001B0" w:rsidP="0071562B">
      <w:pPr>
        <w:pStyle w:val="ListParagraph"/>
        <w:numPr>
          <w:ilvl w:val="0"/>
          <w:numId w:val="55"/>
        </w:numPr>
        <w:spacing w:line="240" w:lineRule="auto"/>
        <w:rPr>
          <w:rFonts w:eastAsiaTheme="minorEastAsia"/>
        </w:rPr>
      </w:pPr>
      <w:r>
        <w:rPr>
          <w:rFonts w:eastAsiaTheme="minorEastAsia"/>
        </w:rPr>
        <w:t xml:space="preserve">At least two of the three objects should have motorized </w:t>
      </w:r>
      <w:r w:rsidR="00F1023E">
        <w:rPr>
          <w:rFonts w:eastAsiaTheme="minorEastAsia"/>
        </w:rPr>
        <w:t xml:space="preserve">or moveable </w:t>
      </w:r>
      <w:r>
        <w:rPr>
          <w:rFonts w:eastAsiaTheme="minorEastAsia"/>
        </w:rPr>
        <w:t>parts</w:t>
      </w:r>
    </w:p>
    <w:p w14:paraId="36C9D1FF" w14:textId="29C27723" w:rsidR="005001B0" w:rsidRDefault="005001B0" w:rsidP="0071562B">
      <w:pPr>
        <w:pStyle w:val="ListParagraph"/>
        <w:numPr>
          <w:ilvl w:val="0"/>
          <w:numId w:val="55"/>
        </w:numPr>
        <w:spacing w:line="240" w:lineRule="auto"/>
        <w:rPr>
          <w:rFonts w:eastAsiaTheme="minorEastAsia"/>
        </w:rPr>
      </w:pPr>
      <w:r>
        <w:rPr>
          <w:rFonts w:eastAsiaTheme="minorEastAsia"/>
        </w:rPr>
        <w:t>Electric lights may only be used at this level, but not required</w:t>
      </w:r>
    </w:p>
    <w:p w14:paraId="24613309" w14:textId="3F645636" w:rsidR="007046A5" w:rsidRPr="007046A5" w:rsidRDefault="007046A5" w:rsidP="004D5C76">
      <w:pPr>
        <w:contextualSpacing/>
        <w:rPr>
          <w:rFonts w:eastAsiaTheme="minorEastAsia"/>
        </w:rPr>
      </w:pPr>
      <w:r>
        <w:rPr>
          <w:rFonts w:eastAsiaTheme="minorEastAsia"/>
        </w:rPr>
        <w:t xml:space="preserve">*Brick-built means a variety of parts are used to create a more complicated or detailed object. Objects could include: boats, cars, airplanes, spacecrafts, buildings, animals, characters, plants, etc. </w:t>
      </w:r>
    </w:p>
    <w:p w14:paraId="661CDFBE" w14:textId="77777777" w:rsidR="002F06B6" w:rsidRDefault="002F06B6" w:rsidP="004D5C76">
      <w:pPr>
        <w:spacing w:after="200"/>
        <w:contextualSpacing/>
        <w:rPr>
          <w:rFonts w:eastAsiaTheme="minorEastAsia"/>
          <w:b/>
          <w:bCs/>
          <w:i/>
          <w:iCs/>
        </w:rPr>
      </w:pPr>
      <w:r>
        <w:rPr>
          <w:rFonts w:eastAsiaTheme="minorEastAsia"/>
          <w:b/>
          <w:bCs/>
          <w:i/>
          <w:iCs/>
          <w:noProof/>
        </w:rPr>
        <mc:AlternateContent>
          <mc:Choice Requires="wps">
            <w:drawing>
              <wp:anchor distT="0" distB="0" distL="114300" distR="114300" simplePos="0" relativeHeight="251697152" behindDoc="0" locked="0" layoutInCell="1" allowOverlap="1" wp14:anchorId="7E98B82E" wp14:editId="43DEB678">
                <wp:simplePos x="0" y="0"/>
                <wp:positionH relativeFrom="margin">
                  <wp:align>left</wp:align>
                </wp:positionH>
                <wp:positionV relativeFrom="paragraph">
                  <wp:posOffset>72390</wp:posOffset>
                </wp:positionV>
                <wp:extent cx="6191250" cy="9525"/>
                <wp:effectExtent l="0" t="19050" r="38100" b="47625"/>
                <wp:wrapNone/>
                <wp:docPr id="15" name="Straight Connector 15"/>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FB90D" id="Straight Connector 15" o:spid="_x0000_s1026" style="position:absolute;flip:y;z-index:251697152;visibility:visible;mso-wrap-style:square;mso-wrap-distance-left:9pt;mso-wrap-distance-top:0;mso-wrap-distance-right:9pt;mso-wrap-distance-bottom:0;mso-position-horizontal:left;mso-position-horizontal-relative:margin;mso-position-vertical:absolute;mso-position-vertical-relative:text" from="0,5.7pt" to="48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" strokecolor="#70ad47 [3209]" strokeweight="4.5pt">
                <v:stroke joinstyle="miter"/>
                <w10:wrap anchorx="margin"/>
              </v:line>
            </w:pict>
          </mc:Fallback>
        </mc:AlternateContent>
      </w:r>
    </w:p>
    <w:p w14:paraId="7CC076C1" w14:textId="4C52B7C7" w:rsidR="002F06B6" w:rsidRPr="00E33A0B" w:rsidRDefault="002F06B6" w:rsidP="00E33A0B">
      <w:pPr>
        <w:contextualSpacing/>
        <w:rPr>
          <w:rFonts w:eastAsiaTheme="majorEastAsia" w:cstheme="minorHAnsi"/>
          <w:i/>
          <w:iCs/>
        </w:rPr>
      </w:pPr>
      <w:bookmarkStart w:id="127" w:name="_Toc153201323"/>
      <w:r w:rsidRPr="004F6E13">
        <w:rPr>
          <w:rStyle w:val="Heading2Char"/>
          <w:b/>
          <w:bCs/>
          <w:i/>
          <w:iCs/>
          <w:color w:val="00B050"/>
          <w:u w:val="single"/>
        </w:rPr>
        <w:t>Construction &amp; Architectural Replica: Farm Model Display</w:t>
      </w:r>
      <w:bookmarkEnd w:id="127"/>
      <w:r w:rsidRPr="004F6E13">
        <w:rPr>
          <w:rFonts w:eastAsiaTheme="majorEastAsia" w:cstheme="minorHAnsi"/>
          <w:b/>
          <w:bCs/>
          <w:color w:val="00B050"/>
          <w:sz w:val="24"/>
          <w:szCs w:val="24"/>
        </w:rPr>
        <w:t xml:space="preserve"> </w:t>
      </w:r>
      <w:r w:rsidRPr="00132ABF">
        <w:rPr>
          <w:rFonts w:eastAsiaTheme="majorEastAsia" w:cstheme="minorHAnsi"/>
          <w:b/>
          <w:bCs/>
          <w:sz w:val="24"/>
          <w:szCs w:val="24"/>
        </w:rPr>
        <w:t>|</w:t>
      </w:r>
      <w:r w:rsidRPr="00132ABF">
        <w:rPr>
          <w:rFonts w:eastAsiaTheme="majorEastAsia" w:cstheme="minorHAnsi"/>
          <w:b/>
          <w:bCs/>
        </w:rPr>
        <w:t xml:space="preserve"> </w:t>
      </w:r>
      <w:r w:rsidR="00E33A0B">
        <w:rPr>
          <w:rStyle w:val="Style3Char"/>
          <w:rFonts w:asciiTheme="minorHAnsi" w:hAnsiTheme="minorHAnsi" w:cstheme="minorHAnsi"/>
          <w:i/>
          <w:iCs/>
          <w:sz w:val="22"/>
          <w:szCs w:val="22"/>
        </w:rPr>
        <w:t>Joe Rudolph</w:t>
      </w:r>
      <w:r w:rsidR="00E33A0B" w:rsidRPr="00E33A0B">
        <w:rPr>
          <w:rStyle w:val="Style3Char"/>
          <w:rFonts w:asciiTheme="minorHAnsi" w:hAnsiTheme="minorHAnsi" w:cstheme="minorHAnsi"/>
          <w:i/>
          <w:iCs/>
          <w:sz w:val="22"/>
          <w:szCs w:val="22"/>
        </w:rPr>
        <w:t xml:space="preserve"> </w:t>
      </w:r>
      <w:r w:rsidR="00E33A0B" w:rsidRPr="00E33A0B">
        <w:rPr>
          <w:rStyle w:val="Style3Char"/>
          <w:rFonts w:asciiTheme="minorHAnsi" w:hAnsiTheme="minorHAnsi" w:cstheme="minorHAnsi"/>
          <w:sz w:val="22"/>
          <w:szCs w:val="22"/>
        </w:rPr>
        <w:t>|</w:t>
      </w:r>
      <w:r w:rsidR="00E33A0B" w:rsidRPr="00E33A0B">
        <w:rPr>
          <w:rStyle w:val="Style3Char"/>
          <w:rFonts w:asciiTheme="minorHAnsi" w:hAnsiTheme="minorHAnsi" w:cstheme="minorHAnsi"/>
          <w:i/>
          <w:iCs/>
          <w:sz w:val="22"/>
          <w:szCs w:val="22"/>
        </w:rPr>
        <w:t xml:space="preserve"> </w:t>
      </w:r>
      <w:r w:rsidR="00E33A0B" w:rsidRPr="00E33A0B">
        <w:rPr>
          <w:rFonts w:ascii="Source Sans Pro" w:hAnsi="Source Sans Pro"/>
          <w:i/>
          <w:iCs/>
          <w:shd w:val="clear" w:color="auto" w:fill="FFFFFF"/>
        </w:rPr>
        <w:t>219-</w:t>
      </w:r>
      <w:r w:rsidR="00E33A0B">
        <w:rPr>
          <w:rFonts w:ascii="Source Sans Pro" w:hAnsi="Source Sans Pro"/>
          <w:i/>
          <w:iCs/>
          <w:shd w:val="clear" w:color="auto" w:fill="FFFFFF"/>
        </w:rPr>
        <w:t>241-3245</w:t>
      </w:r>
    </w:p>
    <w:p w14:paraId="2DB32C21" w14:textId="49DB95FD" w:rsidR="00ED6974" w:rsidRPr="00132ABF" w:rsidRDefault="00ED6974" w:rsidP="00132ABF">
      <w:pPr>
        <w:contextualSpacing/>
        <w:rPr>
          <w:rFonts w:eastAsiaTheme="majorEastAsia" w:cstheme="minorHAnsi"/>
        </w:rPr>
      </w:pPr>
      <w:r w:rsidRPr="00132ABF">
        <w:rPr>
          <w:rFonts w:eastAsiaTheme="majorEastAsia" w:cstheme="minorHAnsi"/>
        </w:rPr>
        <w:t>General Recommendations</w:t>
      </w:r>
    </w:p>
    <w:p w14:paraId="319A0C67" w14:textId="616D5414" w:rsidR="00ED6974" w:rsidRPr="00132ABF" w:rsidRDefault="00ED6974" w:rsidP="008D25F8">
      <w:pPr>
        <w:pStyle w:val="ListParagraph"/>
        <w:numPr>
          <w:ilvl w:val="0"/>
          <w:numId w:val="155"/>
        </w:numPr>
        <w:spacing w:after="0" w:line="240" w:lineRule="auto"/>
        <w:rPr>
          <w:rFonts w:eastAsiaTheme="majorEastAsia" w:cstheme="minorHAnsi"/>
        </w:rPr>
      </w:pPr>
      <w:r w:rsidRPr="00132ABF">
        <w:rPr>
          <w:rFonts w:eastAsiaTheme="majorEastAsia" w:cstheme="minorHAnsi"/>
        </w:rPr>
        <w:t>Label exhibit with name, township, division, class</w:t>
      </w:r>
    </w:p>
    <w:p w14:paraId="3A3F6D84" w14:textId="36EDD308" w:rsidR="00ED6974" w:rsidRPr="00132ABF" w:rsidRDefault="00ED6974" w:rsidP="008D25F8">
      <w:pPr>
        <w:pStyle w:val="ListParagraph"/>
        <w:numPr>
          <w:ilvl w:val="0"/>
          <w:numId w:val="155"/>
        </w:numPr>
        <w:spacing w:after="0" w:line="240" w:lineRule="auto"/>
        <w:rPr>
          <w:rFonts w:eastAsiaTheme="majorEastAsia" w:cstheme="minorHAnsi"/>
        </w:rPr>
      </w:pPr>
      <w:r w:rsidRPr="00132ABF">
        <w:rPr>
          <w:rFonts w:eastAsiaTheme="majorEastAsia" w:cstheme="minorHAnsi"/>
        </w:rPr>
        <w:t>Exhibits will be judged on artistic arrangement, detail, and realistic setting of display</w:t>
      </w:r>
    </w:p>
    <w:p w14:paraId="5CC5B637" w14:textId="1A32C65D" w:rsidR="00ED6974" w:rsidRPr="00132ABF" w:rsidRDefault="00ED6974" w:rsidP="008D25F8">
      <w:pPr>
        <w:pStyle w:val="ListParagraph"/>
        <w:numPr>
          <w:ilvl w:val="0"/>
          <w:numId w:val="155"/>
        </w:numPr>
        <w:spacing w:line="240" w:lineRule="auto"/>
        <w:rPr>
          <w:rFonts w:eastAsiaTheme="majorEastAsia" w:cstheme="minorHAnsi"/>
        </w:rPr>
      </w:pPr>
      <w:r w:rsidRPr="00132ABF">
        <w:rPr>
          <w:rFonts w:eastAsiaTheme="majorEastAsia" w:cstheme="minorHAnsi"/>
        </w:rPr>
        <w:t>Farm displays can be modeled in 1/64 or 1/16 or any other scale desired</w:t>
      </w:r>
    </w:p>
    <w:p w14:paraId="28F0A75E" w14:textId="30F72DA0" w:rsidR="00ED6974" w:rsidRPr="00132ABF" w:rsidRDefault="00ED6974" w:rsidP="008D25F8">
      <w:pPr>
        <w:pStyle w:val="ListParagraph"/>
        <w:numPr>
          <w:ilvl w:val="0"/>
          <w:numId w:val="155"/>
        </w:numPr>
        <w:spacing w:line="240" w:lineRule="auto"/>
        <w:rPr>
          <w:rFonts w:eastAsiaTheme="majorEastAsia" w:cstheme="minorHAnsi"/>
        </w:rPr>
      </w:pPr>
      <w:r w:rsidRPr="00132ABF">
        <w:rPr>
          <w:rFonts w:eastAsiaTheme="majorEastAsia" w:cstheme="minorHAnsi"/>
        </w:rPr>
        <w:t>Be certain that equipment, buildings, etc., are very securely mounted on the display</w:t>
      </w:r>
    </w:p>
    <w:p w14:paraId="159E1284" w14:textId="4AD2D12C" w:rsidR="00ED6974" w:rsidRPr="00132ABF" w:rsidRDefault="00ED6974" w:rsidP="008D25F8">
      <w:pPr>
        <w:pStyle w:val="ListParagraph"/>
        <w:numPr>
          <w:ilvl w:val="0"/>
          <w:numId w:val="155"/>
        </w:numPr>
        <w:spacing w:line="240" w:lineRule="auto"/>
        <w:rPr>
          <w:rFonts w:eastAsiaTheme="majorEastAsia" w:cstheme="minorHAnsi"/>
        </w:rPr>
      </w:pPr>
      <w:r w:rsidRPr="00132ABF">
        <w:rPr>
          <w:rFonts w:eastAsiaTheme="majorEastAsia" w:cstheme="minorHAnsi"/>
        </w:rPr>
        <w:t xml:space="preserve">Due to space and display limitations we need to limit the size of backdrops. If you choose to use a backdrop it can only be </w:t>
      </w:r>
      <w:r w:rsidRPr="00132ABF">
        <w:rPr>
          <w:rFonts w:eastAsiaTheme="majorEastAsia" w:cstheme="minorHAnsi"/>
          <w:u w:val="single"/>
        </w:rPr>
        <w:t>10 ½ inches tall or less</w:t>
      </w:r>
    </w:p>
    <w:p w14:paraId="14AF52B0" w14:textId="41F99585" w:rsidR="00ED6974" w:rsidRPr="00132ABF" w:rsidRDefault="00ED6974" w:rsidP="008D25F8">
      <w:pPr>
        <w:pStyle w:val="ListParagraph"/>
        <w:numPr>
          <w:ilvl w:val="0"/>
          <w:numId w:val="155"/>
        </w:numPr>
        <w:spacing w:line="240" w:lineRule="auto"/>
        <w:rPr>
          <w:rFonts w:eastAsiaTheme="majorEastAsia" w:cstheme="minorHAnsi"/>
        </w:rPr>
      </w:pPr>
      <w:r w:rsidRPr="00132ABF">
        <w:rPr>
          <w:rFonts w:eastAsiaTheme="majorEastAsia" w:cstheme="minorHAnsi"/>
        </w:rPr>
        <w:t xml:space="preserve">Display must be </w:t>
      </w:r>
      <w:r w:rsidR="00132ABF" w:rsidRPr="00132ABF">
        <w:rPr>
          <w:rFonts w:eastAsiaTheme="majorEastAsia" w:cstheme="minorHAnsi"/>
        </w:rPr>
        <w:t>built</w:t>
      </w:r>
      <w:r w:rsidRPr="00132ABF">
        <w:rPr>
          <w:rFonts w:eastAsiaTheme="majorEastAsia" w:cstheme="minorHAnsi"/>
        </w:rPr>
        <w:t xml:space="preserve"> on rigid wood (plywood) for all levels</w:t>
      </w:r>
    </w:p>
    <w:p w14:paraId="6B2EE265" w14:textId="0C056C2E" w:rsidR="002F06B6" w:rsidRPr="0071562B" w:rsidRDefault="002F06B6" w:rsidP="0071562B">
      <w:pPr>
        <w:rPr>
          <w:rFonts w:eastAsiaTheme="minorEastAsia"/>
        </w:rPr>
      </w:pPr>
      <w:r w:rsidRPr="0071562B">
        <w:rPr>
          <w:rFonts w:eastAsiaTheme="minorEastAsia"/>
          <w:b/>
          <w:bCs/>
        </w:rPr>
        <w:lastRenderedPageBreak/>
        <w:t xml:space="preserve">Beginner | Grade 3-5 | </w:t>
      </w:r>
      <w:r w:rsidR="00ED6974" w:rsidRPr="0071562B">
        <w:rPr>
          <w:rFonts w:eastAsiaTheme="minorEastAsia"/>
        </w:rPr>
        <w:t xml:space="preserve">Exhibit a Farm Scene Display 24” x 36”. This division will be limited to field tilling (toy plows, discs, or planting). Roads, lanes, trees, fence rows, and back drop may be used to set off fields or fields. No buildings, animals or harvesting (hay making). </w:t>
      </w:r>
    </w:p>
    <w:p w14:paraId="5B69B231" w14:textId="77777777" w:rsidR="0071562B" w:rsidRDefault="0071562B" w:rsidP="0071562B">
      <w:pPr>
        <w:rPr>
          <w:rFonts w:eastAsiaTheme="minorEastAsia"/>
          <w:b/>
          <w:bCs/>
        </w:rPr>
      </w:pPr>
    </w:p>
    <w:p w14:paraId="00B02E23" w14:textId="552DDC4F" w:rsidR="002F06B6" w:rsidRPr="0071562B" w:rsidRDefault="002F06B6" w:rsidP="0071562B">
      <w:pPr>
        <w:rPr>
          <w:rFonts w:eastAsiaTheme="minorEastAsia"/>
        </w:rPr>
      </w:pPr>
      <w:r w:rsidRPr="0071562B">
        <w:rPr>
          <w:rFonts w:eastAsiaTheme="minorEastAsia"/>
          <w:b/>
          <w:bCs/>
        </w:rPr>
        <w:t xml:space="preserve">Intermediate | Grades 6-8 | </w:t>
      </w:r>
      <w:r w:rsidR="00ED6974" w:rsidRPr="0071562B">
        <w:rPr>
          <w:rFonts w:eastAsiaTheme="minorEastAsia"/>
        </w:rPr>
        <w:t xml:space="preserve">Exhibit a Farm Scene Display 24” x 48”. This division will be limited to any type of fieldwork (tilling or crop harvesting). Roads, lanes, trees, fence rows, back drops, and animals may be used. No buildings. </w:t>
      </w:r>
    </w:p>
    <w:p w14:paraId="0EC5E1A1" w14:textId="77777777" w:rsidR="0071562B" w:rsidRDefault="0071562B" w:rsidP="0071562B">
      <w:pPr>
        <w:rPr>
          <w:rFonts w:eastAsiaTheme="minorEastAsia"/>
          <w:b/>
          <w:bCs/>
        </w:rPr>
      </w:pPr>
    </w:p>
    <w:p w14:paraId="5E39D1B5" w14:textId="00E5E66F" w:rsidR="002F06B6" w:rsidRPr="0071562B" w:rsidRDefault="002F06B6" w:rsidP="0071562B">
      <w:pPr>
        <w:rPr>
          <w:rFonts w:eastAsiaTheme="minorEastAsia"/>
        </w:rPr>
      </w:pPr>
      <w:r w:rsidRPr="0071562B">
        <w:rPr>
          <w:rFonts w:eastAsiaTheme="minorEastAsia"/>
          <w:b/>
          <w:bCs/>
        </w:rPr>
        <w:t>Advanced | Grades 9-12 |</w:t>
      </w:r>
      <w:r w:rsidR="00ED6974" w:rsidRPr="0071562B">
        <w:rPr>
          <w:rFonts w:eastAsiaTheme="minorEastAsia"/>
          <w:b/>
          <w:bCs/>
        </w:rPr>
        <w:t xml:space="preserve"> </w:t>
      </w:r>
      <w:r w:rsidR="00ED6974" w:rsidRPr="0071562B">
        <w:rPr>
          <w:rFonts w:eastAsiaTheme="minorEastAsia"/>
        </w:rPr>
        <w:t>Exhibit a Farm Scene Display 48” x 48”. This division is open to create any type of farm. Example: Farmstead, (buildings, grain handling equipment, field work, harvesting, or farm equipment stores.)</w:t>
      </w:r>
    </w:p>
    <w:p w14:paraId="54D438BB" w14:textId="5EA4B224" w:rsidR="00BD39E3" w:rsidRDefault="002F06B6" w:rsidP="004D5C76">
      <w:pPr>
        <w:spacing w:after="200"/>
        <w:contextualSpacing/>
        <w:rPr>
          <w:rFonts w:eastAsiaTheme="minorEastAsia"/>
          <w:b/>
          <w:bCs/>
          <w:i/>
          <w:iCs/>
          <w:sz w:val="24"/>
          <w:szCs w:val="24"/>
          <w:u w:val="single"/>
        </w:rPr>
      </w:pPr>
      <w:r>
        <w:rPr>
          <w:rFonts w:eastAsiaTheme="minorEastAsia"/>
          <w:b/>
          <w:bCs/>
          <w:i/>
          <w:iCs/>
          <w:noProof/>
        </w:rPr>
        <mc:AlternateContent>
          <mc:Choice Requires="wps">
            <w:drawing>
              <wp:anchor distT="0" distB="0" distL="114300" distR="114300" simplePos="0" relativeHeight="251701248" behindDoc="0" locked="0" layoutInCell="1" allowOverlap="1" wp14:anchorId="1838D11E" wp14:editId="5F658861">
                <wp:simplePos x="0" y="0"/>
                <wp:positionH relativeFrom="margin">
                  <wp:posOffset>0</wp:posOffset>
                </wp:positionH>
                <wp:positionV relativeFrom="paragraph">
                  <wp:posOffset>93716</wp:posOffset>
                </wp:positionV>
                <wp:extent cx="6191250" cy="9525"/>
                <wp:effectExtent l="0" t="19050" r="38100" b="47625"/>
                <wp:wrapNone/>
                <wp:docPr id="17" name="Straight Connector 17"/>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D0718" id="Straight Connector 17" o:spid="_x0000_s1026" style="position:absolute;flip:y;z-index:251701248;visibility:visible;mso-wrap-style:square;mso-wrap-distance-left:9pt;mso-wrap-distance-top:0;mso-wrap-distance-right:9pt;mso-wrap-distance-bottom:0;mso-position-horizontal:absolute;mso-position-horizontal-relative:margin;mso-position-vertical:absolute;mso-position-vertical-relative:text" from="0,7.4pt" to="48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" strokecolor="#70ad47 [3209]" strokeweight="4.5pt">
                <v:stroke joinstyle="miter"/>
                <w10:wrap anchorx="margin"/>
              </v:line>
            </w:pict>
          </mc:Fallback>
        </mc:AlternateContent>
      </w:r>
    </w:p>
    <w:p w14:paraId="56D94D01" w14:textId="089CFD20" w:rsidR="00E33A0B" w:rsidRPr="00E33A0B" w:rsidRDefault="00E673D4" w:rsidP="00E33A0B">
      <w:pPr>
        <w:contextualSpacing/>
        <w:rPr>
          <w:rFonts w:eastAsiaTheme="majorEastAsia" w:cstheme="minorHAnsi"/>
          <w:i/>
          <w:iCs/>
        </w:rPr>
      </w:pPr>
      <w:bookmarkStart w:id="128" w:name="_Toc153201324"/>
      <w:bookmarkStart w:id="129" w:name="_Toc130895698"/>
      <w:r w:rsidRPr="004F6E13">
        <w:rPr>
          <w:rStyle w:val="Heading2Char"/>
          <w:b/>
          <w:bCs/>
          <w:i/>
          <w:iCs/>
          <w:color w:val="00B050"/>
          <w:u w:val="single"/>
        </w:rPr>
        <w:t>Construction &amp; Architectural Replica: Other Building Materials |</w:t>
      </w:r>
      <w:bookmarkEnd w:id="128"/>
      <w:r w:rsidRPr="004F6E13">
        <w:rPr>
          <w:rFonts w:eastAsiaTheme="majorEastAsia" w:cstheme="minorHAnsi"/>
          <w:b/>
          <w:bCs/>
          <w:color w:val="00B050"/>
        </w:rPr>
        <w:t xml:space="preserve"> </w:t>
      </w:r>
      <w:r w:rsidR="00E33A0B">
        <w:rPr>
          <w:rStyle w:val="Style3Char"/>
          <w:rFonts w:asciiTheme="minorHAnsi" w:hAnsiTheme="minorHAnsi" w:cstheme="minorHAnsi"/>
          <w:i/>
          <w:iCs/>
          <w:sz w:val="22"/>
          <w:szCs w:val="22"/>
        </w:rPr>
        <w:t>Joe Rudolph</w:t>
      </w:r>
      <w:r w:rsidR="00E33A0B" w:rsidRPr="00E33A0B">
        <w:rPr>
          <w:rStyle w:val="Style3Char"/>
          <w:rFonts w:asciiTheme="minorHAnsi" w:hAnsiTheme="minorHAnsi" w:cstheme="minorHAnsi"/>
          <w:i/>
          <w:iCs/>
          <w:sz w:val="22"/>
          <w:szCs w:val="22"/>
        </w:rPr>
        <w:t xml:space="preserve"> </w:t>
      </w:r>
      <w:r w:rsidR="00E33A0B" w:rsidRPr="00E33A0B">
        <w:rPr>
          <w:rStyle w:val="Style3Char"/>
          <w:rFonts w:asciiTheme="minorHAnsi" w:hAnsiTheme="minorHAnsi" w:cstheme="minorHAnsi"/>
          <w:sz w:val="22"/>
          <w:szCs w:val="22"/>
        </w:rPr>
        <w:t>|</w:t>
      </w:r>
      <w:r w:rsidR="00E33A0B" w:rsidRPr="00E33A0B">
        <w:rPr>
          <w:rStyle w:val="Style3Char"/>
          <w:rFonts w:asciiTheme="minorHAnsi" w:hAnsiTheme="minorHAnsi" w:cstheme="minorHAnsi"/>
          <w:i/>
          <w:iCs/>
          <w:sz w:val="22"/>
          <w:szCs w:val="22"/>
        </w:rPr>
        <w:t xml:space="preserve"> </w:t>
      </w:r>
      <w:r w:rsidR="00E33A0B" w:rsidRPr="00E33A0B">
        <w:rPr>
          <w:rFonts w:ascii="Source Sans Pro" w:hAnsi="Source Sans Pro"/>
          <w:i/>
          <w:iCs/>
          <w:shd w:val="clear" w:color="auto" w:fill="FFFFFF"/>
        </w:rPr>
        <w:t>219-</w:t>
      </w:r>
      <w:r w:rsidR="00E33A0B">
        <w:rPr>
          <w:rFonts w:ascii="Source Sans Pro" w:hAnsi="Source Sans Pro"/>
          <w:i/>
          <w:iCs/>
          <w:shd w:val="clear" w:color="auto" w:fill="FFFFFF"/>
        </w:rPr>
        <w:t>241-3245</w:t>
      </w:r>
    </w:p>
    <w:p w14:paraId="11CC4B2C" w14:textId="1C612BC8" w:rsidR="00ED6974" w:rsidRPr="00ED6974" w:rsidRDefault="00ED6974" w:rsidP="004D5C76">
      <w:pPr>
        <w:spacing w:after="200"/>
        <w:contextualSpacing/>
        <w:rPr>
          <w:rFonts w:asciiTheme="majorHAnsi" w:eastAsiaTheme="majorEastAsia" w:hAnsiTheme="majorHAnsi" w:cstheme="majorBidi"/>
        </w:rPr>
      </w:pPr>
      <w:r>
        <w:rPr>
          <w:rFonts w:asciiTheme="majorHAnsi" w:eastAsiaTheme="majorEastAsia" w:hAnsiTheme="majorHAnsi" w:cstheme="majorBidi"/>
        </w:rPr>
        <w:t xml:space="preserve">This category is for all other builds that do not fall under the Farm Model display or Building toys. It can include any form of construction or architectural replica build. Possible materials include: Erector sets, Lincoln Logs, </w:t>
      </w:r>
      <w:proofErr w:type="spellStart"/>
      <w:r>
        <w:rPr>
          <w:rFonts w:asciiTheme="majorHAnsi" w:eastAsiaTheme="majorEastAsia" w:hAnsiTheme="majorHAnsi" w:cstheme="majorBidi"/>
        </w:rPr>
        <w:t>Magnetix</w:t>
      </w:r>
      <w:proofErr w:type="spellEnd"/>
      <w:r>
        <w:rPr>
          <w:rFonts w:asciiTheme="majorHAnsi" w:eastAsiaTheme="majorEastAsia" w:hAnsiTheme="majorHAnsi" w:cstheme="majorBidi"/>
        </w:rPr>
        <w:t xml:space="preserve">, or traditional building materials. </w:t>
      </w:r>
    </w:p>
    <w:p w14:paraId="2A47852E" w14:textId="77777777" w:rsidR="0071562B" w:rsidRDefault="0071562B" w:rsidP="0071562B">
      <w:pPr>
        <w:rPr>
          <w:rFonts w:eastAsiaTheme="minorEastAsia"/>
          <w:b/>
          <w:bCs/>
        </w:rPr>
      </w:pPr>
    </w:p>
    <w:p w14:paraId="67C8816F" w14:textId="63E6DA09" w:rsidR="00E673D4" w:rsidRPr="0071562B" w:rsidRDefault="00E673D4" w:rsidP="0071562B">
      <w:pPr>
        <w:rPr>
          <w:rFonts w:eastAsiaTheme="minorEastAsia"/>
        </w:rPr>
      </w:pPr>
      <w:r w:rsidRPr="0071562B">
        <w:rPr>
          <w:rFonts w:eastAsiaTheme="minorEastAsia"/>
          <w:b/>
          <w:bCs/>
        </w:rPr>
        <w:t xml:space="preserve">Beginner | Grade 3-5 | </w:t>
      </w:r>
      <w:r w:rsidR="002D4159" w:rsidRPr="0071562B">
        <w:rPr>
          <w:rFonts w:eastAsiaTheme="minorEastAsia"/>
        </w:rPr>
        <w:t xml:space="preserve">Can be a room or other replica made from any materials other than building blocks. Should be built to scale and not exceed 12x12. </w:t>
      </w:r>
    </w:p>
    <w:p w14:paraId="623437CA" w14:textId="77777777" w:rsidR="0071562B" w:rsidRDefault="0071562B" w:rsidP="0071562B">
      <w:pPr>
        <w:rPr>
          <w:rFonts w:eastAsiaTheme="minorEastAsia"/>
          <w:b/>
          <w:bCs/>
        </w:rPr>
      </w:pPr>
    </w:p>
    <w:p w14:paraId="121A6AB3" w14:textId="772D86EA" w:rsidR="00E673D4" w:rsidRPr="0071562B" w:rsidRDefault="00E673D4" w:rsidP="0071562B">
      <w:pPr>
        <w:rPr>
          <w:rFonts w:eastAsiaTheme="minorEastAsia"/>
        </w:rPr>
      </w:pPr>
      <w:r w:rsidRPr="0071562B">
        <w:rPr>
          <w:rFonts w:eastAsiaTheme="minorEastAsia"/>
          <w:b/>
          <w:bCs/>
        </w:rPr>
        <w:t xml:space="preserve">Intermediate | Grades 6-8 | </w:t>
      </w:r>
      <w:r w:rsidR="002D4159" w:rsidRPr="0071562B">
        <w:rPr>
          <w:rFonts w:eastAsiaTheme="minorEastAsia"/>
        </w:rPr>
        <w:t xml:space="preserve">Can be </w:t>
      </w:r>
      <w:r w:rsidR="006E1909" w:rsidRPr="0071562B">
        <w:rPr>
          <w:rFonts w:eastAsiaTheme="minorEastAsia"/>
        </w:rPr>
        <w:t>up to</w:t>
      </w:r>
      <w:r w:rsidR="002D4159" w:rsidRPr="0071562B">
        <w:rPr>
          <w:rFonts w:eastAsiaTheme="minorEastAsia"/>
        </w:rPr>
        <w:t xml:space="preserve"> </w:t>
      </w:r>
      <w:r w:rsidR="006E1909" w:rsidRPr="0071562B">
        <w:rPr>
          <w:rFonts w:eastAsiaTheme="minorEastAsia"/>
        </w:rPr>
        <w:t>2</w:t>
      </w:r>
      <w:r w:rsidR="002D4159" w:rsidRPr="0071562B">
        <w:rPr>
          <w:rFonts w:eastAsiaTheme="minorEastAsia"/>
        </w:rPr>
        <w:t xml:space="preserve"> rooms or other replicas made from any materials other than building blocks. Should be built to scale and not exceed </w:t>
      </w:r>
      <w:r w:rsidR="0071562B">
        <w:rPr>
          <w:rFonts w:eastAsiaTheme="minorEastAsia"/>
        </w:rPr>
        <w:t>24x24.</w:t>
      </w:r>
    </w:p>
    <w:p w14:paraId="1BD17C23" w14:textId="77777777" w:rsidR="0071562B" w:rsidRDefault="0071562B" w:rsidP="0071562B">
      <w:pPr>
        <w:rPr>
          <w:rFonts w:eastAsiaTheme="minorEastAsia"/>
          <w:b/>
          <w:bCs/>
        </w:rPr>
      </w:pPr>
    </w:p>
    <w:p w14:paraId="01FA121E" w14:textId="0DCC7191" w:rsidR="0052192B" w:rsidRDefault="00E673D4" w:rsidP="0071562B">
      <w:pPr>
        <w:rPr>
          <w:rFonts w:eastAsiaTheme="minorEastAsia"/>
        </w:rPr>
      </w:pPr>
      <w:r w:rsidRPr="0071562B">
        <w:rPr>
          <w:rFonts w:eastAsiaTheme="minorEastAsia"/>
          <w:b/>
          <w:bCs/>
        </w:rPr>
        <w:t>Advanced | Grades 9-12 |</w:t>
      </w:r>
      <w:r w:rsidR="006E1909" w:rsidRPr="0071562B">
        <w:rPr>
          <w:rFonts w:eastAsiaTheme="minorEastAsia"/>
          <w:b/>
          <w:bCs/>
        </w:rPr>
        <w:t xml:space="preserve"> </w:t>
      </w:r>
      <w:r w:rsidR="006E1909" w:rsidRPr="0071562B">
        <w:rPr>
          <w:rFonts w:eastAsiaTheme="minorEastAsia"/>
        </w:rPr>
        <w:t xml:space="preserve">Can be up to multiple rooms or other replicas made from any materials other than building blocks. Should be built to scale and not exceed </w:t>
      </w:r>
      <w:r w:rsidR="0071562B">
        <w:rPr>
          <w:rFonts w:eastAsiaTheme="minorEastAsia"/>
        </w:rPr>
        <w:t>36x36.</w:t>
      </w:r>
    </w:p>
    <w:p w14:paraId="65119BDA" w14:textId="77777777" w:rsidR="00505F5B" w:rsidRPr="0071562B" w:rsidRDefault="00505F5B" w:rsidP="0071562B">
      <w:pPr>
        <w:rPr>
          <w:rFonts w:eastAsiaTheme="minorEastAsia"/>
        </w:rPr>
      </w:pPr>
    </w:p>
    <w:p w14:paraId="4822952E" w14:textId="55442503" w:rsidR="00ED139E" w:rsidRPr="0071562B" w:rsidRDefault="00EE4F21" w:rsidP="00E94C64">
      <w:pPr>
        <w:pStyle w:val="Style1"/>
      </w:pPr>
      <w:hyperlink r:id="rId78" w:history="1">
        <w:bookmarkStart w:id="130" w:name="_Toc153201325"/>
        <w:r w:rsidR="10405C65" w:rsidRPr="0071562B">
          <w:rPr>
            <w:rStyle w:val="Hyperlink"/>
            <w:color w:val="339966"/>
          </w:rPr>
          <w:t>Consumer Clothing</w:t>
        </w:r>
        <w:bookmarkEnd w:id="129"/>
        <w:bookmarkEnd w:id="130"/>
      </w:hyperlink>
    </w:p>
    <w:p w14:paraId="3C697E6C" w14:textId="33054229"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E33A0B">
        <w:rPr>
          <w:rStyle w:val="Style3Char"/>
          <w:rFonts w:asciiTheme="minorHAnsi" w:hAnsiTheme="minorHAnsi" w:cstheme="minorHAnsi"/>
          <w:i/>
          <w:iCs/>
          <w:sz w:val="22"/>
          <w:szCs w:val="22"/>
        </w:rPr>
        <w:t>Ruth Lile</w:t>
      </w:r>
      <w:r w:rsidR="00E33A0B" w:rsidRPr="00E33A0B">
        <w:rPr>
          <w:rStyle w:val="Style3Char"/>
          <w:rFonts w:asciiTheme="minorHAnsi" w:hAnsiTheme="minorHAnsi" w:cstheme="minorHAnsi"/>
          <w:i/>
          <w:iCs/>
          <w:sz w:val="22"/>
          <w:szCs w:val="22"/>
        </w:rPr>
        <w:t xml:space="preserve"> </w:t>
      </w:r>
      <w:r w:rsidR="00E33A0B" w:rsidRPr="00E33A0B">
        <w:rPr>
          <w:rStyle w:val="Style3Char"/>
          <w:rFonts w:asciiTheme="minorHAnsi" w:hAnsiTheme="minorHAnsi" w:cstheme="minorHAnsi"/>
          <w:sz w:val="22"/>
          <w:szCs w:val="22"/>
        </w:rPr>
        <w:t>|</w:t>
      </w:r>
      <w:r w:rsidR="00E33A0B" w:rsidRPr="00E33A0B">
        <w:rPr>
          <w:rStyle w:val="Style3Char"/>
          <w:rFonts w:asciiTheme="minorHAnsi" w:hAnsiTheme="minorHAnsi" w:cstheme="minorHAnsi"/>
          <w:i/>
          <w:iCs/>
          <w:sz w:val="22"/>
          <w:szCs w:val="22"/>
        </w:rPr>
        <w:t xml:space="preserve"> </w:t>
      </w:r>
      <w:r w:rsidR="00E33A0B">
        <w:rPr>
          <w:rFonts w:ascii="Source Sans Pro" w:hAnsi="Source Sans Pro"/>
          <w:i/>
          <w:iCs/>
          <w:shd w:val="clear" w:color="auto" w:fill="FFFFFF"/>
        </w:rPr>
        <w:t>574-910-0107</w:t>
      </w:r>
    </w:p>
    <w:p w14:paraId="086ABD96" w14:textId="57E48792" w:rsidR="00ED139E" w:rsidRDefault="00F438F4" w:rsidP="004D5C76">
      <w:pPr>
        <w:contextualSpacing/>
        <w:rPr>
          <w:rFonts w:eastAsiaTheme="minorEastAsia"/>
        </w:rPr>
      </w:pPr>
      <w:r w:rsidRPr="10405C65">
        <w:rPr>
          <w:rFonts w:eastAsiaTheme="minorEastAsia"/>
          <w:b/>
          <w:bCs/>
          <w:sz w:val="24"/>
          <w:szCs w:val="24"/>
        </w:rPr>
        <w:t xml:space="preserve">Description | </w:t>
      </w:r>
      <w:r w:rsidR="1B4D5FBB" w:rsidRPr="007E323E">
        <w:rPr>
          <w:rFonts w:eastAsiaTheme="minorEastAsia"/>
          <w:i/>
          <w:iCs/>
        </w:rPr>
        <w:t>This project is designed to teach clothing selection, wardrobe planning, care of clothing and personal grooming.</w:t>
      </w:r>
    </w:p>
    <w:p w14:paraId="158BEBDB"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B217279" w14:textId="4C65C821" w:rsidR="00CD13B5" w:rsidRPr="00CD13B5" w:rsidRDefault="00CD13B5" w:rsidP="004D5C76">
      <w:pPr>
        <w:contextualSpacing/>
        <w:rPr>
          <w:rFonts w:eastAsiaTheme="minorEastAsia"/>
          <w:b/>
          <w:bCs/>
        </w:rPr>
      </w:pPr>
      <w:r>
        <w:rPr>
          <w:rFonts w:eastAsiaTheme="minorEastAsia"/>
          <w:b/>
          <w:bCs/>
          <w:sz w:val="24"/>
          <w:szCs w:val="24"/>
        </w:rPr>
        <w:t>Notebook</w:t>
      </w:r>
      <w:r w:rsidRPr="10405C65">
        <w:rPr>
          <w:rFonts w:eastAsiaTheme="minorEastAsia"/>
          <w:b/>
          <w:bCs/>
          <w:sz w:val="24"/>
          <w:szCs w:val="24"/>
        </w:rPr>
        <w:t xml:space="preserve"> | </w:t>
      </w:r>
      <w:r w:rsidRPr="007E323E">
        <w:rPr>
          <w:rFonts w:eastAsiaTheme="minorEastAsia"/>
          <w:i/>
          <w:iCs/>
        </w:rPr>
        <w:t>Turn in to Extension Office</w:t>
      </w:r>
    </w:p>
    <w:p w14:paraId="7F1AF272" w14:textId="2C12E661" w:rsidR="1B4D5FBB" w:rsidRDefault="1B4D5FBB" w:rsidP="004D5C76">
      <w:pPr>
        <w:contextualSpacing/>
        <w:rPr>
          <w:rFonts w:eastAsiaTheme="minorEastAsia"/>
          <w:color w:val="000000" w:themeColor="text1"/>
          <w:sz w:val="24"/>
          <w:szCs w:val="24"/>
        </w:rPr>
      </w:pPr>
      <w:r w:rsidRPr="613AEF38">
        <w:rPr>
          <w:rFonts w:eastAsiaTheme="minorEastAsia"/>
          <w:b/>
          <w:bCs/>
          <w:color w:val="000000" w:themeColor="text1"/>
          <w:sz w:val="24"/>
          <w:szCs w:val="24"/>
        </w:rPr>
        <w:t>State Fair Entries</w:t>
      </w:r>
      <w:r w:rsidR="21B40F30" w:rsidRPr="613AEF38">
        <w:rPr>
          <w:rFonts w:eastAsiaTheme="minorEastAsia"/>
          <w:b/>
          <w:bCs/>
          <w:color w:val="000000" w:themeColor="text1"/>
          <w:sz w:val="24"/>
          <w:szCs w:val="24"/>
        </w:rPr>
        <w:t xml:space="preserve"> | </w:t>
      </w:r>
      <w:r w:rsidR="00F438F4" w:rsidRPr="007E323E">
        <w:rPr>
          <w:rFonts w:eastAsiaTheme="minorEastAsia"/>
          <w:i/>
          <w:iCs/>
          <w:color w:val="000000" w:themeColor="text1"/>
        </w:rPr>
        <w:t>3 Notebooks per county, no clothing- one per level; 1 advanced level per county to model in state fair fashion revue</w:t>
      </w:r>
    </w:p>
    <w:p w14:paraId="6C1CE084" w14:textId="77777777" w:rsidR="007470DD" w:rsidRPr="00F438F4" w:rsidRDefault="007470DD" w:rsidP="004D5C76">
      <w:pPr>
        <w:contextualSpacing/>
        <w:rPr>
          <w:rFonts w:eastAsiaTheme="minorEastAsia"/>
          <w:color w:val="000000" w:themeColor="text1"/>
        </w:rPr>
      </w:pPr>
    </w:p>
    <w:p w14:paraId="6204B8F7" w14:textId="5BE4B064" w:rsidR="40733A68" w:rsidRDefault="40733A68" w:rsidP="004D5C76">
      <w:pPr>
        <w:spacing w:after="200"/>
        <w:contextualSpacing/>
        <w:rPr>
          <w:rFonts w:ascii="Calibri" w:eastAsia="Calibri" w:hAnsi="Calibri" w:cs="Calibri"/>
        </w:rPr>
      </w:pPr>
      <w:r w:rsidRPr="613AEF38">
        <w:rPr>
          <w:rFonts w:ascii="Calibri" w:eastAsia="Calibri" w:hAnsi="Calibri" w:cs="Calibri"/>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manner in which references are listed.</w:t>
      </w:r>
    </w:p>
    <w:p w14:paraId="6F4FD886" w14:textId="77777777" w:rsidR="001D4493" w:rsidRDefault="001D4493" w:rsidP="004D5C76">
      <w:pPr>
        <w:spacing w:after="200"/>
        <w:contextualSpacing/>
        <w:rPr>
          <w:rFonts w:ascii="Calibri" w:eastAsia="Calibri" w:hAnsi="Calibri" w:cs="Calibri"/>
        </w:rPr>
      </w:pPr>
    </w:p>
    <w:p w14:paraId="5CEC108B" w14:textId="77777777" w:rsidR="0071562B" w:rsidRDefault="00F438F4" w:rsidP="004D5C76">
      <w:pPr>
        <w:spacing w:after="200"/>
        <w:contextualSpacing/>
        <w:rPr>
          <w:rFonts w:eastAsiaTheme="minorEastAsia"/>
          <w:color w:val="000000" w:themeColor="text1"/>
        </w:rPr>
      </w:pPr>
      <w:r w:rsidRPr="00F438F4">
        <w:rPr>
          <w:rFonts w:eastAsiaTheme="minorEastAsia"/>
          <w:color w:val="000000" w:themeColor="text1"/>
        </w:rPr>
        <w:t>The front of the notebook is to include the 4-H member’s name, county, club, and level. Personal information such as phone number, mailing address, etc. should not be included in any notebook documentation.</w:t>
      </w:r>
      <w:r w:rsidR="0071562B">
        <w:rPr>
          <w:rFonts w:eastAsiaTheme="minorEastAsia"/>
          <w:color w:val="000000" w:themeColor="text1"/>
        </w:rPr>
        <w:t xml:space="preserve"> </w:t>
      </w:r>
    </w:p>
    <w:p w14:paraId="27ADC8BD" w14:textId="77777777" w:rsidR="0071562B" w:rsidRDefault="0071562B" w:rsidP="004D5C76">
      <w:pPr>
        <w:spacing w:after="200"/>
        <w:contextualSpacing/>
        <w:rPr>
          <w:rFonts w:eastAsiaTheme="minorEastAsia"/>
          <w:color w:val="000000" w:themeColor="text1"/>
        </w:rPr>
      </w:pPr>
    </w:p>
    <w:p w14:paraId="04613A5A" w14:textId="45AB21AB" w:rsidR="00F438F4" w:rsidRDefault="00F438F4" w:rsidP="004D5C76">
      <w:pPr>
        <w:spacing w:after="200"/>
        <w:contextualSpacing/>
        <w:rPr>
          <w:rFonts w:eastAsiaTheme="minorEastAsia"/>
          <w:color w:val="000000" w:themeColor="text1"/>
        </w:rPr>
      </w:pPr>
      <w:r w:rsidRPr="003E407E">
        <w:rPr>
          <w:rFonts w:eastAsiaTheme="minorEastAsia"/>
          <w:color w:val="000000" w:themeColor="text1"/>
        </w:rPr>
        <w:t>Youth will be expected to model their purchased outfit and accessories at the county level. Modeling at state fair is limited t</w:t>
      </w:r>
      <w:r w:rsidR="003E407E" w:rsidRPr="003E407E">
        <w:rPr>
          <w:rFonts w:eastAsiaTheme="minorEastAsia"/>
          <w:color w:val="000000" w:themeColor="text1"/>
        </w:rPr>
        <w:t>o one</w:t>
      </w:r>
      <w:r w:rsidR="003E407E">
        <w:rPr>
          <w:rFonts w:eastAsiaTheme="minorEastAsia"/>
          <w:color w:val="000000" w:themeColor="text1"/>
        </w:rPr>
        <w:t xml:space="preserve"> entry per level from each county and will be judged separate from the notebook.</w:t>
      </w:r>
    </w:p>
    <w:p w14:paraId="3DBD71F4" w14:textId="77777777" w:rsidR="0071562B" w:rsidRPr="00F438F4" w:rsidRDefault="0071562B" w:rsidP="004D5C76">
      <w:pPr>
        <w:spacing w:after="200"/>
        <w:contextualSpacing/>
        <w:rPr>
          <w:rFonts w:eastAsiaTheme="minorEastAsia"/>
          <w:color w:val="000000" w:themeColor="text1"/>
        </w:rPr>
      </w:pPr>
    </w:p>
    <w:p w14:paraId="495EA308" w14:textId="27C97815" w:rsidR="00F438F4" w:rsidRDefault="00F438F4" w:rsidP="004D5C76">
      <w:pPr>
        <w:spacing w:after="200"/>
        <w:contextualSpacing/>
        <w:rPr>
          <w:rFonts w:eastAsiaTheme="minorEastAsia"/>
          <w:color w:val="000000" w:themeColor="text1"/>
        </w:rPr>
      </w:pPr>
      <w:r w:rsidRPr="00F438F4">
        <w:rPr>
          <w:rFonts w:eastAsiaTheme="minorEastAsia"/>
          <w:color w:val="000000" w:themeColor="text1"/>
        </w:rPr>
        <w:t>Judges evaluating exhibits should recognize individual differences and creativity, therefore using information in this document as a guide rather than a requirement.</w:t>
      </w:r>
    </w:p>
    <w:p w14:paraId="77107A51" w14:textId="77777777" w:rsidR="0071562B" w:rsidRDefault="0071562B" w:rsidP="004D5C76">
      <w:pPr>
        <w:spacing w:after="200"/>
        <w:contextualSpacing/>
        <w:rPr>
          <w:rFonts w:eastAsiaTheme="minorEastAsia"/>
          <w:color w:val="000000" w:themeColor="text1"/>
        </w:rPr>
      </w:pPr>
    </w:p>
    <w:p w14:paraId="68F7F159" w14:textId="03C5317A" w:rsidR="40733A68" w:rsidRDefault="003FF3D5" w:rsidP="004D5C76">
      <w:pPr>
        <w:spacing w:after="200"/>
        <w:contextualSpacing/>
        <w:rPr>
          <w:rFonts w:ascii="Calibri" w:eastAsia="Calibri" w:hAnsi="Calibri" w:cs="Calibri"/>
          <w:b/>
          <w:bCs/>
        </w:rPr>
      </w:pPr>
      <w:r w:rsidRPr="613AEF38">
        <w:rPr>
          <w:rFonts w:ascii="Calibri" w:eastAsia="Calibri" w:hAnsi="Calibri" w:cs="Calibri"/>
          <w:b/>
          <w:bCs/>
        </w:rPr>
        <w:t>Beginner | Grades 3</w:t>
      </w:r>
      <w:r w:rsidR="3062AA87" w:rsidRPr="613AEF38">
        <w:rPr>
          <w:rFonts w:ascii="Calibri" w:eastAsia="Calibri" w:hAnsi="Calibri" w:cs="Calibri"/>
          <w:b/>
          <w:bCs/>
        </w:rPr>
        <w:t xml:space="preserve"> </w:t>
      </w:r>
      <w:r w:rsidR="00505F5B">
        <w:rPr>
          <w:rFonts w:ascii="Calibri" w:eastAsia="Calibri" w:hAnsi="Calibri" w:cs="Calibri"/>
          <w:b/>
          <w:bCs/>
        </w:rPr>
        <w:t>–</w:t>
      </w:r>
      <w:r w:rsidR="3062AA87" w:rsidRPr="613AEF38">
        <w:rPr>
          <w:rFonts w:ascii="Calibri" w:eastAsia="Calibri" w:hAnsi="Calibri" w:cs="Calibri"/>
          <w:b/>
          <w:bCs/>
        </w:rPr>
        <w:t xml:space="preserve"> 5 </w:t>
      </w:r>
      <w:r w:rsidR="00F438F4" w:rsidRPr="613AEF38">
        <w:rPr>
          <w:rFonts w:ascii="Calibri" w:eastAsia="Calibri" w:hAnsi="Calibri" w:cs="Calibri"/>
          <w:b/>
          <w:bCs/>
        </w:rPr>
        <w:t xml:space="preserve">| </w:t>
      </w:r>
      <w:r w:rsidR="00F438F4" w:rsidRPr="00F438F4">
        <w:rPr>
          <w:rFonts w:ascii="Calibri" w:eastAsia="Calibri" w:hAnsi="Calibri" w:cs="Calibri"/>
        </w:rPr>
        <w:t>Complete one activity from each group in the manual and share your results or answers in a notebook, labeling each activity. With help from a parent or mentor, purchase an item of clothing that you</w:t>
      </w:r>
      <w:r w:rsidR="00505F5B">
        <w:rPr>
          <w:rFonts w:ascii="Calibri" w:eastAsia="Calibri" w:hAnsi="Calibri" w:cs="Calibri"/>
        </w:rPr>
        <w:t>’</w:t>
      </w:r>
      <w:r w:rsidR="00F438F4" w:rsidRPr="00F438F4">
        <w:rPr>
          <w:rFonts w:ascii="Calibri" w:eastAsia="Calibri" w:hAnsi="Calibri" w:cs="Calibri"/>
        </w:rPr>
        <w:t>ll wear with other clothes in your wardrobe. Examples might be slacks, blouse, jeans, shirt, sweater, or sweatshirt. Choose an accessory to go with your purchase. Accessories could be shoes, sweatband, belt, jewelry, socks or similar item.</w:t>
      </w:r>
      <w:r w:rsidR="00F438F4" w:rsidRPr="00F438F4">
        <w:rPr>
          <w:rFonts w:ascii="Calibri" w:eastAsia="Calibri" w:hAnsi="Calibri" w:cs="Calibri"/>
          <w:b/>
          <w:bCs/>
        </w:rPr>
        <w:t xml:space="preserve"> </w:t>
      </w:r>
    </w:p>
    <w:p w14:paraId="5B382AB3" w14:textId="77777777" w:rsidR="0071562B" w:rsidRPr="00F438F4" w:rsidRDefault="0071562B" w:rsidP="004D5C76">
      <w:pPr>
        <w:spacing w:after="200"/>
        <w:contextualSpacing/>
        <w:rPr>
          <w:rFonts w:ascii="Calibri" w:eastAsia="Calibri" w:hAnsi="Calibri" w:cs="Calibri"/>
          <w:b/>
          <w:bCs/>
        </w:rPr>
      </w:pPr>
    </w:p>
    <w:p w14:paraId="63CF313A" w14:textId="14CAF1F1" w:rsidR="40733A68" w:rsidRDefault="40733A68" w:rsidP="004D5C76">
      <w:pPr>
        <w:spacing w:after="200"/>
        <w:contextualSpacing/>
        <w:rPr>
          <w:rFonts w:ascii="Calibri" w:eastAsia="Calibri" w:hAnsi="Calibri" w:cs="Calibri"/>
        </w:rPr>
      </w:pPr>
      <w:r w:rsidRPr="613AEF38">
        <w:rPr>
          <w:rFonts w:ascii="Calibri" w:eastAsia="Calibri" w:hAnsi="Calibri" w:cs="Calibri"/>
          <w:b/>
          <w:bCs/>
        </w:rPr>
        <w:t>I</w:t>
      </w:r>
      <w:r w:rsidR="08DFBE12" w:rsidRPr="613AEF38">
        <w:rPr>
          <w:rFonts w:ascii="Calibri" w:eastAsia="Calibri" w:hAnsi="Calibri" w:cs="Calibri"/>
          <w:b/>
          <w:bCs/>
        </w:rPr>
        <w:t xml:space="preserve">ntermediate | Grades 6 – 8 </w:t>
      </w:r>
      <w:r w:rsidR="00F438F4" w:rsidRPr="613AEF38">
        <w:rPr>
          <w:rFonts w:ascii="Calibri" w:eastAsia="Calibri" w:hAnsi="Calibri" w:cs="Calibri"/>
          <w:b/>
          <w:bCs/>
        </w:rPr>
        <w:t>|</w:t>
      </w:r>
      <w:r w:rsidR="00F438F4">
        <w:rPr>
          <w:rFonts w:ascii="Calibri" w:eastAsia="Calibri" w:hAnsi="Calibri" w:cs="Calibri"/>
          <w:b/>
          <w:bCs/>
        </w:rPr>
        <w:t xml:space="preserve"> </w:t>
      </w:r>
      <w:r w:rsidR="00F438F4" w:rsidRPr="00F438F4">
        <w:rPr>
          <w:rFonts w:ascii="Calibri" w:eastAsia="Calibri" w:hAnsi="Calibri" w:cs="Calibri"/>
        </w:rPr>
        <w:t>Complete one activity from each group in the manual and share your results or answers in a notebook, labeling each activity. Purchase and accessorize a casual or school outfit. Accessories may be purchased or selected from what you currently have.</w:t>
      </w:r>
    </w:p>
    <w:p w14:paraId="48B06705" w14:textId="77777777" w:rsidR="0071562B" w:rsidRDefault="0071562B" w:rsidP="004D5C76">
      <w:pPr>
        <w:spacing w:after="200"/>
        <w:contextualSpacing/>
        <w:rPr>
          <w:rFonts w:ascii="Calibri" w:eastAsia="Calibri" w:hAnsi="Calibri" w:cs="Calibri"/>
          <w:b/>
          <w:bCs/>
        </w:rPr>
      </w:pPr>
    </w:p>
    <w:p w14:paraId="505CFE91" w14:textId="326CF4B2" w:rsidR="00F438F4" w:rsidRDefault="40733A68" w:rsidP="004D5C76">
      <w:pPr>
        <w:spacing w:after="200"/>
        <w:contextualSpacing/>
        <w:rPr>
          <w:rFonts w:ascii="Calibri" w:eastAsia="Calibri" w:hAnsi="Calibri" w:cs="Calibri"/>
        </w:rPr>
      </w:pPr>
      <w:r w:rsidRPr="613AEF38">
        <w:rPr>
          <w:rFonts w:ascii="Calibri" w:eastAsia="Calibri" w:hAnsi="Calibri" w:cs="Calibri"/>
          <w:b/>
          <w:bCs/>
        </w:rPr>
        <w:t>A</w:t>
      </w:r>
      <w:r w:rsidR="0D60441A" w:rsidRPr="613AEF38">
        <w:rPr>
          <w:rFonts w:ascii="Calibri" w:eastAsia="Calibri" w:hAnsi="Calibri" w:cs="Calibri"/>
          <w:b/>
          <w:bCs/>
        </w:rPr>
        <w:t xml:space="preserve">dvanced | Grades 9 – 12 </w:t>
      </w:r>
      <w:r w:rsidR="00F438F4" w:rsidRPr="613AEF38">
        <w:rPr>
          <w:rFonts w:ascii="Calibri" w:eastAsia="Calibri" w:hAnsi="Calibri" w:cs="Calibri"/>
          <w:b/>
          <w:bCs/>
        </w:rPr>
        <w:t>|</w:t>
      </w:r>
      <w:r w:rsidR="00F438F4">
        <w:rPr>
          <w:rFonts w:ascii="Calibri" w:eastAsia="Calibri" w:hAnsi="Calibri" w:cs="Calibri"/>
          <w:b/>
          <w:bCs/>
        </w:rPr>
        <w:t xml:space="preserve"> </w:t>
      </w:r>
      <w:r w:rsidR="00F438F4" w:rsidRPr="00F438F4">
        <w:rPr>
          <w:rFonts w:ascii="Calibri" w:eastAsia="Calibri" w:hAnsi="Calibri" w:cs="Calibri"/>
        </w:rPr>
        <w:t>Complete one activity from each group in the manual, or similar activity of choice and share your results or answers in a notebook, labeling each activity. If completing an activity not included in the manual, be sure to include in your notebook an explanation describing how the activity was developed and intended objectives. Purchase and accessorize an outfit of your choice. Accessories may be purchased or selected from what you currently have.</w:t>
      </w:r>
    </w:p>
    <w:p w14:paraId="18F42E41" w14:textId="77777777" w:rsidR="0071562B" w:rsidRPr="00F438F4" w:rsidRDefault="0071562B" w:rsidP="004D5C76">
      <w:pPr>
        <w:spacing w:after="200"/>
        <w:contextualSpacing/>
        <w:rPr>
          <w:rFonts w:ascii="Calibri" w:eastAsia="Calibri" w:hAnsi="Calibri" w:cs="Calibri"/>
        </w:rPr>
      </w:pPr>
    </w:p>
    <w:p w14:paraId="48007E14" w14:textId="5733FB79" w:rsidR="40733A68" w:rsidRDefault="00F438F4" w:rsidP="004D5C76">
      <w:pPr>
        <w:spacing w:after="200"/>
        <w:contextualSpacing/>
        <w:rPr>
          <w:rFonts w:ascii="Calibri" w:eastAsia="Calibri" w:hAnsi="Calibri" w:cs="Calibri"/>
        </w:rPr>
      </w:pPr>
      <w:r w:rsidRPr="003E407E">
        <w:rPr>
          <w:rFonts w:ascii="Calibri" w:eastAsia="Calibri" w:hAnsi="Calibri" w:cs="Calibri"/>
        </w:rPr>
        <w:t>Special note regarding Indiana State Fair – In addition to the advanced consumer clothing state fair entry submitting their notebook for evaluation, the exhibitor will also be invited to model their purchased outfit in fashion revue.  The notebook and modeling will be judged independently and one will not have any consideration for the other at state fair.</w:t>
      </w:r>
    </w:p>
    <w:bookmarkStart w:id="131" w:name="_Toc130895700"/>
    <w:p w14:paraId="5C6FDA6A" w14:textId="6C3D320A" w:rsidR="00467FE6" w:rsidRPr="0071562B" w:rsidRDefault="00C52D33" w:rsidP="00E94C64">
      <w:pPr>
        <w:pStyle w:val="Style1"/>
      </w:pPr>
      <w:r w:rsidRPr="0071562B">
        <w:fldChar w:fldCharType="begin"/>
      </w:r>
      <w:r w:rsidRPr="0071562B">
        <w:instrText xml:space="preserve"> HYPERLINK "https://extension.purdue.edu/news/county/laporte/_docs/do-your-own-thing-booklet.pdf" </w:instrText>
      </w:r>
      <w:r w:rsidRPr="0071562B">
        <w:fldChar w:fldCharType="separate"/>
      </w:r>
      <w:bookmarkStart w:id="132" w:name="_Toc153201326"/>
      <w:r w:rsidR="00467FE6" w:rsidRPr="0071562B">
        <w:rPr>
          <w:rStyle w:val="Hyperlink"/>
          <w:color w:val="339966"/>
        </w:rPr>
        <w:t>Do Your Own Thing</w:t>
      </w:r>
      <w:bookmarkEnd w:id="132"/>
      <w:r w:rsidRPr="0071562B">
        <w:fldChar w:fldCharType="end"/>
      </w:r>
    </w:p>
    <w:p w14:paraId="63FF43C9" w14:textId="7921744A"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432253">
        <w:rPr>
          <w:rStyle w:val="Style3Char"/>
          <w:rFonts w:asciiTheme="minorHAnsi" w:hAnsiTheme="minorHAnsi" w:cstheme="minorHAnsi"/>
          <w:i/>
          <w:iCs/>
          <w:sz w:val="22"/>
          <w:szCs w:val="22"/>
        </w:rPr>
        <w:t>Tiffany McKeague</w:t>
      </w:r>
      <w:r w:rsidR="00E33A0B" w:rsidRPr="00E33A0B">
        <w:rPr>
          <w:rStyle w:val="Style3Char"/>
          <w:rFonts w:asciiTheme="minorHAnsi" w:hAnsiTheme="minorHAnsi" w:cstheme="minorHAnsi"/>
          <w:i/>
          <w:iCs/>
          <w:sz w:val="22"/>
          <w:szCs w:val="22"/>
        </w:rPr>
        <w:t xml:space="preserve"> </w:t>
      </w:r>
      <w:r w:rsidR="00E33A0B" w:rsidRPr="00E33A0B">
        <w:rPr>
          <w:rStyle w:val="Style3Char"/>
          <w:rFonts w:asciiTheme="minorHAnsi" w:hAnsiTheme="minorHAnsi" w:cstheme="minorHAnsi"/>
          <w:sz w:val="22"/>
          <w:szCs w:val="22"/>
        </w:rPr>
        <w:t>|</w:t>
      </w:r>
      <w:r w:rsidR="00E33A0B" w:rsidRPr="00E33A0B">
        <w:rPr>
          <w:rStyle w:val="Style3Char"/>
          <w:rFonts w:asciiTheme="minorHAnsi" w:hAnsiTheme="minorHAnsi" w:cstheme="minorHAnsi"/>
          <w:i/>
          <w:iCs/>
          <w:sz w:val="22"/>
          <w:szCs w:val="22"/>
        </w:rPr>
        <w:t xml:space="preserve"> </w:t>
      </w:r>
      <w:r w:rsidR="00432253">
        <w:rPr>
          <w:rFonts w:ascii="Source Sans Pro" w:hAnsi="Source Sans Pro"/>
          <w:i/>
          <w:iCs/>
          <w:shd w:val="clear" w:color="auto" w:fill="FFFFFF"/>
        </w:rPr>
        <w:t xml:space="preserve">(219) </w:t>
      </w:r>
      <w:r w:rsidR="00303B13">
        <w:rPr>
          <w:rFonts w:ascii="Source Sans Pro" w:hAnsi="Source Sans Pro"/>
          <w:i/>
          <w:iCs/>
          <w:shd w:val="clear" w:color="auto" w:fill="FFFFFF"/>
        </w:rPr>
        <w:t>298-3208</w:t>
      </w:r>
    </w:p>
    <w:p w14:paraId="1EA93556" w14:textId="5929B577" w:rsidR="00467FE6" w:rsidRDefault="00467FE6" w:rsidP="004D5C76">
      <w:pPr>
        <w:contextualSpacing/>
        <w:rPr>
          <w:rFonts w:eastAsiaTheme="minorEastAsia"/>
        </w:rPr>
      </w:pPr>
      <w:r w:rsidRPr="10405C65">
        <w:rPr>
          <w:rFonts w:eastAsiaTheme="minorEastAsia"/>
          <w:b/>
          <w:bCs/>
          <w:sz w:val="24"/>
          <w:szCs w:val="24"/>
        </w:rPr>
        <w:t>Description |</w:t>
      </w:r>
      <w:r>
        <w:rPr>
          <w:rFonts w:eastAsiaTheme="minorEastAsia"/>
          <w:b/>
          <w:bCs/>
          <w:sz w:val="24"/>
          <w:szCs w:val="24"/>
        </w:rPr>
        <w:t xml:space="preserve"> </w:t>
      </w:r>
      <w:r w:rsidRPr="007E323E">
        <w:rPr>
          <w:rFonts w:eastAsiaTheme="minorEastAsia"/>
          <w:i/>
          <w:iCs/>
        </w:rPr>
        <w:t>Do Your Own Thing project was designed to allow you the opportunity to select an area that is of interest to you (i.e., astrology, music, auto mechanics, career exploration, etc.) and also a chance to participate in a project that is no longer being included in the current 4-H program.  This particular project encourages the use and development of individual abilities and creativity.</w:t>
      </w:r>
    </w:p>
    <w:p w14:paraId="3963C814"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3FF745E" w14:textId="69AE2138" w:rsidR="007E323E" w:rsidRPr="00CB2257" w:rsidRDefault="007E323E" w:rsidP="007E323E">
      <w:pPr>
        <w:contextualSpacing/>
        <w:rPr>
          <w:i/>
          <w:iCs/>
        </w:rPr>
      </w:pPr>
      <w:r>
        <w:rPr>
          <w:b/>
          <w:bCs/>
          <w:sz w:val="24"/>
          <w:szCs w:val="24"/>
        </w:rPr>
        <w:t>Project Specific Forms |</w:t>
      </w:r>
      <w:r w:rsidRPr="00690DA9">
        <w:rPr>
          <w:sz w:val="20"/>
          <w:szCs w:val="20"/>
        </w:rPr>
        <w:t xml:space="preserve"> </w:t>
      </w:r>
      <w:r>
        <w:rPr>
          <w:i/>
          <w:iCs/>
        </w:rPr>
        <w:t>Project Proposal Sheet due May 15</w:t>
      </w:r>
      <w:r w:rsidRPr="00505F5B">
        <w:rPr>
          <w:i/>
          <w:iCs/>
          <w:vertAlign w:val="superscript"/>
        </w:rPr>
        <w:t>th</w:t>
      </w:r>
    </w:p>
    <w:p w14:paraId="0ED61F35" w14:textId="11489A9D" w:rsidR="00467FE6" w:rsidRDefault="00467FE6" w:rsidP="004D5C76">
      <w:pPr>
        <w:contextualSpacing/>
        <w:rPr>
          <w:rFonts w:eastAsiaTheme="minorEastAsia"/>
          <w:color w:val="000000" w:themeColor="text1"/>
        </w:rPr>
      </w:pPr>
      <w:r w:rsidRPr="0B5BA091">
        <w:rPr>
          <w:rFonts w:eastAsiaTheme="minorEastAsia"/>
          <w:b/>
          <w:bCs/>
          <w:color w:val="000000" w:themeColor="text1"/>
          <w:sz w:val="24"/>
          <w:szCs w:val="24"/>
        </w:rPr>
        <w:t>State Fair Entries |</w:t>
      </w:r>
      <w:r w:rsidRPr="00467FE6">
        <w:rPr>
          <w:rFonts w:ascii="Calibri Light" w:eastAsia="Calisto MT" w:hAnsi="Calibri Light" w:cs="Calibri Light"/>
          <w:bCs/>
          <w:szCs w:val="16"/>
        </w:rPr>
        <w:t xml:space="preserve"> </w:t>
      </w:r>
      <w:r w:rsidRPr="007E323E">
        <w:rPr>
          <w:rFonts w:eastAsiaTheme="minorEastAsia"/>
          <w:i/>
          <w:iCs/>
          <w:color w:val="000000" w:themeColor="text1"/>
        </w:rPr>
        <w:t xml:space="preserve">This project does not have a State Fair entry.  When entering into 4-H Online, this project will be under </w:t>
      </w:r>
      <w:r w:rsidR="007F2E5F" w:rsidRPr="007E323E">
        <w:rPr>
          <w:rFonts w:eastAsiaTheme="minorEastAsia"/>
          <w:i/>
          <w:iCs/>
          <w:color w:val="000000" w:themeColor="text1"/>
        </w:rPr>
        <w:t>LaPorte County Projects</w:t>
      </w:r>
      <w:r w:rsidRPr="007E323E">
        <w:rPr>
          <w:rFonts w:eastAsiaTheme="minorEastAsia"/>
          <w:i/>
          <w:iCs/>
          <w:color w:val="000000" w:themeColor="text1"/>
        </w:rPr>
        <w:t>.</w:t>
      </w:r>
    </w:p>
    <w:p w14:paraId="42FAD0E4" w14:textId="77777777" w:rsidR="00CD13B5" w:rsidRPr="0071562B" w:rsidRDefault="00CD13B5" w:rsidP="004D5C76">
      <w:pPr>
        <w:contextualSpacing/>
        <w:rPr>
          <w:rFonts w:eastAsiaTheme="minorEastAsia"/>
          <w:b/>
          <w:bCs/>
          <w:color w:val="000000" w:themeColor="text1"/>
        </w:rPr>
      </w:pPr>
    </w:p>
    <w:p w14:paraId="735CF7D0" w14:textId="0DB7BBB2" w:rsidR="00467FE6" w:rsidRDefault="00467FE6" w:rsidP="004D5C76">
      <w:pPr>
        <w:contextualSpacing/>
        <w:rPr>
          <w:rFonts w:eastAsiaTheme="minorEastAsia"/>
          <w:b/>
          <w:bCs/>
          <w:color w:val="000000" w:themeColor="text1"/>
          <w:sz w:val="24"/>
          <w:szCs w:val="24"/>
        </w:rPr>
      </w:pPr>
      <w:r>
        <w:rPr>
          <w:rFonts w:eastAsiaTheme="minorEastAsia"/>
          <w:b/>
          <w:bCs/>
          <w:color w:val="000000" w:themeColor="text1"/>
          <w:sz w:val="24"/>
          <w:szCs w:val="24"/>
        </w:rPr>
        <w:t>Project</w:t>
      </w:r>
      <w:r w:rsidRPr="0B5BA091">
        <w:rPr>
          <w:rFonts w:eastAsiaTheme="minorEastAsia"/>
          <w:b/>
          <w:bCs/>
          <w:color w:val="000000" w:themeColor="text1"/>
          <w:sz w:val="24"/>
          <w:szCs w:val="24"/>
        </w:rPr>
        <w:t xml:space="preserve"> Guidelines |</w:t>
      </w:r>
      <w:r>
        <w:rPr>
          <w:rFonts w:eastAsiaTheme="minorEastAsia"/>
          <w:b/>
          <w:bCs/>
          <w:color w:val="000000" w:themeColor="text1"/>
          <w:sz w:val="24"/>
          <w:szCs w:val="24"/>
        </w:rPr>
        <w:t xml:space="preserve"> </w:t>
      </w:r>
    </w:p>
    <w:p w14:paraId="5117CE01" w14:textId="77777777" w:rsidR="00467FE6" w:rsidRPr="00467FE6" w:rsidRDefault="00467FE6" w:rsidP="008D25F8">
      <w:pPr>
        <w:numPr>
          <w:ilvl w:val="0"/>
          <w:numId w:val="114"/>
        </w:numPr>
        <w:contextualSpacing/>
        <w:rPr>
          <w:rFonts w:eastAsiaTheme="minorEastAsia"/>
          <w:color w:val="000000" w:themeColor="text1"/>
        </w:rPr>
      </w:pPr>
      <w:r w:rsidRPr="00467FE6">
        <w:rPr>
          <w:rFonts w:eastAsiaTheme="minorEastAsia"/>
          <w:color w:val="000000" w:themeColor="text1"/>
        </w:rPr>
        <w:t xml:space="preserve">You can determine your own project provided it does not duplicate any guidelines in an existing project offered in LaPorte County.  </w:t>
      </w:r>
    </w:p>
    <w:p w14:paraId="0B84457E" w14:textId="7B174EE6" w:rsidR="0071562B" w:rsidRDefault="00467FE6" w:rsidP="004D5C76">
      <w:pPr>
        <w:numPr>
          <w:ilvl w:val="0"/>
          <w:numId w:val="114"/>
        </w:numPr>
        <w:contextualSpacing/>
        <w:rPr>
          <w:rFonts w:eastAsiaTheme="minorEastAsia"/>
          <w:color w:val="000000" w:themeColor="text1"/>
        </w:rPr>
      </w:pPr>
      <w:r w:rsidRPr="00467FE6">
        <w:rPr>
          <w:rFonts w:eastAsiaTheme="minorEastAsia"/>
          <w:color w:val="000000" w:themeColor="text1"/>
        </w:rPr>
        <w:t xml:space="preserve">A completed </w:t>
      </w:r>
      <w:hyperlink r:id="rId79" w:history="1">
        <w:r w:rsidRPr="006F6F8B">
          <w:rPr>
            <w:rStyle w:val="Hyperlink"/>
            <w:rFonts w:eastAsiaTheme="minorEastAsia"/>
          </w:rPr>
          <w:t>project proposal sheet</w:t>
        </w:r>
      </w:hyperlink>
      <w:r w:rsidRPr="00467FE6">
        <w:rPr>
          <w:rFonts w:eastAsiaTheme="minorEastAsia"/>
          <w:color w:val="000000" w:themeColor="text1"/>
        </w:rPr>
        <w:t xml:space="preserve"> must be turned in by </w:t>
      </w:r>
      <w:r w:rsidR="00E673D4">
        <w:rPr>
          <w:rFonts w:eastAsiaTheme="minorEastAsia"/>
          <w:color w:val="000000" w:themeColor="text1"/>
        </w:rPr>
        <w:t>May</w:t>
      </w:r>
      <w:r w:rsidRPr="00467FE6">
        <w:rPr>
          <w:rFonts w:eastAsiaTheme="minorEastAsia"/>
          <w:color w:val="000000" w:themeColor="text1"/>
        </w:rPr>
        <w:t xml:space="preserve"> 15</w:t>
      </w:r>
      <w:r w:rsidRPr="00467FE6">
        <w:rPr>
          <w:rFonts w:eastAsiaTheme="minorEastAsia"/>
          <w:color w:val="000000" w:themeColor="text1"/>
          <w:vertAlign w:val="superscript"/>
        </w:rPr>
        <w:t>th</w:t>
      </w:r>
      <w:r w:rsidRPr="00467FE6">
        <w:rPr>
          <w:rFonts w:eastAsiaTheme="minorEastAsia"/>
          <w:color w:val="000000" w:themeColor="text1"/>
        </w:rPr>
        <w:t xml:space="preserve"> in order to get project approval by County Extension Educator. The project proposal sheet can be found </w:t>
      </w:r>
      <w:r w:rsidR="007C2BAD">
        <w:rPr>
          <w:rFonts w:eastAsiaTheme="minorEastAsia"/>
          <w:color w:val="000000" w:themeColor="text1"/>
        </w:rPr>
        <w:t xml:space="preserve">online or picked up at the Extension Office. </w:t>
      </w:r>
    </w:p>
    <w:p w14:paraId="483ACAC2" w14:textId="77777777" w:rsidR="003E407E" w:rsidRPr="003E407E" w:rsidRDefault="003E407E" w:rsidP="003E407E">
      <w:pPr>
        <w:ind w:left="720"/>
        <w:contextualSpacing/>
        <w:rPr>
          <w:rFonts w:eastAsiaTheme="minorEastAsia"/>
          <w:color w:val="000000" w:themeColor="text1"/>
        </w:rPr>
      </w:pPr>
    </w:p>
    <w:p w14:paraId="55334E7D" w14:textId="7B0CC61C" w:rsidR="0071562B" w:rsidRDefault="00467FE6" w:rsidP="00132ABF">
      <w:pPr>
        <w:contextualSpacing/>
        <w:rPr>
          <w:bCs/>
        </w:rPr>
      </w:pPr>
      <w:r w:rsidRPr="0B5BA091">
        <w:rPr>
          <w:rFonts w:eastAsiaTheme="minorEastAsia"/>
          <w:b/>
          <w:bCs/>
          <w:color w:val="000000" w:themeColor="text1"/>
          <w:sz w:val="24"/>
          <w:szCs w:val="24"/>
        </w:rPr>
        <w:t>Exhibit Guidelines |</w:t>
      </w:r>
      <w:r>
        <w:rPr>
          <w:rFonts w:eastAsiaTheme="minorEastAsia"/>
          <w:b/>
          <w:bCs/>
          <w:color w:val="000000" w:themeColor="text1"/>
          <w:sz w:val="24"/>
          <w:szCs w:val="24"/>
        </w:rPr>
        <w:t xml:space="preserve"> </w:t>
      </w:r>
      <w:r w:rsidRPr="00467FE6">
        <w:rPr>
          <w:bCs/>
        </w:rPr>
        <w:t xml:space="preserve">It can be a display, notebook or poster.  If the display is larger than 2’ x 3’ x 3’ or is valuable, you may bring it to judging along with a poster or notebook describing how and what was made.  The project will be taken home the day of judging however, the notebook or poster will be on display during fair week.  </w:t>
      </w:r>
    </w:p>
    <w:p w14:paraId="34192924" w14:textId="77777777" w:rsidR="003E407E" w:rsidRPr="00132ABF" w:rsidRDefault="003E407E" w:rsidP="00132ABF">
      <w:pPr>
        <w:contextualSpacing/>
        <w:rPr>
          <w:rFonts w:eastAsiaTheme="minorEastAsia"/>
          <w:b/>
          <w:bCs/>
          <w:color w:val="000000" w:themeColor="text1"/>
          <w:sz w:val="24"/>
          <w:szCs w:val="24"/>
        </w:rPr>
      </w:pPr>
    </w:p>
    <w:p w14:paraId="40C0DFA2" w14:textId="6C6AB875" w:rsidR="00467FE6" w:rsidRPr="0057105C" w:rsidRDefault="00467FE6" w:rsidP="004D5C76">
      <w:pPr>
        <w:contextualSpacing/>
        <w:rPr>
          <w:b/>
          <w:bCs/>
          <w:sz w:val="24"/>
          <w:szCs w:val="24"/>
        </w:rPr>
      </w:pPr>
      <w:r w:rsidRPr="0057105C">
        <w:rPr>
          <w:b/>
          <w:bCs/>
          <w:sz w:val="24"/>
          <w:szCs w:val="24"/>
          <w:u w:val="single"/>
        </w:rPr>
        <w:t>Exhibit Class Guidelines</w:t>
      </w:r>
      <w:r w:rsidR="0057105C">
        <w:rPr>
          <w:b/>
          <w:bCs/>
          <w:sz w:val="24"/>
          <w:szCs w:val="24"/>
        </w:rPr>
        <w:t xml:space="preserve"> |</w:t>
      </w:r>
    </w:p>
    <w:p w14:paraId="6E25A685" w14:textId="35723FF7" w:rsidR="003E407E" w:rsidRPr="00132ABF" w:rsidRDefault="00467FE6" w:rsidP="004D5C76">
      <w:pPr>
        <w:contextualSpacing/>
      </w:pPr>
      <w:r w:rsidRPr="00132ABF">
        <w:t>The project will be divided into the following levels:</w:t>
      </w:r>
    </w:p>
    <w:p w14:paraId="1F01771D" w14:textId="6CFDEEFC" w:rsidR="0071562B" w:rsidRDefault="00467FE6" w:rsidP="004D5C76">
      <w:pPr>
        <w:contextualSpacing/>
      </w:pPr>
      <w:r w:rsidRPr="00132ABF">
        <w:t>Beginner</w:t>
      </w:r>
      <w:r w:rsidR="003E407E">
        <w:t>- G</w:t>
      </w:r>
      <w:r w:rsidRPr="00132ABF">
        <w:t xml:space="preserve">rades 3-5 </w:t>
      </w:r>
      <w:r w:rsidR="003E407E">
        <w:t>| Intermediate- Grades 6-8 | Advanced- Grades 9-12</w:t>
      </w:r>
    </w:p>
    <w:p w14:paraId="64C6272A" w14:textId="77777777" w:rsidR="00F05D49" w:rsidRPr="003E407E" w:rsidRDefault="00F05D49" w:rsidP="004D5C76">
      <w:pPr>
        <w:contextualSpacing/>
      </w:pPr>
    </w:p>
    <w:p w14:paraId="65B5EBE5" w14:textId="5506F00E" w:rsidR="00ED139E" w:rsidRPr="0071562B" w:rsidRDefault="00EE4F21" w:rsidP="00E94C64">
      <w:pPr>
        <w:pStyle w:val="Style1"/>
      </w:pPr>
      <w:hyperlink r:id="rId80" w:history="1">
        <w:bookmarkStart w:id="133" w:name="_Toc153201327"/>
        <w:r w:rsidR="10405C65" w:rsidRPr="0071562B">
          <w:rPr>
            <w:rStyle w:val="Hyperlink"/>
            <w:color w:val="339966"/>
          </w:rPr>
          <w:t>Electric</w:t>
        </w:r>
        <w:bookmarkEnd w:id="131"/>
      </w:hyperlink>
      <w:r w:rsidR="00FF00D7" w:rsidRPr="0071562B">
        <w:t>*</w:t>
      </w:r>
      <w:bookmarkEnd w:id="133"/>
    </w:p>
    <w:p w14:paraId="494205F0" w14:textId="278B7759"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71562B" w:rsidRPr="0071562B">
        <w:rPr>
          <w:rFonts w:eastAsiaTheme="minorEastAsia"/>
          <w:i/>
          <w:iCs/>
        </w:rPr>
        <w:t xml:space="preserve">Bill </w:t>
      </w:r>
      <w:proofErr w:type="spellStart"/>
      <w:r w:rsidR="0071562B" w:rsidRPr="0071562B">
        <w:rPr>
          <w:rFonts w:eastAsiaTheme="minorEastAsia"/>
          <w:i/>
          <w:iCs/>
        </w:rPr>
        <w:t>Bohling</w:t>
      </w:r>
      <w:proofErr w:type="spellEnd"/>
      <w:r w:rsidR="0071562B" w:rsidRPr="0071562B">
        <w:rPr>
          <w:rFonts w:eastAsiaTheme="minorEastAsia"/>
          <w:b/>
          <w:bCs/>
        </w:rPr>
        <w:t xml:space="preserve"> </w:t>
      </w:r>
      <w:r w:rsidR="0071562B" w:rsidRPr="0071562B">
        <w:rPr>
          <w:rFonts w:eastAsiaTheme="minorEastAsia"/>
        </w:rPr>
        <w:t xml:space="preserve">| </w:t>
      </w:r>
      <w:r w:rsidR="00E33A0B" w:rsidRPr="00E33A0B">
        <w:rPr>
          <w:rFonts w:eastAsiaTheme="minorEastAsia"/>
          <w:i/>
          <w:iCs/>
        </w:rPr>
        <w:t>317-376-2536</w:t>
      </w:r>
    </w:p>
    <w:p w14:paraId="218C0054" w14:textId="2B2C8994" w:rsidR="35D913EA" w:rsidRDefault="00467FE6" w:rsidP="004D5C76">
      <w:pPr>
        <w:contextualSpacing/>
        <w:rPr>
          <w:rFonts w:eastAsiaTheme="minorEastAsia"/>
        </w:rPr>
      </w:pPr>
      <w:r w:rsidRPr="10405C65">
        <w:rPr>
          <w:rFonts w:eastAsiaTheme="minorEastAsia"/>
          <w:b/>
          <w:bCs/>
          <w:sz w:val="24"/>
          <w:szCs w:val="24"/>
        </w:rPr>
        <w:t>Description |</w:t>
      </w:r>
      <w:r>
        <w:rPr>
          <w:rFonts w:eastAsiaTheme="minorEastAsia"/>
          <w:b/>
          <w:bCs/>
          <w:sz w:val="24"/>
          <w:szCs w:val="24"/>
        </w:rPr>
        <w:t xml:space="preserve"> </w:t>
      </w:r>
      <w:r w:rsidR="35D913EA" w:rsidRPr="0B5BA091">
        <w:rPr>
          <w:rFonts w:eastAsiaTheme="minorEastAsia"/>
        </w:rPr>
        <w:t>The 4-H electricity and electronics program provides youth with educational information about electricity and how it can be used to benefit the human race.</w:t>
      </w:r>
    </w:p>
    <w:p w14:paraId="583D51F6" w14:textId="77777777" w:rsidR="007E323E" w:rsidRDefault="007E323E" w:rsidP="007E323E">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37E246E" w14:textId="66F2F286" w:rsidR="007E323E" w:rsidRPr="00CB2257" w:rsidRDefault="007E323E" w:rsidP="007E323E">
      <w:pPr>
        <w:contextualSpacing/>
        <w:rPr>
          <w:i/>
          <w:iCs/>
        </w:rPr>
      </w:pPr>
      <w:r>
        <w:rPr>
          <w:b/>
          <w:bCs/>
          <w:sz w:val="24"/>
          <w:szCs w:val="24"/>
        </w:rPr>
        <w:t>Project Specific Forms |</w:t>
      </w:r>
      <w:r w:rsidRPr="00690DA9">
        <w:rPr>
          <w:sz w:val="20"/>
          <w:szCs w:val="20"/>
        </w:rPr>
        <w:t xml:space="preserve"> </w:t>
      </w:r>
      <w:r w:rsidR="008127E3" w:rsidRPr="008127E3">
        <w:rPr>
          <w:i/>
          <w:iCs/>
          <w:sz w:val="20"/>
          <w:szCs w:val="20"/>
        </w:rPr>
        <w:t>Turn in</w:t>
      </w:r>
      <w:r w:rsidR="008127E3">
        <w:rPr>
          <w:sz w:val="20"/>
          <w:szCs w:val="20"/>
        </w:rPr>
        <w:t xml:space="preserve"> </w:t>
      </w:r>
      <w:r w:rsidR="008127E3">
        <w:rPr>
          <w:i/>
          <w:iCs/>
        </w:rPr>
        <w:t>Exhibit Skills &amp; Knowledge Sheet with project</w:t>
      </w:r>
    </w:p>
    <w:p w14:paraId="5426BF96" w14:textId="7CAA6A23" w:rsidR="35D913EA" w:rsidRDefault="35D913EA" w:rsidP="004D5C76">
      <w:pPr>
        <w:contextualSpacing/>
        <w:rPr>
          <w:rFonts w:eastAsiaTheme="minorEastAsia"/>
          <w:color w:val="000000" w:themeColor="text1"/>
        </w:rPr>
      </w:pPr>
      <w:r w:rsidRPr="0B5BA091">
        <w:rPr>
          <w:rFonts w:eastAsiaTheme="minorEastAsia"/>
          <w:b/>
          <w:bCs/>
          <w:color w:val="000000" w:themeColor="text1"/>
          <w:sz w:val="24"/>
          <w:szCs w:val="24"/>
        </w:rPr>
        <w:t>State Fair Entries</w:t>
      </w:r>
      <w:r w:rsidR="793FDF7B" w:rsidRPr="0B5BA091">
        <w:rPr>
          <w:rFonts w:eastAsiaTheme="minorEastAsia"/>
          <w:b/>
          <w:bCs/>
          <w:color w:val="000000" w:themeColor="text1"/>
          <w:sz w:val="24"/>
          <w:szCs w:val="24"/>
        </w:rPr>
        <w:t xml:space="preserve"> | </w:t>
      </w:r>
      <w:r w:rsidRPr="0B5BA091">
        <w:rPr>
          <w:rFonts w:eastAsiaTheme="minorEastAsia"/>
          <w:color w:val="000000" w:themeColor="text1"/>
        </w:rPr>
        <w:t>5 electric exhibits per county, one per level</w:t>
      </w:r>
      <w:r w:rsidR="51396EC9" w:rsidRPr="0B5BA091">
        <w:rPr>
          <w:rFonts w:eastAsiaTheme="minorEastAsia"/>
          <w:color w:val="000000" w:themeColor="text1"/>
        </w:rPr>
        <w:t xml:space="preserve"> and </w:t>
      </w:r>
      <w:r w:rsidRPr="0B5BA091">
        <w:rPr>
          <w:rFonts w:eastAsiaTheme="minorEastAsia"/>
          <w:color w:val="000000" w:themeColor="text1"/>
        </w:rPr>
        <w:t>1 electronic exhibit per county, level 5</w:t>
      </w:r>
    </w:p>
    <w:p w14:paraId="30B6BD06" w14:textId="77777777" w:rsidR="00CD13B5" w:rsidRDefault="00CD13B5" w:rsidP="004D5C76">
      <w:pPr>
        <w:contextualSpacing/>
        <w:rPr>
          <w:rFonts w:eastAsiaTheme="minorEastAsia"/>
          <w:color w:val="000000" w:themeColor="text1"/>
        </w:rPr>
      </w:pPr>
    </w:p>
    <w:p w14:paraId="6FC3DA31" w14:textId="280C0D7D" w:rsidR="00AB3426" w:rsidRDefault="35D913EA" w:rsidP="004D5C76">
      <w:pPr>
        <w:spacing w:after="200"/>
        <w:contextualSpacing/>
        <w:rPr>
          <w:rFonts w:eastAsiaTheme="minorEastAsia"/>
        </w:rPr>
      </w:pPr>
      <w:r w:rsidRPr="0B5BA091">
        <w:rPr>
          <w:rFonts w:eastAsiaTheme="minorEastAsia"/>
          <w:b/>
          <w:bCs/>
          <w:color w:val="000000" w:themeColor="text1"/>
          <w:sz w:val="24"/>
          <w:szCs w:val="24"/>
        </w:rPr>
        <w:t>Exhibit Guidelines</w:t>
      </w:r>
      <w:r w:rsidR="4176D08C" w:rsidRPr="0B5BA091">
        <w:rPr>
          <w:rFonts w:eastAsiaTheme="minorEastAsia"/>
          <w:b/>
          <w:bCs/>
          <w:color w:val="000000" w:themeColor="text1"/>
          <w:sz w:val="24"/>
          <w:szCs w:val="24"/>
        </w:rPr>
        <w:t xml:space="preserve"> | </w:t>
      </w:r>
      <w:r w:rsidR="00AB3426" w:rsidRPr="00AB3426">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16E47CD" w14:textId="77777777" w:rsidR="0071562B" w:rsidRPr="00AB3426" w:rsidRDefault="0071562B" w:rsidP="004D5C76">
      <w:pPr>
        <w:spacing w:after="200"/>
        <w:contextualSpacing/>
        <w:rPr>
          <w:rFonts w:eastAsiaTheme="minorEastAsia"/>
        </w:rPr>
      </w:pPr>
    </w:p>
    <w:p w14:paraId="47966A9C" w14:textId="2EC58A0C" w:rsidR="00AB3426" w:rsidRDefault="00AB3426" w:rsidP="004D5C76">
      <w:pPr>
        <w:spacing w:after="200"/>
        <w:contextualSpacing/>
        <w:rPr>
          <w:rFonts w:eastAsiaTheme="minorEastAsia"/>
        </w:rPr>
      </w:pPr>
      <w:r w:rsidRPr="00AB3426">
        <w:rPr>
          <w:rFonts w:eastAsiaTheme="minorEastAsia"/>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B4DAA86" w14:textId="77777777" w:rsidR="0071562B" w:rsidRPr="00AB3426" w:rsidRDefault="0071562B" w:rsidP="004D5C76">
      <w:pPr>
        <w:spacing w:after="200"/>
        <w:contextualSpacing/>
        <w:rPr>
          <w:rFonts w:eastAsiaTheme="minorEastAsia"/>
        </w:rPr>
      </w:pPr>
    </w:p>
    <w:p w14:paraId="0AB8E284" w14:textId="1D93D16A" w:rsidR="35D913EA" w:rsidRDefault="00AB3426" w:rsidP="004D5C76">
      <w:pPr>
        <w:spacing w:after="200"/>
        <w:contextualSpacing/>
        <w:rPr>
          <w:rFonts w:eastAsiaTheme="minorEastAsia"/>
        </w:rPr>
      </w:pPr>
      <w:r w:rsidRPr="00AB3426">
        <w:rPr>
          <w:rFonts w:eastAsiaTheme="minorEastAsia"/>
        </w:rPr>
        <w:t xml:space="preserve">Youth are encouraged to complete the activities as instructed in the manual or found on the </w:t>
      </w:r>
      <w:hyperlink r:id="rId81" w:history="1">
        <w:r w:rsidRPr="00AB3426">
          <w:rPr>
            <w:rStyle w:val="Hyperlink"/>
            <w:rFonts w:eastAsiaTheme="minorEastAsia"/>
          </w:rPr>
          <w:t>4-H electric web page</w:t>
        </w:r>
      </w:hyperlink>
      <w:r w:rsidRPr="00AB3426">
        <w:rPr>
          <w:rFonts w:eastAsiaTheme="minorEastAsia"/>
        </w:rPr>
        <w:t>.</w:t>
      </w:r>
      <w:r>
        <w:rPr>
          <w:rFonts w:eastAsiaTheme="minorEastAsia"/>
        </w:rPr>
        <w:t xml:space="preserve"> </w:t>
      </w:r>
      <w:r w:rsidRPr="00AB3426">
        <w:rPr>
          <w:rFonts w:eastAsiaTheme="minorEastAsia"/>
        </w:rPr>
        <w:t>Judges evaluating exhibits should recognize individual differences and creativity, therefore using information in this document as a guide rather than a requirement.</w:t>
      </w:r>
      <w:r w:rsidR="7359EDF5" w:rsidRPr="58E5320B">
        <w:rPr>
          <w:rFonts w:eastAsiaTheme="minorEastAsia"/>
        </w:rPr>
        <w:t xml:space="preserve"> </w:t>
      </w:r>
    </w:p>
    <w:p w14:paraId="1F26D410" w14:textId="77777777" w:rsidR="00F05D49" w:rsidRDefault="00F05D49" w:rsidP="004D5C76">
      <w:pPr>
        <w:spacing w:after="200"/>
        <w:contextualSpacing/>
        <w:rPr>
          <w:b/>
          <w:bCs/>
          <w:sz w:val="24"/>
          <w:szCs w:val="24"/>
          <w:u w:val="single"/>
        </w:rPr>
      </w:pPr>
    </w:p>
    <w:p w14:paraId="00993E35" w14:textId="1F587254" w:rsidR="35D913EA" w:rsidRPr="0057105C" w:rsidRDefault="63FBECB1" w:rsidP="004D5C76">
      <w:pPr>
        <w:spacing w:after="200"/>
        <w:contextualSpacing/>
        <w:rPr>
          <w:rFonts w:eastAsiaTheme="minorEastAsia"/>
          <w:b/>
          <w:bCs/>
          <w:color w:val="000000" w:themeColor="text1"/>
          <w:sz w:val="24"/>
          <w:szCs w:val="24"/>
        </w:rPr>
      </w:pPr>
      <w:r w:rsidRPr="0057105C">
        <w:rPr>
          <w:b/>
          <w:bCs/>
          <w:sz w:val="24"/>
          <w:szCs w:val="24"/>
          <w:u w:val="single"/>
        </w:rPr>
        <w:t>Exhibit Class Guidelines</w:t>
      </w:r>
      <w:r w:rsidR="0057105C">
        <w:rPr>
          <w:b/>
          <w:bCs/>
          <w:sz w:val="24"/>
          <w:szCs w:val="24"/>
        </w:rPr>
        <w:t xml:space="preserve"> |</w:t>
      </w:r>
    </w:p>
    <w:p w14:paraId="3DD12E55" w14:textId="0B2C982A" w:rsidR="35D913EA" w:rsidRDefault="63FBECB1" w:rsidP="004D5C76">
      <w:pPr>
        <w:spacing w:after="200"/>
        <w:contextualSpacing/>
        <w:rPr>
          <w:rFonts w:eastAsiaTheme="minorEastAsia"/>
        </w:rPr>
      </w:pPr>
      <w:r w:rsidRPr="77590433">
        <w:rPr>
          <w:b/>
          <w:bCs/>
        </w:rPr>
        <w:t>Electric Level 1</w:t>
      </w:r>
      <w:r w:rsidR="78E4B194" w:rsidRPr="77590433">
        <w:rPr>
          <w:b/>
          <w:bCs/>
        </w:rPr>
        <w:t xml:space="preserve"> | </w:t>
      </w:r>
      <w:r w:rsidRPr="77590433">
        <w:rPr>
          <w:b/>
          <w:bCs/>
        </w:rPr>
        <w:t>1st year in Electric</w:t>
      </w:r>
    </w:p>
    <w:p w14:paraId="0D1D1EA5" w14:textId="29D2954B" w:rsidR="35D913EA" w:rsidRDefault="63FBECB1" w:rsidP="004D5C76">
      <w:pPr>
        <w:spacing w:after="200"/>
        <w:contextualSpacing/>
        <w:rPr>
          <w:rFonts w:eastAsiaTheme="minorEastAsia"/>
        </w:rPr>
      </w:pPr>
      <w:r w:rsidRPr="77590433">
        <w:rPr>
          <w:b/>
          <w:bCs/>
        </w:rPr>
        <w:t>Exhibit</w:t>
      </w:r>
      <w:r w:rsidR="1485AD0E" w:rsidRPr="77590433">
        <w:rPr>
          <w:b/>
          <w:bCs/>
        </w:rPr>
        <w:t xml:space="preserve"> |</w:t>
      </w:r>
      <w:r w:rsidRPr="77590433">
        <w:rPr>
          <w:b/>
          <w:bCs/>
        </w:rPr>
        <w:t xml:space="preserve"> </w:t>
      </w:r>
      <w:r w:rsidR="00AB3426" w:rsidRPr="00AB3426">
        <w:t>one article of choice displaying proper wiring techniques, made during the current 4-H program year. It must demonstrate a minimum of five (5) or more of the appropriate level of “Skills to be Attained” items as outlined in the “</w:t>
      </w:r>
      <w:hyperlink r:id="rId82" w:history="1">
        <w:r w:rsidR="00AB3426" w:rsidRPr="00AB3426">
          <w:rPr>
            <w:rStyle w:val="Hyperlink"/>
          </w:rPr>
          <w:t>4-H Electric and Electronic Skills &amp; Knowledge Chart</w:t>
        </w:r>
      </w:hyperlink>
      <w:r w:rsidR="00AB3426" w:rsidRPr="00AB3426">
        <w:t>”. A completed copy of the “</w:t>
      </w:r>
      <w:hyperlink r:id="rId83" w:history="1">
        <w:r w:rsidR="00D76684" w:rsidRPr="00D92D0B">
          <w:rPr>
            <w:rStyle w:val="Hyperlink"/>
          </w:rPr>
          <w:t>Exhibit Skills &amp; Knowledge Sheet</w:t>
        </w:r>
      </w:hyperlink>
      <w:r w:rsidR="00D76684">
        <w:t xml:space="preserve">” </w:t>
      </w:r>
      <w:r w:rsidR="00AB3426" w:rsidRPr="00AB3426">
        <w:t>must accompany the project. Skills sheets are for judging purposes only and will not be returned to the exhibitor.</w:t>
      </w:r>
      <w:r w:rsidR="00AB3426">
        <w:rPr>
          <w:b/>
          <w:bCs/>
        </w:rPr>
        <w:t xml:space="preserve"> </w:t>
      </w:r>
    </w:p>
    <w:p w14:paraId="0A00F2FF" w14:textId="77777777" w:rsidR="0071562B" w:rsidRDefault="0071562B" w:rsidP="004D5C76">
      <w:pPr>
        <w:spacing w:after="200"/>
        <w:contextualSpacing/>
        <w:rPr>
          <w:b/>
          <w:bCs/>
        </w:rPr>
      </w:pPr>
    </w:p>
    <w:p w14:paraId="08DDFAF2" w14:textId="7F1CAC0A" w:rsidR="35D913EA" w:rsidRDefault="63FBECB1" w:rsidP="00132ABF">
      <w:pPr>
        <w:contextualSpacing/>
        <w:rPr>
          <w:rFonts w:eastAsiaTheme="minorEastAsia"/>
          <w:b/>
          <w:bCs/>
        </w:rPr>
      </w:pPr>
      <w:r w:rsidRPr="77590433">
        <w:rPr>
          <w:b/>
          <w:bCs/>
        </w:rPr>
        <w:t>Exhibit Suggestions</w:t>
      </w:r>
      <w:r w:rsidR="7DDDC410" w:rsidRPr="77590433">
        <w:rPr>
          <w:b/>
          <w:bCs/>
        </w:rPr>
        <w:t xml:space="preserve"> |</w:t>
      </w:r>
    </w:p>
    <w:p w14:paraId="4A369764" w14:textId="77777777" w:rsidR="00AB3426" w:rsidRDefault="00AB3426" w:rsidP="00132ABF">
      <w:pPr>
        <w:pStyle w:val="ListParagraph"/>
        <w:numPr>
          <w:ilvl w:val="0"/>
          <w:numId w:val="9"/>
        </w:numPr>
        <w:spacing w:after="0" w:line="240" w:lineRule="auto"/>
      </w:pPr>
      <w:r>
        <w:t>Circuit board – 6” by 6” of Series/Parallel Circuit</w:t>
      </w:r>
    </w:p>
    <w:p w14:paraId="2B5AB870" w14:textId="77777777" w:rsidR="00AB3426" w:rsidRDefault="00AB3426" w:rsidP="00132ABF">
      <w:pPr>
        <w:pStyle w:val="ListParagraph"/>
        <w:numPr>
          <w:ilvl w:val="0"/>
          <w:numId w:val="9"/>
        </w:numPr>
        <w:spacing w:after="0" w:line="240" w:lineRule="auto"/>
      </w:pPr>
      <w:r>
        <w:t>Electromagnet</w:t>
      </w:r>
    </w:p>
    <w:p w14:paraId="526263BF" w14:textId="77777777" w:rsidR="00AB3426" w:rsidRDefault="00AB3426" w:rsidP="004D5C76">
      <w:pPr>
        <w:pStyle w:val="ListParagraph"/>
        <w:numPr>
          <w:ilvl w:val="0"/>
          <w:numId w:val="9"/>
        </w:numPr>
        <w:spacing w:line="240" w:lineRule="auto"/>
      </w:pPr>
      <w:r>
        <w:t>Galvanometer</w:t>
      </w:r>
    </w:p>
    <w:p w14:paraId="23998608" w14:textId="77777777" w:rsidR="00AB3426" w:rsidRDefault="00AB3426" w:rsidP="004D5C76">
      <w:pPr>
        <w:pStyle w:val="ListParagraph"/>
        <w:numPr>
          <w:ilvl w:val="0"/>
          <w:numId w:val="9"/>
        </w:numPr>
        <w:spacing w:line="240" w:lineRule="auto"/>
      </w:pPr>
      <w:r>
        <w:t>Poster board (22” by 28”)</w:t>
      </w:r>
    </w:p>
    <w:p w14:paraId="53B7AD1C" w14:textId="77777777" w:rsidR="00AB3426" w:rsidRDefault="00AB3426" w:rsidP="004D5C76">
      <w:pPr>
        <w:pStyle w:val="ListParagraph"/>
        <w:numPr>
          <w:ilvl w:val="0"/>
          <w:numId w:val="9"/>
        </w:numPr>
        <w:spacing w:line="240" w:lineRule="auto"/>
      </w:pPr>
      <w:r>
        <w:t>Display (appropriately sized for displayed equipment)</w:t>
      </w:r>
    </w:p>
    <w:p w14:paraId="6C8F2BA5" w14:textId="7D433FCF" w:rsidR="35D913EA" w:rsidRPr="00AB3426" w:rsidRDefault="00AB3426" w:rsidP="004D5C76">
      <w:pPr>
        <w:pStyle w:val="ListParagraph"/>
        <w:numPr>
          <w:ilvl w:val="0"/>
          <w:numId w:val="9"/>
        </w:numPr>
        <w:spacing w:line="240" w:lineRule="auto"/>
      </w:pPr>
      <w:r>
        <w:t xml:space="preserve">Notebook/Report that covers any topic that is in the National 4-H Electric Curriculum Electricity Excitement Book 1 or Investigating Electricity Book 2, Purdue Extension website Level 1 activities/project sheets, or from the appropriate level of the Skills &amp; Knowledge Chart. Refer to the </w:t>
      </w:r>
      <w:hyperlink r:id="rId84" w:history="1">
        <w:r w:rsidRPr="006E1E1C">
          <w:rPr>
            <w:rStyle w:val="Hyperlink"/>
          </w:rPr>
          <w:t>Written Report Scorecard, 4-H 824</w:t>
        </w:r>
      </w:hyperlink>
      <w:r>
        <w:t>, to determine expected items to be included.</w:t>
      </w:r>
    </w:p>
    <w:p w14:paraId="3A4B6322" w14:textId="653B0FEC" w:rsidR="35D913EA" w:rsidRDefault="63FBECB1" w:rsidP="004D5C76">
      <w:pPr>
        <w:spacing w:after="200"/>
        <w:contextualSpacing/>
        <w:rPr>
          <w:rFonts w:eastAsiaTheme="minorEastAsia"/>
          <w:b/>
          <w:bCs/>
        </w:rPr>
      </w:pPr>
      <w:r w:rsidRPr="77590433">
        <w:rPr>
          <w:b/>
          <w:bCs/>
        </w:rPr>
        <w:t xml:space="preserve">Electric Level 2 </w:t>
      </w:r>
      <w:r w:rsidR="5347BAB7" w:rsidRPr="77590433">
        <w:rPr>
          <w:b/>
          <w:bCs/>
        </w:rPr>
        <w:t xml:space="preserve">| </w:t>
      </w:r>
      <w:r w:rsidRPr="77590433">
        <w:rPr>
          <w:b/>
          <w:bCs/>
        </w:rPr>
        <w:t>2nd year in Electric</w:t>
      </w:r>
      <w:r w:rsidR="137E64EA" w:rsidRPr="77590433">
        <w:rPr>
          <w:b/>
          <w:bCs/>
        </w:rPr>
        <w:t xml:space="preserve">  </w:t>
      </w:r>
    </w:p>
    <w:p w14:paraId="34AFBAE1" w14:textId="58245FEE" w:rsidR="35D913EA" w:rsidRDefault="63FBECB1" w:rsidP="004D5C76">
      <w:pPr>
        <w:contextualSpacing/>
        <w:rPr>
          <w:rFonts w:eastAsiaTheme="minorEastAsia"/>
          <w:b/>
          <w:bCs/>
        </w:rPr>
      </w:pPr>
      <w:r w:rsidRPr="006E1E1C">
        <w:rPr>
          <w:b/>
          <w:bCs/>
        </w:rPr>
        <w:t xml:space="preserve">Exhibit </w:t>
      </w:r>
      <w:r>
        <w:t>one article of choice displaying proper wiring techniques, made during the current 4-H program year. It must demonstrate a minimum of five (5) or more of the appropriate level of “Skills to be Attained” items as outlined in the “</w:t>
      </w:r>
      <w:hyperlink r:id="rId85" w:history="1">
        <w:r w:rsidRPr="00D92D0B">
          <w:rPr>
            <w:rStyle w:val="Hyperlink"/>
          </w:rPr>
          <w:t>4-H Electric and Electronic Skills &amp; Knowledge Chart</w:t>
        </w:r>
      </w:hyperlink>
      <w:r>
        <w:t>”. A completed copy of the “</w:t>
      </w:r>
      <w:hyperlink r:id="rId86" w:history="1">
        <w:r w:rsidRPr="00D92D0B">
          <w:rPr>
            <w:rStyle w:val="Hyperlink"/>
          </w:rPr>
          <w:t>Exhibit Skills &amp; Knowledge Sheet</w:t>
        </w:r>
      </w:hyperlink>
      <w:r>
        <w:t>” must accompany the project. Skills sheets are for judging purposes only and will not be returned to the exhibitor.</w:t>
      </w:r>
    </w:p>
    <w:p w14:paraId="1B5E0D13" w14:textId="0860CB40" w:rsidR="0071562B" w:rsidRDefault="0071562B" w:rsidP="004D5C76">
      <w:pPr>
        <w:spacing w:after="200"/>
        <w:contextualSpacing/>
        <w:rPr>
          <w:b/>
          <w:bCs/>
        </w:rPr>
      </w:pPr>
    </w:p>
    <w:p w14:paraId="600C864A" w14:textId="4F6CC8BE" w:rsidR="35D913EA" w:rsidRDefault="63FBECB1" w:rsidP="00132ABF">
      <w:pPr>
        <w:contextualSpacing/>
        <w:rPr>
          <w:rFonts w:eastAsiaTheme="minorEastAsia"/>
          <w:b/>
          <w:bCs/>
        </w:rPr>
      </w:pPr>
      <w:r w:rsidRPr="77590433">
        <w:rPr>
          <w:b/>
          <w:bCs/>
        </w:rPr>
        <w:lastRenderedPageBreak/>
        <w:t>Exhibit Suggestions</w:t>
      </w:r>
      <w:r w:rsidR="4623B0BB" w:rsidRPr="77590433">
        <w:rPr>
          <w:b/>
          <w:bCs/>
        </w:rPr>
        <w:t xml:space="preserve"> |</w:t>
      </w:r>
    </w:p>
    <w:p w14:paraId="3BD4F973" w14:textId="77777777" w:rsidR="006E1E1C" w:rsidRDefault="006E1E1C" w:rsidP="00132ABF">
      <w:pPr>
        <w:pStyle w:val="ListParagraph"/>
        <w:numPr>
          <w:ilvl w:val="0"/>
          <w:numId w:val="8"/>
        </w:numPr>
        <w:spacing w:after="0" w:line="240" w:lineRule="auto"/>
      </w:pPr>
      <w:r>
        <w:t>Magnetic Powered Shake Flashlight – with optional display</w:t>
      </w:r>
    </w:p>
    <w:p w14:paraId="74729268" w14:textId="77777777" w:rsidR="006E1E1C" w:rsidRDefault="006E1E1C" w:rsidP="00132ABF">
      <w:pPr>
        <w:pStyle w:val="ListParagraph"/>
        <w:numPr>
          <w:ilvl w:val="0"/>
          <w:numId w:val="8"/>
        </w:numPr>
        <w:spacing w:after="0" w:line="240" w:lineRule="auto"/>
      </w:pPr>
      <w:r>
        <w:t>Circuit board – 6” by 6” of Series/Parallel Circuit (with modifications if exhibited in Level 1)</w:t>
      </w:r>
    </w:p>
    <w:p w14:paraId="6A67939E" w14:textId="77777777" w:rsidR="006E1E1C" w:rsidRDefault="006E1E1C" w:rsidP="004D5C76">
      <w:pPr>
        <w:pStyle w:val="ListParagraph"/>
        <w:numPr>
          <w:ilvl w:val="0"/>
          <w:numId w:val="8"/>
        </w:numPr>
        <w:spacing w:line="240" w:lineRule="auto"/>
      </w:pPr>
      <w:r>
        <w:t>Electromagnet</w:t>
      </w:r>
    </w:p>
    <w:p w14:paraId="22970DB6" w14:textId="77777777" w:rsidR="006E1E1C" w:rsidRDefault="006E1E1C" w:rsidP="004D5C76">
      <w:pPr>
        <w:pStyle w:val="ListParagraph"/>
        <w:numPr>
          <w:ilvl w:val="0"/>
          <w:numId w:val="8"/>
        </w:numPr>
        <w:spacing w:line="240" w:lineRule="auto"/>
      </w:pPr>
      <w:r>
        <w:t>Galvanometer</w:t>
      </w:r>
    </w:p>
    <w:p w14:paraId="17F5B585" w14:textId="77777777" w:rsidR="006E1E1C" w:rsidRDefault="006E1E1C" w:rsidP="004D5C76">
      <w:pPr>
        <w:pStyle w:val="ListParagraph"/>
        <w:numPr>
          <w:ilvl w:val="0"/>
          <w:numId w:val="8"/>
        </w:numPr>
        <w:spacing w:line="240" w:lineRule="auto"/>
      </w:pPr>
      <w:r>
        <w:t>Electric Motor</w:t>
      </w:r>
    </w:p>
    <w:p w14:paraId="48415DD9" w14:textId="77777777" w:rsidR="006E1E1C" w:rsidRDefault="006E1E1C" w:rsidP="004D5C76">
      <w:pPr>
        <w:pStyle w:val="ListParagraph"/>
        <w:numPr>
          <w:ilvl w:val="0"/>
          <w:numId w:val="8"/>
        </w:numPr>
        <w:spacing w:line="240" w:lineRule="auto"/>
      </w:pPr>
      <w:r>
        <w:t>Poster board (22” by 28”)</w:t>
      </w:r>
    </w:p>
    <w:p w14:paraId="0EBA1FF5" w14:textId="77777777" w:rsidR="006E1E1C" w:rsidRDefault="006E1E1C" w:rsidP="004D5C76">
      <w:pPr>
        <w:pStyle w:val="ListParagraph"/>
        <w:numPr>
          <w:ilvl w:val="0"/>
          <w:numId w:val="8"/>
        </w:numPr>
        <w:spacing w:line="240" w:lineRule="auto"/>
      </w:pPr>
      <w:r>
        <w:t>Display (appropriately sized for displayed equipment)</w:t>
      </w:r>
    </w:p>
    <w:p w14:paraId="1F964B82" w14:textId="77777777" w:rsidR="006E1E1C" w:rsidRPr="00AB3426" w:rsidRDefault="006E1E1C" w:rsidP="004D5C76">
      <w:pPr>
        <w:pStyle w:val="ListParagraph"/>
        <w:numPr>
          <w:ilvl w:val="0"/>
          <w:numId w:val="9"/>
        </w:numPr>
        <w:spacing w:line="240" w:lineRule="auto"/>
      </w:pPr>
      <w:r>
        <w:t xml:space="preserve">Notebook/Report that covers any topic that is in the National 4-H Electric Curriculum Electricity Excitement Book 1 or Investigating Electricity Book 2, Purdue Extension website Level 2 activities/project sheets, or from the appropriate level of the Skills &amp; Knowledge Chart. Refer to the </w:t>
      </w:r>
      <w:hyperlink r:id="rId87" w:history="1">
        <w:r w:rsidRPr="006E1E1C">
          <w:rPr>
            <w:rStyle w:val="Hyperlink"/>
          </w:rPr>
          <w:t>Written Report Scorecard, 4-H 824</w:t>
        </w:r>
      </w:hyperlink>
      <w:r>
        <w:t>, to determine expected items to be included.</w:t>
      </w:r>
    </w:p>
    <w:p w14:paraId="2E5F6125" w14:textId="63DB8AD9" w:rsidR="35D913EA" w:rsidRPr="006E1E1C" w:rsidRDefault="63FBECB1" w:rsidP="004D5C76">
      <w:pPr>
        <w:contextualSpacing/>
        <w:rPr>
          <w:b/>
          <w:bCs/>
          <w:sz w:val="20"/>
          <w:szCs w:val="20"/>
        </w:rPr>
      </w:pPr>
      <w:r w:rsidRPr="006E1E1C">
        <w:rPr>
          <w:b/>
          <w:bCs/>
        </w:rPr>
        <w:t xml:space="preserve">Electric Level 3 </w:t>
      </w:r>
      <w:r w:rsidR="18B63ACE" w:rsidRPr="006E1E1C">
        <w:rPr>
          <w:b/>
          <w:bCs/>
        </w:rPr>
        <w:t xml:space="preserve">| </w:t>
      </w:r>
      <w:r w:rsidRPr="006E1E1C">
        <w:rPr>
          <w:b/>
          <w:bCs/>
        </w:rPr>
        <w:t>3rd year in Electric</w:t>
      </w:r>
      <w:r w:rsidR="4ECEFE21" w:rsidRPr="006E1E1C">
        <w:rPr>
          <w:b/>
          <w:bCs/>
        </w:rPr>
        <w:t xml:space="preserve"> </w:t>
      </w:r>
    </w:p>
    <w:p w14:paraId="719C76B5" w14:textId="68FE2725" w:rsidR="35D913EA" w:rsidRDefault="63FBECB1" w:rsidP="004D5C76">
      <w:pPr>
        <w:spacing w:after="200"/>
        <w:contextualSpacing/>
        <w:rPr>
          <w:rFonts w:eastAsiaTheme="minorEastAsia"/>
        </w:rPr>
      </w:pPr>
      <w:r w:rsidRPr="77590433">
        <w:rPr>
          <w:b/>
          <w:bCs/>
        </w:rPr>
        <w:t>Exhibit</w:t>
      </w:r>
      <w:r w:rsidR="1E1141B9" w:rsidRPr="77590433">
        <w:rPr>
          <w:b/>
          <w:bCs/>
        </w:rPr>
        <w:t xml:space="preserve"> </w:t>
      </w:r>
      <w:r>
        <w:t>one article of choice displaying proper wiring techniques, made during the current 4-H program year. It must demonstrate a minimum of five (5) or more of the appropriate level of “Skills to be Attained” items as outlined in the “</w:t>
      </w:r>
      <w:hyperlink r:id="rId88" w:history="1">
        <w:r w:rsidRPr="00D92D0B">
          <w:rPr>
            <w:rStyle w:val="Hyperlink"/>
          </w:rPr>
          <w:t>4-H Electric and Electronic Skills &amp; Knowledge Chart</w:t>
        </w:r>
      </w:hyperlink>
      <w:r>
        <w:t>”. A completed copy of the “</w:t>
      </w:r>
      <w:hyperlink r:id="rId89" w:history="1">
        <w:r w:rsidRPr="00D92D0B">
          <w:rPr>
            <w:rStyle w:val="Hyperlink"/>
          </w:rPr>
          <w:t>Exhibit Skills &amp; Knowledge Sheet</w:t>
        </w:r>
      </w:hyperlink>
      <w:r>
        <w:t>” must accompany the project. Skills sheets are for judging purposes only and will not be returned to the exhibitor.</w:t>
      </w:r>
    </w:p>
    <w:p w14:paraId="5D8D30D3" w14:textId="77777777" w:rsidR="0071562B" w:rsidRDefault="0071562B" w:rsidP="004D5C76">
      <w:pPr>
        <w:spacing w:after="200"/>
        <w:contextualSpacing/>
        <w:rPr>
          <w:b/>
          <w:bCs/>
        </w:rPr>
      </w:pPr>
    </w:p>
    <w:p w14:paraId="05ABF3F7" w14:textId="02284289" w:rsidR="35D913EA" w:rsidRDefault="63FBECB1" w:rsidP="00132ABF">
      <w:pPr>
        <w:contextualSpacing/>
        <w:rPr>
          <w:rFonts w:eastAsiaTheme="minorEastAsia"/>
          <w:b/>
          <w:bCs/>
        </w:rPr>
      </w:pPr>
      <w:r w:rsidRPr="77590433">
        <w:rPr>
          <w:b/>
          <w:bCs/>
        </w:rPr>
        <w:t>Exhibit Suggestions</w:t>
      </w:r>
      <w:r w:rsidR="6399BF12" w:rsidRPr="77590433">
        <w:rPr>
          <w:b/>
          <w:bCs/>
        </w:rPr>
        <w:t xml:space="preserve"> |</w:t>
      </w:r>
    </w:p>
    <w:p w14:paraId="53BA7802" w14:textId="4C4B758C" w:rsidR="35D913EA" w:rsidRDefault="63FBECB1" w:rsidP="00132ABF">
      <w:pPr>
        <w:pStyle w:val="ListParagraph"/>
        <w:numPr>
          <w:ilvl w:val="0"/>
          <w:numId w:val="7"/>
        </w:numPr>
        <w:spacing w:after="0" w:line="240" w:lineRule="auto"/>
        <w:rPr>
          <w:rFonts w:eastAsiaTheme="minorEastAsia"/>
        </w:rPr>
      </w:pPr>
      <w:r>
        <w:t>Wiring Project – (</w:t>
      </w:r>
      <w:r w:rsidR="0045571D">
        <w:t>i.e.,</w:t>
      </w:r>
      <w:r>
        <w:t xml:space="preserve"> extension cord, trouble light, wire sizes and uses, plug configurations, test equipment, etc.)</w:t>
      </w:r>
    </w:p>
    <w:p w14:paraId="3C59557B" w14:textId="30250322" w:rsidR="35D913EA" w:rsidRDefault="63FBECB1" w:rsidP="00132ABF">
      <w:pPr>
        <w:pStyle w:val="ListParagraph"/>
        <w:numPr>
          <w:ilvl w:val="0"/>
          <w:numId w:val="7"/>
        </w:numPr>
        <w:spacing w:after="0" w:line="240" w:lineRule="auto"/>
        <w:rPr>
          <w:rFonts w:eastAsiaTheme="minorEastAsia"/>
        </w:rPr>
      </w:pPr>
      <w:r>
        <w:t>Electrical tool and supply kit</w:t>
      </w:r>
    </w:p>
    <w:p w14:paraId="62189126" w14:textId="30250322" w:rsidR="35D913EA" w:rsidRDefault="63FBECB1" w:rsidP="004D5C76">
      <w:pPr>
        <w:pStyle w:val="ListParagraph"/>
        <w:numPr>
          <w:ilvl w:val="0"/>
          <w:numId w:val="7"/>
        </w:numPr>
        <w:spacing w:line="240" w:lineRule="auto"/>
        <w:rPr>
          <w:rFonts w:eastAsiaTheme="minorEastAsia"/>
        </w:rPr>
      </w:pPr>
      <w:r>
        <w:t>Poster board (22” by 28”)</w:t>
      </w:r>
    </w:p>
    <w:p w14:paraId="3F5B04B8" w14:textId="30250322" w:rsidR="35D913EA" w:rsidRDefault="63FBECB1" w:rsidP="004D5C76">
      <w:pPr>
        <w:pStyle w:val="ListParagraph"/>
        <w:numPr>
          <w:ilvl w:val="0"/>
          <w:numId w:val="7"/>
        </w:numPr>
        <w:spacing w:line="240" w:lineRule="auto"/>
        <w:rPr>
          <w:rFonts w:eastAsiaTheme="minorEastAsia"/>
        </w:rPr>
      </w:pPr>
      <w:r>
        <w:t>Display (appropriately sized for displayed equipment)</w:t>
      </w:r>
    </w:p>
    <w:p w14:paraId="1D9FE1ED" w14:textId="7D22F77C" w:rsidR="35D913EA" w:rsidRPr="000432FC" w:rsidRDefault="63FBECB1" w:rsidP="004D5C76">
      <w:pPr>
        <w:pStyle w:val="ListParagraph"/>
        <w:numPr>
          <w:ilvl w:val="0"/>
          <w:numId w:val="9"/>
        </w:numPr>
        <w:spacing w:line="240" w:lineRule="auto"/>
      </w:pPr>
      <w:r>
        <w:t>Notebook/Report that covers any topic that is in the National 4-H Electric Curriculum Wired for Power Book 3, Purdue Extension website Level 3 activities/project sheets, or from the appropriate level of the Skills &amp; Knowledge Chart.</w:t>
      </w:r>
      <w:r w:rsidR="000432FC">
        <w:t xml:space="preserve"> Refer to the </w:t>
      </w:r>
      <w:hyperlink r:id="rId90" w:history="1">
        <w:r w:rsidR="000432FC" w:rsidRPr="006E1E1C">
          <w:rPr>
            <w:rStyle w:val="Hyperlink"/>
          </w:rPr>
          <w:t>Written Report Scorecard, 4-H 824</w:t>
        </w:r>
      </w:hyperlink>
      <w:r w:rsidR="000432FC">
        <w:t>, to determine expected items to be included.</w:t>
      </w:r>
    </w:p>
    <w:p w14:paraId="3D9BC392" w14:textId="7DFC7739" w:rsidR="35D913EA" w:rsidRDefault="63FBECB1" w:rsidP="004D5C76">
      <w:pPr>
        <w:spacing w:after="200"/>
        <w:contextualSpacing/>
        <w:rPr>
          <w:b/>
          <w:bCs/>
        </w:rPr>
      </w:pPr>
      <w:r w:rsidRPr="77590433">
        <w:rPr>
          <w:b/>
          <w:bCs/>
        </w:rPr>
        <w:t xml:space="preserve">Electric Level 4 </w:t>
      </w:r>
      <w:r w:rsidR="75CF798D" w:rsidRPr="77590433">
        <w:rPr>
          <w:b/>
          <w:bCs/>
        </w:rPr>
        <w:t xml:space="preserve">| </w:t>
      </w:r>
      <w:r w:rsidRPr="77590433">
        <w:rPr>
          <w:b/>
          <w:bCs/>
        </w:rPr>
        <w:t>4th year in Electric</w:t>
      </w:r>
    </w:p>
    <w:p w14:paraId="14C98DCC" w14:textId="3EF103B1" w:rsidR="0071562B" w:rsidRPr="003E407E" w:rsidRDefault="63FBECB1" w:rsidP="004D5C76">
      <w:pPr>
        <w:spacing w:after="200"/>
        <w:contextualSpacing/>
        <w:rPr>
          <w:rFonts w:eastAsiaTheme="minorEastAsia"/>
        </w:rPr>
      </w:pPr>
      <w:r w:rsidRPr="77590433">
        <w:rPr>
          <w:b/>
          <w:bCs/>
        </w:rPr>
        <w:t xml:space="preserve">Exhibit </w:t>
      </w:r>
      <w:r>
        <w:t>one article of choice displaying proper wiring techniques, made during the current 4-H program year. It must demonstrate a minimum of five (5) or more of the appropriate level of “Skills to be Attained” items as outlined in the “</w:t>
      </w:r>
      <w:hyperlink r:id="rId91" w:history="1">
        <w:r w:rsidRPr="00D92D0B">
          <w:rPr>
            <w:rStyle w:val="Hyperlink"/>
          </w:rPr>
          <w:t>4-H Electric and Electronic Skills &amp; Knowledge Chart</w:t>
        </w:r>
      </w:hyperlink>
      <w:r>
        <w:t>”. A completed copy of the “</w:t>
      </w:r>
      <w:hyperlink r:id="rId92" w:history="1">
        <w:r w:rsidRPr="00D92D0B">
          <w:rPr>
            <w:rStyle w:val="Hyperlink"/>
          </w:rPr>
          <w:t>Exhibit Skills &amp; Knowledge Sheet</w:t>
        </w:r>
      </w:hyperlink>
      <w:r>
        <w:t>” must accompany the project. Skills sheets are for judging purposes only and will not be returned to the exhibitor.</w:t>
      </w:r>
    </w:p>
    <w:p w14:paraId="45873A82" w14:textId="77777777" w:rsidR="00432253" w:rsidRDefault="00432253" w:rsidP="00132ABF">
      <w:pPr>
        <w:contextualSpacing/>
        <w:rPr>
          <w:b/>
          <w:bCs/>
        </w:rPr>
      </w:pPr>
    </w:p>
    <w:p w14:paraId="151C38B8" w14:textId="4E58F3A1" w:rsidR="35D913EA" w:rsidRDefault="63FBECB1" w:rsidP="00132ABF">
      <w:pPr>
        <w:contextualSpacing/>
        <w:rPr>
          <w:rFonts w:eastAsiaTheme="minorEastAsia"/>
          <w:b/>
          <w:bCs/>
        </w:rPr>
      </w:pPr>
      <w:r w:rsidRPr="77590433">
        <w:rPr>
          <w:b/>
          <w:bCs/>
        </w:rPr>
        <w:t>Exhibit Suggestions</w:t>
      </w:r>
      <w:r w:rsidR="18ABDF3B" w:rsidRPr="77590433">
        <w:rPr>
          <w:b/>
          <w:bCs/>
        </w:rPr>
        <w:t>|</w:t>
      </w:r>
    </w:p>
    <w:p w14:paraId="3297081D" w14:textId="77777777" w:rsidR="000432FC" w:rsidRDefault="000432FC" w:rsidP="00132ABF">
      <w:pPr>
        <w:pStyle w:val="ListParagraph"/>
        <w:numPr>
          <w:ilvl w:val="0"/>
          <w:numId w:val="6"/>
        </w:numPr>
        <w:spacing w:after="0" w:line="240" w:lineRule="auto"/>
      </w:pPr>
      <w:r>
        <w:t>Wiring – Wire a lamp. The lamp can be a re-wired lamp or one that is built new.</w:t>
      </w:r>
    </w:p>
    <w:p w14:paraId="671F126E" w14:textId="77777777" w:rsidR="000432FC" w:rsidRDefault="000432FC" w:rsidP="00132ABF">
      <w:pPr>
        <w:pStyle w:val="ListParagraph"/>
        <w:numPr>
          <w:ilvl w:val="0"/>
          <w:numId w:val="6"/>
        </w:numPr>
        <w:spacing w:after="0" w:line="240" w:lineRule="auto"/>
      </w:pPr>
      <w:r>
        <w:t>Electrical tool and supply kit</w:t>
      </w:r>
    </w:p>
    <w:p w14:paraId="2E12F442" w14:textId="77777777" w:rsidR="000432FC" w:rsidRDefault="000432FC" w:rsidP="004D5C76">
      <w:pPr>
        <w:pStyle w:val="ListParagraph"/>
        <w:numPr>
          <w:ilvl w:val="0"/>
          <w:numId w:val="6"/>
        </w:numPr>
        <w:spacing w:line="240" w:lineRule="auto"/>
      </w:pPr>
      <w:r>
        <w:t>Poster board (22” by 28”)</w:t>
      </w:r>
    </w:p>
    <w:p w14:paraId="283149D7" w14:textId="77777777" w:rsidR="000432FC" w:rsidRDefault="000432FC" w:rsidP="004D5C76">
      <w:pPr>
        <w:pStyle w:val="ListParagraph"/>
        <w:numPr>
          <w:ilvl w:val="0"/>
          <w:numId w:val="6"/>
        </w:numPr>
        <w:spacing w:line="240" w:lineRule="auto"/>
      </w:pPr>
      <w:r>
        <w:t>Display (appropriately sized for displayed equipment)</w:t>
      </w:r>
    </w:p>
    <w:p w14:paraId="609FBFAA" w14:textId="589BD038" w:rsidR="000432FC" w:rsidRDefault="000432FC" w:rsidP="004D5C76">
      <w:pPr>
        <w:pStyle w:val="ListParagraph"/>
        <w:numPr>
          <w:ilvl w:val="0"/>
          <w:numId w:val="9"/>
        </w:numPr>
        <w:spacing w:line="240" w:lineRule="auto"/>
      </w:pPr>
      <w:r>
        <w:t xml:space="preserve">Notebook/Report that covers any topic that is in the National 4-H Electric Curriculum Wired for Power Book 3, Purdue Extension website Level 4 activities/project sheets, or from the appropriate level of the Skills &amp; Knowledge Chart. Refer to the </w:t>
      </w:r>
      <w:hyperlink r:id="rId93" w:history="1">
        <w:r w:rsidRPr="006E1E1C">
          <w:rPr>
            <w:rStyle w:val="Hyperlink"/>
          </w:rPr>
          <w:t>Written Report Scorecard, 4-H 824</w:t>
        </w:r>
      </w:hyperlink>
      <w:r>
        <w:t>, to determine expected items to be included.</w:t>
      </w:r>
    </w:p>
    <w:p w14:paraId="6C8FE449" w14:textId="0B599FEC" w:rsidR="002B15C4" w:rsidRDefault="002B15C4" w:rsidP="002B15C4"/>
    <w:p w14:paraId="0858DF4E" w14:textId="547B5A26" w:rsidR="002B15C4" w:rsidRDefault="002B15C4" w:rsidP="002B15C4"/>
    <w:p w14:paraId="1B3E4118" w14:textId="3E53EEAA" w:rsidR="002B15C4" w:rsidRDefault="002B15C4" w:rsidP="002B15C4"/>
    <w:p w14:paraId="34F7CB65" w14:textId="77777777" w:rsidR="002B15C4" w:rsidRDefault="002B15C4" w:rsidP="002B15C4"/>
    <w:p w14:paraId="68CADC8B" w14:textId="353580EC" w:rsidR="35D913EA" w:rsidRPr="000432FC" w:rsidRDefault="63FBECB1" w:rsidP="004D5C76">
      <w:pPr>
        <w:contextualSpacing/>
      </w:pPr>
      <w:r w:rsidRPr="000432FC">
        <w:rPr>
          <w:rFonts w:eastAsiaTheme="minorEastAsia"/>
          <w:b/>
          <w:bCs/>
        </w:rPr>
        <w:lastRenderedPageBreak/>
        <w:t xml:space="preserve">Electric Level 5 </w:t>
      </w:r>
      <w:r w:rsidR="6FED154B" w:rsidRPr="000432FC">
        <w:rPr>
          <w:rFonts w:eastAsiaTheme="minorEastAsia"/>
          <w:b/>
          <w:bCs/>
        </w:rPr>
        <w:t xml:space="preserve">| </w:t>
      </w:r>
      <w:r w:rsidRPr="000432FC">
        <w:rPr>
          <w:rFonts w:eastAsiaTheme="minorEastAsia"/>
          <w:b/>
          <w:bCs/>
        </w:rPr>
        <w:t>5th year or more in Electric</w:t>
      </w:r>
      <w:r w:rsidR="7EFFEF77" w:rsidRPr="000432FC">
        <w:rPr>
          <w:rFonts w:eastAsiaTheme="minorEastAsia"/>
          <w:b/>
          <w:bCs/>
        </w:rPr>
        <w:t xml:space="preserve"> </w:t>
      </w:r>
    </w:p>
    <w:p w14:paraId="54416C33" w14:textId="1FA2DF68" w:rsidR="35D913EA" w:rsidRDefault="63FBECB1" w:rsidP="004D5C76">
      <w:pPr>
        <w:spacing w:after="200"/>
        <w:contextualSpacing/>
        <w:rPr>
          <w:rFonts w:eastAsiaTheme="minorEastAsia"/>
        </w:rPr>
      </w:pPr>
      <w:r w:rsidRPr="77590433">
        <w:rPr>
          <w:b/>
          <w:bCs/>
        </w:rPr>
        <w:t>Exhibit</w:t>
      </w:r>
      <w:r>
        <w:t xml:space="preserve"> one article of choice, displaying proper wiring techniques, made during the current 4-H program year that demonstrates a minimum of five (5) or more of the appropriate level of “Skills to be Attained” items as outlined in the “</w:t>
      </w:r>
      <w:hyperlink r:id="rId94" w:history="1">
        <w:r w:rsidRPr="00D92D0B">
          <w:rPr>
            <w:rStyle w:val="Hyperlink"/>
          </w:rPr>
          <w:t>4-H Electric and Electronic Skills &amp; Knowledge Chart</w:t>
        </w:r>
      </w:hyperlink>
      <w:r>
        <w:t>”. A completed copy of the “</w:t>
      </w:r>
      <w:hyperlink r:id="rId95" w:history="1">
        <w:r w:rsidRPr="00D92D0B">
          <w:rPr>
            <w:rStyle w:val="Hyperlink"/>
          </w:rPr>
          <w:t>Exhibit Skills &amp; Knowledge Sheet</w:t>
        </w:r>
      </w:hyperlink>
      <w:r>
        <w:t>” must accompany the project. Skills sheets are for judging purposes only and will not be returned to the exhibitor.</w:t>
      </w:r>
    </w:p>
    <w:p w14:paraId="37C879CC" w14:textId="77777777" w:rsidR="0071562B" w:rsidRDefault="0071562B" w:rsidP="004D5C76">
      <w:pPr>
        <w:spacing w:after="200"/>
        <w:contextualSpacing/>
        <w:rPr>
          <w:b/>
          <w:bCs/>
        </w:rPr>
      </w:pPr>
    </w:p>
    <w:p w14:paraId="16FB555E" w14:textId="13517A2B" w:rsidR="35D913EA" w:rsidRDefault="63FBECB1" w:rsidP="004D5C76">
      <w:pPr>
        <w:spacing w:after="200"/>
        <w:contextualSpacing/>
        <w:rPr>
          <w:rFonts w:eastAsiaTheme="minorEastAsia"/>
          <w:b/>
          <w:bCs/>
        </w:rPr>
      </w:pPr>
      <w:r w:rsidRPr="77590433">
        <w:rPr>
          <w:b/>
          <w:bCs/>
        </w:rPr>
        <w:t>Exhibit Suggestions</w:t>
      </w:r>
      <w:r w:rsidR="124548D7" w:rsidRPr="77590433">
        <w:rPr>
          <w:b/>
          <w:bCs/>
        </w:rPr>
        <w:t xml:space="preserve"> |</w:t>
      </w:r>
    </w:p>
    <w:p w14:paraId="40260085" w14:textId="77777777" w:rsidR="000432FC" w:rsidRDefault="000432FC" w:rsidP="004D5C76">
      <w:pPr>
        <w:pStyle w:val="ListParagraph"/>
        <w:numPr>
          <w:ilvl w:val="0"/>
          <w:numId w:val="5"/>
        </w:numPr>
        <w:spacing w:line="240" w:lineRule="auto"/>
      </w:pPr>
      <w:r>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0CEEC9CF" w14:textId="77777777" w:rsidR="000432FC" w:rsidRDefault="000432FC" w:rsidP="004D5C76">
      <w:pPr>
        <w:pStyle w:val="ListParagraph"/>
        <w:numPr>
          <w:ilvl w:val="0"/>
          <w:numId w:val="5"/>
        </w:numPr>
        <w:spacing w:line="240" w:lineRule="auto"/>
      </w:pPr>
      <w:r>
        <w:t>Home Wiring – included by not limited to any circuits found in the wiring of a house or “barn”, service entrance, switching, receptacles, generator transfer circuit, safety, electrical math, and others.</w:t>
      </w:r>
    </w:p>
    <w:p w14:paraId="3FC0B55C" w14:textId="77777777" w:rsidR="000432FC" w:rsidRDefault="000432FC" w:rsidP="004D5C76">
      <w:pPr>
        <w:pStyle w:val="ListParagraph"/>
        <w:numPr>
          <w:ilvl w:val="0"/>
          <w:numId w:val="5"/>
        </w:numPr>
        <w:spacing w:line="240" w:lineRule="auto"/>
      </w:pPr>
      <w:r>
        <w:t>Electronic Equipment – Any project or kit containing transistors or integrated circuits or vacuum tubes such as radio, TV, computer, robot, cell phone, and others.</w:t>
      </w:r>
    </w:p>
    <w:p w14:paraId="5EFA55E0" w14:textId="77777777" w:rsidR="000432FC" w:rsidRDefault="000432FC" w:rsidP="004D5C76">
      <w:pPr>
        <w:pStyle w:val="ListParagraph"/>
        <w:numPr>
          <w:ilvl w:val="0"/>
          <w:numId w:val="5"/>
        </w:numPr>
        <w:spacing w:line="240" w:lineRule="auto"/>
      </w:pPr>
      <w:r>
        <w:t>Poster board (22” by 28”)</w:t>
      </w:r>
    </w:p>
    <w:p w14:paraId="44BD48D8" w14:textId="77777777" w:rsidR="000432FC" w:rsidRDefault="000432FC" w:rsidP="004D5C76">
      <w:pPr>
        <w:pStyle w:val="ListParagraph"/>
        <w:numPr>
          <w:ilvl w:val="0"/>
          <w:numId w:val="5"/>
        </w:numPr>
        <w:spacing w:line="240" w:lineRule="auto"/>
      </w:pPr>
      <w:r>
        <w:t>Display (appropriately sized for displayed equipment)</w:t>
      </w:r>
    </w:p>
    <w:p w14:paraId="2CA05179" w14:textId="0E5D7705" w:rsidR="000432FC" w:rsidRDefault="000432FC" w:rsidP="004D5C76">
      <w:pPr>
        <w:pStyle w:val="ListParagraph"/>
        <w:numPr>
          <w:ilvl w:val="0"/>
          <w:numId w:val="5"/>
        </w:numPr>
        <w:spacing w:line="240" w:lineRule="auto"/>
      </w:pPr>
      <w:r>
        <w:t xml:space="preserve">Notebook/Report that covers any topic that is in the National 4-H Electric Curriculum Entering Electronics, Purdue Extension website Level 5 activities/project sheets, or from the appropriate level of the Skills &amp; Knowledge Chart. Refer to the </w:t>
      </w:r>
      <w:hyperlink r:id="rId96" w:history="1">
        <w:r w:rsidRPr="006E1E1C">
          <w:rPr>
            <w:rStyle w:val="Hyperlink"/>
          </w:rPr>
          <w:t>Written Report Scorecard, 4-H 824</w:t>
        </w:r>
      </w:hyperlink>
      <w:r>
        <w:t>, to determine expected items to be included.</w:t>
      </w:r>
    </w:p>
    <w:p w14:paraId="63FB27EF" w14:textId="5169F7DF" w:rsidR="35D913EA" w:rsidRPr="000432FC" w:rsidRDefault="000432FC" w:rsidP="004D5C76">
      <w:pPr>
        <w:pStyle w:val="ListParagraph"/>
        <w:numPr>
          <w:ilvl w:val="0"/>
          <w:numId w:val="5"/>
        </w:numPr>
        <w:spacing w:line="240" w:lineRule="auto"/>
      </w:pPr>
      <w:r>
        <w:t>Video Presentation 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14:paraId="13BF5360" w14:textId="16AA663E" w:rsidR="00467FE6" w:rsidRDefault="00467FE6" w:rsidP="004D5C76">
      <w:pPr>
        <w:contextualSpacing/>
        <w:rPr>
          <w:rFonts w:eastAsiaTheme="minorEastAsia"/>
          <w:b/>
          <w:bCs/>
        </w:rPr>
      </w:pPr>
      <w:r>
        <w:rPr>
          <w:rFonts w:eastAsiaTheme="minorEastAsia"/>
          <w:b/>
          <w:bCs/>
        </w:rPr>
        <w:t xml:space="preserve">The </w:t>
      </w:r>
      <w:hyperlink r:id="rId97" w:history="1">
        <w:r w:rsidRPr="00D92D0B">
          <w:rPr>
            <w:rStyle w:val="Hyperlink"/>
            <w:rFonts w:eastAsiaTheme="minorEastAsia"/>
            <w:b/>
            <w:bCs/>
          </w:rPr>
          <w:t>Indiana 4-H Electric- Electric and Electronic Skills and Knowledge Chart</w:t>
        </w:r>
      </w:hyperlink>
      <w:r>
        <w:rPr>
          <w:rFonts w:eastAsiaTheme="minorEastAsia"/>
          <w:b/>
          <w:bCs/>
        </w:rPr>
        <w:t xml:space="preserve"> can be found in the appendix.</w:t>
      </w:r>
    </w:p>
    <w:p w14:paraId="7CB56890" w14:textId="77777777" w:rsidR="0071562B" w:rsidRPr="00467FE6" w:rsidRDefault="0071562B" w:rsidP="004D5C76">
      <w:pPr>
        <w:contextualSpacing/>
        <w:rPr>
          <w:rFonts w:eastAsiaTheme="minorEastAsia"/>
          <w:b/>
          <w:bCs/>
        </w:rPr>
      </w:pPr>
    </w:p>
    <w:bookmarkStart w:id="134" w:name="_Toc130895701"/>
    <w:p w14:paraId="266E10F3" w14:textId="7B0164AF" w:rsidR="00ED139E" w:rsidRPr="0071562B" w:rsidRDefault="00C52D33" w:rsidP="00E94C64">
      <w:pPr>
        <w:pStyle w:val="Style1"/>
        <w:rPr>
          <w:sz w:val="40"/>
          <w:szCs w:val="40"/>
        </w:rPr>
      </w:pPr>
      <w:r w:rsidRPr="0071562B">
        <w:fldChar w:fldCharType="begin"/>
      </w:r>
      <w:r w:rsidRPr="0071562B">
        <w:instrText xml:space="preserve"> HYPERLINK "https://extension.purdue.edu/4-H/projects/4-h-project-entomology.html" </w:instrText>
      </w:r>
      <w:r w:rsidRPr="0071562B">
        <w:fldChar w:fldCharType="separate"/>
      </w:r>
      <w:bookmarkStart w:id="135" w:name="_Toc153201328"/>
      <w:r w:rsidR="10405C65" w:rsidRPr="0071562B">
        <w:rPr>
          <w:rStyle w:val="Hyperlink"/>
          <w:color w:val="339966"/>
        </w:rPr>
        <w:t>Entomology</w:t>
      </w:r>
      <w:bookmarkEnd w:id="134"/>
      <w:bookmarkEnd w:id="135"/>
      <w:r w:rsidRPr="0071562B">
        <w:fldChar w:fldCharType="end"/>
      </w:r>
    </w:p>
    <w:p w14:paraId="46D5810B" w14:textId="052A0033" w:rsidR="008B2D72" w:rsidRPr="008B2D72" w:rsidRDefault="008B2D72" w:rsidP="004D5C76">
      <w:pPr>
        <w:contextualSpacing/>
        <w:rPr>
          <w:rFonts w:eastAsiaTheme="minorEastAsia"/>
        </w:rPr>
      </w:pPr>
      <w:r w:rsidRPr="008B2D72">
        <w:rPr>
          <w:rFonts w:eastAsiaTheme="minorEastAsia"/>
          <w:b/>
          <w:bCs/>
          <w:sz w:val="24"/>
          <w:szCs w:val="24"/>
        </w:rPr>
        <w:t>Project Superintendent |</w:t>
      </w:r>
      <w:r>
        <w:rPr>
          <w:rFonts w:eastAsiaTheme="minorEastAsia"/>
          <w:b/>
          <w:bCs/>
          <w:sz w:val="24"/>
          <w:szCs w:val="24"/>
        </w:rPr>
        <w:t xml:space="preserve"> </w:t>
      </w:r>
      <w:r w:rsidR="003E407E" w:rsidRPr="001B2F85">
        <w:rPr>
          <w:rFonts w:eastAsiaTheme="minorEastAsia"/>
          <w:i/>
          <w:iCs/>
        </w:rPr>
        <w:t>Aron Weller</w:t>
      </w:r>
      <w:r w:rsidR="00432253" w:rsidRPr="001B2F85">
        <w:rPr>
          <w:rStyle w:val="Style3Char"/>
          <w:rFonts w:asciiTheme="minorHAnsi" w:hAnsiTheme="minorHAnsi" w:cstheme="minorHAnsi"/>
          <w:i/>
          <w:iCs/>
          <w:sz w:val="22"/>
          <w:szCs w:val="22"/>
        </w:rPr>
        <w:t xml:space="preserve"> </w:t>
      </w:r>
      <w:r w:rsidR="00E33A0B" w:rsidRPr="00E33A0B">
        <w:rPr>
          <w:rStyle w:val="Style3Char"/>
          <w:rFonts w:asciiTheme="minorHAnsi" w:hAnsiTheme="minorHAnsi" w:cstheme="minorHAnsi"/>
          <w:sz w:val="22"/>
          <w:szCs w:val="22"/>
        </w:rPr>
        <w:t>|</w:t>
      </w:r>
      <w:r w:rsidR="00E33A0B" w:rsidRPr="00E33A0B">
        <w:rPr>
          <w:rStyle w:val="Style3Char"/>
          <w:rFonts w:asciiTheme="minorHAnsi" w:hAnsiTheme="minorHAnsi" w:cstheme="minorHAnsi"/>
          <w:i/>
          <w:iCs/>
          <w:sz w:val="22"/>
          <w:szCs w:val="22"/>
        </w:rPr>
        <w:t xml:space="preserve"> </w:t>
      </w:r>
      <w:r w:rsidR="003E407E">
        <w:rPr>
          <w:rFonts w:ascii="Source Sans Pro" w:hAnsi="Source Sans Pro"/>
          <w:i/>
          <w:iCs/>
          <w:shd w:val="clear" w:color="auto" w:fill="FFFFFF"/>
        </w:rPr>
        <w:t>21</w:t>
      </w:r>
      <w:r w:rsidR="001B2F85">
        <w:rPr>
          <w:rFonts w:ascii="Source Sans Pro" w:hAnsi="Source Sans Pro"/>
          <w:i/>
          <w:iCs/>
          <w:shd w:val="clear" w:color="auto" w:fill="FFFFFF"/>
        </w:rPr>
        <w:t>9</w:t>
      </w:r>
      <w:r w:rsidR="003E407E">
        <w:rPr>
          <w:rFonts w:ascii="Source Sans Pro" w:hAnsi="Source Sans Pro"/>
          <w:i/>
          <w:iCs/>
          <w:shd w:val="clear" w:color="auto" w:fill="FFFFFF"/>
        </w:rPr>
        <w:t>-801-1105</w:t>
      </w:r>
    </w:p>
    <w:p w14:paraId="649523A4" w14:textId="6D7E4FD7" w:rsidR="64E20A6D" w:rsidRDefault="00467FE6" w:rsidP="004D5C76">
      <w:pPr>
        <w:contextualSpacing/>
        <w:rPr>
          <w:rFonts w:eastAsiaTheme="minorEastAsia"/>
        </w:rPr>
      </w:pPr>
      <w:r w:rsidRPr="10405C65">
        <w:rPr>
          <w:rFonts w:eastAsiaTheme="minorEastAsia"/>
          <w:b/>
          <w:bCs/>
          <w:sz w:val="24"/>
          <w:szCs w:val="24"/>
        </w:rPr>
        <w:t>Description |</w:t>
      </w:r>
      <w:r>
        <w:rPr>
          <w:rFonts w:eastAsiaTheme="minorEastAsia"/>
          <w:b/>
          <w:bCs/>
          <w:sz w:val="24"/>
          <w:szCs w:val="24"/>
        </w:rPr>
        <w:t xml:space="preserve"> </w:t>
      </w:r>
      <w:r w:rsidR="64E20A6D" w:rsidRPr="008127E3">
        <w:rPr>
          <w:rFonts w:eastAsiaTheme="minorEastAsia"/>
          <w:i/>
          <w:iCs/>
        </w:rPr>
        <w:t>This project will help you study insects and their relationship with people. You can also learn how to collect, preserve, and identify insects.</w:t>
      </w:r>
    </w:p>
    <w:p w14:paraId="114EF37F"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05B69BF" w14:textId="6E79166B" w:rsidR="64E20A6D" w:rsidRPr="008127E3" w:rsidRDefault="64E20A6D" w:rsidP="004D5C76">
      <w:pPr>
        <w:contextualSpacing/>
        <w:rPr>
          <w:rFonts w:eastAsiaTheme="minorEastAsia"/>
          <w:i/>
          <w:iCs/>
          <w:color w:val="000000" w:themeColor="text1"/>
        </w:rPr>
      </w:pPr>
      <w:r w:rsidRPr="0B5BA091">
        <w:rPr>
          <w:rFonts w:eastAsiaTheme="minorEastAsia"/>
          <w:b/>
          <w:bCs/>
          <w:color w:val="000000" w:themeColor="text1"/>
          <w:sz w:val="24"/>
          <w:szCs w:val="24"/>
        </w:rPr>
        <w:t>State Fair Entries</w:t>
      </w:r>
      <w:r w:rsidR="6DE9DFA1" w:rsidRPr="0B5BA091">
        <w:rPr>
          <w:rFonts w:eastAsiaTheme="minorEastAsia"/>
          <w:b/>
          <w:bCs/>
          <w:color w:val="000000" w:themeColor="text1"/>
          <w:sz w:val="24"/>
          <w:szCs w:val="24"/>
        </w:rPr>
        <w:t xml:space="preserve"> | </w:t>
      </w:r>
      <w:r w:rsidRPr="008127E3">
        <w:rPr>
          <w:rFonts w:eastAsiaTheme="minorEastAsia"/>
          <w:i/>
          <w:iCs/>
          <w:color w:val="000000" w:themeColor="text1"/>
        </w:rPr>
        <w:t>3 collection exhibits per county, one per level</w:t>
      </w:r>
      <w:r w:rsidR="4890E0CA" w:rsidRPr="008127E3">
        <w:rPr>
          <w:rFonts w:eastAsiaTheme="minorEastAsia"/>
          <w:i/>
          <w:iCs/>
          <w:color w:val="000000" w:themeColor="text1"/>
        </w:rPr>
        <w:t xml:space="preserve"> and </w:t>
      </w:r>
      <w:r w:rsidRPr="008127E3">
        <w:rPr>
          <w:rFonts w:eastAsiaTheme="minorEastAsia"/>
          <w:i/>
          <w:iCs/>
          <w:color w:val="000000" w:themeColor="text1"/>
        </w:rPr>
        <w:t>3 educational exhibits per county, one per level</w:t>
      </w:r>
    </w:p>
    <w:p w14:paraId="365DEE6C" w14:textId="77777777" w:rsidR="00CD13B5" w:rsidRDefault="00CD13B5" w:rsidP="004D5C76">
      <w:pPr>
        <w:contextualSpacing/>
        <w:rPr>
          <w:rFonts w:eastAsiaTheme="minorEastAsia"/>
          <w:color w:val="000000" w:themeColor="text1"/>
        </w:rPr>
      </w:pPr>
    </w:p>
    <w:p w14:paraId="5AB4DA7B" w14:textId="79C20949" w:rsidR="00467FE6" w:rsidRDefault="64E20A6D" w:rsidP="004D5C76">
      <w:pPr>
        <w:spacing w:after="200"/>
        <w:contextualSpacing/>
        <w:rPr>
          <w:rFonts w:eastAsiaTheme="minorEastAsia"/>
        </w:rPr>
      </w:pPr>
      <w:r w:rsidRPr="58E5320B">
        <w:rPr>
          <w:rFonts w:eastAsiaTheme="minorEastAsia"/>
          <w:b/>
          <w:bCs/>
          <w:sz w:val="24"/>
          <w:szCs w:val="24"/>
        </w:rPr>
        <w:t xml:space="preserve">Educational </w:t>
      </w:r>
      <w:r w:rsidRPr="58E5320B">
        <w:rPr>
          <w:rFonts w:eastAsiaTheme="minorEastAsia"/>
          <w:b/>
          <w:bCs/>
          <w:color w:val="000000" w:themeColor="text1"/>
          <w:sz w:val="24"/>
          <w:szCs w:val="24"/>
        </w:rPr>
        <w:t>Exhibit Guidelines</w:t>
      </w:r>
      <w:r w:rsidR="2BF6FD3B"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3EB1B93" w14:textId="77777777" w:rsidR="0071562B" w:rsidRDefault="0071562B" w:rsidP="004D5C76">
      <w:pPr>
        <w:spacing w:after="200"/>
        <w:contextualSpacing/>
        <w:rPr>
          <w:rFonts w:eastAsiaTheme="minorEastAsia"/>
        </w:rPr>
      </w:pPr>
    </w:p>
    <w:p w14:paraId="0287D22B" w14:textId="0D8D992B" w:rsidR="00467FE6" w:rsidRDefault="00467FE6" w:rsidP="004D5C76">
      <w:pPr>
        <w:spacing w:after="200"/>
        <w:contextualSpacing/>
        <w:rPr>
          <w:rFonts w:eastAsiaTheme="minorEastAsia"/>
          <w:iCs/>
        </w:rPr>
      </w:pPr>
      <w:r w:rsidRPr="00467FE6">
        <w:rPr>
          <w:rFonts w:eastAsiaTheme="minorEastAsia"/>
          <w:iCs/>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0C39B408" w14:textId="77777777" w:rsidR="0071562B" w:rsidRPr="00467FE6" w:rsidRDefault="0071562B" w:rsidP="004D5C76">
      <w:pPr>
        <w:spacing w:after="200"/>
        <w:contextualSpacing/>
        <w:rPr>
          <w:rFonts w:eastAsiaTheme="minorEastAsia"/>
          <w:iCs/>
        </w:rPr>
      </w:pPr>
    </w:p>
    <w:p w14:paraId="50F4C0F8" w14:textId="2142C127" w:rsidR="002B15C4" w:rsidRDefault="00467FE6" w:rsidP="004D5C76">
      <w:pPr>
        <w:spacing w:after="200"/>
        <w:contextualSpacing/>
        <w:rPr>
          <w:rFonts w:eastAsiaTheme="minorEastAsia"/>
          <w:iCs/>
        </w:rPr>
      </w:pPr>
      <w:r w:rsidRPr="00467FE6">
        <w:rPr>
          <w:rFonts w:eastAsiaTheme="minorEastAsia"/>
          <w:iCs/>
        </w:rPr>
        <w:lastRenderedPageBreak/>
        <w:t>Judges evaluating exhibits should recognize individual differences and creativity, therefore using information in this document as a guide rather than a requirement.</w:t>
      </w:r>
    </w:p>
    <w:p w14:paraId="14A891F8" w14:textId="21F4A0FA" w:rsidR="003E407E" w:rsidRDefault="003E407E" w:rsidP="004D5C76">
      <w:pPr>
        <w:spacing w:after="200"/>
        <w:contextualSpacing/>
        <w:rPr>
          <w:rFonts w:eastAsiaTheme="minorEastAsia"/>
          <w:iCs/>
        </w:rPr>
      </w:pPr>
    </w:p>
    <w:p w14:paraId="4EF203D8" w14:textId="5CE4A8CA" w:rsidR="64E20A6D" w:rsidRPr="00386B40" w:rsidRDefault="1BE26973" w:rsidP="004D5C76">
      <w:pPr>
        <w:spacing w:after="200"/>
        <w:contextualSpacing/>
        <w:rPr>
          <w:rFonts w:eastAsiaTheme="minorEastAsia"/>
          <w:b/>
          <w:bCs/>
        </w:rPr>
      </w:pPr>
      <w:r w:rsidRPr="00386B40">
        <w:rPr>
          <w:rFonts w:eastAsiaTheme="minorEastAsia"/>
          <w:b/>
          <w:bCs/>
          <w:sz w:val="24"/>
          <w:szCs w:val="24"/>
          <w:u w:val="single"/>
        </w:rPr>
        <w:t>Collection Exhibit Guidelines</w:t>
      </w:r>
      <w:r w:rsidR="00386B40" w:rsidRPr="00386B40">
        <w:rPr>
          <w:rFonts w:eastAsiaTheme="minorEastAsia"/>
          <w:b/>
          <w:bCs/>
          <w:sz w:val="24"/>
          <w:szCs w:val="24"/>
        </w:rPr>
        <w:t xml:space="preserve"> </w:t>
      </w:r>
    </w:p>
    <w:p w14:paraId="2AEBF999" w14:textId="6F636F4C" w:rsidR="64E20A6D" w:rsidRDefault="1BE26973" w:rsidP="004D5C76">
      <w:pPr>
        <w:spacing w:after="200"/>
        <w:contextualSpacing/>
        <w:rPr>
          <w:rFonts w:eastAsiaTheme="minorEastAsia"/>
          <w:b/>
          <w:bCs/>
        </w:rPr>
      </w:pPr>
      <w:r w:rsidRPr="77590433">
        <w:rPr>
          <w:rFonts w:eastAsiaTheme="minorEastAsia"/>
          <w:b/>
          <w:bCs/>
        </w:rPr>
        <w:t>Collections are to include the following</w:t>
      </w:r>
      <w:r w:rsidR="7D5C83F3" w:rsidRPr="77590433">
        <w:rPr>
          <w:rFonts w:eastAsiaTheme="minorEastAsia"/>
          <w:b/>
          <w:bCs/>
        </w:rPr>
        <w:t xml:space="preserve"> |</w:t>
      </w:r>
    </w:p>
    <w:p w14:paraId="55748AA6" w14:textId="5EAD9B6B" w:rsidR="64E20A6D" w:rsidRDefault="1BE26973" w:rsidP="004D5C76">
      <w:pPr>
        <w:pStyle w:val="ListParagraph"/>
        <w:numPr>
          <w:ilvl w:val="0"/>
          <w:numId w:val="21"/>
        </w:numPr>
        <w:spacing w:line="240" w:lineRule="auto"/>
        <w:rPr>
          <w:rFonts w:eastAsiaTheme="minorEastAsia"/>
        </w:rPr>
      </w:pPr>
      <w:r w:rsidRPr="66F72C68">
        <w:rPr>
          <w:rFonts w:eastAsiaTheme="minorEastAsia"/>
        </w:rPr>
        <w:t>Title as Insect Collection year in Entomology</w:t>
      </w:r>
    </w:p>
    <w:p w14:paraId="57F35963" w14:textId="365922D1" w:rsidR="64E20A6D" w:rsidRDefault="1BE26973" w:rsidP="004D5C76">
      <w:pPr>
        <w:pStyle w:val="ListParagraph"/>
        <w:numPr>
          <w:ilvl w:val="0"/>
          <w:numId w:val="21"/>
        </w:numPr>
        <w:spacing w:line="240" w:lineRule="auto"/>
        <w:rPr>
          <w:rFonts w:eastAsiaTheme="minorEastAsia"/>
        </w:rPr>
      </w:pPr>
      <w:r w:rsidRPr="66F72C68">
        <w:rPr>
          <w:rFonts w:eastAsiaTheme="minorEastAsia"/>
        </w:rPr>
        <w:t>Order – refer to ID-401, page 57.</w:t>
      </w:r>
    </w:p>
    <w:p w14:paraId="2AEDFC27" w14:textId="2FA23198" w:rsidR="64E20A6D" w:rsidRDefault="64E20A6D" w:rsidP="004D5C76">
      <w:pPr>
        <w:pStyle w:val="ListParagraph"/>
        <w:numPr>
          <w:ilvl w:val="0"/>
          <w:numId w:val="21"/>
        </w:numPr>
        <w:spacing w:line="240" w:lineRule="auto"/>
        <w:rPr>
          <w:rFonts w:eastAsiaTheme="minorEastAsia"/>
        </w:rPr>
      </w:pPr>
      <w:r w:rsidRPr="0B5BA091">
        <w:rPr>
          <w:rFonts w:eastAsiaTheme="minorEastAsia"/>
        </w:rPr>
        <w:t>Display – mounted insects are to have been legally and personally collected in the United States and displayed in an 18”x24” collection box displayed horizontally. Collections including multiple boxes are to be numbered 1 of 3, etc.  ID 401 A-F cards (for grades 3-8) and 401-I cards (for grades 9 - 12) are to be placed inside the display box in an attractive manner.</w:t>
      </w:r>
    </w:p>
    <w:p w14:paraId="791A58B2" w14:textId="05008500" w:rsidR="64E20A6D" w:rsidRDefault="64E20A6D" w:rsidP="004D5C76">
      <w:pPr>
        <w:pStyle w:val="ListParagraph"/>
        <w:numPr>
          <w:ilvl w:val="0"/>
          <w:numId w:val="21"/>
        </w:numPr>
        <w:spacing w:line="240" w:lineRule="auto"/>
        <w:rPr>
          <w:rFonts w:eastAsiaTheme="minorEastAsia"/>
        </w:rPr>
      </w:pPr>
      <w:r w:rsidRPr="0B5BA091">
        <w:rPr>
          <w:rFonts w:eastAsiaTheme="minorEastAsia"/>
        </w:rPr>
        <w:t>Identification – Collection display boxes are expected to contain the specified number of insects, families, and</w:t>
      </w:r>
      <w:r w:rsidR="00F05D49">
        <w:rPr>
          <w:rFonts w:eastAsiaTheme="minorEastAsia"/>
        </w:rPr>
        <w:t xml:space="preserve"> </w:t>
      </w:r>
      <w:r w:rsidRPr="0B5BA091">
        <w:rPr>
          <w:rFonts w:eastAsiaTheme="minorEastAsia"/>
        </w:rPr>
        <w:t xml:space="preserve">orders specified (see chart below). All insects must be in the adult stage and be properly mounted on insect pins or be contained in vials as directed. </w:t>
      </w:r>
    </w:p>
    <w:p w14:paraId="6F1EBCA8" w14:textId="74B4D7E3" w:rsidR="64E20A6D" w:rsidRDefault="64E20A6D" w:rsidP="004D5C76">
      <w:pPr>
        <w:pStyle w:val="ListParagraph"/>
        <w:numPr>
          <w:ilvl w:val="0"/>
          <w:numId w:val="21"/>
        </w:numPr>
        <w:spacing w:line="240" w:lineRule="auto"/>
        <w:rPr>
          <w:rFonts w:eastAsiaTheme="minorEastAsia"/>
        </w:rPr>
      </w:pPr>
      <w:r w:rsidRPr="0B5BA091">
        <w:rPr>
          <w:rFonts w:eastAsiaTheme="minorEastAsia"/>
        </w:rPr>
        <w:t xml:space="preserve">Pin Labels - Each pin or vial must contain two labels: </w:t>
      </w:r>
    </w:p>
    <w:p w14:paraId="7E879578" w14:textId="5019E3DC" w:rsidR="64E20A6D" w:rsidRDefault="64E20A6D" w:rsidP="004D5C76">
      <w:pPr>
        <w:pStyle w:val="ListParagraph"/>
        <w:numPr>
          <w:ilvl w:val="1"/>
          <w:numId w:val="21"/>
        </w:numPr>
        <w:spacing w:line="240" w:lineRule="auto"/>
        <w:rPr>
          <w:rFonts w:asciiTheme="minorEastAsia" w:eastAsiaTheme="minorEastAsia" w:hAnsiTheme="minorEastAsia" w:cstheme="minorEastAsia"/>
        </w:rPr>
      </w:pPr>
      <w:r w:rsidRPr="58E5320B">
        <w:rPr>
          <w:rFonts w:eastAsiaTheme="minorEastAsia"/>
        </w:rPr>
        <w:t xml:space="preserve">Top label is to include collection date, location, and collector name. </w:t>
      </w:r>
    </w:p>
    <w:p w14:paraId="0938BD53" w14:textId="011B744C" w:rsidR="64E20A6D" w:rsidRDefault="64E20A6D" w:rsidP="004D5C76">
      <w:pPr>
        <w:pStyle w:val="ListParagraph"/>
        <w:numPr>
          <w:ilvl w:val="1"/>
          <w:numId w:val="21"/>
        </w:numPr>
        <w:spacing w:line="240" w:lineRule="auto"/>
        <w:rPr>
          <w:rFonts w:asciiTheme="minorEastAsia" w:eastAsiaTheme="minorEastAsia" w:hAnsiTheme="minorEastAsia" w:cstheme="minorEastAsia"/>
        </w:rPr>
      </w:pPr>
      <w:r w:rsidRPr="58E5320B">
        <w:rPr>
          <w:rFonts w:eastAsiaTheme="minorEastAsia"/>
        </w:rPr>
        <w:t>Bottom label is to include common name and other optional identification data.</w:t>
      </w:r>
    </w:p>
    <w:p w14:paraId="56D7661D" w14:textId="6B0E0695" w:rsidR="64E20A6D" w:rsidRDefault="64E20A6D" w:rsidP="004D5C76">
      <w:pPr>
        <w:pStyle w:val="ListParagraph"/>
        <w:numPr>
          <w:ilvl w:val="0"/>
          <w:numId w:val="20"/>
        </w:numPr>
        <w:spacing w:line="240" w:lineRule="auto"/>
        <w:rPr>
          <w:rFonts w:eastAsiaTheme="minorEastAsia"/>
        </w:rPr>
      </w:pPr>
      <w:r w:rsidRPr="58E5320B">
        <w:rPr>
          <w:rFonts w:eastAsiaTheme="minorEastAsia"/>
        </w:rPr>
        <w:t xml:space="preserve">Box Labels – Box labels (computer generated or neatly printed) are used for orders and families as required (see chart below) and are to be placed flat against the bottom of the box. Insects must be properly grouped directly under the correct order and family label. For example, all insects belonging to a particular order must be placed under that order label. Orders to be used are listed in the reference book ID- 401. If family level identification is required, the insects should be further grouped together under </w:t>
      </w:r>
      <w:r w:rsidR="1A789429" w:rsidRPr="58E5320B">
        <w:rPr>
          <w:rFonts w:eastAsiaTheme="minorEastAsia"/>
        </w:rPr>
        <w:t>t</w:t>
      </w:r>
      <w:r w:rsidRPr="58E5320B">
        <w:rPr>
          <w:rFonts w:eastAsiaTheme="minorEastAsia"/>
        </w:rPr>
        <w:t>he correct family label.</w:t>
      </w:r>
    </w:p>
    <w:p w14:paraId="03FE8C56" w14:textId="6FCE63A7" w:rsidR="64E20A6D" w:rsidRDefault="64E20A6D" w:rsidP="004D5C76">
      <w:pPr>
        <w:pStyle w:val="ListParagraph"/>
        <w:numPr>
          <w:ilvl w:val="0"/>
          <w:numId w:val="20"/>
        </w:numPr>
        <w:spacing w:line="240" w:lineRule="auto"/>
        <w:rPr>
          <w:rFonts w:eastAsiaTheme="minorEastAsia"/>
        </w:rPr>
      </w:pPr>
      <w:r w:rsidRPr="0B5BA091">
        <w:rPr>
          <w:rFonts w:eastAsiaTheme="minorEastAsia"/>
        </w:rPr>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5FD86A7F" w14:textId="302705AA" w:rsidR="64E20A6D" w:rsidRDefault="64E20A6D" w:rsidP="004D5C76">
      <w:pPr>
        <w:spacing w:after="200"/>
        <w:contextualSpacing/>
        <w:rPr>
          <w:rFonts w:eastAsiaTheme="minorEastAsia"/>
        </w:rPr>
      </w:pPr>
      <w:r w:rsidRPr="58E5320B">
        <w:rPr>
          <w:rFonts w:eastAsiaTheme="minorEastAsia"/>
        </w:rPr>
        <w:t>Judges evaluating collection exhibits should judge based on educational content, scientific accuracy, eye appeal and creativity.</w:t>
      </w:r>
    </w:p>
    <w:p w14:paraId="6411274B" w14:textId="77777777" w:rsidR="0071562B" w:rsidRDefault="0071562B" w:rsidP="004D5C76">
      <w:pPr>
        <w:spacing w:after="200"/>
        <w:contextualSpacing/>
        <w:rPr>
          <w:rFonts w:eastAsiaTheme="minorEastAsia"/>
        </w:rPr>
      </w:pPr>
    </w:p>
    <w:p w14:paraId="0A0781E7" w14:textId="4B2C3289" w:rsidR="001371FA" w:rsidRPr="00467FE6" w:rsidRDefault="001371FA" w:rsidP="004D5C76">
      <w:pPr>
        <w:spacing w:after="200"/>
        <w:contextualSpacing/>
        <w:rPr>
          <w:sz w:val="24"/>
          <w:szCs w:val="24"/>
        </w:rPr>
      </w:pPr>
      <w:r w:rsidRPr="00467FE6">
        <w:rPr>
          <w:b/>
          <w:bCs/>
          <w:i/>
          <w:iCs/>
          <w:sz w:val="24"/>
          <w:szCs w:val="24"/>
          <w:u w:val="single"/>
        </w:rPr>
        <w:t>Monarch Butterfly Statement</w:t>
      </w:r>
      <w:r w:rsidRPr="00467FE6">
        <w:rPr>
          <w:sz w:val="24"/>
          <w:szCs w:val="24"/>
        </w:rPr>
        <w:t xml:space="preserve"> </w:t>
      </w:r>
    </w:p>
    <w:p w14:paraId="28967FD5" w14:textId="77777777" w:rsidR="001371FA" w:rsidRPr="00467FE6" w:rsidRDefault="001371FA" w:rsidP="0071562B">
      <w:pPr>
        <w:spacing w:after="200"/>
        <w:contextualSpacing/>
      </w:pPr>
      <w:r w:rsidRPr="00467FE6">
        <w:t xml:space="preserve">Q: Many have noticed the decrease in number of Monarch butterflies both in Indiana and throughout the country and wonder if and how Entomology at Purdue is responding. Are 4-H and youth still required to catch these endangered insects for their collection boxes? </w:t>
      </w:r>
    </w:p>
    <w:p w14:paraId="5C5D2211" w14:textId="77777777" w:rsidR="0071562B" w:rsidRDefault="0071562B" w:rsidP="0071562B">
      <w:pPr>
        <w:spacing w:after="200"/>
        <w:contextualSpacing/>
      </w:pPr>
    </w:p>
    <w:p w14:paraId="5974DB90" w14:textId="011D4E9A" w:rsidR="001371FA" w:rsidRPr="00467FE6" w:rsidRDefault="001371FA" w:rsidP="0071562B">
      <w:pPr>
        <w:spacing w:after="200"/>
        <w:contextualSpacing/>
      </w:pPr>
      <w:r w:rsidRPr="00467FE6">
        <w:t>A: Monarch butterflies are now officially on the threatened species list. 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w:t>
      </w:r>
    </w:p>
    <w:p w14:paraId="7C06BF70" w14:textId="623934D4" w:rsidR="001371FA" w:rsidRDefault="001371FA" w:rsidP="004D5C76">
      <w:pPr>
        <w:spacing w:after="200"/>
        <w:contextualSpacing/>
      </w:pPr>
      <w:r w:rsidRPr="00467FE6">
        <w:t xml:space="preserve">Therefore, we have instituted the following update to our youth and 4H Entomology programs. Effective immediately, we no longer encourage students to ‘collect’ Monarch butterflies for exhibits, displays or 4-H insect collections. </w:t>
      </w:r>
      <w:r w:rsidR="0045571D" w:rsidRPr="00467FE6">
        <w:t>But</w:t>
      </w:r>
      <w:r w:rsidRPr="00467FE6">
        <w:t xml:space="preserve"> rather than simply removing the Monarch butterfly from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 </w:t>
      </w:r>
    </w:p>
    <w:p w14:paraId="01326780" w14:textId="77777777" w:rsidR="0071562B" w:rsidRPr="00467FE6" w:rsidRDefault="0071562B" w:rsidP="004D5C76">
      <w:pPr>
        <w:spacing w:after="200"/>
        <w:contextualSpacing/>
      </w:pPr>
    </w:p>
    <w:p w14:paraId="597B09EA" w14:textId="4358185F" w:rsidR="001371FA" w:rsidRDefault="001371FA" w:rsidP="004D5C76">
      <w:pPr>
        <w:spacing w:after="200"/>
        <w:contextualSpacing/>
      </w:pPr>
      <w:r w:rsidRPr="00467FE6">
        <w:t xml:space="preserve">Link to a recent article from our </w:t>
      </w:r>
      <w:r w:rsidR="0045571D" w:rsidRPr="00467FE6">
        <w:t>department</w:t>
      </w:r>
      <w:r w:rsidRPr="00467FE6">
        <w:t xml:space="preserve"> pertaining to Monarch butterflies </w:t>
      </w:r>
      <w:hyperlink r:id="rId98" w:history="1">
        <w:r w:rsidR="00505F5B" w:rsidRPr="00505F5B">
          <w:rPr>
            <w:rStyle w:val="Hyperlink"/>
          </w:rPr>
          <w:t>https://www.purduelandscapereport.org/article/where-have-all-the-monarch-butterflies-gone/</w:t>
        </w:r>
      </w:hyperlink>
    </w:p>
    <w:p w14:paraId="2DF3A537" w14:textId="124ED0D1" w:rsidR="0071562B" w:rsidRDefault="0071562B" w:rsidP="004D5C76">
      <w:pPr>
        <w:spacing w:after="200"/>
        <w:contextualSpacing/>
      </w:pPr>
    </w:p>
    <w:p w14:paraId="74ADAD13" w14:textId="77777777" w:rsidR="003E407E" w:rsidRPr="00467FE6" w:rsidRDefault="003E407E" w:rsidP="004D5C76">
      <w:pPr>
        <w:spacing w:after="200"/>
        <w:contextualSpacing/>
      </w:pPr>
    </w:p>
    <w:p w14:paraId="3D47A3DA" w14:textId="45D5B939" w:rsidR="001371FA" w:rsidRDefault="001371FA" w:rsidP="004D5C76">
      <w:pPr>
        <w:spacing w:after="200"/>
        <w:contextualSpacing/>
        <w:rPr>
          <w:b/>
          <w:bCs/>
          <w:i/>
          <w:iCs/>
          <w:sz w:val="24"/>
          <w:szCs w:val="24"/>
          <w:u w:val="single"/>
        </w:rPr>
      </w:pPr>
      <w:r w:rsidRPr="00467FE6">
        <w:rPr>
          <w:b/>
          <w:bCs/>
          <w:i/>
          <w:iCs/>
          <w:sz w:val="24"/>
          <w:szCs w:val="24"/>
          <w:u w:val="single"/>
        </w:rPr>
        <w:t xml:space="preserve">Spotted Lanternfly Statement </w:t>
      </w:r>
    </w:p>
    <w:p w14:paraId="5A2D93F7" w14:textId="77777777" w:rsidR="001371FA" w:rsidRPr="00467FE6" w:rsidRDefault="001371FA" w:rsidP="0071562B">
      <w:pPr>
        <w:spacing w:after="200"/>
        <w:contextualSpacing/>
      </w:pPr>
      <w:r w:rsidRPr="00467FE6">
        <w:t xml:space="preserve">Q: Are there any new changes to rules or directions for the 4H or FFA youth projects or competitions that students and coaches should look for? </w:t>
      </w:r>
    </w:p>
    <w:p w14:paraId="204AD754" w14:textId="77777777" w:rsidR="0071562B" w:rsidRDefault="0071562B" w:rsidP="0071562B">
      <w:pPr>
        <w:spacing w:after="200"/>
        <w:contextualSpacing/>
      </w:pPr>
    </w:p>
    <w:p w14:paraId="73D97138" w14:textId="7715F452" w:rsidR="00443EBE" w:rsidRPr="00467FE6" w:rsidRDefault="001371FA" w:rsidP="0071562B">
      <w:pPr>
        <w:spacing w:after="200"/>
        <w:contextualSpacing/>
      </w:pPr>
      <w:r w:rsidRPr="00467FE6">
        <w:t xml:space="preserve">A: 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 Agriculture. </w:t>
      </w:r>
    </w:p>
    <w:p w14:paraId="3AB01F2F" w14:textId="77777777" w:rsidR="0071562B" w:rsidRDefault="0071562B" w:rsidP="0071562B">
      <w:pPr>
        <w:spacing w:after="200"/>
        <w:contextualSpacing/>
      </w:pPr>
    </w:p>
    <w:p w14:paraId="7A8AAB4C" w14:textId="7233722D" w:rsidR="001371FA" w:rsidRPr="00467FE6" w:rsidRDefault="001371FA" w:rsidP="0071562B">
      <w:pPr>
        <w:spacing w:after="200"/>
        <w:contextualSpacing/>
        <w:rPr>
          <w:rFonts w:eastAsiaTheme="minorEastAsia"/>
          <w:b/>
          <w:bCs/>
          <w:sz w:val="28"/>
          <w:szCs w:val="28"/>
        </w:rPr>
      </w:pPr>
      <w:r w:rsidRPr="00467FE6">
        <w:t>Indiana 4-H Youth Development partners with Purdue University academic departments to develop 4-H project guidelines. The Monarch butterfly and Spotted Lanternfly statements are provided by Dr. Timothy J. Gibb, Department of Entomology</w:t>
      </w:r>
    </w:p>
    <w:p w14:paraId="21EB87FE" w14:textId="77777777" w:rsidR="001371FA" w:rsidRDefault="001371FA" w:rsidP="004D5C76">
      <w:pPr>
        <w:spacing w:after="200"/>
        <w:contextualSpacing/>
        <w:rPr>
          <w:rFonts w:eastAsiaTheme="minorEastAsia"/>
          <w:b/>
          <w:bCs/>
          <w:i/>
          <w:iCs/>
          <w:color w:val="000000" w:themeColor="text1"/>
          <w:sz w:val="24"/>
          <w:szCs w:val="24"/>
          <w:u w:val="single"/>
        </w:rPr>
      </w:pPr>
    </w:p>
    <w:p w14:paraId="4AD388D8" w14:textId="11A92B37" w:rsidR="0071562B" w:rsidRDefault="0071562B" w:rsidP="004D5C76">
      <w:pPr>
        <w:spacing w:after="200"/>
        <w:contextualSpacing/>
        <w:rPr>
          <w:rFonts w:eastAsiaTheme="minorEastAsia"/>
          <w:b/>
          <w:bCs/>
          <w:i/>
          <w:iCs/>
          <w:color w:val="000000" w:themeColor="text1"/>
          <w:sz w:val="24"/>
          <w:szCs w:val="24"/>
          <w:u w:val="single"/>
        </w:rPr>
        <w:sectPr w:rsidR="0071562B" w:rsidSect="00226F9C">
          <w:type w:val="continuous"/>
          <w:pgSz w:w="12240" w:h="15840"/>
          <w:pgMar w:top="576" w:right="1080" w:bottom="576" w:left="1080" w:header="720" w:footer="720" w:gutter="0"/>
          <w:cols w:space="720"/>
          <w:docGrid w:linePitch="299"/>
        </w:sectPr>
      </w:pPr>
    </w:p>
    <w:p w14:paraId="69A17692" w14:textId="739C2033" w:rsidR="00215FF8" w:rsidRDefault="1BE26973" w:rsidP="004D5C76">
      <w:pPr>
        <w:spacing w:after="200"/>
        <w:contextualSpacing/>
        <w:rPr>
          <w:rFonts w:eastAsiaTheme="minorEastAsia"/>
          <w:b/>
          <w:bCs/>
          <w:color w:val="000000" w:themeColor="text1"/>
          <w:sz w:val="24"/>
          <w:szCs w:val="24"/>
        </w:rPr>
      </w:pPr>
      <w:r w:rsidRPr="00386B40">
        <w:rPr>
          <w:rFonts w:eastAsiaTheme="minorEastAsia"/>
          <w:b/>
          <w:bCs/>
          <w:color w:val="000000" w:themeColor="text1"/>
          <w:sz w:val="24"/>
          <w:szCs w:val="24"/>
          <w:u w:val="single"/>
        </w:rPr>
        <w:t>Exhibit Class Guideline</w:t>
      </w:r>
      <w:r w:rsidR="00386B40">
        <w:rPr>
          <w:rFonts w:eastAsiaTheme="minorEastAsia"/>
          <w:b/>
          <w:bCs/>
          <w:color w:val="000000" w:themeColor="text1"/>
          <w:sz w:val="24"/>
          <w:szCs w:val="24"/>
          <w:u w:val="single"/>
        </w:rPr>
        <w:t>s</w:t>
      </w:r>
      <w:r w:rsidR="00386B40">
        <w:rPr>
          <w:rFonts w:eastAsiaTheme="minorEastAsia"/>
          <w:b/>
          <w:bCs/>
          <w:color w:val="000000" w:themeColor="text1"/>
          <w:sz w:val="24"/>
          <w:szCs w:val="24"/>
        </w:rPr>
        <w:t xml:space="preserve"> |</w:t>
      </w:r>
    </w:p>
    <w:p w14:paraId="478C2EDA" w14:textId="77777777" w:rsidR="003E407E" w:rsidRPr="00386B40" w:rsidRDefault="003E407E" w:rsidP="004D5C76">
      <w:pPr>
        <w:spacing w:after="200"/>
        <w:contextualSpacing/>
        <w:rPr>
          <w:rFonts w:eastAsiaTheme="minorEastAsia"/>
          <w:b/>
          <w:bCs/>
          <w:i/>
          <w:iCs/>
          <w:color w:val="000000" w:themeColor="text1"/>
          <w:sz w:val="24"/>
          <w:szCs w:val="24"/>
        </w:rPr>
      </w:pPr>
    </w:p>
    <w:p w14:paraId="1E427850" w14:textId="770E4577" w:rsidR="00215FF8" w:rsidRDefault="1BE26973" w:rsidP="004D5C76">
      <w:pPr>
        <w:spacing w:after="200"/>
        <w:contextualSpacing/>
        <w:rPr>
          <w:rFonts w:eastAsiaTheme="minorEastAsia"/>
          <w:b/>
          <w:bCs/>
          <w:i/>
          <w:iCs/>
          <w:color w:val="000000" w:themeColor="text1"/>
          <w:sz w:val="24"/>
          <w:szCs w:val="24"/>
          <w:u w:val="single"/>
        </w:rPr>
      </w:pPr>
      <w:r w:rsidRPr="77590433">
        <w:rPr>
          <w:rFonts w:eastAsiaTheme="minorEastAsia"/>
          <w:b/>
          <w:bCs/>
          <w:color w:val="000000" w:themeColor="text1"/>
        </w:rPr>
        <w:t>Beginner</w:t>
      </w:r>
      <w:r w:rsidR="291E5EE5" w:rsidRPr="77590433">
        <w:rPr>
          <w:rFonts w:eastAsiaTheme="minorEastAsia"/>
          <w:b/>
          <w:bCs/>
          <w:color w:val="000000" w:themeColor="text1"/>
        </w:rPr>
        <w:t xml:space="preserve"> | </w:t>
      </w:r>
      <w:r w:rsidRPr="77590433">
        <w:rPr>
          <w:rFonts w:eastAsiaTheme="minorEastAsia"/>
          <w:b/>
          <w:bCs/>
          <w:color w:val="000000" w:themeColor="text1"/>
        </w:rPr>
        <w:t>1</w:t>
      </w:r>
      <w:r w:rsidRPr="77590433">
        <w:rPr>
          <w:rFonts w:eastAsiaTheme="minorEastAsia"/>
          <w:b/>
          <w:bCs/>
          <w:color w:val="000000" w:themeColor="text1"/>
          <w:vertAlign w:val="superscript"/>
        </w:rPr>
        <w:t>st</w:t>
      </w:r>
      <w:r w:rsidRPr="77590433">
        <w:rPr>
          <w:rFonts w:eastAsiaTheme="minorEastAsia"/>
          <w:b/>
          <w:bCs/>
          <w:color w:val="000000" w:themeColor="text1"/>
        </w:rPr>
        <w:t>-3</w:t>
      </w:r>
      <w:r w:rsidRPr="77590433">
        <w:rPr>
          <w:rFonts w:eastAsiaTheme="minorEastAsia"/>
          <w:b/>
          <w:bCs/>
          <w:color w:val="000000" w:themeColor="text1"/>
          <w:vertAlign w:val="superscript"/>
        </w:rPr>
        <w:t>rd</w:t>
      </w:r>
      <w:r w:rsidRPr="77590433">
        <w:rPr>
          <w:rFonts w:eastAsiaTheme="minorEastAsia"/>
          <w:b/>
          <w:bCs/>
          <w:color w:val="000000" w:themeColor="text1"/>
        </w:rPr>
        <w:t xml:space="preserve"> Year in Entomology</w:t>
      </w:r>
    </w:p>
    <w:p w14:paraId="4960C784" w14:textId="62BA4052" w:rsidR="64E20A6D" w:rsidRPr="00215FF8" w:rsidRDefault="64E20A6D" w:rsidP="004D5C76">
      <w:pPr>
        <w:spacing w:after="200"/>
        <w:contextualSpacing/>
        <w:rPr>
          <w:rFonts w:eastAsiaTheme="minorEastAsia"/>
          <w:b/>
          <w:bCs/>
          <w:i/>
          <w:iCs/>
          <w:color w:val="000000" w:themeColor="text1"/>
          <w:sz w:val="24"/>
          <w:szCs w:val="24"/>
          <w:u w:val="single"/>
        </w:rPr>
      </w:pPr>
      <w:r w:rsidRPr="58E5320B">
        <w:rPr>
          <w:rFonts w:eastAsiaTheme="minorEastAsia"/>
        </w:rPr>
        <w:t>Create a collection based on the year in Entomology or an educational exhibit.</w:t>
      </w:r>
    </w:p>
    <w:tbl>
      <w:tblPr>
        <w:tblStyle w:val="TableGrid"/>
        <w:tblW w:w="9795" w:type="dxa"/>
        <w:tblLayout w:type="fixed"/>
        <w:tblLook w:val="04A0" w:firstRow="1" w:lastRow="0" w:firstColumn="1" w:lastColumn="0" w:noHBand="0" w:noVBand="1"/>
      </w:tblPr>
      <w:tblGrid>
        <w:gridCol w:w="2025"/>
        <w:gridCol w:w="6450"/>
        <w:gridCol w:w="1320"/>
      </w:tblGrid>
      <w:tr w:rsidR="7A147500" w14:paraId="12118652" w14:textId="77777777" w:rsidTr="58E5320B">
        <w:trPr>
          <w:trHeight w:val="300"/>
        </w:trPr>
        <w:tc>
          <w:tcPr>
            <w:tcW w:w="2025" w:type="dxa"/>
            <w:tcBorders>
              <w:top w:val="single" w:sz="8" w:space="0" w:color="auto"/>
              <w:left w:val="single" w:sz="8" w:space="0" w:color="auto"/>
              <w:bottom w:val="single" w:sz="8" w:space="0" w:color="auto"/>
              <w:right w:val="single" w:sz="8" w:space="0" w:color="auto"/>
            </w:tcBorders>
          </w:tcPr>
          <w:p w14:paraId="6BDB4193" w14:textId="6AB719BF" w:rsidR="7A147500" w:rsidRDefault="12EFAAFC" w:rsidP="004D5C76">
            <w:pPr>
              <w:spacing w:after="200"/>
              <w:contextualSpacing/>
              <w:rPr>
                <w:rFonts w:eastAsiaTheme="minorEastAsia"/>
              </w:rPr>
            </w:pPr>
            <w:r w:rsidRPr="0B5BA091">
              <w:rPr>
                <w:rFonts w:eastAsiaTheme="minorEastAsia"/>
              </w:rPr>
              <w:t>Year in Entomology</w:t>
            </w:r>
          </w:p>
        </w:tc>
        <w:tc>
          <w:tcPr>
            <w:tcW w:w="6450" w:type="dxa"/>
            <w:tcBorders>
              <w:top w:val="single" w:sz="8" w:space="0" w:color="auto"/>
              <w:left w:val="single" w:sz="8" w:space="0" w:color="auto"/>
              <w:bottom w:val="single" w:sz="8" w:space="0" w:color="auto"/>
              <w:right w:val="single" w:sz="8" w:space="0" w:color="auto"/>
            </w:tcBorders>
          </w:tcPr>
          <w:p w14:paraId="77498656" w14:textId="0450BB7C" w:rsidR="7A147500" w:rsidRDefault="12EFAAFC" w:rsidP="004D5C76">
            <w:pPr>
              <w:spacing w:after="200"/>
              <w:contextualSpacing/>
              <w:rPr>
                <w:rFonts w:eastAsiaTheme="minorEastAsia"/>
              </w:rPr>
            </w:pPr>
            <w:r w:rsidRPr="0B5BA091">
              <w:rPr>
                <w:rFonts w:eastAsiaTheme="minorEastAsia"/>
              </w:rPr>
              <w:t>Collection Information</w:t>
            </w:r>
          </w:p>
        </w:tc>
        <w:tc>
          <w:tcPr>
            <w:tcW w:w="1320" w:type="dxa"/>
            <w:tcBorders>
              <w:top w:val="single" w:sz="8" w:space="0" w:color="auto"/>
              <w:left w:val="single" w:sz="8" w:space="0" w:color="auto"/>
              <w:bottom w:val="single" w:sz="8" w:space="0" w:color="auto"/>
              <w:right w:val="single" w:sz="8" w:space="0" w:color="auto"/>
            </w:tcBorders>
          </w:tcPr>
          <w:p w14:paraId="3D9D56D6" w14:textId="098D499D" w:rsidR="7A147500" w:rsidRDefault="1D2090AC" w:rsidP="004D5C76">
            <w:pPr>
              <w:spacing w:after="200"/>
              <w:contextualSpacing/>
              <w:rPr>
                <w:rFonts w:eastAsiaTheme="minorEastAsia"/>
              </w:rPr>
            </w:pPr>
            <w:r w:rsidRPr="58E5320B">
              <w:rPr>
                <w:rFonts w:eastAsiaTheme="minorEastAsia"/>
              </w:rPr>
              <w:t>Total</w:t>
            </w:r>
            <w:r w:rsidR="4C95435F" w:rsidRPr="58E5320B">
              <w:rPr>
                <w:rFonts w:eastAsiaTheme="minorEastAsia"/>
              </w:rPr>
              <w:t xml:space="preserve"> </w:t>
            </w:r>
            <w:r w:rsidRPr="58E5320B">
              <w:rPr>
                <w:rFonts w:eastAsiaTheme="minorEastAsia"/>
              </w:rPr>
              <w:t>Boxe</w:t>
            </w:r>
            <w:r w:rsidR="73E8A27F" w:rsidRPr="58E5320B">
              <w:rPr>
                <w:rFonts w:eastAsiaTheme="minorEastAsia"/>
              </w:rPr>
              <w:t>s</w:t>
            </w:r>
          </w:p>
        </w:tc>
      </w:tr>
      <w:tr w:rsidR="7A147500" w14:paraId="044ABDBD" w14:textId="77777777" w:rsidTr="58E5320B">
        <w:tc>
          <w:tcPr>
            <w:tcW w:w="2025" w:type="dxa"/>
            <w:tcBorders>
              <w:top w:val="single" w:sz="8" w:space="0" w:color="auto"/>
              <w:left w:val="single" w:sz="8" w:space="0" w:color="auto"/>
              <w:bottom w:val="single" w:sz="8" w:space="0" w:color="auto"/>
              <w:right w:val="single" w:sz="8" w:space="0" w:color="auto"/>
            </w:tcBorders>
          </w:tcPr>
          <w:p w14:paraId="2B0FA8C3" w14:textId="25E70B0C" w:rsidR="7A147500" w:rsidRDefault="12EFAAFC" w:rsidP="004D5C76">
            <w:pPr>
              <w:spacing w:after="200"/>
              <w:contextualSpacing/>
              <w:rPr>
                <w:rFonts w:eastAsiaTheme="minorEastAsia"/>
              </w:rPr>
            </w:pPr>
            <w:r w:rsidRPr="0B5BA091">
              <w:rPr>
                <w:rFonts w:eastAsiaTheme="minorEastAsia"/>
              </w:rPr>
              <w:t>1</w:t>
            </w:r>
            <w:r w:rsidRPr="0B5BA091">
              <w:rPr>
                <w:rFonts w:eastAsiaTheme="minorEastAsia"/>
                <w:vertAlign w:val="superscript"/>
              </w:rPr>
              <w:t>st</w:t>
            </w:r>
            <w:r w:rsidRPr="0B5BA091">
              <w:rPr>
                <w:rFonts w:eastAsiaTheme="minorEastAsia"/>
              </w:rPr>
              <w:t xml:space="preserve"> year</w:t>
            </w:r>
          </w:p>
        </w:tc>
        <w:tc>
          <w:tcPr>
            <w:tcW w:w="6450" w:type="dxa"/>
            <w:tcBorders>
              <w:top w:val="single" w:sz="8" w:space="0" w:color="auto"/>
              <w:left w:val="single" w:sz="8" w:space="0" w:color="auto"/>
              <w:bottom w:val="single" w:sz="8" w:space="0" w:color="auto"/>
              <w:right w:val="single" w:sz="8" w:space="0" w:color="auto"/>
            </w:tcBorders>
          </w:tcPr>
          <w:p w14:paraId="2F226B90" w14:textId="6DA4D3C7" w:rsidR="7A147500" w:rsidRDefault="12EFAAFC" w:rsidP="004D5C76">
            <w:pPr>
              <w:spacing w:after="200"/>
              <w:contextualSpacing/>
              <w:rPr>
                <w:rFonts w:eastAsiaTheme="minorEastAsia"/>
              </w:rPr>
            </w:pPr>
            <w:r w:rsidRPr="0B5BA091">
              <w:rPr>
                <w:rFonts w:eastAsiaTheme="minorEastAsia"/>
              </w:rPr>
              <w:t>10 insects, identified and pinned on cards (ID 401A)</w:t>
            </w:r>
          </w:p>
        </w:tc>
        <w:tc>
          <w:tcPr>
            <w:tcW w:w="1320" w:type="dxa"/>
            <w:tcBorders>
              <w:top w:val="single" w:sz="8" w:space="0" w:color="auto"/>
              <w:left w:val="single" w:sz="8" w:space="0" w:color="auto"/>
              <w:bottom w:val="single" w:sz="8" w:space="0" w:color="auto"/>
              <w:right w:val="single" w:sz="8" w:space="0" w:color="auto"/>
            </w:tcBorders>
          </w:tcPr>
          <w:p w14:paraId="1A294DCD" w14:textId="1AE6EC40" w:rsidR="7A147500" w:rsidRDefault="12EFAAFC" w:rsidP="004D5C76">
            <w:pPr>
              <w:spacing w:after="200"/>
              <w:contextualSpacing/>
              <w:rPr>
                <w:rFonts w:eastAsiaTheme="minorEastAsia"/>
              </w:rPr>
            </w:pPr>
            <w:r w:rsidRPr="0B5BA091">
              <w:rPr>
                <w:rFonts w:eastAsiaTheme="minorEastAsia"/>
              </w:rPr>
              <w:t>1</w:t>
            </w:r>
          </w:p>
        </w:tc>
      </w:tr>
      <w:tr w:rsidR="7A147500" w14:paraId="7CFC7AD5" w14:textId="77777777" w:rsidTr="58E5320B">
        <w:tc>
          <w:tcPr>
            <w:tcW w:w="2025" w:type="dxa"/>
            <w:tcBorders>
              <w:top w:val="single" w:sz="8" w:space="0" w:color="auto"/>
              <w:left w:val="single" w:sz="8" w:space="0" w:color="auto"/>
              <w:bottom w:val="single" w:sz="8" w:space="0" w:color="auto"/>
              <w:right w:val="single" w:sz="8" w:space="0" w:color="auto"/>
            </w:tcBorders>
          </w:tcPr>
          <w:p w14:paraId="0F6E2FEB" w14:textId="244EDE7E" w:rsidR="7A147500" w:rsidRDefault="12EFAAFC" w:rsidP="004D5C76">
            <w:pPr>
              <w:spacing w:after="200"/>
              <w:contextualSpacing/>
              <w:rPr>
                <w:rFonts w:eastAsiaTheme="minorEastAsia"/>
              </w:rPr>
            </w:pPr>
            <w:r w:rsidRPr="0B5BA091">
              <w:rPr>
                <w:rFonts w:eastAsiaTheme="minorEastAsia"/>
              </w:rPr>
              <w:t>2</w:t>
            </w:r>
            <w:r w:rsidRPr="0B5BA091">
              <w:rPr>
                <w:rFonts w:eastAsiaTheme="minorEastAsia"/>
                <w:vertAlign w:val="superscript"/>
              </w:rPr>
              <w:t>nd</w:t>
            </w:r>
            <w:r w:rsidRPr="0B5BA091">
              <w:rPr>
                <w:rFonts w:eastAsiaTheme="minorEastAsia"/>
              </w:rPr>
              <w:t xml:space="preserve"> year</w:t>
            </w:r>
          </w:p>
        </w:tc>
        <w:tc>
          <w:tcPr>
            <w:tcW w:w="6450" w:type="dxa"/>
            <w:tcBorders>
              <w:top w:val="single" w:sz="8" w:space="0" w:color="auto"/>
              <w:left w:val="single" w:sz="8" w:space="0" w:color="auto"/>
              <w:bottom w:val="single" w:sz="8" w:space="0" w:color="auto"/>
              <w:right w:val="single" w:sz="8" w:space="0" w:color="auto"/>
            </w:tcBorders>
          </w:tcPr>
          <w:p w14:paraId="7718E20A" w14:textId="4FD1A1E5" w:rsidR="7A147500" w:rsidRDefault="12EFAAFC" w:rsidP="004D5C76">
            <w:pPr>
              <w:spacing w:after="200"/>
              <w:contextualSpacing/>
              <w:rPr>
                <w:rFonts w:eastAsiaTheme="minorEastAsia"/>
              </w:rPr>
            </w:pPr>
            <w:r w:rsidRPr="0B5BA091">
              <w:rPr>
                <w:rFonts w:eastAsiaTheme="minorEastAsia"/>
              </w:rPr>
              <w:t>20 insects, mounted (pins or vials). Identify all insects by common name and identify five (5) to order. Include card ID 401B.</w:t>
            </w:r>
          </w:p>
        </w:tc>
        <w:tc>
          <w:tcPr>
            <w:tcW w:w="1320" w:type="dxa"/>
            <w:tcBorders>
              <w:top w:val="single" w:sz="8" w:space="0" w:color="auto"/>
              <w:left w:val="single" w:sz="8" w:space="0" w:color="auto"/>
              <w:bottom w:val="single" w:sz="8" w:space="0" w:color="auto"/>
              <w:right w:val="single" w:sz="8" w:space="0" w:color="auto"/>
            </w:tcBorders>
          </w:tcPr>
          <w:p w14:paraId="4EF12AE8" w14:textId="0CEB3F4A" w:rsidR="7A147500" w:rsidRDefault="12EFAAFC" w:rsidP="004D5C76">
            <w:pPr>
              <w:spacing w:after="200"/>
              <w:contextualSpacing/>
              <w:rPr>
                <w:rFonts w:eastAsiaTheme="minorEastAsia"/>
              </w:rPr>
            </w:pPr>
            <w:r w:rsidRPr="0B5BA091">
              <w:rPr>
                <w:rFonts w:eastAsiaTheme="minorEastAsia"/>
              </w:rPr>
              <w:t>1</w:t>
            </w:r>
          </w:p>
        </w:tc>
      </w:tr>
      <w:tr w:rsidR="7A147500" w14:paraId="15BC9EDA" w14:textId="77777777" w:rsidTr="58E5320B">
        <w:tc>
          <w:tcPr>
            <w:tcW w:w="2025" w:type="dxa"/>
            <w:tcBorders>
              <w:top w:val="single" w:sz="8" w:space="0" w:color="auto"/>
              <w:left w:val="single" w:sz="8" w:space="0" w:color="auto"/>
              <w:bottom w:val="single" w:sz="8" w:space="0" w:color="auto"/>
              <w:right w:val="single" w:sz="8" w:space="0" w:color="auto"/>
            </w:tcBorders>
          </w:tcPr>
          <w:p w14:paraId="5E590995" w14:textId="335EC9E6" w:rsidR="7A147500" w:rsidRDefault="12EFAAFC" w:rsidP="004D5C76">
            <w:pPr>
              <w:spacing w:after="200"/>
              <w:contextualSpacing/>
              <w:rPr>
                <w:rFonts w:eastAsiaTheme="minorEastAsia"/>
              </w:rPr>
            </w:pPr>
            <w:r w:rsidRPr="0B5BA091">
              <w:rPr>
                <w:rFonts w:eastAsiaTheme="minorEastAsia"/>
              </w:rPr>
              <w:t>3</w:t>
            </w:r>
            <w:r w:rsidRPr="0B5BA091">
              <w:rPr>
                <w:rFonts w:eastAsiaTheme="minorEastAsia"/>
                <w:vertAlign w:val="superscript"/>
              </w:rPr>
              <w:t>rd</w:t>
            </w:r>
            <w:r w:rsidRPr="0B5BA091">
              <w:rPr>
                <w:rFonts w:eastAsiaTheme="minorEastAsia"/>
              </w:rPr>
              <w:t xml:space="preserve"> year</w:t>
            </w:r>
          </w:p>
        </w:tc>
        <w:tc>
          <w:tcPr>
            <w:tcW w:w="6450" w:type="dxa"/>
            <w:tcBorders>
              <w:top w:val="single" w:sz="8" w:space="0" w:color="auto"/>
              <w:left w:val="single" w:sz="8" w:space="0" w:color="auto"/>
              <w:bottom w:val="single" w:sz="8" w:space="0" w:color="auto"/>
              <w:right w:val="single" w:sz="8" w:space="0" w:color="auto"/>
            </w:tcBorders>
          </w:tcPr>
          <w:p w14:paraId="69813D01" w14:textId="2789892D" w:rsidR="7A147500" w:rsidRDefault="12EFAAFC" w:rsidP="004D5C76">
            <w:pPr>
              <w:spacing w:after="200"/>
              <w:contextualSpacing/>
              <w:rPr>
                <w:rFonts w:eastAsiaTheme="minorEastAsia"/>
              </w:rPr>
            </w:pPr>
            <w:r w:rsidRPr="0B5BA091">
              <w:rPr>
                <w:rFonts w:eastAsiaTheme="minorEastAsia"/>
              </w:rPr>
              <w:t>30 insects, mounted (pins or vials). Identify all insects by common name and identify 15 to order. Include ID 401C.</w:t>
            </w:r>
          </w:p>
        </w:tc>
        <w:tc>
          <w:tcPr>
            <w:tcW w:w="1320" w:type="dxa"/>
            <w:tcBorders>
              <w:top w:val="single" w:sz="8" w:space="0" w:color="auto"/>
              <w:left w:val="single" w:sz="8" w:space="0" w:color="auto"/>
              <w:bottom w:val="single" w:sz="8" w:space="0" w:color="auto"/>
              <w:right w:val="single" w:sz="8" w:space="0" w:color="auto"/>
            </w:tcBorders>
          </w:tcPr>
          <w:p w14:paraId="67D69B05" w14:textId="1829D6CA" w:rsidR="7A147500" w:rsidRDefault="12EFAAFC" w:rsidP="004D5C76">
            <w:pPr>
              <w:spacing w:after="200"/>
              <w:contextualSpacing/>
              <w:rPr>
                <w:rFonts w:eastAsiaTheme="minorEastAsia"/>
              </w:rPr>
            </w:pPr>
            <w:r w:rsidRPr="0B5BA091">
              <w:rPr>
                <w:rFonts w:eastAsiaTheme="minorEastAsia"/>
              </w:rPr>
              <w:t>1</w:t>
            </w:r>
          </w:p>
        </w:tc>
      </w:tr>
    </w:tbl>
    <w:p w14:paraId="4C9E652C" w14:textId="77777777" w:rsidR="003E407E" w:rsidRDefault="003E407E" w:rsidP="004D5C76">
      <w:pPr>
        <w:spacing w:after="200"/>
        <w:contextualSpacing/>
        <w:rPr>
          <w:rFonts w:eastAsiaTheme="minorEastAsia"/>
          <w:b/>
          <w:bCs/>
          <w:i/>
          <w:iCs/>
          <w:color w:val="000000" w:themeColor="text1"/>
          <w:sz w:val="24"/>
          <w:szCs w:val="24"/>
        </w:rPr>
      </w:pPr>
    </w:p>
    <w:p w14:paraId="08529823" w14:textId="77777777" w:rsidR="00F63421" w:rsidRDefault="25F6DE22" w:rsidP="004D5C76">
      <w:pPr>
        <w:contextualSpacing/>
        <w:rPr>
          <w:rFonts w:eastAsiaTheme="minorEastAsia"/>
          <w:b/>
          <w:bCs/>
          <w:color w:val="000000" w:themeColor="text1"/>
        </w:rPr>
      </w:pPr>
      <w:r w:rsidRPr="77590433">
        <w:rPr>
          <w:rFonts w:eastAsiaTheme="minorEastAsia"/>
          <w:b/>
          <w:bCs/>
          <w:color w:val="000000" w:themeColor="text1"/>
        </w:rPr>
        <w:t xml:space="preserve">Intermediate </w:t>
      </w:r>
      <w:r w:rsidR="661EB4E0" w:rsidRPr="77590433">
        <w:rPr>
          <w:rFonts w:eastAsiaTheme="minorEastAsia"/>
          <w:b/>
          <w:bCs/>
          <w:color w:val="000000" w:themeColor="text1"/>
        </w:rPr>
        <w:t xml:space="preserve">| </w:t>
      </w:r>
      <w:r w:rsidRPr="77590433">
        <w:rPr>
          <w:rFonts w:eastAsiaTheme="minorEastAsia"/>
          <w:b/>
          <w:bCs/>
          <w:color w:val="000000" w:themeColor="text1"/>
        </w:rPr>
        <w:t>4</w:t>
      </w:r>
      <w:r w:rsidRPr="77590433">
        <w:rPr>
          <w:rFonts w:eastAsiaTheme="minorEastAsia"/>
          <w:b/>
          <w:bCs/>
          <w:color w:val="000000" w:themeColor="text1"/>
          <w:vertAlign w:val="superscript"/>
        </w:rPr>
        <w:t>th</w:t>
      </w:r>
      <w:r w:rsidRPr="77590433">
        <w:rPr>
          <w:rFonts w:eastAsiaTheme="minorEastAsia"/>
          <w:b/>
          <w:bCs/>
          <w:color w:val="000000" w:themeColor="text1"/>
        </w:rPr>
        <w:t>-6</w:t>
      </w:r>
      <w:r w:rsidRPr="77590433">
        <w:rPr>
          <w:rFonts w:eastAsiaTheme="minorEastAsia"/>
          <w:b/>
          <w:bCs/>
          <w:color w:val="000000" w:themeColor="text1"/>
          <w:vertAlign w:val="superscript"/>
        </w:rPr>
        <w:t>th</w:t>
      </w:r>
      <w:r w:rsidRPr="77590433">
        <w:rPr>
          <w:rFonts w:eastAsiaTheme="minorEastAsia"/>
          <w:b/>
          <w:bCs/>
          <w:color w:val="000000" w:themeColor="text1"/>
        </w:rPr>
        <w:t xml:space="preserve"> Year in Entomology</w:t>
      </w:r>
    </w:p>
    <w:p w14:paraId="4A468741" w14:textId="150F5593" w:rsidR="64B5918F" w:rsidRDefault="64B5918F" w:rsidP="004D5C76">
      <w:pPr>
        <w:contextualSpacing/>
        <w:rPr>
          <w:rFonts w:eastAsiaTheme="minorEastAsia"/>
        </w:rPr>
      </w:pPr>
      <w:r w:rsidRPr="58E5320B">
        <w:rPr>
          <w:rFonts w:eastAsiaTheme="minorEastAsia"/>
        </w:rPr>
        <w:t>Create a collection based on the year in Entomology or an educational exhibit.</w:t>
      </w:r>
    </w:p>
    <w:tbl>
      <w:tblPr>
        <w:tblStyle w:val="TableGrid"/>
        <w:tblW w:w="9825" w:type="dxa"/>
        <w:tblLayout w:type="fixed"/>
        <w:tblLook w:val="04A0" w:firstRow="1" w:lastRow="0" w:firstColumn="1" w:lastColumn="0" w:noHBand="0" w:noVBand="1"/>
      </w:tblPr>
      <w:tblGrid>
        <w:gridCol w:w="2100"/>
        <w:gridCol w:w="6420"/>
        <w:gridCol w:w="1305"/>
      </w:tblGrid>
      <w:tr w:rsidR="7A147500" w14:paraId="2DC0EB7F" w14:textId="77777777" w:rsidTr="58E5320B">
        <w:tc>
          <w:tcPr>
            <w:tcW w:w="2100" w:type="dxa"/>
            <w:tcBorders>
              <w:top w:val="single" w:sz="8" w:space="0" w:color="auto"/>
              <w:left w:val="single" w:sz="8" w:space="0" w:color="auto"/>
              <w:bottom w:val="single" w:sz="8" w:space="0" w:color="auto"/>
              <w:right w:val="single" w:sz="8" w:space="0" w:color="auto"/>
            </w:tcBorders>
          </w:tcPr>
          <w:p w14:paraId="6F73C2C0" w14:textId="5FFD2AFC" w:rsidR="7A147500" w:rsidRDefault="12EFAAFC" w:rsidP="004D5C76">
            <w:pPr>
              <w:spacing w:after="200"/>
              <w:contextualSpacing/>
              <w:rPr>
                <w:rFonts w:eastAsiaTheme="minorEastAsia"/>
              </w:rPr>
            </w:pPr>
            <w:r w:rsidRPr="0B5BA091">
              <w:rPr>
                <w:rFonts w:eastAsiaTheme="minorEastAsia"/>
              </w:rPr>
              <w:t>Year in Entomology</w:t>
            </w:r>
          </w:p>
        </w:tc>
        <w:tc>
          <w:tcPr>
            <w:tcW w:w="6420" w:type="dxa"/>
            <w:tcBorders>
              <w:top w:val="single" w:sz="8" w:space="0" w:color="auto"/>
              <w:left w:val="single" w:sz="8" w:space="0" w:color="auto"/>
              <w:bottom w:val="single" w:sz="8" w:space="0" w:color="auto"/>
              <w:right w:val="single" w:sz="8" w:space="0" w:color="auto"/>
            </w:tcBorders>
          </w:tcPr>
          <w:p w14:paraId="7B04AE9A" w14:textId="1372C716" w:rsidR="7A147500" w:rsidRDefault="12EFAAFC" w:rsidP="004D5C76">
            <w:pPr>
              <w:spacing w:after="200"/>
              <w:contextualSpacing/>
              <w:rPr>
                <w:rFonts w:eastAsiaTheme="minorEastAsia"/>
              </w:rPr>
            </w:pPr>
            <w:r w:rsidRPr="0B5BA091">
              <w:rPr>
                <w:rFonts w:eastAsiaTheme="minorEastAsia"/>
              </w:rPr>
              <w:t>Collection Information</w:t>
            </w:r>
          </w:p>
        </w:tc>
        <w:tc>
          <w:tcPr>
            <w:tcW w:w="1305" w:type="dxa"/>
            <w:tcBorders>
              <w:top w:val="single" w:sz="8" w:space="0" w:color="auto"/>
              <w:left w:val="single" w:sz="8" w:space="0" w:color="auto"/>
              <w:bottom w:val="single" w:sz="8" w:space="0" w:color="auto"/>
              <w:right w:val="single" w:sz="8" w:space="0" w:color="auto"/>
            </w:tcBorders>
          </w:tcPr>
          <w:p w14:paraId="40329EC5" w14:textId="6EE54CB3" w:rsidR="7A147500" w:rsidRDefault="1D2090AC" w:rsidP="004D5C76">
            <w:pPr>
              <w:spacing w:after="200"/>
              <w:contextualSpacing/>
              <w:rPr>
                <w:rFonts w:eastAsiaTheme="minorEastAsia"/>
              </w:rPr>
            </w:pPr>
            <w:r w:rsidRPr="58E5320B">
              <w:rPr>
                <w:rFonts w:eastAsiaTheme="minorEastAsia"/>
              </w:rPr>
              <w:t>Total Boxes</w:t>
            </w:r>
          </w:p>
        </w:tc>
      </w:tr>
      <w:tr w:rsidR="7A147500" w14:paraId="35EAB4F2" w14:textId="77777777" w:rsidTr="58E5320B">
        <w:tc>
          <w:tcPr>
            <w:tcW w:w="2100" w:type="dxa"/>
            <w:tcBorders>
              <w:top w:val="single" w:sz="8" w:space="0" w:color="auto"/>
              <w:left w:val="single" w:sz="8" w:space="0" w:color="auto"/>
              <w:bottom w:val="single" w:sz="8" w:space="0" w:color="auto"/>
              <w:right w:val="single" w:sz="8" w:space="0" w:color="auto"/>
            </w:tcBorders>
          </w:tcPr>
          <w:p w14:paraId="7AB4C50D" w14:textId="64C8BCD8" w:rsidR="7A147500" w:rsidRDefault="12EFAAFC" w:rsidP="004D5C76">
            <w:pPr>
              <w:spacing w:after="200"/>
              <w:contextualSpacing/>
              <w:rPr>
                <w:rFonts w:eastAsiaTheme="minorEastAsia"/>
              </w:rPr>
            </w:pPr>
            <w:r w:rsidRPr="0B5BA091">
              <w:rPr>
                <w:rFonts w:eastAsiaTheme="minorEastAsia"/>
              </w:rPr>
              <w:t>4</w:t>
            </w:r>
            <w:r w:rsidRPr="0B5BA091">
              <w:rPr>
                <w:rFonts w:eastAsiaTheme="minorEastAsia"/>
                <w:vertAlign w:val="superscript"/>
              </w:rPr>
              <w:t>th</w:t>
            </w:r>
            <w:r w:rsidRPr="0B5BA091">
              <w:rPr>
                <w:rFonts w:eastAsiaTheme="minorEastAsia"/>
              </w:rPr>
              <w:t xml:space="preserve"> year</w:t>
            </w:r>
          </w:p>
        </w:tc>
        <w:tc>
          <w:tcPr>
            <w:tcW w:w="6420" w:type="dxa"/>
            <w:tcBorders>
              <w:top w:val="single" w:sz="8" w:space="0" w:color="auto"/>
              <w:left w:val="single" w:sz="8" w:space="0" w:color="auto"/>
              <w:bottom w:val="single" w:sz="8" w:space="0" w:color="auto"/>
              <w:right w:val="single" w:sz="8" w:space="0" w:color="auto"/>
            </w:tcBorders>
          </w:tcPr>
          <w:p w14:paraId="6364B9A6" w14:textId="2D69254C" w:rsidR="7A147500" w:rsidRDefault="12EFAAFC" w:rsidP="004D5C76">
            <w:pPr>
              <w:spacing w:after="200"/>
              <w:contextualSpacing/>
              <w:rPr>
                <w:rFonts w:eastAsiaTheme="minorEastAsia"/>
              </w:rPr>
            </w:pPr>
            <w:r w:rsidRPr="0B5BA091">
              <w:rPr>
                <w:rFonts w:eastAsiaTheme="minorEastAsia"/>
              </w:rPr>
              <w:t>40 insects, exhibit a minimum of 6 orders, mounted (pins or vials). Identify all insects by common name and order. Include ID 401D.</w:t>
            </w:r>
          </w:p>
        </w:tc>
        <w:tc>
          <w:tcPr>
            <w:tcW w:w="1305" w:type="dxa"/>
            <w:tcBorders>
              <w:top w:val="single" w:sz="8" w:space="0" w:color="auto"/>
              <w:left w:val="single" w:sz="8" w:space="0" w:color="auto"/>
              <w:bottom w:val="single" w:sz="8" w:space="0" w:color="auto"/>
              <w:right w:val="single" w:sz="8" w:space="0" w:color="auto"/>
            </w:tcBorders>
          </w:tcPr>
          <w:p w14:paraId="5CB248C8" w14:textId="485BC8C2" w:rsidR="7A147500" w:rsidRDefault="12EFAAFC" w:rsidP="004D5C76">
            <w:pPr>
              <w:spacing w:after="200"/>
              <w:contextualSpacing/>
              <w:rPr>
                <w:rFonts w:eastAsiaTheme="minorEastAsia"/>
              </w:rPr>
            </w:pPr>
            <w:r w:rsidRPr="0B5BA091">
              <w:rPr>
                <w:rFonts w:eastAsiaTheme="minorEastAsia"/>
              </w:rPr>
              <w:t>2</w:t>
            </w:r>
          </w:p>
        </w:tc>
      </w:tr>
      <w:tr w:rsidR="7A147500" w14:paraId="61F514F3" w14:textId="77777777" w:rsidTr="58E5320B">
        <w:tc>
          <w:tcPr>
            <w:tcW w:w="2100" w:type="dxa"/>
            <w:tcBorders>
              <w:top w:val="single" w:sz="8" w:space="0" w:color="auto"/>
              <w:left w:val="single" w:sz="8" w:space="0" w:color="auto"/>
              <w:bottom w:val="single" w:sz="8" w:space="0" w:color="auto"/>
              <w:right w:val="single" w:sz="8" w:space="0" w:color="auto"/>
            </w:tcBorders>
          </w:tcPr>
          <w:p w14:paraId="6103AA3F" w14:textId="617424F3" w:rsidR="7A147500" w:rsidRDefault="12EFAAFC" w:rsidP="004D5C76">
            <w:pPr>
              <w:spacing w:after="200"/>
              <w:contextualSpacing/>
              <w:rPr>
                <w:rFonts w:eastAsiaTheme="minorEastAsia"/>
              </w:rPr>
            </w:pPr>
            <w:r w:rsidRPr="0B5BA091">
              <w:rPr>
                <w:rFonts w:eastAsiaTheme="minorEastAsia"/>
              </w:rPr>
              <w:t>5</w:t>
            </w:r>
            <w:r w:rsidRPr="0B5BA091">
              <w:rPr>
                <w:rFonts w:eastAsiaTheme="minorEastAsia"/>
                <w:vertAlign w:val="superscript"/>
              </w:rPr>
              <w:t>th</w:t>
            </w:r>
            <w:r w:rsidRPr="0B5BA091">
              <w:rPr>
                <w:rFonts w:eastAsiaTheme="minorEastAsia"/>
              </w:rPr>
              <w:t xml:space="preserve"> year</w:t>
            </w:r>
          </w:p>
        </w:tc>
        <w:tc>
          <w:tcPr>
            <w:tcW w:w="6420" w:type="dxa"/>
            <w:tcBorders>
              <w:top w:val="single" w:sz="8" w:space="0" w:color="auto"/>
              <w:left w:val="single" w:sz="8" w:space="0" w:color="auto"/>
              <w:bottom w:val="single" w:sz="8" w:space="0" w:color="auto"/>
              <w:right w:val="single" w:sz="8" w:space="0" w:color="auto"/>
            </w:tcBorders>
          </w:tcPr>
          <w:p w14:paraId="5B3BB6C1" w14:textId="0B966B79" w:rsidR="7A147500" w:rsidRDefault="12EFAAFC" w:rsidP="004D5C76">
            <w:pPr>
              <w:spacing w:after="200"/>
              <w:contextualSpacing/>
              <w:rPr>
                <w:rFonts w:eastAsiaTheme="minorEastAsia"/>
              </w:rPr>
            </w:pPr>
            <w:r w:rsidRPr="0B5BA091">
              <w:rPr>
                <w:rFonts w:eastAsiaTheme="minorEastAsia"/>
              </w:rPr>
              <w:t>50 insects, exhibit a minimum of 8 orders, mounted (pins or vials). Identify all insects by common name and order. Identify ten (10) to family. Include card ID 401E.</w:t>
            </w:r>
          </w:p>
        </w:tc>
        <w:tc>
          <w:tcPr>
            <w:tcW w:w="1305" w:type="dxa"/>
            <w:tcBorders>
              <w:top w:val="single" w:sz="8" w:space="0" w:color="auto"/>
              <w:left w:val="single" w:sz="8" w:space="0" w:color="auto"/>
              <w:bottom w:val="single" w:sz="8" w:space="0" w:color="auto"/>
              <w:right w:val="single" w:sz="8" w:space="0" w:color="auto"/>
            </w:tcBorders>
          </w:tcPr>
          <w:p w14:paraId="6073A972" w14:textId="57592095" w:rsidR="7A147500" w:rsidRDefault="12EFAAFC" w:rsidP="004D5C76">
            <w:pPr>
              <w:spacing w:after="200"/>
              <w:contextualSpacing/>
              <w:rPr>
                <w:rFonts w:eastAsiaTheme="minorEastAsia"/>
              </w:rPr>
            </w:pPr>
            <w:r w:rsidRPr="0B5BA091">
              <w:rPr>
                <w:rFonts w:eastAsiaTheme="minorEastAsia"/>
              </w:rPr>
              <w:t>2</w:t>
            </w:r>
          </w:p>
        </w:tc>
      </w:tr>
      <w:tr w:rsidR="7A147500" w14:paraId="396308DB" w14:textId="77777777" w:rsidTr="58E5320B">
        <w:tc>
          <w:tcPr>
            <w:tcW w:w="2100" w:type="dxa"/>
            <w:tcBorders>
              <w:top w:val="single" w:sz="8" w:space="0" w:color="auto"/>
              <w:left w:val="single" w:sz="8" w:space="0" w:color="auto"/>
              <w:bottom w:val="single" w:sz="8" w:space="0" w:color="auto"/>
              <w:right w:val="single" w:sz="8" w:space="0" w:color="auto"/>
            </w:tcBorders>
          </w:tcPr>
          <w:p w14:paraId="60AEBADE" w14:textId="06FE34DC" w:rsidR="7A147500" w:rsidRDefault="12EFAAFC" w:rsidP="004D5C76">
            <w:pPr>
              <w:spacing w:after="200"/>
              <w:contextualSpacing/>
              <w:rPr>
                <w:rFonts w:eastAsiaTheme="minorEastAsia"/>
              </w:rPr>
            </w:pPr>
            <w:r w:rsidRPr="0B5BA091">
              <w:rPr>
                <w:rFonts w:eastAsiaTheme="minorEastAsia"/>
              </w:rPr>
              <w:t>6</w:t>
            </w:r>
            <w:r w:rsidRPr="0B5BA091">
              <w:rPr>
                <w:rFonts w:eastAsiaTheme="minorEastAsia"/>
                <w:vertAlign w:val="superscript"/>
              </w:rPr>
              <w:t>th</w:t>
            </w:r>
            <w:r w:rsidRPr="0B5BA091">
              <w:rPr>
                <w:rFonts w:eastAsiaTheme="minorEastAsia"/>
              </w:rPr>
              <w:t xml:space="preserve"> year</w:t>
            </w:r>
          </w:p>
        </w:tc>
        <w:tc>
          <w:tcPr>
            <w:tcW w:w="6420" w:type="dxa"/>
            <w:tcBorders>
              <w:top w:val="single" w:sz="8" w:space="0" w:color="auto"/>
              <w:left w:val="single" w:sz="8" w:space="0" w:color="auto"/>
              <w:bottom w:val="single" w:sz="8" w:space="0" w:color="auto"/>
              <w:right w:val="single" w:sz="8" w:space="0" w:color="auto"/>
            </w:tcBorders>
          </w:tcPr>
          <w:p w14:paraId="11FA7989" w14:textId="1CB87AFB" w:rsidR="7A147500" w:rsidRDefault="12EFAAFC" w:rsidP="004D5C76">
            <w:pPr>
              <w:spacing w:after="200"/>
              <w:contextualSpacing/>
              <w:rPr>
                <w:rFonts w:eastAsiaTheme="minorEastAsia"/>
              </w:rPr>
            </w:pPr>
            <w:r w:rsidRPr="0B5BA091">
              <w:rPr>
                <w:rFonts w:eastAsiaTheme="minorEastAsia"/>
              </w:rPr>
              <w:t>60 insects, exhibit a minimum of 10 orders, mounted (pins or vials). Identify all insects by common name and order. Identify 30 to family. Include card ID 401F.</w:t>
            </w:r>
          </w:p>
        </w:tc>
        <w:tc>
          <w:tcPr>
            <w:tcW w:w="1305" w:type="dxa"/>
            <w:tcBorders>
              <w:top w:val="single" w:sz="8" w:space="0" w:color="auto"/>
              <w:left w:val="single" w:sz="8" w:space="0" w:color="auto"/>
              <w:bottom w:val="single" w:sz="8" w:space="0" w:color="auto"/>
              <w:right w:val="single" w:sz="8" w:space="0" w:color="auto"/>
            </w:tcBorders>
          </w:tcPr>
          <w:p w14:paraId="42C73A6F" w14:textId="7325F0FA" w:rsidR="7A147500" w:rsidRDefault="12EFAAFC" w:rsidP="004D5C76">
            <w:pPr>
              <w:spacing w:after="200"/>
              <w:contextualSpacing/>
              <w:rPr>
                <w:rFonts w:eastAsiaTheme="minorEastAsia"/>
              </w:rPr>
            </w:pPr>
            <w:r w:rsidRPr="0B5BA091">
              <w:rPr>
                <w:rFonts w:eastAsiaTheme="minorEastAsia"/>
              </w:rPr>
              <w:t>2</w:t>
            </w:r>
          </w:p>
        </w:tc>
      </w:tr>
    </w:tbl>
    <w:p w14:paraId="21E84375" w14:textId="77777777" w:rsidR="00BC34E6" w:rsidRDefault="00BC34E6" w:rsidP="004D5C76">
      <w:pPr>
        <w:contextualSpacing/>
        <w:rPr>
          <w:rFonts w:eastAsiaTheme="minorEastAsia"/>
          <w:b/>
          <w:bCs/>
          <w:color w:val="000000" w:themeColor="text1"/>
        </w:rPr>
      </w:pPr>
    </w:p>
    <w:p w14:paraId="43D88EAF" w14:textId="61F8D3F5" w:rsidR="00215FF8" w:rsidRDefault="25F6DE22" w:rsidP="004D5C76">
      <w:pPr>
        <w:contextualSpacing/>
        <w:rPr>
          <w:rFonts w:eastAsiaTheme="minorEastAsia"/>
          <w:b/>
          <w:bCs/>
          <w:color w:val="000000" w:themeColor="text1"/>
        </w:rPr>
      </w:pPr>
      <w:r w:rsidRPr="77590433">
        <w:rPr>
          <w:rFonts w:eastAsiaTheme="minorEastAsia"/>
          <w:b/>
          <w:bCs/>
          <w:color w:val="000000" w:themeColor="text1"/>
        </w:rPr>
        <w:t xml:space="preserve">Advanced </w:t>
      </w:r>
      <w:r w:rsidR="70859339" w:rsidRPr="77590433">
        <w:rPr>
          <w:rFonts w:eastAsiaTheme="minorEastAsia"/>
          <w:b/>
          <w:bCs/>
          <w:color w:val="000000" w:themeColor="text1"/>
        </w:rPr>
        <w:t xml:space="preserve">| </w:t>
      </w:r>
      <w:r w:rsidRPr="77590433">
        <w:rPr>
          <w:rFonts w:eastAsiaTheme="minorEastAsia"/>
          <w:b/>
          <w:bCs/>
          <w:color w:val="000000" w:themeColor="text1"/>
        </w:rPr>
        <w:t>7</w:t>
      </w:r>
      <w:r w:rsidRPr="77590433">
        <w:rPr>
          <w:rFonts w:eastAsiaTheme="minorEastAsia"/>
          <w:b/>
          <w:bCs/>
          <w:color w:val="000000" w:themeColor="text1"/>
          <w:vertAlign w:val="superscript"/>
        </w:rPr>
        <w:t>th</w:t>
      </w:r>
      <w:r w:rsidRPr="77590433">
        <w:rPr>
          <w:rFonts w:eastAsiaTheme="minorEastAsia"/>
          <w:b/>
          <w:bCs/>
          <w:color w:val="000000" w:themeColor="text1"/>
        </w:rPr>
        <w:t>-10</w:t>
      </w:r>
      <w:r w:rsidRPr="77590433">
        <w:rPr>
          <w:rFonts w:eastAsiaTheme="minorEastAsia"/>
          <w:b/>
          <w:bCs/>
          <w:color w:val="000000" w:themeColor="text1"/>
          <w:vertAlign w:val="superscript"/>
        </w:rPr>
        <w:t>th</w:t>
      </w:r>
      <w:r w:rsidRPr="77590433">
        <w:rPr>
          <w:rFonts w:eastAsiaTheme="minorEastAsia"/>
          <w:b/>
          <w:bCs/>
          <w:color w:val="000000" w:themeColor="text1"/>
        </w:rPr>
        <w:t xml:space="preserve"> Year in Entomology</w:t>
      </w:r>
    </w:p>
    <w:p w14:paraId="1B790330" w14:textId="36F3D8FF" w:rsidR="64B5918F" w:rsidRPr="00215FF8" w:rsidRDefault="64B5918F" w:rsidP="004D5C76">
      <w:pPr>
        <w:contextualSpacing/>
        <w:rPr>
          <w:rFonts w:eastAsiaTheme="minorEastAsia"/>
          <w:b/>
          <w:bCs/>
          <w:color w:val="000000" w:themeColor="text1"/>
        </w:rPr>
      </w:pPr>
      <w:r w:rsidRPr="58E5320B">
        <w:rPr>
          <w:rFonts w:eastAsiaTheme="minorEastAsia"/>
        </w:rPr>
        <w:t>Create a collection based on the year in Entomology or an educational exhibit. Advanced level insect collections are to also include an education box, for a total of four boxes. Advanced level youth may instead create an independent study topic of choice.</w:t>
      </w:r>
    </w:p>
    <w:tbl>
      <w:tblPr>
        <w:tblStyle w:val="TableGrid"/>
        <w:tblW w:w="9885" w:type="dxa"/>
        <w:tblLayout w:type="fixed"/>
        <w:tblLook w:val="04A0" w:firstRow="1" w:lastRow="0" w:firstColumn="1" w:lastColumn="0" w:noHBand="0" w:noVBand="1"/>
      </w:tblPr>
      <w:tblGrid>
        <w:gridCol w:w="2115"/>
        <w:gridCol w:w="6435"/>
        <w:gridCol w:w="1335"/>
      </w:tblGrid>
      <w:tr w:rsidR="7A147500" w14:paraId="09EB4BFB" w14:textId="77777777" w:rsidTr="58E5320B">
        <w:tc>
          <w:tcPr>
            <w:tcW w:w="2115" w:type="dxa"/>
            <w:tcBorders>
              <w:top w:val="single" w:sz="8" w:space="0" w:color="auto"/>
              <w:left w:val="single" w:sz="8" w:space="0" w:color="auto"/>
              <w:bottom w:val="single" w:sz="8" w:space="0" w:color="auto"/>
              <w:right w:val="single" w:sz="8" w:space="0" w:color="auto"/>
            </w:tcBorders>
          </w:tcPr>
          <w:p w14:paraId="284B31D9" w14:textId="24EEC00C" w:rsidR="7A147500" w:rsidRDefault="12EFAAFC" w:rsidP="004D5C76">
            <w:pPr>
              <w:spacing w:after="200"/>
              <w:contextualSpacing/>
              <w:rPr>
                <w:rFonts w:eastAsiaTheme="minorEastAsia"/>
              </w:rPr>
            </w:pPr>
            <w:r w:rsidRPr="0B5BA091">
              <w:rPr>
                <w:rFonts w:eastAsiaTheme="minorEastAsia"/>
              </w:rPr>
              <w:t>Year in Entomology</w:t>
            </w:r>
          </w:p>
        </w:tc>
        <w:tc>
          <w:tcPr>
            <w:tcW w:w="6435" w:type="dxa"/>
            <w:tcBorders>
              <w:top w:val="single" w:sz="8" w:space="0" w:color="auto"/>
              <w:left w:val="single" w:sz="8" w:space="0" w:color="auto"/>
              <w:bottom w:val="single" w:sz="8" w:space="0" w:color="auto"/>
              <w:right w:val="single" w:sz="8" w:space="0" w:color="auto"/>
            </w:tcBorders>
          </w:tcPr>
          <w:p w14:paraId="567DB4BB" w14:textId="30D0E5F6" w:rsidR="7A147500" w:rsidRDefault="12EFAAFC" w:rsidP="004D5C76">
            <w:pPr>
              <w:spacing w:after="200"/>
              <w:contextualSpacing/>
              <w:rPr>
                <w:rFonts w:eastAsiaTheme="minorEastAsia"/>
              </w:rPr>
            </w:pPr>
            <w:r w:rsidRPr="0B5BA091">
              <w:rPr>
                <w:rFonts w:eastAsiaTheme="minorEastAsia"/>
              </w:rPr>
              <w:t>Collection Information</w:t>
            </w:r>
          </w:p>
        </w:tc>
        <w:tc>
          <w:tcPr>
            <w:tcW w:w="1335" w:type="dxa"/>
            <w:tcBorders>
              <w:top w:val="single" w:sz="8" w:space="0" w:color="auto"/>
              <w:left w:val="single" w:sz="8" w:space="0" w:color="auto"/>
              <w:bottom w:val="single" w:sz="8" w:space="0" w:color="auto"/>
              <w:right w:val="single" w:sz="8" w:space="0" w:color="auto"/>
            </w:tcBorders>
          </w:tcPr>
          <w:p w14:paraId="07804807" w14:textId="3CD2371C" w:rsidR="7A147500" w:rsidRDefault="1D2090AC" w:rsidP="004D5C76">
            <w:pPr>
              <w:spacing w:after="200"/>
              <w:contextualSpacing/>
              <w:rPr>
                <w:rFonts w:eastAsiaTheme="minorEastAsia"/>
              </w:rPr>
            </w:pPr>
            <w:r w:rsidRPr="58E5320B">
              <w:rPr>
                <w:rFonts w:eastAsiaTheme="minorEastAsia"/>
              </w:rPr>
              <w:t>Total Boxes</w:t>
            </w:r>
          </w:p>
        </w:tc>
      </w:tr>
      <w:tr w:rsidR="7A147500" w14:paraId="4382AB1A" w14:textId="77777777" w:rsidTr="58E5320B">
        <w:tc>
          <w:tcPr>
            <w:tcW w:w="2115" w:type="dxa"/>
            <w:tcBorders>
              <w:top w:val="single" w:sz="8" w:space="0" w:color="auto"/>
              <w:left w:val="single" w:sz="8" w:space="0" w:color="auto"/>
              <w:bottom w:val="single" w:sz="8" w:space="0" w:color="auto"/>
              <w:right w:val="single" w:sz="8" w:space="0" w:color="auto"/>
            </w:tcBorders>
          </w:tcPr>
          <w:p w14:paraId="66213B9A" w14:textId="4E4C8B5C" w:rsidR="7A147500" w:rsidRDefault="12EFAAFC" w:rsidP="004D5C76">
            <w:pPr>
              <w:spacing w:after="200"/>
              <w:contextualSpacing/>
              <w:rPr>
                <w:rFonts w:eastAsiaTheme="minorEastAsia"/>
              </w:rPr>
            </w:pPr>
            <w:r w:rsidRPr="0B5BA091">
              <w:rPr>
                <w:rFonts w:eastAsiaTheme="minorEastAsia"/>
              </w:rPr>
              <w:t>7</w:t>
            </w:r>
            <w:r w:rsidRPr="0B5BA091">
              <w:rPr>
                <w:rFonts w:eastAsiaTheme="minorEastAsia"/>
                <w:vertAlign w:val="superscript"/>
              </w:rPr>
              <w:t>th</w:t>
            </w:r>
            <w:r w:rsidRPr="0B5BA091">
              <w:rPr>
                <w:rFonts w:eastAsiaTheme="minorEastAsia"/>
              </w:rPr>
              <w:t xml:space="preserve"> year</w:t>
            </w:r>
          </w:p>
        </w:tc>
        <w:tc>
          <w:tcPr>
            <w:tcW w:w="6435" w:type="dxa"/>
            <w:tcBorders>
              <w:top w:val="single" w:sz="8" w:space="0" w:color="auto"/>
              <w:left w:val="single" w:sz="8" w:space="0" w:color="auto"/>
              <w:bottom w:val="single" w:sz="8" w:space="0" w:color="auto"/>
              <w:right w:val="single" w:sz="8" w:space="0" w:color="auto"/>
            </w:tcBorders>
          </w:tcPr>
          <w:p w14:paraId="6F48D216" w14:textId="2650DD62" w:rsidR="7A147500" w:rsidRDefault="12EFAAFC" w:rsidP="004D5C76">
            <w:pPr>
              <w:spacing w:after="200"/>
              <w:contextualSpacing/>
              <w:rPr>
                <w:rFonts w:eastAsiaTheme="minorEastAsia"/>
              </w:rPr>
            </w:pPr>
            <w:r w:rsidRPr="0B5BA091">
              <w:rPr>
                <w:rFonts w:eastAsiaTheme="minorEastAsia"/>
              </w:rPr>
              <w:t xml:space="preserve">70 insects, exhibit a minimum of 12 orders, mounted (pins or vials). Identify all insects by common name, order, and family. One educational box, theme: insect behavior. Include card ID 401I. (1-3 collection boxes plus 1 educational box*). Place ID 401I in first collection box only. </w:t>
            </w:r>
          </w:p>
          <w:p w14:paraId="63488C29" w14:textId="5524EDA6" w:rsidR="7A147500" w:rsidRDefault="12EFAAFC" w:rsidP="004D5C76">
            <w:pPr>
              <w:spacing w:after="200"/>
              <w:contextualSpacing/>
              <w:rPr>
                <w:rFonts w:eastAsiaTheme="minorEastAsia"/>
              </w:rPr>
            </w:pPr>
            <w:r w:rsidRPr="0B5BA091">
              <w:rPr>
                <w:rFonts w:eastAsiaTheme="minorEastAsia"/>
              </w:rPr>
              <w:t>Card ID 401I download</w:t>
            </w:r>
          </w:p>
        </w:tc>
        <w:tc>
          <w:tcPr>
            <w:tcW w:w="1335" w:type="dxa"/>
            <w:tcBorders>
              <w:top w:val="single" w:sz="8" w:space="0" w:color="auto"/>
              <w:left w:val="single" w:sz="8" w:space="0" w:color="auto"/>
              <w:bottom w:val="single" w:sz="8" w:space="0" w:color="auto"/>
              <w:right w:val="single" w:sz="8" w:space="0" w:color="auto"/>
            </w:tcBorders>
          </w:tcPr>
          <w:p w14:paraId="5324299E" w14:textId="749F2E31" w:rsidR="7A147500" w:rsidRDefault="12EFAAFC" w:rsidP="004D5C76">
            <w:pPr>
              <w:spacing w:after="200"/>
              <w:contextualSpacing/>
              <w:rPr>
                <w:rFonts w:eastAsiaTheme="minorEastAsia"/>
              </w:rPr>
            </w:pPr>
            <w:r w:rsidRPr="0B5BA091">
              <w:rPr>
                <w:rFonts w:eastAsiaTheme="minorEastAsia"/>
              </w:rPr>
              <w:t>3</w:t>
            </w:r>
          </w:p>
        </w:tc>
      </w:tr>
      <w:tr w:rsidR="7A147500" w14:paraId="4DF78B0F" w14:textId="77777777" w:rsidTr="58E5320B">
        <w:tc>
          <w:tcPr>
            <w:tcW w:w="2115" w:type="dxa"/>
            <w:tcBorders>
              <w:top w:val="single" w:sz="8" w:space="0" w:color="auto"/>
              <w:left w:val="single" w:sz="8" w:space="0" w:color="auto"/>
              <w:bottom w:val="single" w:sz="8" w:space="0" w:color="auto"/>
              <w:right w:val="single" w:sz="8" w:space="0" w:color="auto"/>
            </w:tcBorders>
          </w:tcPr>
          <w:p w14:paraId="464B6C0A" w14:textId="11D990FA" w:rsidR="7A147500" w:rsidRDefault="12EFAAFC" w:rsidP="004D5C76">
            <w:pPr>
              <w:spacing w:after="200"/>
              <w:contextualSpacing/>
              <w:rPr>
                <w:rFonts w:eastAsiaTheme="minorEastAsia"/>
              </w:rPr>
            </w:pPr>
            <w:r w:rsidRPr="0B5BA091">
              <w:rPr>
                <w:rFonts w:eastAsiaTheme="minorEastAsia"/>
              </w:rPr>
              <w:lastRenderedPageBreak/>
              <w:t>8</w:t>
            </w:r>
            <w:r w:rsidRPr="0B5BA091">
              <w:rPr>
                <w:rFonts w:eastAsiaTheme="minorEastAsia"/>
                <w:vertAlign w:val="superscript"/>
              </w:rPr>
              <w:t>th</w:t>
            </w:r>
            <w:r w:rsidRPr="0B5BA091">
              <w:rPr>
                <w:rFonts w:eastAsiaTheme="minorEastAsia"/>
              </w:rPr>
              <w:t xml:space="preserve"> year</w:t>
            </w:r>
          </w:p>
        </w:tc>
        <w:tc>
          <w:tcPr>
            <w:tcW w:w="6435" w:type="dxa"/>
            <w:tcBorders>
              <w:top w:val="single" w:sz="8" w:space="0" w:color="auto"/>
              <w:left w:val="single" w:sz="8" w:space="0" w:color="auto"/>
              <w:bottom w:val="single" w:sz="8" w:space="0" w:color="auto"/>
              <w:right w:val="single" w:sz="8" w:space="0" w:color="auto"/>
            </w:tcBorders>
          </w:tcPr>
          <w:p w14:paraId="7664004E" w14:textId="187181FB" w:rsidR="7A147500" w:rsidRDefault="12EFAAFC" w:rsidP="004D5C76">
            <w:pPr>
              <w:spacing w:after="200"/>
              <w:contextualSpacing/>
              <w:rPr>
                <w:rFonts w:eastAsiaTheme="minorEastAsia"/>
              </w:rPr>
            </w:pPr>
            <w:r w:rsidRPr="0B5BA091">
              <w:rPr>
                <w:rFonts w:eastAsiaTheme="minorEastAsia"/>
              </w:rPr>
              <w:t>80 insects, exhibit a minimum of 14 orders, mounted (pins or vials). Identify all insects by common name, order, and family. One educational box, theme: insect pest management.  Include card ID 401I. (1-3 collection boxes plus 1 educational box*). Place ID 401I in first collection box only.</w:t>
            </w:r>
          </w:p>
          <w:p w14:paraId="77953E10" w14:textId="52717EAD" w:rsidR="7A147500" w:rsidRDefault="12EFAAFC" w:rsidP="004D5C76">
            <w:pPr>
              <w:spacing w:after="200"/>
              <w:contextualSpacing/>
              <w:rPr>
                <w:rFonts w:eastAsiaTheme="minorEastAsia"/>
              </w:rPr>
            </w:pPr>
            <w:r w:rsidRPr="0B5BA091">
              <w:rPr>
                <w:rFonts w:eastAsiaTheme="minorEastAsia"/>
              </w:rPr>
              <w:t>Card ID 401I download</w:t>
            </w:r>
          </w:p>
        </w:tc>
        <w:tc>
          <w:tcPr>
            <w:tcW w:w="1335" w:type="dxa"/>
            <w:tcBorders>
              <w:top w:val="single" w:sz="8" w:space="0" w:color="auto"/>
              <w:left w:val="single" w:sz="8" w:space="0" w:color="auto"/>
              <w:bottom w:val="single" w:sz="8" w:space="0" w:color="auto"/>
              <w:right w:val="single" w:sz="8" w:space="0" w:color="auto"/>
            </w:tcBorders>
          </w:tcPr>
          <w:p w14:paraId="707928A2" w14:textId="1037FA4F" w:rsidR="7A147500" w:rsidRDefault="12EFAAFC" w:rsidP="004D5C76">
            <w:pPr>
              <w:spacing w:after="200"/>
              <w:contextualSpacing/>
              <w:rPr>
                <w:rFonts w:eastAsiaTheme="minorEastAsia"/>
              </w:rPr>
            </w:pPr>
            <w:r w:rsidRPr="0B5BA091">
              <w:rPr>
                <w:rFonts w:eastAsiaTheme="minorEastAsia"/>
              </w:rPr>
              <w:t>3</w:t>
            </w:r>
          </w:p>
        </w:tc>
      </w:tr>
      <w:tr w:rsidR="7A147500" w14:paraId="1148963F" w14:textId="77777777" w:rsidTr="58E5320B">
        <w:tc>
          <w:tcPr>
            <w:tcW w:w="2115" w:type="dxa"/>
            <w:tcBorders>
              <w:top w:val="single" w:sz="8" w:space="0" w:color="auto"/>
              <w:left w:val="single" w:sz="8" w:space="0" w:color="auto"/>
              <w:bottom w:val="single" w:sz="8" w:space="0" w:color="auto"/>
              <w:right w:val="single" w:sz="8" w:space="0" w:color="auto"/>
            </w:tcBorders>
          </w:tcPr>
          <w:p w14:paraId="7361717D" w14:textId="697D5BB4" w:rsidR="7A147500" w:rsidRDefault="12EFAAFC" w:rsidP="004D5C76">
            <w:pPr>
              <w:spacing w:after="200"/>
              <w:contextualSpacing/>
              <w:rPr>
                <w:rFonts w:eastAsiaTheme="minorEastAsia"/>
              </w:rPr>
            </w:pPr>
            <w:r w:rsidRPr="0B5BA091">
              <w:rPr>
                <w:rFonts w:eastAsiaTheme="minorEastAsia"/>
              </w:rPr>
              <w:t>9</w:t>
            </w:r>
            <w:r w:rsidRPr="0B5BA091">
              <w:rPr>
                <w:rFonts w:eastAsiaTheme="minorEastAsia"/>
                <w:vertAlign w:val="superscript"/>
              </w:rPr>
              <w:t>th</w:t>
            </w:r>
            <w:r w:rsidRPr="0B5BA091">
              <w:rPr>
                <w:rFonts w:eastAsiaTheme="minorEastAsia"/>
              </w:rPr>
              <w:t xml:space="preserve"> year</w:t>
            </w:r>
          </w:p>
        </w:tc>
        <w:tc>
          <w:tcPr>
            <w:tcW w:w="6435" w:type="dxa"/>
            <w:tcBorders>
              <w:top w:val="single" w:sz="8" w:space="0" w:color="auto"/>
              <w:left w:val="single" w:sz="8" w:space="0" w:color="auto"/>
              <w:bottom w:val="single" w:sz="8" w:space="0" w:color="auto"/>
              <w:right w:val="single" w:sz="8" w:space="0" w:color="auto"/>
            </w:tcBorders>
          </w:tcPr>
          <w:p w14:paraId="1638FAA1" w14:textId="2BE3667D" w:rsidR="7A147500" w:rsidRDefault="12EFAAFC" w:rsidP="004D5C76">
            <w:pPr>
              <w:spacing w:after="200"/>
              <w:contextualSpacing/>
              <w:rPr>
                <w:rFonts w:eastAsiaTheme="minorEastAsia"/>
              </w:rPr>
            </w:pPr>
            <w:r w:rsidRPr="0B5BA091">
              <w:rPr>
                <w:rFonts w:eastAsiaTheme="minorEastAsia"/>
              </w:rPr>
              <w:t>90 insects, exhibit a minimum of 16 orders, mounted (pins or vials). Identify all insects by common name, order, and family. One educational box, theme: insects in the environment.  Include card ID 401I. (1-3 collection boxes plus 1 educational box*). Place ID 401I in first collection box only.</w:t>
            </w:r>
          </w:p>
          <w:p w14:paraId="6FB69877" w14:textId="082E06F3" w:rsidR="7A147500" w:rsidRDefault="12EFAAFC" w:rsidP="004D5C76">
            <w:pPr>
              <w:spacing w:after="200"/>
              <w:contextualSpacing/>
              <w:rPr>
                <w:rFonts w:eastAsiaTheme="minorEastAsia"/>
              </w:rPr>
            </w:pPr>
            <w:r w:rsidRPr="0B5BA091">
              <w:rPr>
                <w:rFonts w:eastAsiaTheme="minorEastAsia"/>
              </w:rPr>
              <w:t>Card ID 401I download</w:t>
            </w:r>
          </w:p>
        </w:tc>
        <w:tc>
          <w:tcPr>
            <w:tcW w:w="1335" w:type="dxa"/>
            <w:tcBorders>
              <w:top w:val="single" w:sz="8" w:space="0" w:color="auto"/>
              <w:left w:val="single" w:sz="8" w:space="0" w:color="auto"/>
              <w:bottom w:val="single" w:sz="8" w:space="0" w:color="auto"/>
              <w:right w:val="single" w:sz="8" w:space="0" w:color="auto"/>
            </w:tcBorders>
          </w:tcPr>
          <w:p w14:paraId="082EE800" w14:textId="6BD4B2E0" w:rsidR="7A147500" w:rsidRDefault="12EFAAFC" w:rsidP="004D5C76">
            <w:pPr>
              <w:spacing w:after="200"/>
              <w:contextualSpacing/>
              <w:rPr>
                <w:rFonts w:eastAsiaTheme="minorEastAsia"/>
              </w:rPr>
            </w:pPr>
            <w:r w:rsidRPr="0B5BA091">
              <w:rPr>
                <w:rFonts w:eastAsiaTheme="minorEastAsia"/>
              </w:rPr>
              <w:t>3</w:t>
            </w:r>
          </w:p>
        </w:tc>
      </w:tr>
      <w:tr w:rsidR="7A147500" w14:paraId="3F7A44C8" w14:textId="77777777" w:rsidTr="58E5320B">
        <w:tc>
          <w:tcPr>
            <w:tcW w:w="2115" w:type="dxa"/>
            <w:tcBorders>
              <w:top w:val="single" w:sz="8" w:space="0" w:color="auto"/>
              <w:left w:val="single" w:sz="8" w:space="0" w:color="auto"/>
              <w:bottom w:val="single" w:sz="8" w:space="0" w:color="auto"/>
              <w:right w:val="single" w:sz="8" w:space="0" w:color="auto"/>
            </w:tcBorders>
          </w:tcPr>
          <w:p w14:paraId="20AA6391" w14:textId="53F308EA" w:rsidR="7A147500" w:rsidRDefault="12EFAAFC" w:rsidP="004D5C76">
            <w:pPr>
              <w:spacing w:after="200"/>
              <w:contextualSpacing/>
              <w:rPr>
                <w:rFonts w:eastAsiaTheme="minorEastAsia"/>
              </w:rPr>
            </w:pPr>
            <w:r w:rsidRPr="0B5BA091">
              <w:rPr>
                <w:rFonts w:eastAsiaTheme="minorEastAsia"/>
              </w:rPr>
              <w:t>10</w:t>
            </w:r>
            <w:r w:rsidRPr="0B5BA091">
              <w:rPr>
                <w:rFonts w:eastAsiaTheme="minorEastAsia"/>
                <w:vertAlign w:val="superscript"/>
              </w:rPr>
              <w:t>th</w:t>
            </w:r>
            <w:r w:rsidRPr="0B5BA091">
              <w:rPr>
                <w:rFonts w:eastAsiaTheme="minorEastAsia"/>
              </w:rPr>
              <w:t xml:space="preserve"> year</w:t>
            </w:r>
          </w:p>
        </w:tc>
        <w:tc>
          <w:tcPr>
            <w:tcW w:w="6435" w:type="dxa"/>
            <w:tcBorders>
              <w:top w:val="single" w:sz="8" w:space="0" w:color="auto"/>
              <w:left w:val="single" w:sz="8" w:space="0" w:color="auto"/>
              <w:bottom w:val="single" w:sz="8" w:space="0" w:color="auto"/>
              <w:right w:val="single" w:sz="8" w:space="0" w:color="auto"/>
            </w:tcBorders>
          </w:tcPr>
          <w:p w14:paraId="3D283D51" w14:textId="1A9526BA" w:rsidR="7A147500" w:rsidRDefault="12EFAAFC" w:rsidP="004D5C76">
            <w:pPr>
              <w:spacing w:after="200"/>
              <w:contextualSpacing/>
              <w:rPr>
                <w:rFonts w:eastAsiaTheme="minorEastAsia"/>
              </w:rPr>
            </w:pPr>
            <w:r w:rsidRPr="0B5BA091">
              <w:rPr>
                <w:rFonts w:eastAsiaTheme="minorEastAsia"/>
              </w:rPr>
              <w:t xml:space="preserve">100 insects, exhibit a minimum of 18 orders, mounted (pins or vials). Identify all insects by common name, order, and family. One educational box, theme: benefits of insects. Include card ID 401I. (1-3 collection boxes plus 1 educational box*). Place ID 401I in first collection box only.  </w:t>
            </w:r>
          </w:p>
          <w:p w14:paraId="4C842F9B" w14:textId="49C731E2" w:rsidR="7A147500" w:rsidRDefault="12EFAAFC" w:rsidP="004D5C76">
            <w:pPr>
              <w:spacing w:after="200"/>
              <w:contextualSpacing/>
              <w:rPr>
                <w:rFonts w:eastAsiaTheme="minorEastAsia"/>
              </w:rPr>
            </w:pPr>
            <w:r w:rsidRPr="0B5BA091">
              <w:rPr>
                <w:rFonts w:eastAsiaTheme="minorEastAsia"/>
              </w:rPr>
              <w:t>Card ID 401I download</w:t>
            </w:r>
          </w:p>
        </w:tc>
        <w:tc>
          <w:tcPr>
            <w:tcW w:w="1335" w:type="dxa"/>
            <w:tcBorders>
              <w:top w:val="single" w:sz="8" w:space="0" w:color="auto"/>
              <w:left w:val="single" w:sz="8" w:space="0" w:color="auto"/>
              <w:bottom w:val="single" w:sz="8" w:space="0" w:color="auto"/>
              <w:right w:val="single" w:sz="8" w:space="0" w:color="auto"/>
            </w:tcBorders>
          </w:tcPr>
          <w:p w14:paraId="335E348F" w14:textId="619140BF" w:rsidR="7A147500" w:rsidRDefault="12EFAAFC" w:rsidP="004D5C76">
            <w:pPr>
              <w:spacing w:after="200"/>
              <w:contextualSpacing/>
              <w:rPr>
                <w:rFonts w:eastAsiaTheme="minorEastAsia"/>
              </w:rPr>
            </w:pPr>
            <w:r w:rsidRPr="0B5BA091">
              <w:rPr>
                <w:rFonts w:eastAsiaTheme="minorEastAsia"/>
              </w:rPr>
              <w:t>3</w:t>
            </w:r>
          </w:p>
        </w:tc>
      </w:tr>
    </w:tbl>
    <w:p w14:paraId="44A59C18" w14:textId="77777777" w:rsidR="0071562B" w:rsidRDefault="0071562B" w:rsidP="0071562B">
      <w:bookmarkStart w:id="136" w:name="_Toc130895703"/>
    </w:p>
    <w:p w14:paraId="22940260" w14:textId="63CCD8CA" w:rsidR="00467FE6" w:rsidRPr="0071562B" w:rsidRDefault="00EE4F21" w:rsidP="00E94C64">
      <w:pPr>
        <w:pStyle w:val="Style1"/>
      </w:pPr>
      <w:hyperlink r:id="rId99" w:history="1">
        <w:bookmarkStart w:id="137" w:name="_Toc153201329"/>
        <w:r w:rsidR="00467FE6" w:rsidRPr="0071562B">
          <w:rPr>
            <w:rStyle w:val="Hyperlink"/>
            <w:color w:val="339966"/>
          </w:rPr>
          <w:t>Fashion Revue</w:t>
        </w:r>
        <w:bookmarkEnd w:id="137"/>
      </w:hyperlink>
    </w:p>
    <w:p w14:paraId="360003F6" w14:textId="6914E45E" w:rsidR="008B2D72" w:rsidRPr="008B2D72" w:rsidRDefault="008B2D72" w:rsidP="004D5C76">
      <w:pPr>
        <w:contextualSpacing/>
      </w:pPr>
      <w:r w:rsidRPr="008B2D72">
        <w:rPr>
          <w:b/>
          <w:bCs/>
          <w:sz w:val="24"/>
          <w:szCs w:val="24"/>
        </w:rPr>
        <w:t>Project Superintendent |</w:t>
      </w:r>
      <w:r>
        <w:rPr>
          <w:b/>
          <w:bCs/>
          <w:sz w:val="24"/>
          <w:szCs w:val="24"/>
        </w:rPr>
        <w:t xml:space="preserve"> </w:t>
      </w:r>
      <w:r w:rsidR="006E0DEA">
        <w:rPr>
          <w:rStyle w:val="Style3Char"/>
          <w:rFonts w:asciiTheme="minorHAnsi" w:hAnsiTheme="minorHAnsi" w:cstheme="minorHAnsi"/>
          <w:i/>
          <w:iCs/>
          <w:sz w:val="22"/>
          <w:szCs w:val="22"/>
        </w:rPr>
        <w:t>Pam Mark</w:t>
      </w:r>
      <w:r w:rsidR="006E0DEA" w:rsidRPr="00E33A0B">
        <w:rPr>
          <w:rStyle w:val="Style3Char"/>
          <w:rFonts w:asciiTheme="minorHAnsi" w:hAnsiTheme="minorHAnsi" w:cstheme="minorHAnsi"/>
          <w:i/>
          <w:iCs/>
          <w:sz w:val="22"/>
          <w:szCs w:val="22"/>
        </w:rPr>
        <w:t xml:space="preserve"> </w:t>
      </w:r>
      <w:r w:rsidR="006E0DEA" w:rsidRPr="00E33A0B">
        <w:rPr>
          <w:rStyle w:val="Style3Char"/>
          <w:rFonts w:asciiTheme="minorHAnsi" w:hAnsiTheme="minorHAnsi" w:cstheme="minorHAnsi"/>
          <w:sz w:val="22"/>
          <w:szCs w:val="22"/>
        </w:rPr>
        <w:t>|</w:t>
      </w:r>
      <w:r w:rsidR="006E0DEA" w:rsidRPr="00E33A0B">
        <w:rPr>
          <w:rStyle w:val="Style3Char"/>
          <w:rFonts w:asciiTheme="minorHAnsi" w:hAnsiTheme="minorHAnsi" w:cstheme="minorHAnsi"/>
          <w:i/>
          <w:iCs/>
          <w:sz w:val="22"/>
          <w:szCs w:val="22"/>
        </w:rPr>
        <w:t xml:space="preserve"> </w:t>
      </w:r>
      <w:r w:rsidR="006E0DEA">
        <w:rPr>
          <w:rFonts w:ascii="Source Sans Pro" w:hAnsi="Source Sans Pro"/>
          <w:i/>
          <w:iCs/>
          <w:shd w:val="clear" w:color="auto" w:fill="FFFFFF"/>
        </w:rPr>
        <w:t>219-369-3681</w:t>
      </w:r>
    </w:p>
    <w:p w14:paraId="27B0AA3F" w14:textId="59D6A6F0" w:rsidR="00467FE6" w:rsidRDefault="00467FE6" w:rsidP="004D5C76">
      <w:pPr>
        <w:contextualSpacing/>
      </w:pPr>
      <w:r w:rsidRPr="00467FE6">
        <w:rPr>
          <w:b/>
          <w:bCs/>
          <w:sz w:val="24"/>
          <w:szCs w:val="24"/>
        </w:rPr>
        <w:t>Description |</w:t>
      </w:r>
      <w:r w:rsidRPr="00467FE6">
        <w:t xml:space="preserve"> This project teaches youth skills to present themselves in a professional manner by providing an opportunity for youth to model the outfit constructed in the 4-H sewing project.</w:t>
      </w:r>
    </w:p>
    <w:p w14:paraId="1ACF2732" w14:textId="7B314F49" w:rsidR="008127E3" w:rsidRPr="008127E3" w:rsidRDefault="008127E3" w:rsidP="004D5C76">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72C67D8" w14:textId="0AF1CBAE" w:rsidR="00467FE6" w:rsidRDefault="00467FE6" w:rsidP="004D5C76">
      <w:pPr>
        <w:contextualSpacing/>
      </w:pPr>
      <w:r w:rsidRPr="00467FE6">
        <w:rPr>
          <w:b/>
          <w:bCs/>
          <w:sz w:val="24"/>
          <w:szCs w:val="24"/>
        </w:rPr>
        <w:t>State Fair Entries |</w:t>
      </w:r>
      <w:r w:rsidRPr="00467FE6">
        <w:rPr>
          <w:b/>
          <w:bCs/>
        </w:rPr>
        <w:t xml:space="preserve"> </w:t>
      </w:r>
      <w:r w:rsidRPr="00467FE6">
        <w:t>6 senior exhibits per county with no more than two exhibits per category. An exhibitor may participate in only one senior fashion revue category at state fair.</w:t>
      </w:r>
    </w:p>
    <w:p w14:paraId="791F84A2" w14:textId="77777777" w:rsidR="00CD13B5" w:rsidRPr="00467FE6" w:rsidRDefault="00CD13B5" w:rsidP="004D5C76">
      <w:pPr>
        <w:contextualSpacing/>
      </w:pPr>
    </w:p>
    <w:p w14:paraId="3F7FF772" w14:textId="3B5E9504" w:rsidR="00467FE6" w:rsidRDefault="00467FE6" w:rsidP="004D5C76">
      <w:pPr>
        <w:contextualSpacing/>
      </w:pPr>
      <w:r w:rsidRPr="00467FE6">
        <w:t>Note – State fair fashion revue grand champion will be selected from the six senior sewing category champions modeling their sewn garment or outfit plus the advanced consumer clothing champion modeling their purchased outfit.</w:t>
      </w:r>
    </w:p>
    <w:p w14:paraId="3687987D" w14:textId="77777777" w:rsidR="00CD13B5" w:rsidRPr="00467FE6" w:rsidRDefault="00CD13B5" w:rsidP="004D5C76">
      <w:pPr>
        <w:contextualSpacing/>
      </w:pPr>
    </w:p>
    <w:p w14:paraId="3E4803E4" w14:textId="77777777" w:rsidR="00467FE6" w:rsidRPr="00467FE6" w:rsidRDefault="00467FE6" w:rsidP="004D5C76">
      <w:pPr>
        <w:contextualSpacing/>
      </w:pPr>
      <w:r w:rsidRPr="003D4BB1">
        <w:rPr>
          <w:b/>
          <w:bCs/>
          <w:sz w:val="24"/>
          <w:szCs w:val="24"/>
        </w:rPr>
        <w:t>Exhibit Guidelines |</w:t>
      </w:r>
      <w:r>
        <w:rPr>
          <w:b/>
          <w:bCs/>
        </w:rPr>
        <w:t xml:space="preserve"> </w:t>
      </w:r>
      <w:r w:rsidRPr="00467FE6">
        <w:t>All garments and outfits modeled in Fashion Revue, except consumer clothing entries, must have been constructed by the 4-H member modeling that same garment or outfit.  Youth qualifying to exhibit the same garment or outfit in Indiana State Fair Sewing and Fashion Revue must choose which project they wish to participate as one cannot exhibit the same garment or outfit in both projects at state fair.</w:t>
      </w:r>
    </w:p>
    <w:p w14:paraId="39B690F2" w14:textId="77777777" w:rsidR="00132ABF" w:rsidRDefault="00132ABF" w:rsidP="004D5C76">
      <w:pPr>
        <w:contextualSpacing/>
      </w:pPr>
    </w:p>
    <w:p w14:paraId="6BCA1C0A" w14:textId="3130D70B" w:rsidR="00467FE6" w:rsidRDefault="00467FE6" w:rsidP="004D5C76">
      <w:pPr>
        <w:contextualSpacing/>
      </w:pPr>
      <w:r w:rsidRPr="00467FE6">
        <w:t>DEFINITION OF AN OUTFIT: An outfit is a garment or garments that when put together make a complete look - such as one- or two-piece dress, or one- or two-piece pant suit, or a three-piece combination, such as pants, vest, and blouse or shirt.</w:t>
      </w:r>
    </w:p>
    <w:p w14:paraId="7FF6914B" w14:textId="77777777" w:rsidR="00132ABF" w:rsidRPr="00467FE6" w:rsidRDefault="00132ABF" w:rsidP="004D5C76">
      <w:pPr>
        <w:contextualSpacing/>
      </w:pPr>
    </w:p>
    <w:p w14:paraId="43A2A025" w14:textId="27838A08" w:rsidR="00467FE6" w:rsidRDefault="00467FE6" w:rsidP="004D5C76">
      <w:pPr>
        <w:contextualSpacing/>
      </w:pPr>
      <w:r w:rsidRPr="00467FE6">
        <w:t>Judges evaluating exhibits should recognize individual differences and creativity, therefore using information in this document as a guide rather than a requirement.</w:t>
      </w:r>
    </w:p>
    <w:p w14:paraId="7C531A70" w14:textId="77777777" w:rsidR="0071562B" w:rsidRPr="00467FE6" w:rsidRDefault="0071562B" w:rsidP="004D5C76">
      <w:pPr>
        <w:contextualSpacing/>
      </w:pPr>
    </w:p>
    <w:p w14:paraId="7A04262C" w14:textId="4D010F49" w:rsidR="003D4BB1" w:rsidRDefault="003D4BB1" w:rsidP="004D5C76">
      <w:pPr>
        <w:spacing w:after="200"/>
        <w:contextualSpacing/>
        <w:rPr>
          <w:rFonts w:eastAsiaTheme="minorEastAsia"/>
          <w:b/>
          <w:bCs/>
          <w:i/>
          <w:iCs/>
          <w:sz w:val="24"/>
          <w:szCs w:val="24"/>
          <w:u w:val="single"/>
        </w:rPr>
      </w:pPr>
      <w:r w:rsidRPr="00386B40">
        <w:rPr>
          <w:rFonts w:eastAsiaTheme="minorEastAsia"/>
          <w:b/>
          <w:bCs/>
          <w:sz w:val="24"/>
          <w:szCs w:val="24"/>
          <w:u w:val="single"/>
        </w:rPr>
        <w:t>Exhibit Class Guidelines</w:t>
      </w:r>
      <w:r w:rsidR="00386B40">
        <w:rPr>
          <w:rFonts w:eastAsiaTheme="minorEastAsia"/>
          <w:b/>
          <w:bCs/>
          <w:sz w:val="24"/>
          <w:szCs w:val="24"/>
        </w:rPr>
        <w:t xml:space="preserve"> |</w:t>
      </w:r>
    </w:p>
    <w:p w14:paraId="0C2E781A" w14:textId="1B2A2A1C" w:rsidR="003D4BB1" w:rsidRPr="0071562B" w:rsidRDefault="003D4BB1" w:rsidP="004D5C76">
      <w:pPr>
        <w:spacing w:after="200"/>
        <w:contextualSpacing/>
        <w:rPr>
          <w:rFonts w:eastAsiaTheme="minorEastAsia"/>
        </w:rPr>
      </w:pPr>
      <w:r>
        <w:rPr>
          <w:rFonts w:eastAsiaTheme="minorEastAsia"/>
          <w:b/>
          <w:bCs/>
          <w:color w:val="000000" w:themeColor="text1"/>
        </w:rPr>
        <w:t>Junior</w:t>
      </w:r>
      <w:r w:rsidRPr="77590433">
        <w:rPr>
          <w:rFonts w:eastAsiaTheme="minorEastAsia"/>
          <w:b/>
          <w:bCs/>
          <w:color w:val="000000" w:themeColor="text1"/>
        </w:rPr>
        <w:t xml:space="preserve"> | </w:t>
      </w:r>
      <w:r>
        <w:rPr>
          <w:rFonts w:eastAsiaTheme="minorEastAsia"/>
          <w:b/>
          <w:bCs/>
          <w:color w:val="000000" w:themeColor="text1"/>
        </w:rPr>
        <w:t xml:space="preserve">Grades 3-7 </w:t>
      </w:r>
      <w:r w:rsidRPr="77590433">
        <w:rPr>
          <w:rFonts w:eastAsiaTheme="minorEastAsia"/>
          <w:b/>
          <w:bCs/>
          <w:sz w:val="24"/>
          <w:szCs w:val="24"/>
        </w:rPr>
        <w:t>|</w:t>
      </w:r>
      <w:r>
        <w:rPr>
          <w:rFonts w:eastAsiaTheme="minorEastAsia"/>
          <w:b/>
          <w:bCs/>
          <w:sz w:val="24"/>
          <w:szCs w:val="24"/>
        </w:rPr>
        <w:t xml:space="preserve"> </w:t>
      </w:r>
      <w:r w:rsidRPr="0071562B">
        <w:rPr>
          <w:rFonts w:eastAsiaTheme="minorEastAsia"/>
        </w:rPr>
        <w:t>Model the garment or outfit constructed for the sewing project. Accessories may be purchased or selected from what you currently have.</w:t>
      </w:r>
    </w:p>
    <w:p w14:paraId="3B9E2B8B" w14:textId="77777777" w:rsidR="0071562B" w:rsidRPr="003D4BB1" w:rsidRDefault="0071562B" w:rsidP="004D5C76">
      <w:pPr>
        <w:spacing w:after="200"/>
        <w:contextualSpacing/>
        <w:rPr>
          <w:rFonts w:eastAsiaTheme="minorEastAsia"/>
          <w:b/>
          <w:bCs/>
          <w:sz w:val="24"/>
          <w:szCs w:val="24"/>
        </w:rPr>
      </w:pPr>
    </w:p>
    <w:p w14:paraId="117F4C46" w14:textId="278E0241" w:rsidR="003D4BB1" w:rsidRDefault="003D4BB1" w:rsidP="004D5C76">
      <w:pPr>
        <w:spacing w:after="200"/>
        <w:contextualSpacing/>
        <w:rPr>
          <w:rFonts w:eastAsiaTheme="minorEastAsia"/>
          <w:b/>
          <w:bCs/>
          <w:sz w:val="24"/>
          <w:szCs w:val="24"/>
        </w:rPr>
      </w:pPr>
      <w:r>
        <w:rPr>
          <w:rFonts w:eastAsiaTheme="minorEastAsia"/>
          <w:b/>
          <w:bCs/>
          <w:color w:val="000000" w:themeColor="text1"/>
        </w:rPr>
        <w:t>Senior</w:t>
      </w:r>
      <w:r w:rsidRPr="77590433">
        <w:rPr>
          <w:rFonts w:eastAsiaTheme="minorEastAsia"/>
          <w:b/>
          <w:bCs/>
          <w:color w:val="000000" w:themeColor="text1"/>
        </w:rPr>
        <w:t xml:space="preserve"> | </w:t>
      </w:r>
      <w:r>
        <w:rPr>
          <w:rFonts w:eastAsiaTheme="minorEastAsia"/>
          <w:b/>
          <w:bCs/>
          <w:color w:val="000000" w:themeColor="text1"/>
        </w:rPr>
        <w:t xml:space="preserve">Grades 8-12 </w:t>
      </w:r>
      <w:r w:rsidRPr="77590433">
        <w:rPr>
          <w:rFonts w:eastAsiaTheme="minorEastAsia"/>
          <w:b/>
          <w:bCs/>
          <w:sz w:val="24"/>
          <w:szCs w:val="24"/>
        </w:rPr>
        <w:t>|</w:t>
      </w:r>
    </w:p>
    <w:p w14:paraId="1A3959B2" w14:textId="77777777" w:rsidR="003D4BB1" w:rsidRPr="003D4BB1" w:rsidRDefault="003D4BB1" w:rsidP="004D5C76">
      <w:pPr>
        <w:spacing w:after="200"/>
        <w:contextualSpacing/>
        <w:rPr>
          <w:rFonts w:eastAsiaTheme="minorEastAsia"/>
        </w:rPr>
      </w:pPr>
      <w:r w:rsidRPr="003D4BB1">
        <w:rPr>
          <w:rFonts w:eastAsiaTheme="minorEastAsia"/>
          <w:b/>
          <w:bCs/>
        </w:rPr>
        <w:t>Informal or Casual Wear:</w:t>
      </w:r>
      <w:r w:rsidRPr="003D4BB1">
        <w:rPr>
          <w:rFonts w:eastAsiaTheme="minorEastAsia"/>
        </w:rPr>
        <w:t xml:space="preserve"> A complete outfit of 1 or 2 pieces suitable for school, weekend, or casual, informal activities. In this category, a complete outfit is defined as a garment or garments that when put together make a </w:t>
      </w:r>
      <w:r w:rsidRPr="003D4BB1">
        <w:rPr>
          <w:rFonts w:eastAsiaTheme="minorEastAsia"/>
        </w:rPr>
        <w:lastRenderedPageBreak/>
        <w:t>complete look - such as one- or two-piece dress, or one- or two-piece pant suit, or a combination, such as pants, vest, blouse or shirt.</w:t>
      </w:r>
    </w:p>
    <w:p w14:paraId="216EBE87" w14:textId="77777777" w:rsidR="0071562B" w:rsidRDefault="0071562B" w:rsidP="004D5C76">
      <w:pPr>
        <w:spacing w:after="200"/>
        <w:contextualSpacing/>
        <w:rPr>
          <w:rFonts w:eastAsiaTheme="minorEastAsia"/>
          <w:b/>
          <w:bCs/>
        </w:rPr>
      </w:pPr>
    </w:p>
    <w:p w14:paraId="2532D104" w14:textId="3DF95641" w:rsidR="003D4BB1" w:rsidRPr="003D4BB1" w:rsidRDefault="003D4BB1" w:rsidP="004D5C76">
      <w:pPr>
        <w:spacing w:after="200"/>
        <w:contextualSpacing/>
        <w:rPr>
          <w:rFonts w:eastAsiaTheme="minorEastAsia"/>
        </w:rPr>
      </w:pPr>
      <w:r w:rsidRPr="003D4BB1">
        <w:rPr>
          <w:rFonts w:eastAsiaTheme="minorEastAsia"/>
          <w:b/>
          <w:bCs/>
        </w:rPr>
        <w:t>Dress Up:</w:t>
      </w:r>
      <w:r w:rsidRPr="003D4BB1">
        <w:rPr>
          <w:rFonts w:eastAsiaTheme="minorEastAsia"/>
        </w:rPr>
        <w:t xml:space="preserve"> 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5FF0CF7D" w14:textId="77777777" w:rsidR="0071562B" w:rsidRDefault="0071562B" w:rsidP="004D5C76">
      <w:pPr>
        <w:spacing w:after="200"/>
        <w:contextualSpacing/>
        <w:rPr>
          <w:rFonts w:eastAsiaTheme="minorEastAsia"/>
          <w:b/>
          <w:bCs/>
        </w:rPr>
      </w:pPr>
    </w:p>
    <w:p w14:paraId="1ED23669" w14:textId="017E28D3" w:rsidR="0071562B" w:rsidRDefault="003D4BB1" w:rsidP="004D5C76">
      <w:pPr>
        <w:spacing w:after="200"/>
        <w:contextualSpacing/>
        <w:rPr>
          <w:rFonts w:eastAsiaTheme="minorEastAsia"/>
        </w:rPr>
      </w:pPr>
      <w:r w:rsidRPr="003D4BB1">
        <w:rPr>
          <w:rFonts w:eastAsiaTheme="minorEastAsia"/>
          <w:b/>
          <w:bCs/>
        </w:rPr>
        <w:t>Free Choice:</w:t>
      </w:r>
      <w:r w:rsidRPr="003D4BB1">
        <w:rPr>
          <w:rFonts w:eastAsiaTheme="minorEastAsia"/>
        </w:rPr>
        <w:t xml:space="preserve"> A complete outfit comprised of garments that do not fit in the other classifications. A complete </w:t>
      </w:r>
    </w:p>
    <w:p w14:paraId="298947A4" w14:textId="308FFC63" w:rsidR="003D4BB1" w:rsidRPr="003D4BB1" w:rsidRDefault="003D4BB1" w:rsidP="004D5C76">
      <w:pPr>
        <w:spacing w:after="200"/>
        <w:contextualSpacing/>
        <w:rPr>
          <w:rFonts w:eastAsiaTheme="minorEastAsia"/>
        </w:rPr>
      </w:pPr>
      <w:r w:rsidRPr="003D4BB1">
        <w:rPr>
          <w:rFonts w:eastAsiaTheme="minorEastAsia"/>
        </w:rPr>
        <w:t>outfit is defined as a garment or garments that when put together make a complete look - such as one- or two-piece dress, or one- or two-piece pant suit, or a three-piece combination, such as pants, vest, and blouse or shirt. Individual garment examples include: tennis wear, swim wear, athletic or sportswear, lounge wear, riding habits, historic, dance, theatrical, or international costumes, capes, and unlined coats.</w:t>
      </w:r>
    </w:p>
    <w:p w14:paraId="338A7CC6" w14:textId="77777777" w:rsidR="0071562B" w:rsidRDefault="0071562B" w:rsidP="004D5C76">
      <w:pPr>
        <w:spacing w:after="200"/>
        <w:contextualSpacing/>
        <w:rPr>
          <w:rFonts w:eastAsiaTheme="minorEastAsia"/>
          <w:b/>
          <w:bCs/>
        </w:rPr>
      </w:pPr>
    </w:p>
    <w:p w14:paraId="128E3978" w14:textId="3454C807" w:rsidR="003D4BB1" w:rsidRPr="003D4BB1" w:rsidRDefault="003D4BB1" w:rsidP="004D5C76">
      <w:pPr>
        <w:spacing w:after="200"/>
        <w:contextualSpacing/>
        <w:rPr>
          <w:rFonts w:eastAsiaTheme="minorEastAsia"/>
        </w:rPr>
      </w:pPr>
      <w:r w:rsidRPr="003D4BB1">
        <w:rPr>
          <w:rFonts w:eastAsiaTheme="minorEastAsia"/>
          <w:b/>
          <w:bCs/>
        </w:rPr>
        <w:t>Suit or Coat:</w:t>
      </w:r>
      <w:r w:rsidRPr="003D4BB1">
        <w:rPr>
          <w:rFonts w:eastAsiaTheme="minorEastAsia"/>
        </w:rPr>
        <w:t xml:space="preserve"> The suit consists of two pieces including a skirt or pants and its own lined jacket. It is not a dress with jacket as in "dress up wear". The coat is a separate lined coat. It will be judged separately as a coat with its own accessories.</w:t>
      </w:r>
    </w:p>
    <w:p w14:paraId="03377D84" w14:textId="77777777" w:rsidR="0071562B" w:rsidRDefault="0071562B" w:rsidP="004D5C76">
      <w:pPr>
        <w:spacing w:after="200"/>
        <w:contextualSpacing/>
        <w:rPr>
          <w:rFonts w:eastAsiaTheme="minorEastAsia"/>
          <w:b/>
          <w:bCs/>
        </w:rPr>
      </w:pPr>
    </w:p>
    <w:p w14:paraId="753F70BB" w14:textId="62E195AA" w:rsidR="003D4BB1" w:rsidRPr="003D4BB1" w:rsidRDefault="003D4BB1" w:rsidP="004D5C76">
      <w:pPr>
        <w:spacing w:after="200"/>
        <w:contextualSpacing/>
        <w:rPr>
          <w:rFonts w:eastAsiaTheme="minorEastAsia"/>
        </w:rPr>
      </w:pPr>
      <w:r w:rsidRPr="003D4BB1">
        <w:rPr>
          <w:rFonts w:eastAsiaTheme="minorEastAsia"/>
          <w:b/>
          <w:bCs/>
        </w:rPr>
        <w:t>Separates:</w:t>
      </w:r>
      <w:r w:rsidRPr="003D4BB1">
        <w:rPr>
          <w:rFonts w:eastAsiaTheme="minorEastAsia"/>
        </w:rPr>
        <w:t xml:space="preserve"> Consists of three garments that must be worn as a coordinated complete outfit. In this category, a complete outfit is defined as a garment or garments that when put together make a complete look - a three-piece combination, such as pants, vest, and blouse or shirt. Each piece should be versatile enough to be worn with other garments.</w:t>
      </w:r>
    </w:p>
    <w:p w14:paraId="0B5646FF" w14:textId="77777777" w:rsidR="0071562B" w:rsidRDefault="0071562B" w:rsidP="004D5C76">
      <w:pPr>
        <w:spacing w:after="200"/>
        <w:contextualSpacing/>
        <w:rPr>
          <w:rFonts w:eastAsiaTheme="minorEastAsia"/>
          <w:b/>
          <w:bCs/>
        </w:rPr>
      </w:pPr>
    </w:p>
    <w:p w14:paraId="58B56C0B" w14:textId="0598567C" w:rsidR="00505F5B" w:rsidRDefault="003D4BB1" w:rsidP="004D5C76">
      <w:pPr>
        <w:spacing w:after="200"/>
        <w:contextualSpacing/>
        <w:rPr>
          <w:rFonts w:eastAsiaTheme="minorEastAsia"/>
        </w:rPr>
      </w:pPr>
      <w:r w:rsidRPr="003D4BB1">
        <w:rPr>
          <w:rFonts w:eastAsiaTheme="minorEastAsia"/>
          <w:b/>
          <w:bCs/>
        </w:rPr>
        <w:t>Formal Wear:</w:t>
      </w:r>
      <w:r w:rsidRPr="003D4BB1">
        <w:rPr>
          <w:rFonts w:eastAsiaTheme="minorEastAsia"/>
        </w:rPr>
        <w:t xml:space="preserve"> This outfit may be one or more pieces suitable for any formal occasion, such as proms, weddings, and formal evening functions.</w:t>
      </w:r>
    </w:p>
    <w:p w14:paraId="403A78A9" w14:textId="77777777" w:rsidR="00E17814" w:rsidRPr="003D4BB1" w:rsidRDefault="00E17814" w:rsidP="004D5C76">
      <w:pPr>
        <w:spacing w:after="200"/>
        <w:contextualSpacing/>
        <w:rPr>
          <w:rFonts w:eastAsiaTheme="minorEastAsia"/>
        </w:rPr>
      </w:pPr>
    </w:p>
    <w:p w14:paraId="6B1ECAA5" w14:textId="7FFAFB2E" w:rsidR="7460B04B" w:rsidRPr="0071562B" w:rsidRDefault="00EE4F21" w:rsidP="00E94C64">
      <w:pPr>
        <w:pStyle w:val="Style1"/>
      </w:pPr>
      <w:hyperlink r:id="rId100" w:history="1">
        <w:bookmarkStart w:id="138" w:name="_Toc153201330"/>
        <w:r w:rsidR="10405C65" w:rsidRPr="0071562B">
          <w:rPr>
            <w:rStyle w:val="Hyperlink"/>
            <w:color w:val="339966"/>
          </w:rPr>
          <w:t>Fine Arts</w:t>
        </w:r>
        <w:bookmarkEnd w:id="136"/>
        <w:bookmarkEnd w:id="138"/>
      </w:hyperlink>
    </w:p>
    <w:p w14:paraId="571A980C" w14:textId="60F352EA" w:rsidR="008B2D72" w:rsidRPr="008B2D72" w:rsidRDefault="008B2D72" w:rsidP="004D5C76">
      <w:pPr>
        <w:contextualSpacing/>
        <w:rPr>
          <w:rFonts w:eastAsiaTheme="minorEastAsia"/>
        </w:rPr>
      </w:pPr>
      <w:bookmarkStart w:id="139" w:name="_Hlk141870180"/>
      <w:r w:rsidRPr="008B2D72">
        <w:rPr>
          <w:rFonts w:eastAsiaTheme="minorEastAsia"/>
          <w:b/>
          <w:bCs/>
          <w:sz w:val="24"/>
          <w:szCs w:val="24"/>
        </w:rPr>
        <w:t>Project Superintendent |</w:t>
      </w:r>
      <w:r>
        <w:rPr>
          <w:rFonts w:eastAsiaTheme="minorEastAsia"/>
          <w:b/>
          <w:bCs/>
          <w:sz w:val="24"/>
          <w:szCs w:val="24"/>
        </w:rPr>
        <w:t xml:space="preserve"> </w:t>
      </w:r>
      <w:r w:rsidR="00303B13">
        <w:rPr>
          <w:rStyle w:val="Style3Char"/>
          <w:rFonts w:asciiTheme="minorHAnsi" w:hAnsiTheme="minorHAnsi" w:cstheme="minorHAnsi"/>
          <w:i/>
          <w:iCs/>
          <w:sz w:val="22"/>
          <w:szCs w:val="22"/>
        </w:rPr>
        <w:t>Jill Wozniak</w:t>
      </w:r>
      <w:r w:rsidR="006E0DEA" w:rsidRPr="00E33A0B">
        <w:rPr>
          <w:rStyle w:val="Style3Char"/>
          <w:rFonts w:asciiTheme="minorHAnsi" w:hAnsiTheme="minorHAnsi" w:cstheme="minorHAnsi"/>
          <w:i/>
          <w:iCs/>
          <w:sz w:val="22"/>
          <w:szCs w:val="22"/>
        </w:rPr>
        <w:t xml:space="preserve"> </w:t>
      </w:r>
      <w:r w:rsidR="006E0DEA" w:rsidRPr="00E33A0B">
        <w:rPr>
          <w:rStyle w:val="Style3Char"/>
          <w:rFonts w:asciiTheme="minorHAnsi" w:hAnsiTheme="minorHAnsi" w:cstheme="minorHAnsi"/>
          <w:sz w:val="22"/>
          <w:szCs w:val="22"/>
        </w:rPr>
        <w:t>|</w:t>
      </w:r>
      <w:r w:rsidR="006E0DEA" w:rsidRPr="00E33A0B">
        <w:rPr>
          <w:rStyle w:val="Style3Char"/>
          <w:rFonts w:asciiTheme="minorHAnsi" w:hAnsiTheme="minorHAnsi" w:cstheme="minorHAnsi"/>
          <w:i/>
          <w:iCs/>
          <w:sz w:val="22"/>
          <w:szCs w:val="22"/>
        </w:rPr>
        <w:t xml:space="preserve"> </w:t>
      </w:r>
      <w:r w:rsidR="00303B13">
        <w:rPr>
          <w:rFonts w:ascii="Source Sans Pro" w:hAnsi="Source Sans Pro"/>
          <w:i/>
          <w:iCs/>
          <w:shd w:val="clear" w:color="auto" w:fill="FFFFFF"/>
        </w:rPr>
        <w:t>(219) 229-0888</w:t>
      </w:r>
    </w:p>
    <w:p w14:paraId="3D88C528" w14:textId="4930446B" w:rsidR="7460B04B" w:rsidRDefault="7460B04B" w:rsidP="004D5C76">
      <w:pPr>
        <w:contextualSpacing/>
        <w:rPr>
          <w:rFonts w:eastAsiaTheme="minorEastAsia"/>
        </w:rPr>
      </w:pPr>
      <w:r w:rsidRPr="77590433">
        <w:rPr>
          <w:rFonts w:eastAsiaTheme="minorEastAsia"/>
          <w:b/>
          <w:bCs/>
          <w:sz w:val="24"/>
          <w:szCs w:val="24"/>
        </w:rPr>
        <w:t>Description</w:t>
      </w:r>
      <w:r w:rsidR="2FC6A799" w:rsidRPr="77590433">
        <w:rPr>
          <w:rFonts w:eastAsiaTheme="minorEastAsia"/>
          <w:b/>
          <w:bCs/>
          <w:sz w:val="24"/>
          <w:szCs w:val="24"/>
        </w:rPr>
        <w:t xml:space="preserve"> |</w:t>
      </w:r>
      <w:r w:rsidRPr="77590433">
        <w:rPr>
          <w:rFonts w:eastAsiaTheme="minorEastAsia"/>
          <w:sz w:val="24"/>
          <w:szCs w:val="24"/>
        </w:rPr>
        <w:t xml:space="preserve"> </w:t>
      </w:r>
      <w:r w:rsidRPr="008127E3">
        <w:rPr>
          <w:rFonts w:eastAsiaTheme="minorEastAsia"/>
          <w:i/>
          <w:iCs/>
        </w:rPr>
        <w:t>Allows youth to learn life skills and grow in project knowledge while expressing creativity through painting and drawing.</w:t>
      </w:r>
    </w:p>
    <w:p w14:paraId="2DBB90C4"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FAD82C0" w14:textId="37EC8C4F" w:rsidR="008127E3" w:rsidRPr="00CB2257" w:rsidRDefault="008127E3" w:rsidP="008127E3">
      <w:pPr>
        <w:contextualSpacing/>
        <w:rPr>
          <w:i/>
          <w:iCs/>
        </w:rPr>
      </w:pPr>
      <w:r>
        <w:rPr>
          <w:b/>
          <w:bCs/>
          <w:sz w:val="24"/>
          <w:szCs w:val="24"/>
        </w:rPr>
        <w:t>Project Specific Forms |</w:t>
      </w:r>
      <w:r w:rsidRPr="00690DA9">
        <w:rPr>
          <w:sz w:val="20"/>
          <w:szCs w:val="20"/>
        </w:rPr>
        <w:t xml:space="preserve"> </w:t>
      </w:r>
      <w:r>
        <w:rPr>
          <w:i/>
          <w:iCs/>
        </w:rPr>
        <w:t>Turn in 4-H Craft Card with project</w:t>
      </w:r>
    </w:p>
    <w:p w14:paraId="4F9AA4B2" w14:textId="17AEDD6B" w:rsidR="7460B04B" w:rsidRDefault="7460B04B" w:rsidP="004D5C76">
      <w:pPr>
        <w:contextualSpacing/>
        <w:rPr>
          <w:rFonts w:eastAsiaTheme="minorEastAsia"/>
        </w:rPr>
      </w:pPr>
      <w:r w:rsidRPr="77590433">
        <w:rPr>
          <w:rFonts w:eastAsiaTheme="minorEastAsia"/>
          <w:b/>
          <w:bCs/>
          <w:sz w:val="24"/>
          <w:szCs w:val="24"/>
        </w:rPr>
        <w:t>State Fair Entries</w:t>
      </w:r>
      <w:r w:rsidR="2726DD5C" w:rsidRPr="77590433">
        <w:rPr>
          <w:rFonts w:eastAsiaTheme="minorEastAsia"/>
          <w:b/>
          <w:bCs/>
          <w:sz w:val="24"/>
          <w:szCs w:val="24"/>
        </w:rPr>
        <w:t xml:space="preserve"> | </w:t>
      </w:r>
      <w:r w:rsidRPr="008127E3">
        <w:rPr>
          <w:rFonts w:eastAsiaTheme="minorEastAsia"/>
          <w:i/>
          <w:iCs/>
        </w:rPr>
        <w:t>2 entries per county as determined by the county 4-H educator and fair officials.</w:t>
      </w:r>
    </w:p>
    <w:p w14:paraId="2A7102CD" w14:textId="77777777" w:rsidR="000B6D0A" w:rsidRDefault="000B6D0A" w:rsidP="004D5C76">
      <w:pPr>
        <w:contextualSpacing/>
        <w:rPr>
          <w:rFonts w:eastAsiaTheme="minorEastAsia"/>
          <w:b/>
          <w:bCs/>
        </w:rPr>
      </w:pPr>
    </w:p>
    <w:p w14:paraId="00C7976B" w14:textId="0208FCC8" w:rsidR="7460B04B" w:rsidRDefault="7460B04B" w:rsidP="004D5C76">
      <w:pPr>
        <w:spacing w:after="200"/>
        <w:contextualSpacing/>
        <w:rPr>
          <w:rFonts w:eastAsiaTheme="minorEastAsia"/>
        </w:rPr>
      </w:pPr>
      <w:r w:rsidRPr="77590433">
        <w:rPr>
          <w:rFonts w:eastAsiaTheme="minorEastAsia"/>
          <w:b/>
          <w:bCs/>
          <w:sz w:val="24"/>
          <w:szCs w:val="24"/>
        </w:rPr>
        <w:t>Exhibit Guidelines</w:t>
      </w:r>
      <w:r w:rsidR="1A2382C8" w:rsidRPr="77590433">
        <w:rPr>
          <w:rFonts w:eastAsiaTheme="minorEastAsia"/>
          <w:b/>
          <w:bCs/>
          <w:sz w:val="24"/>
          <w:szCs w:val="24"/>
        </w:rPr>
        <w:t xml:space="preserve"> | </w:t>
      </w:r>
      <w:bookmarkEnd w:id="139"/>
      <w:r w:rsidRPr="77590433">
        <w:rPr>
          <w:rFonts w:eastAsiaTheme="minorEastAsia"/>
        </w:rPr>
        <w:t xml:space="preserve">All arts and craft exhibits must include a </w:t>
      </w:r>
      <w:hyperlink r:id="rId101" w:history="1">
        <w:r w:rsidRPr="00D92D0B">
          <w:rPr>
            <w:rStyle w:val="Hyperlink"/>
            <w:rFonts w:eastAsiaTheme="minorEastAsia"/>
          </w:rPr>
          <w:t>4-H Craft Information Card, 4-H 618A</w:t>
        </w:r>
      </w:hyperlink>
      <w:r w:rsidRPr="77590433">
        <w:rPr>
          <w:rFonts w:eastAsiaTheme="minorEastAsia"/>
        </w:rPr>
        <w:t>. This information card is to describe work completed so the judge can more accurately evaluate the exhibit. Craft information cards are for judging purposes only and will not be returned to the exhibitor.</w:t>
      </w:r>
    </w:p>
    <w:p w14:paraId="10290108" w14:textId="1CF31FC5" w:rsidR="7460B04B" w:rsidRDefault="7460B04B" w:rsidP="004D5C76">
      <w:pPr>
        <w:spacing w:after="200"/>
        <w:contextualSpacing/>
        <w:rPr>
          <w:rFonts w:eastAsiaTheme="minorEastAsia"/>
        </w:rPr>
      </w:pPr>
      <w:r w:rsidRPr="77590433">
        <w:rPr>
          <w:rFonts w:eastAsiaTheme="minorEastAsia"/>
        </w:rPr>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36169093" w14:textId="77777777" w:rsidR="0071562B" w:rsidRDefault="0071562B" w:rsidP="004D5C76">
      <w:pPr>
        <w:spacing w:after="200"/>
        <w:contextualSpacing/>
        <w:rPr>
          <w:rFonts w:eastAsiaTheme="minorEastAsia"/>
        </w:rPr>
      </w:pPr>
    </w:p>
    <w:p w14:paraId="5025DF1C" w14:textId="1AB5203C" w:rsidR="7460B04B" w:rsidRDefault="7460B04B" w:rsidP="004D5C76">
      <w:pPr>
        <w:spacing w:after="200"/>
        <w:contextualSpacing/>
        <w:rPr>
          <w:rFonts w:eastAsiaTheme="minorEastAsia"/>
        </w:rPr>
      </w:pPr>
      <w:r w:rsidRPr="77590433">
        <w:rPr>
          <w:rFonts w:eastAsiaTheme="minorEastAsia"/>
        </w:rPr>
        <w:t>Judges evaluating exhibits should recognize individual differences and creativity, therefore using information in this document as a guide rather than a requirement.</w:t>
      </w:r>
    </w:p>
    <w:p w14:paraId="31A2668E" w14:textId="77777777" w:rsidR="0071562B" w:rsidRDefault="0071562B" w:rsidP="004D5C76">
      <w:pPr>
        <w:spacing w:after="200"/>
        <w:contextualSpacing/>
        <w:rPr>
          <w:rFonts w:eastAsiaTheme="minorEastAsia"/>
        </w:rPr>
      </w:pPr>
    </w:p>
    <w:p w14:paraId="6C4EF97B" w14:textId="27BA16EB" w:rsidR="7460B04B" w:rsidRPr="00386B40" w:rsidRDefault="7460B04B" w:rsidP="00132ABF">
      <w:pPr>
        <w:contextualSpacing/>
        <w:rPr>
          <w:rFonts w:eastAsiaTheme="minorEastAsia"/>
          <w:b/>
          <w:bCs/>
          <w:sz w:val="24"/>
          <w:szCs w:val="24"/>
          <w:u w:val="single"/>
        </w:rPr>
      </w:pPr>
      <w:r w:rsidRPr="00386B40">
        <w:rPr>
          <w:rFonts w:eastAsiaTheme="minorEastAsia"/>
          <w:b/>
          <w:bCs/>
          <w:sz w:val="24"/>
          <w:szCs w:val="24"/>
          <w:u w:val="single"/>
        </w:rPr>
        <w:t>Exhibit Class Guidelines</w:t>
      </w:r>
      <w:r w:rsidR="00386B40">
        <w:rPr>
          <w:rFonts w:eastAsiaTheme="minorEastAsia"/>
          <w:b/>
          <w:bCs/>
          <w:sz w:val="24"/>
          <w:szCs w:val="24"/>
        </w:rPr>
        <w:t xml:space="preserve"> |</w:t>
      </w:r>
    </w:p>
    <w:p w14:paraId="36D42AB2" w14:textId="7BAD1B66" w:rsidR="7460B04B" w:rsidRPr="00215FF8" w:rsidRDefault="7460B04B" w:rsidP="00132ABF">
      <w:pPr>
        <w:pStyle w:val="ListParagraph"/>
        <w:numPr>
          <w:ilvl w:val="0"/>
          <w:numId w:val="47"/>
        </w:numPr>
        <w:spacing w:after="0" w:line="240" w:lineRule="auto"/>
        <w:rPr>
          <w:rFonts w:eastAsiaTheme="minorEastAsia"/>
        </w:rPr>
      </w:pPr>
      <w:r w:rsidRPr="00215FF8">
        <w:rPr>
          <w:rFonts w:eastAsiaTheme="minorEastAsia"/>
          <w:b/>
          <w:bCs/>
        </w:rPr>
        <w:t>Beginner</w:t>
      </w:r>
      <w:r w:rsidR="09B3B7B4" w:rsidRPr="00215FF8">
        <w:rPr>
          <w:rFonts w:eastAsiaTheme="minorEastAsia"/>
          <w:b/>
          <w:bCs/>
        </w:rPr>
        <w:t xml:space="preserve"> |G</w:t>
      </w:r>
      <w:r w:rsidRPr="00215FF8">
        <w:rPr>
          <w:rFonts w:eastAsiaTheme="minorEastAsia"/>
          <w:b/>
          <w:bCs/>
        </w:rPr>
        <w:t xml:space="preserve">rades 3-5 </w:t>
      </w:r>
      <w:r w:rsidR="52FD0223" w:rsidRPr="00215FF8">
        <w:rPr>
          <w:rFonts w:eastAsiaTheme="minorEastAsia"/>
          <w:b/>
          <w:bCs/>
        </w:rPr>
        <w:t xml:space="preserve">| </w:t>
      </w:r>
      <w:r w:rsidRPr="00215FF8">
        <w:rPr>
          <w:rFonts w:eastAsiaTheme="minorEastAsia"/>
        </w:rPr>
        <w:t>Create and exhibit one age/grade appropriate artwork.</w:t>
      </w:r>
    </w:p>
    <w:p w14:paraId="14F3752C" w14:textId="0C3E90A2" w:rsidR="7460B04B" w:rsidRPr="00215FF8" w:rsidRDefault="7460B04B" w:rsidP="004D5C76">
      <w:pPr>
        <w:pStyle w:val="ListParagraph"/>
        <w:numPr>
          <w:ilvl w:val="0"/>
          <w:numId w:val="47"/>
        </w:numPr>
        <w:spacing w:line="240" w:lineRule="auto"/>
        <w:rPr>
          <w:rFonts w:eastAsiaTheme="minorEastAsia"/>
        </w:rPr>
      </w:pPr>
      <w:r w:rsidRPr="00215FF8">
        <w:rPr>
          <w:rFonts w:eastAsiaTheme="minorEastAsia"/>
          <w:b/>
          <w:bCs/>
        </w:rPr>
        <w:t>Intermediate</w:t>
      </w:r>
      <w:r w:rsidR="1A005162" w:rsidRPr="00215FF8">
        <w:rPr>
          <w:rFonts w:eastAsiaTheme="minorEastAsia"/>
          <w:b/>
          <w:bCs/>
        </w:rPr>
        <w:t xml:space="preserve"> | G</w:t>
      </w:r>
      <w:r w:rsidRPr="00215FF8">
        <w:rPr>
          <w:rFonts w:eastAsiaTheme="minorEastAsia"/>
          <w:b/>
          <w:bCs/>
        </w:rPr>
        <w:t>rades 6-8</w:t>
      </w:r>
      <w:r w:rsidR="538A7C74" w:rsidRPr="00215FF8">
        <w:rPr>
          <w:rFonts w:eastAsiaTheme="minorEastAsia"/>
          <w:b/>
          <w:bCs/>
        </w:rPr>
        <w:t xml:space="preserve"> | </w:t>
      </w:r>
      <w:r w:rsidRPr="00215FF8">
        <w:rPr>
          <w:rFonts w:eastAsiaTheme="minorEastAsia"/>
        </w:rPr>
        <w:t>Create and exhibit one age/grade appropriate artwork.</w:t>
      </w:r>
    </w:p>
    <w:p w14:paraId="5A41DE49" w14:textId="37EBAA7F" w:rsidR="7460B04B" w:rsidRDefault="7460B04B" w:rsidP="004D5C76">
      <w:pPr>
        <w:pStyle w:val="ListParagraph"/>
        <w:numPr>
          <w:ilvl w:val="0"/>
          <w:numId w:val="47"/>
        </w:numPr>
        <w:spacing w:line="240" w:lineRule="auto"/>
        <w:rPr>
          <w:rFonts w:eastAsiaTheme="minorEastAsia"/>
        </w:rPr>
      </w:pPr>
      <w:r w:rsidRPr="00215FF8">
        <w:rPr>
          <w:rFonts w:eastAsiaTheme="minorEastAsia"/>
          <w:b/>
          <w:bCs/>
        </w:rPr>
        <w:t>Advanced</w:t>
      </w:r>
      <w:r w:rsidR="16B38E3A" w:rsidRPr="00215FF8">
        <w:rPr>
          <w:rFonts w:eastAsiaTheme="minorEastAsia"/>
          <w:b/>
          <w:bCs/>
        </w:rPr>
        <w:t xml:space="preserve"> | G</w:t>
      </w:r>
      <w:r w:rsidRPr="00215FF8">
        <w:rPr>
          <w:rFonts w:eastAsiaTheme="minorEastAsia"/>
          <w:b/>
          <w:bCs/>
        </w:rPr>
        <w:t>rades 9-12</w:t>
      </w:r>
      <w:r w:rsidR="47568459" w:rsidRPr="00215FF8">
        <w:rPr>
          <w:rFonts w:eastAsiaTheme="minorEastAsia"/>
          <w:b/>
          <w:bCs/>
        </w:rPr>
        <w:t xml:space="preserve"> | </w:t>
      </w:r>
      <w:r w:rsidRPr="00215FF8">
        <w:rPr>
          <w:rFonts w:eastAsiaTheme="minorEastAsia"/>
        </w:rPr>
        <w:t>Create and exhibit one age/grade appropriate artwork.</w:t>
      </w:r>
    </w:p>
    <w:p w14:paraId="66F899EF" w14:textId="77777777" w:rsidR="003E407E" w:rsidRPr="003E407E" w:rsidRDefault="003E407E" w:rsidP="003E407E">
      <w:pPr>
        <w:rPr>
          <w:rFonts w:eastAsiaTheme="minorEastAsia"/>
        </w:rPr>
      </w:pPr>
    </w:p>
    <w:bookmarkStart w:id="140" w:name="_Toc130895704"/>
    <w:p w14:paraId="4D539719" w14:textId="134B2345" w:rsidR="002B15C4" w:rsidRPr="0071562B" w:rsidRDefault="003D4605" w:rsidP="00E94C64">
      <w:pPr>
        <w:pStyle w:val="Style1"/>
      </w:pPr>
      <w:r w:rsidRPr="0071562B">
        <w:lastRenderedPageBreak/>
        <w:fldChar w:fldCharType="begin"/>
      </w:r>
      <w:r w:rsidRPr="0071562B">
        <w:instrText xml:space="preserve"> HYPERLINK "https://extension.purdue.edu/4-H/projects/4-h-project-floriculture.html" </w:instrText>
      </w:r>
      <w:r w:rsidRPr="0071562B">
        <w:fldChar w:fldCharType="separate"/>
      </w:r>
      <w:bookmarkStart w:id="141" w:name="_Toc153201331"/>
      <w:r w:rsidR="10405C65" w:rsidRPr="0071562B">
        <w:rPr>
          <w:rStyle w:val="Hyperlink"/>
          <w:color w:val="339966"/>
        </w:rPr>
        <w:t>Floriculture</w:t>
      </w:r>
      <w:bookmarkEnd w:id="140"/>
      <w:bookmarkEnd w:id="141"/>
      <w:r w:rsidRPr="0071562B">
        <w:fldChar w:fldCharType="end"/>
      </w:r>
    </w:p>
    <w:p w14:paraId="08D30D07" w14:textId="71E1E8C7" w:rsidR="008B2D72" w:rsidRPr="000B6D0A" w:rsidRDefault="008B2D72" w:rsidP="004D5C76">
      <w:pPr>
        <w:contextualSpacing/>
        <w:rPr>
          <w:rFonts w:eastAsiaTheme="minorEastAsia"/>
          <w:color w:val="000000" w:themeColor="text1"/>
        </w:rPr>
      </w:pPr>
      <w:r w:rsidRPr="008B2D72">
        <w:rPr>
          <w:rFonts w:eastAsiaTheme="minorEastAsia"/>
          <w:b/>
          <w:bCs/>
          <w:color w:val="000000" w:themeColor="text1"/>
          <w:sz w:val="24"/>
          <w:szCs w:val="24"/>
        </w:rPr>
        <w:t>Project Superintendent |</w:t>
      </w:r>
      <w:r>
        <w:rPr>
          <w:rFonts w:eastAsiaTheme="minorEastAsia"/>
          <w:color w:val="000000" w:themeColor="text1"/>
          <w:sz w:val="24"/>
          <w:szCs w:val="24"/>
        </w:rPr>
        <w:t xml:space="preserve"> </w:t>
      </w:r>
      <w:r w:rsidR="006E0DEA">
        <w:rPr>
          <w:rStyle w:val="Style3Char"/>
          <w:rFonts w:asciiTheme="minorHAnsi" w:hAnsiTheme="minorHAnsi" w:cstheme="minorHAnsi"/>
          <w:i/>
          <w:iCs/>
          <w:sz w:val="22"/>
          <w:szCs w:val="22"/>
        </w:rPr>
        <w:t xml:space="preserve">Meri </w:t>
      </w:r>
      <w:proofErr w:type="spellStart"/>
      <w:r w:rsidR="006E0DEA">
        <w:rPr>
          <w:rStyle w:val="Style3Char"/>
          <w:rFonts w:asciiTheme="minorHAnsi" w:hAnsiTheme="minorHAnsi" w:cstheme="minorHAnsi"/>
          <w:i/>
          <w:iCs/>
          <w:sz w:val="22"/>
          <w:szCs w:val="22"/>
        </w:rPr>
        <w:t>Mannia</w:t>
      </w:r>
      <w:proofErr w:type="spellEnd"/>
      <w:r w:rsidR="006E0DEA" w:rsidRPr="00E33A0B">
        <w:rPr>
          <w:rStyle w:val="Style3Char"/>
          <w:rFonts w:asciiTheme="minorHAnsi" w:hAnsiTheme="minorHAnsi" w:cstheme="minorHAnsi"/>
          <w:i/>
          <w:iCs/>
          <w:sz w:val="22"/>
          <w:szCs w:val="22"/>
        </w:rPr>
        <w:t xml:space="preserve"> </w:t>
      </w:r>
      <w:r w:rsidR="006E0DEA" w:rsidRPr="00E33A0B">
        <w:rPr>
          <w:rStyle w:val="Style3Char"/>
          <w:rFonts w:asciiTheme="minorHAnsi" w:hAnsiTheme="minorHAnsi" w:cstheme="minorHAnsi"/>
          <w:sz w:val="22"/>
          <w:szCs w:val="22"/>
        </w:rPr>
        <w:t>|</w:t>
      </w:r>
      <w:r w:rsidR="006E0DEA" w:rsidRPr="00E33A0B">
        <w:rPr>
          <w:rStyle w:val="Style3Char"/>
          <w:rFonts w:asciiTheme="minorHAnsi" w:hAnsiTheme="minorHAnsi" w:cstheme="minorHAnsi"/>
          <w:i/>
          <w:iCs/>
          <w:sz w:val="22"/>
          <w:szCs w:val="22"/>
        </w:rPr>
        <w:t xml:space="preserve"> </w:t>
      </w:r>
      <w:r w:rsidR="006E0DEA">
        <w:rPr>
          <w:rFonts w:ascii="Source Sans Pro" w:hAnsi="Source Sans Pro"/>
          <w:i/>
          <w:iCs/>
          <w:shd w:val="clear" w:color="auto" w:fill="FFFFFF"/>
        </w:rPr>
        <w:t>574-607-2822</w:t>
      </w:r>
    </w:p>
    <w:p w14:paraId="27757DAB" w14:textId="4C853D67" w:rsidR="10405C65" w:rsidRDefault="007D01D3" w:rsidP="004D5C76">
      <w:pPr>
        <w:contextualSpacing/>
        <w:rPr>
          <w:rFonts w:eastAsiaTheme="minorEastAsia"/>
        </w:rPr>
      </w:pPr>
      <w:r>
        <w:rPr>
          <w:rFonts w:eastAsiaTheme="minorEastAsia"/>
          <w:b/>
          <w:bCs/>
          <w:color w:val="000000" w:themeColor="text1"/>
          <w:sz w:val="24"/>
          <w:szCs w:val="24"/>
        </w:rPr>
        <w:t>Description</w:t>
      </w:r>
      <w:r w:rsidR="003D4BB1" w:rsidRPr="10405C65">
        <w:rPr>
          <w:rFonts w:eastAsiaTheme="minorEastAsia"/>
          <w:b/>
          <w:bCs/>
          <w:color w:val="000000" w:themeColor="text1"/>
          <w:sz w:val="24"/>
          <w:szCs w:val="24"/>
        </w:rPr>
        <w:t xml:space="preserve"> | </w:t>
      </w:r>
      <w:r w:rsidR="10405C65" w:rsidRPr="008127E3">
        <w:rPr>
          <w:rFonts w:eastAsiaTheme="minorEastAsia"/>
          <w:i/>
          <w:iCs/>
        </w:rPr>
        <w:t>Youth will learn basic information and skills needed to grow healthy plants and flowers as well as floral design techniques.</w:t>
      </w:r>
    </w:p>
    <w:p w14:paraId="08CF8CC4"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88E4D46" w14:textId="042C38D7" w:rsidR="66F72C68" w:rsidRDefault="10405C65" w:rsidP="004D5C76">
      <w:pPr>
        <w:contextualSpacing/>
        <w:rPr>
          <w:rFonts w:eastAsiaTheme="minorEastAsia"/>
        </w:rPr>
      </w:pPr>
      <w:r w:rsidRPr="10405C65">
        <w:rPr>
          <w:rFonts w:eastAsiaTheme="minorEastAsia"/>
          <w:b/>
          <w:bCs/>
          <w:color w:val="000000" w:themeColor="text1"/>
          <w:sz w:val="24"/>
          <w:szCs w:val="24"/>
        </w:rPr>
        <w:t xml:space="preserve">State Fair Entries | </w:t>
      </w:r>
      <w:r w:rsidRPr="008127E3">
        <w:rPr>
          <w:rFonts w:eastAsiaTheme="minorEastAsia"/>
          <w:i/>
          <w:iCs/>
          <w:color w:val="000000" w:themeColor="text1"/>
        </w:rPr>
        <w:t>8 floral exhibits per county, 2 per level and 4 educational exhibits per county, 1 per level.</w:t>
      </w:r>
    </w:p>
    <w:p w14:paraId="4C1B600B" w14:textId="45578E12" w:rsidR="66F72C68" w:rsidRDefault="66F72C68" w:rsidP="004D5C76">
      <w:pPr>
        <w:spacing w:after="200"/>
        <w:contextualSpacing/>
        <w:rPr>
          <w:rFonts w:eastAsiaTheme="minorEastAsia"/>
          <w:b/>
          <w:bCs/>
          <w:color w:val="000000" w:themeColor="text1"/>
          <w:sz w:val="24"/>
          <w:szCs w:val="24"/>
        </w:rPr>
      </w:pPr>
    </w:p>
    <w:p w14:paraId="0221A768" w14:textId="3E305308" w:rsidR="66F72C68" w:rsidRDefault="10405C65" w:rsidP="004D5C76">
      <w:pPr>
        <w:spacing w:after="200"/>
        <w:contextualSpacing/>
        <w:rPr>
          <w:rFonts w:eastAsiaTheme="minorEastAsia"/>
        </w:rPr>
      </w:pPr>
      <w:r w:rsidRPr="10405C65">
        <w:rPr>
          <w:rFonts w:eastAsiaTheme="minorEastAsia"/>
          <w:b/>
          <w:bCs/>
          <w:color w:val="000000" w:themeColor="text1"/>
          <w:sz w:val="24"/>
          <w:szCs w:val="24"/>
        </w:rPr>
        <w:t xml:space="preserve">Exhibit Guidelines | </w:t>
      </w:r>
      <w:r w:rsidRPr="10405C65">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EA65F0F" w14:textId="22428B51" w:rsidR="00215FF8" w:rsidRDefault="00215FF8" w:rsidP="004D5C76">
      <w:pPr>
        <w:spacing w:after="200"/>
        <w:contextualSpacing/>
        <w:rPr>
          <w:rFonts w:eastAsiaTheme="minorEastAsia"/>
        </w:rPr>
      </w:pPr>
    </w:p>
    <w:p w14:paraId="1FE08F4C" w14:textId="77777777" w:rsidR="003D4BB1" w:rsidRPr="003D4BB1" w:rsidRDefault="003D4BB1" w:rsidP="004D5C76">
      <w:pPr>
        <w:spacing w:after="200"/>
        <w:contextualSpacing/>
        <w:rPr>
          <w:rFonts w:eastAsiaTheme="minorEastAsia"/>
        </w:rPr>
      </w:pPr>
      <w:r w:rsidRPr="003D4BB1">
        <w:rPr>
          <w:rFonts w:eastAsiaTheme="minorEastAsia"/>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DE765C9" w14:textId="77777777" w:rsidR="003D4BB1" w:rsidRDefault="003D4BB1" w:rsidP="004D5C76">
      <w:pPr>
        <w:spacing w:after="200"/>
        <w:contextualSpacing/>
        <w:rPr>
          <w:rFonts w:eastAsiaTheme="minorEastAsia"/>
        </w:rPr>
      </w:pPr>
    </w:p>
    <w:p w14:paraId="43A72876" w14:textId="43BB4338" w:rsidR="00505F5B" w:rsidRPr="003E407E" w:rsidRDefault="2EAA3461" w:rsidP="004D5C76">
      <w:pPr>
        <w:spacing w:after="200"/>
        <w:contextualSpacing/>
        <w:rPr>
          <w:rFonts w:eastAsiaTheme="minorEastAsia"/>
          <w:b/>
          <w:bCs/>
          <w:i/>
          <w:iCs/>
          <w:color w:val="000000" w:themeColor="text1"/>
          <w:sz w:val="28"/>
          <w:szCs w:val="28"/>
          <w:u w:val="single"/>
        </w:rPr>
      </w:pPr>
      <w:r w:rsidRPr="77590433">
        <w:rPr>
          <w:rFonts w:eastAsiaTheme="minorEastAsia"/>
        </w:rPr>
        <w:t>Floral arrangements can be constructed using fresh flowers and greenery grown yourself or purchased, flowers and greenery dried yourself or purchased, or artificial flowers or greenery.</w:t>
      </w:r>
      <w:r w:rsidR="00215FF8">
        <w:rPr>
          <w:rFonts w:eastAsiaTheme="minorEastAsia"/>
        </w:rPr>
        <w:t xml:space="preserve"> </w:t>
      </w:r>
      <w:r w:rsidR="10405C65" w:rsidRPr="10405C65">
        <w:rPr>
          <w:rFonts w:eastAsiaTheme="minorEastAsia"/>
        </w:rPr>
        <w:t>Judges evaluating exhibits should recognize individual differences and creativity, therefore using information in this document as a guide rather than a requirement.</w:t>
      </w:r>
    </w:p>
    <w:p w14:paraId="5CDF59CB" w14:textId="77777777" w:rsidR="00505F5B" w:rsidRDefault="00505F5B" w:rsidP="004D5C76">
      <w:pPr>
        <w:spacing w:after="200"/>
        <w:contextualSpacing/>
        <w:rPr>
          <w:rFonts w:eastAsiaTheme="minorEastAsia"/>
        </w:rPr>
      </w:pPr>
    </w:p>
    <w:p w14:paraId="77F5541F" w14:textId="2701F46D" w:rsidR="00864188" w:rsidRPr="00386B40" w:rsidRDefault="26786C4C" w:rsidP="00132ABF">
      <w:pPr>
        <w:contextualSpacing/>
        <w:rPr>
          <w:rFonts w:eastAsiaTheme="minorEastAsia"/>
          <w:b/>
          <w:bCs/>
          <w:color w:val="000000" w:themeColor="text1"/>
          <w:sz w:val="24"/>
          <w:szCs w:val="24"/>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5FEBA201" w14:textId="33AA30B5" w:rsidR="00864188" w:rsidRDefault="2EAA3461" w:rsidP="00132ABF">
      <w:pPr>
        <w:contextualSpacing/>
        <w:rPr>
          <w:rFonts w:eastAsiaTheme="minorEastAsia"/>
          <w:b/>
          <w:bCs/>
          <w:color w:val="000000" w:themeColor="text1"/>
        </w:rPr>
      </w:pPr>
      <w:r w:rsidRPr="77590433">
        <w:rPr>
          <w:rFonts w:eastAsiaTheme="minorEastAsia"/>
          <w:b/>
          <w:bCs/>
          <w:color w:val="000000" w:themeColor="text1"/>
        </w:rPr>
        <w:t xml:space="preserve">Level A </w:t>
      </w:r>
      <w:r w:rsidR="32B123EE" w:rsidRPr="77590433">
        <w:rPr>
          <w:rFonts w:eastAsiaTheme="minorEastAsia"/>
          <w:b/>
          <w:bCs/>
          <w:color w:val="000000" w:themeColor="text1"/>
        </w:rPr>
        <w:t>| G</w:t>
      </w:r>
      <w:r w:rsidRPr="77590433">
        <w:rPr>
          <w:rFonts w:eastAsiaTheme="minorEastAsia"/>
          <w:b/>
          <w:bCs/>
          <w:color w:val="000000" w:themeColor="text1"/>
        </w:rPr>
        <w:t>rades 3-4</w:t>
      </w:r>
    </w:p>
    <w:p w14:paraId="22CC7F8F" w14:textId="51C98965" w:rsidR="00864188" w:rsidRDefault="26786C4C" w:rsidP="004D5C76">
      <w:pPr>
        <w:spacing w:after="200"/>
        <w:contextualSpacing/>
        <w:rPr>
          <w:rFonts w:eastAsiaTheme="minorEastAsia"/>
        </w:rPr>
      </w:pPr>
      <w:r w:rsidRPr="58E5320B">
        <w:rPr>
          <w:rFonts w:eastAsiaTheme="minorEastAsia"/>
          <w:b/>
          <w:bCs/>
        </w:rPr>
        <w:t>Floral Option</w:t>
      </w:r>
      <w:r w:rsidR="3E4B4779" w:rsidRPr="58E5320B">
        <w:rPr>
          <w:rFonts w:eastAsiaTheme="minorEastAsia"/>
          <w:b/>
          <w:bCs/>
        </w:rPr>
        <w:t xml:space="preserve"> |</w:t>
      </w:r>
      <w:r w:rsidRPr="58E5320B">
        <w:rPr>
          <w:rFonts w:eastAsiaTheme="minorEastAsia"/>
        </w:rPr>
        <w:t xml:space="preserve"> Create a simple bud vase (1-3 stems of main flower plus appropriate filler and/or greenery) or simple round arrangement (small, compact round cluster of flowers plus appropriate filler and/or</w:t>
      </w:r>
      <w:r w:rsidR="7D6D2E6E" w:rsidRPr="58E5320B">
        <w:rPr>
          <w:rFonts w:eastAsiaTheme="minorEastAsia"/>
        </w:rPr>
        <w:t xml:space="preserve"> </w:t>
      </w:r>
      <w:r w:rsidRPr="58E5320B">
        <w:rPr>
          <w:rFonts w:eastAsiaTheme="minorEastAsia"/>
        </w:rPr>
        <w:t>greenery).</w:t>
      </w:r>
      <w:r w:rsidR="4E2B0909" w:rsidRPr="58E5320B">
        <w:rPr>
          <w:rFonts w:eastAsiaTheme="minorEastAsia"/>
        </w:rPr>
        <w:t xml:space="preserve"> </w:t>
      </w:r>
    </w:p>
    <w:p w14:paraId="6182BC4F" w14:textId="3CA9CE7E" w:rsidR="00864188" w:rsidRDefault="00864188" w:rsidP="004D5C76">
      <w:pPr>
        <w:spacing w:after="200"/>
        <w:contextualSpacing/>
        <w:rPr>
          <w:rFonts w:eastAsiaTheme="minorEastAsia"/>
        </w:rPr>
      </w:pPr>
    </w:p>
    <w:p w14:paraId="11140E9E" w14:textId="6F7D74DE" w:rsidR="00864188" w:rsidRDefault="2EAA3461" w:rsidP="00132ABF">
      <w:pPr>
        <w:contextualSpacing/>
        <w:rPr>
          <w:rFonts w:eastAsiaTheme="minorEastAsia"/>
        </w:rPr>
      </w:pPr>
      <w:r w:rsidRPr="66F72C68">
        <w:rPr>
          <w:rFonts w:eastAsiaTheme="minorEastAsia"/>
          <w:b/>
          <w:bCs/>
        </w:rPr>
        <w:t>Educational Display Option</w:t>
      </w:r>
      <w:r w:rsidR="0597F9B7" w:rsidRPr="66F72C68">
        <w:rPr>
          <w:rFonts w:eastAsiaTheme="minorEastAsia"/>
          <w:b/>
          <w:bCs/>
        </w:rPr>
        <w:t xml:space="preserve"> |</w:t>
      </w:r>
      <w:r w:rsidRPr="66F72C68">
        <w:rPr>
          <w:rFonts w:eastAsiaTheme="minorEastAsia"/>
        </w:rPr>
        <w:t xml:space="preserve"> Create a poster, notebook or display about one of the following: </w:t>
      </w:r>
    </w:p>
    <w:p w14:paraId="771770AF" w14:textId="6906F503" w:rsidR="00864188" w:rsidRDefault="2EAA3461" w:rsidP="00132ABF">
      <w:pPr>
        <w:pStyle w:val="ListParagraph"/>
        <w:numPr>
          <w:ilvl w:val="0"/>
          <w:numId w:val="4"/>
        </w:numPr>
        <w:spacing w:after="0" w:line="240" w:lineRule="auto"/>
        <w:rPr>
          <w:rFonts w:asciiTheme="minorEastAsia" w:eastAsiaTheme="minorEastAsia" w:hAnsiTheme="minorEastAsia" w:cstheme="minorEastAsia"/>
        </w:rPr>
      </w:pPr>
      <w:r w:rsidRPr="66F72C68">
        <w:rPr>
          <w:rFonts w:eastAsiaTheme="minorEastAsia"/>
        </w:rPr>
        <w:t xml:space="preserve">Chronicle your work in your flower garden (planning, planting, care, harvest, arrangement made with your flowers) </w:t>
      </w:r>
    </w:p>
    <w:p w14:paraId="255E65E6" w14:textId="234FDED2"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Describe how you planned or designed your garden, including how you chose the kinds of flowers.</w:t>
      </w:r>
    </w:p>
    <w:p w14:paraId="1E129B21" w14:textId="0457D580"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Explain how you harvested your flowers, cared for them, and used them in an arrangement.</w:t>
      </w:r>
    </w:p>
    <w:p w14:paraId="726BD54E" w14:textId="6E1F4509"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Explore and explain: pollination - what it is, why important, different ways it occurs or transplanting - what, how, things to watch out for; or role of insects with flowers (good, bad or both).</w:t>
      </w:r>
    </w:p>
    <w:p w14:paraId="1037E114" w14:textId="779D958E"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Explore and explain seed germination.</w:t>
      </w:r>
    </w:p>
    <w:p w14:paraId="2E1855C7" w14:textId="7891B499"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Explore and explain how to care for a 'sick' plant.</w:t>
      </w:r>
    </w:p>
    <w:p w14:paraId="072153BF" w14:textId="5021E736"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 xml:space="preserve">Report on interview with a floriculture professional (what do they do, types of jobs, type of training, hours worked, etc.) </w:t>
      </w:r>
    </w:p>
    <w:p w14:paraId="689AFD12" w14:textId="2CA8E90F"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Describe an experiment you did and the results.</w:t>
      </w:r>
    </w:p>
    <w:p w14:paraId="676073C4" w14:textId="23C84656" w:rsidR="00864188"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Describe a community service project you did related to your flowers project.</w:t>
      </w:r>
    </w:p>
    <w:p w14:paraId="68D39D69" w14:textId="18F8B862" w:rsidR="00864188" w:rsidRPr="002B15C4" w:rsidRDefault="2EAA3461" w:rsidP="004D5C76">
      <w:pPr>
        <w:pStyle w:val="ListParagraph"/>
        <w:numPr>
          <w:ilvl w:val="0"/>
          <w:numId w:val="4"/>
        </w:numPr>
        <w:spacing w:line="240" w:lineRule="auto"/>
        <w:rPr>
          <w:rFonts w:asciiTheme="minorEastAsia" w:eastAsiaTheme="minorEastAsia" w:hAnsiTheme="minorEastAsia" w:cstheme="minorEastAsia"/>
        </w:rPr>
      </w:pPr>
      <w:r w:rsidRPr="66F72C68">
        <w:rPr>
          <w:rFonts w:eastAsiaTheme="minorEastAsia"/>
        </w:rPr>
        <w:t>Another similar activity.</w:t>
      </w:r>
    </w:p>
    <w:p w14:paraId="18C63875" w14:textId="74BCC7CA" w:rsidR="002B15C4" w:rsidRDefault="002B15C4" w:rsidP="002B15C4">
      <w:pPr>
        <w:rPr>
          <w:rFonts w:asciiTheme="minorEastAsia" w:eastAsiaTheme="minorEastAsia" w:hAnsiTheme="minorEastAsia" w:cstheme="minorEastAsia"/>
        </w:rPr>
      </w:pPr>
    </w:p>
    <w:p w14:paraId="09499935" w14:textId="67872D70" w:rsidR="002B15C4" w:rsidRDefault="002B15C4" w:rsidP="002B15C4">
      <w:pPr>
        <w:rPr>
          <w:rFonts w:asciiTheme="minorEastAsia" w:eastAsiaTheme="minorEastAsia" w:hAnsiTheme="minorEastAsia" w:cstheme="minorEastAsia"/>
        </w:rPr>
      </w:pPr>
    </w:p>
    <w:p w14:paraId="47E721D1" w14:textId="090919A2" w:rsidR="002B15C4" w:rsidRDefault="002B15C4" w:rsidP="002B15C4">
      <w:pPr>
        <w:rPr>
          <w:rFonts w:asciiTheme="minorEastAsia" w:eastAsiaTheme="minorEastAsia" w:hAnsiTheme="minorEastAsia" w:cstheme="minorEastAsia"/>
        </w:rPr>
      </w:pPr>
    </w:p>
    <w:p w14:paraId="3D291300" w14:textId="6BCAB4D9" w:rsidR="002B15C4" w:rsidRDefault="002B15C4" w:rsidP="002B15C4">
      <w:pPr>
        <w:rPr>
          <w:rFonts w:asciiTheme="minorEastAsia" w:eastAsiaTheme="minorEastAsia" w:hAnsiTheme="minorEastAsia" w:cstheme="minorEastAsia"/>
        </w:rPr>
      </w:pPr>
    </w:p>
    <w:p w14:paraId="5A88DE78" w14:textId="77777777" w:rsidR="002B15C4" w:rsidRPr="002B15C4" w:rsidRDefault="002B15C4" w:rsidP="002B15C4">
      <w:pPr>
        <w:rPr>
          <w:rFonts w:asciiTheme="minorEastAsia" w:eastAsiaTheme="minorEastAsia" w:hAnsiTheme="minorEastAsia" w:cstheme="minorEastAsia"/>
        </w:rPr>
      </w:pPr>
    </w:p>
    <w:p w14:paraId="338352B0" w14:textId="4E31DA0B" w:rsidR="00864188" w:rsidRDefault="2EAA3461" w:rsidP="00132ABF">
      <w:pPr>
        <w:contextualSpacing/>
        <w:rPr>
          <w:rFonts w:eastAsiaTheme="minorEastAsia"/>
          <w:b/>
          <w:bCs/>
          <w:color w:val="000000" w:themeColor="text1"/>
        </w:rPr>
      </w:pPr>
      <w:r w:rsidRPr="77590433">
        <w:rPr>
          <w:rFonts w:eastAsiaTheme="minorEastAsia"/>
          <w:b/>
          <w:bCs/>
          <w:color w:val="000000" w:themeColor="text1"/>
        </w:rPr>
        <w:lastRenderedPageBreak/>
        <w:t>Level B</w:t>
      </w:r>
      <w:r w:rsidR="2447A69B" w:rsidRPr="77590433">
        <w:rPr>
          <w:rFonts w:eastAsiaTheme="minorEastAsia"/>
          <w:b/>
          <w:bCs/>
          <w:color w:val="000000" w:themeColor="text1"/>
        </w:rPr>
        <w:t xml:space="preserve"> | G</w:t>
      </w:r>
      <w:r w:rsidRPr="77590433">
        <w:rPr>
          <w:rFonts w:eastAsiaTheme="minorEastAsia"/>
          <w:b/>
          <w:bCs/>
          <w:color w:val="000000" w:themeColor="text1"/>
        </w:rPr>
        <w:t>rades 5-6</w:t>
      </w:r>
    </w:p>
    <w:p w14:paraId="16A29209" w14:textId="0D6A1766" w:rsidR="66F72C68" w:rsidRDefault="2EAA3461" w:rsidP="00132ABF">
      <w:pPr>
        <w:contextualSpacing/>
        <w:rPr>
          <w:rFonts w:eastAsiaTheme="minorEastAsia"/>
          <w:color w:val="000000" w:themeColor="text1"/>
        </w:rPr>
      </w:pPr>
      <w:r w:rsidRPr="66F72C68">
        <w:rPr>
          <w:rFonts w:eastAsiaTheme="minorEastAsia"/>
          <w:b/>
          <w:bCs/>
          <w:color w:val="000000" w:themeColor="text1"/>
        </w:rPr>
        <w:t>Floral Option</w:t>
      </w:r>
      <w:r w:rsidR="05BA9BE1" w:rsidRPr="66F72C68">
        <w:rPr>
          <w:rFonts w:eastAsiaTheme="minorEastAsia"/>
          <w:b/>
          <w:bCs/>
          <w:color w:val="000000" w:themeColor="text1"/>
        </w:rPr>
        <w:t xml:space="preserve"> |</w:t>
      </w:r>
      <w:r w:rsidRPr="66F72C68">
        <w:rPr>
          <w:rFonts w:eastAsiaTheme="minorEastAsia"/>
          <w:color w:val="000000" w:themeColor="text1"/>
        </w:rPr>
        <w:t xml:space="preserve"> Create a mixed planter that includes 3 or more kinds of plants, make an item from dried plants, or display a house plant (flowering or non-flowering) you’ve grown.</w:t>
      </w:r>
    </w:p>
    <w:p w14:paraId="3A1059DB" w14:textId="77777777" w:rsidR="003D4BB1" w:rsidRPr="003D4BB1" w:rsidRDefault="003D4BB1" w:rsidP="004D5C76">
      <w:pPr>
        <w:spacing w:after="200"/>
        <w:contextualSpacing/>
        <w:rPr>
          <w:rFonts w:eastAsiaTheme="minorEastAsia"/>
          <w:color w:val="000000" w:themeColor="text1"/>
        </w:rPr>
      </w:pPr>
    </w:p>
    <w:p w14:paraId="623CC31A" w14:textId="510B63F4" w:rsidR="00864188" w:rsidRDefault="2EAA3461" w:rsidP="00132ABF">
      <w:pPr>
        <w:contextualSpacing/>
        <w:rPr>
          <w:rFonts w:eastAsiaTheme="minorEastAsia"/>
        </w:rPr>
      </w:pPr>
      <w:r w:rsidRPr="66F72C68">
        <w:rPr>
          <w:rFonts w:eastAsiaTheme="minorEastAsia"/>
          <w:b/>
          <w:bCs/>
          <w:color w:val="000000" w:themeColor="text1"/>
        </w:rPr>
        <w:t>Educational Display Option</w:t>
      </w:r>
      <w:r w:rsidR="728542FD" w:rsidRPr="66F72C68">
        <w:rPr>
          <w:rFonts w:eastAsiaTheme="minorEastAsia"/>
          <w:b/>
          <w:bCs/>
          <w:color w:val="000000" w:themeColor="text1"/>
        </w:rPr>
        <w:t xml:space="preserve"> |</w:t>
      </w:r>
      <w:r w:rsidRPr="66F72C68">
        <w:rPr>
          <w:rFonts w:eastAsiaTheme="minorEastAsia"/>
          <w:b/>
          <w:bCs/>
          <w:color w:val="000000" w:themeColor="text1"/>
        </w:rPr>
        <w:t xml:space="preserve"> </w:t>
      </w:r>
      <w:r w:rsidRPr="66F72C68">
        <w:rPr>
          <w:rFonts w:eastAsiaTheme="minorEastAsia"/>
        </w:rPr>
        <w:t>Create a poster, notebook or display about one of the following:</w:t>
      </w:r>
    </w:p>
    <w:p w14:paraId="6C7A56A7" w14:textId="1498B46B" w:rsidR="00864188" w:rsidRDefault="2EAA3461" w:rsidP="00132ABF">
      <w:pPr>
        <w:pStyle w:val="ListParagraph"/>
        <w:numPr>
          <w:ilvl w:val="0"/>
          <w:numId w:val="3"/>
        </w:numPr>
        <w:spacing w:after="0" w:line="240" w:lineRule="auto"/>
        <w:rPr>
          <w:rFonts w:asciiTheme="minorEastAsia" w:eastAsiaTheme="minorEastAsia" w:hAnsiTheme="minorEastAsia" w:cstheme="minorEastAsia"/>
        </w:rPr>
      </w:pPr>
      <w:r w:rsidRPr="66F72C68">
        <w:rPr>
          <w:rFonts w:eastAsiaTheme="minorEastAsia"/>
        </w:rPr>
        <w:t>Report how you harvested your flowers and/or herbs, cared for them, dried them, and used them.</w:t>
      </w:r>
    </w:p>
    <w:p w14:paraId="1A1777D7" w14:textId="51C1B1F0"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Explore and explain: insects and your flowers and/or herbs.</w:t>
      </w:r>
    </w:p>
    <w:p w14:paraId="291434E8" w14:textId="593EEC42"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Explore and explain: starting seeds indoors -- the process and pros and cons.</w:t>
      </w:r>
    </w:p>
    <w:p w14:paraId="15F54699" w14:textId="40EF023E"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Explore and explain: perennials -- what are they, how are they used, benefits or drawbacks.</w:t>
      </w:r>
    </w:p>
    <w:p w14:paraId="33433C6D" w14:textId="52A0E9A6"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Investigate and describe a butterfly garden -- what types of plants, benefits to insects and butterflies, etc.</w:t>
      </w:r>
    </w:p>
    <w:p w14:paraId="72A73803" w14:textId="26F70DE5"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Describe how you planned or designed your garden, including how you chose the kinds of plants, any problems, successes.</w:t>
      </w:r>
    </w:p>
    <w:p w14:paraId="23937D30" w14:textId="6639A1DA"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Describe your houseplant - how you cared for, transplanted to larger pot, any problems, or successes.</w:t>
      </w:r>
    </w:p>
    <w:p w14:paraId="549CC859" w14:textId="76241084"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Explore and explain: plant biology -- form and function, growth, photosynthesis, etc.</w:t>
      </w:r>
    </w:p>
    <w:p w14:paraId="2B3225AA" w14:textId="4DAAAE8B"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 xml:space="preserve">Explore and explain: how to grow plants indoors -- things to consider, common problems and solutions. </w:t>
      </w:r>
    </w:p>
    <w:p w14:paraId="58E77BCA" w14:textId="1BE90DE4"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 xml:space="preserve">Explore and explain: environmental effects related to plants (such as light, water, soil, or temperature). </w:t>
      </w:r>
    </w:p>
    <w:p w14:paraId="688A0690" w14:textId="3A996ECE"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Describe an experiment you did and the results.</w:t>
      </w:r>
    </w:p>
    <w:p w14:paraId="625490B5" w14:textId="7C214243"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Explore and explain topics from "Imagine That" -- plants around the world, information about different cultural uses of plants, different ways you used your plants/herbs/flowers.</w:t>
      </w:r>
    </w:p>
    <w:p w14:paraId="490F0068" w14:textId="7098D008" w:rsidR="00864188" w:rsidRDefault="2EAA3461" w:rsidP="004D5C76">
      <w:pPr>
        <w:pStyle w:val="ListParagraph"/>
        <w:numPr>
          <w:ilvl w:val="0"/>
          <w:numId w:val="3"/>
        </w:numPr>
        <w:spacing w:line="240" w:lineRule="auto"/>
        <w:rPr>
          <w:rFonts w:asciiTheme="minorEastAsia" w:eastAsiaTheme="minorEastAsia" w:hAnsiTheme="minorEastAsia" w:cstheme="minorEastAsia"/>
        </w:rPr>
      </w:pPr>
      <w:r w:rsidRPr="66F72C68">
        <w:rPr>
          <w:rFonts w:eastAsiaTheme="minorEastAsia"/>
        </w:rPr>
        <w:t>Another similar activity.</w:t>
      </w:r>
    </w:p>
    <w:p w14:paraId="76C15D9F" w14:textId="4D2F882D" w:rsidR="00864188" w:rsidRDefault="2EAA3461" w:rsidP="004D5C76">
      <w:pPr>
        <w:spacing w:after="200"/>
        <w:contextualSpacing/>
        <w:rPr>
          <w:rFonts w:eastAsiaTheme="minorEastAsia"/>
          <w:b/>
          <w:bCs/>
          <w:color w:val="000000" w:themeColor="text1"/>
        </w:rPr>
      </w:pPr>
      <w:r w:rsidRPr="77590433">
        <w:rPr>
          <w:rFonts w:eastAsiaTheme="minorEastAsia"/>
          <w:b/>
          <w:bCs/>
          <w:color w:val="000000" w:themeColor="text1"/>
        </w:rPr>
        <w:t>Level C</w:t>
      </w:r>
      <w:r w:rsidR="7156091F" w:rsidRPr="77590433">
        <w:rPr>
          <w:rFonts w:eastAsiaTheme="minorEastAsia"/>
          <w:b/>
          <w:bCs/>
          <w:color w:val="000000" w:themeColor="text1"/>
        </w:rPr>
        <w:t xml:space="preserve"> | G</w:t>
      </w:r>
      <w:r w:rsidRPr="77590433">
        <w:rPr>
          <w:rFonts w:eastAsiaTheme="minorEastAsia"/>
          <w:b/>
          <w:bCs/>
          <w:color w:val="000000" w:themeColor="text1"/>
        </w:rPr>
        <w:t>rades 7-9</w:t>
      </w:r>
    </w:p>
    <w:p w14:paraId="45FA7A33" w14:textId="4E478144" w:rsidR="77590433" w:rsidRDefault="2EAA3461" w:rsidP="004D5C76">
      <w:pPr>
        <w:spacing w:after="200"/>
        <w:contextualSpacing/>
        <w:rPr>
          <w:rFonts w:eastAsiaTheme="minorEastAsia"/>
          <w:b/>
          <w:bCs/>
          <w:color w:val="000000" w:themeColor="text1"/>
        </w:rPr>
      </w:pPr>
      <w:r w:rsidRPr="77590433">
        <w:rPr>
          <w:rFonts w:eastAsiaTheme="minorEastAsia"/>
          <w:b/>
          <w:bCs/>
          <w:color w:val="000000" w:themeColor="text1"/>
        </w:rPr>
        <w:t>Floral Option</w:t>
      </w:r>
      <w:r w:rsidR="0A9DBBA6" w:rsidRPr="77590433">
        <w:rPr>
          <w:rFonts w:eastAsiaTheme="minorEastAsia"/>
          <w:b/>
          <w:bCs/>
          <w:color w:val="000000" w:themeColor="text1"/>
        </w:rPr>
        <w:t xml:space="preserve"> | </w:t>
      </w:r>
      <w:r w:rsidRPr="77590433">
        <w:rPr>
          <w:rFonts w:eastAsiaTheme="minorEastAsia"/>
          <w:color w:val="000000" w:themeColor="text1"/>
        </w:rPr>
        <w:t>Create a terrarium, combination or European planter (3 or more kinds of plants), corsage, boutonniere, or specialty arrangement in a container (using dried flowers, roses, or lilies as the primary content)</w:t>
      </w:r>
      <w:r w:rsidRPr="77590433">
        <w:rPr>
          <w:rFonts w:eastAsiaTheme="minorEastAsia"/>
          <w:b/>
          <w:bCs/>
          <w:color w:val="000000" w:themeColor="text1"/>
        </w:rPr>
        <w:t>.</w:t>
      </w:r>
    </w:p>
    <w:p w14:paraId="2836E78B" w14:textId="77777777" w:rsidR="003D4BB1" w:rsidRDefault="003D4BB1" w:rsidP="004D5C76">
      <w:pPr>
        <w:spacing w:after="200"/>
        <w:contextualSpacing/>
        <w:rPr>
          <w:rFonts w:eastAsiaTheme="minorEastAsia"/>
          <w:b/>
          <w:bCs/>
          <w:color w:val="000000" w:themeColor="text1"/>
        </w:rPr>
      </w:pPr>
    </w:p>
    <w:p w14:paraId="4F69A85A" w14:textId="23467D4B" w:rsidR="00864188" w:rsidRDefault="2EAA3461" w:rsidP="00132ABF">
      <w:pPr>
        <w:contextualSpacing/>
        <w:rPr>
          <w:rFonts w:eastAsiaTheme="minorEastAsia"/>
        </w:rPr>
      </w:pPr>
      <w:r w:rsidRPr="66F72C68">
        <w:rPr>
          <w:rFonts w:eastAsiaTheme="minorEastAsia"/>
          <w:b/>
          <w:bCs/>
          <w:color w:val="000000" w:themeColor="text1"/>
        </w:rPr>
        <w:t>Educational Display Option</w:t>
      </w:r>
      <w:r w:rsidR="5BE39ACE" w:rsidRPr="66F72C68">
        <w:rPr>
          <w:rFonts w:eastAsiaTheme="minorEastAsia"/>
          <w:b/>
          <w:bCs/>
          <w:color w:val="000000" w:themeColor="text1"/>
        </w:rPr>
        <w:t xml:space="preserve"> |</w:t>
      </w:r>
      <w:r w:rsidRPr="66F72C68">
        <w:rPr>
          <w:rFonts w:eastAsiaTheme="minorEastAsia"/>
          <w:b/>
          <w:bCs/>
          <w:color w:val="000000" w:themeColor="text1"/>
        </w:rPr>
        <w:t xml:space="preserve"> </w:t>
      </w:r>
      <w:r w:rsidRPr="66F72C68">
        <w:rPr>
          <w:rFonts w:eastAsiaTheme="minorEastAsia"/>
        </w:rPr>
        <w:t>Create a poster, notebook or display about one of the following:</w:t>
      </w:r>
    </w:p>
    <w:p w14:paraId="65831C88" w14:textId="5F73316E" w:rsidR="00864188" w:rsidRDefault="2EAA3461" w:rsidP="00132ABF">
      <w:pPr>
        <w:pStyle w:val="ListParagraph"/>
        <w:numPr>
          <w:ilvl w:val="0"/>
          <w:numId w:val="2"/>
        </w:numPr>
        <w:spacing w:after="0" w:line="240" w:lineRule="auto"/>
        <w:rPr>
          <w:rFonts w:eastAsiaTheme="minorEastAsia"/>
        </w:rPr>
      </w:pPr>
      <w:r w:rsidRPr="77590433">
        <w:rPr>
          <w:rFonts w:eastAsiaTheme="minorEastAsia"/>
        </w:rPr>
        <w:t>Explore and explain: vegetative propagation -- how to, different types, problems and solutions, different uses of.</w:t>
      </w:r>
    </w:p>
    <w:p w14:paraId="4ED44102" w14:textId="5E127CE7" w:rsidR="00864188" w:rsidRDefault="2EAA3461" w:rsidP="004D5C76">
      <w:pPr>
        <w:pStyle w:val="ListParagraph"/>
        <w:numPr>
          <w:ilvl w:val="0"/>
          <w:numId w:val="2"/>
        </w:numPr>
        <w:spacing w:line="240" w:lineRule="auto"/>
        <w:rPr>
          <w:rFonts w:eastAsiaTheme="minorEastAsia"/>
        </w:rPr>
      </w:pPr>
      <w:r w:rsidRPr="77590433">
        <w:rPr>
          <w:rFonts w:eastAsiaTheme="minorEastAsia"/>
        </w:rPr>
        <w:t>Explore and explain: plant nutrients -- what are they, why does the plant need them, what happens if the plant has too much or too little, planters or containers vs. garden.</w:t>
      </w:r>
    </w:p>
    <w:p w14:paraId="05A9F565" w14:textId="58D45312" w:rsidR="00864188" w:rsidRDefault="2EAA3461" w:rsidP="004D5C76">
      <w:pPr>
        <w:pStyle w:val="ListParagraph"/>
        <w:numPr>
          <w:ilvl w:val="0"/>
          <w:numId w:val="2"/>
        </w:numPr>
        <w:spacing w:line="240" w:lineRule="auto"/>
        <w:rPr>
          <w:rFonts w:eastAsiaTheme="minorEastAsia"/>
        </w:rPr>
      </w:pPr>
      <w:r w:rsidRPr="77590433">
        <w:rPr>
          <w:rFonts w:eastAsiaTheme="minorEastAsia"/>
        </w:rPr>
        <w:t>Investigate the design of multiple plant containers -- how to, things to considers, selecting plant materials, uses of.</w:t>
      </w:r>
    </w:p>
    <w:p w14:paraId="39E80614" w14:textId="210B84E9" w:rsidR="00864188" w:rsidRDefault="2EAA3461" w:rsidP="004D5C76">
      <w:pPr>
        <w:pStyle w:val="ListParagraph"/>
        <w:numPr>
          <w:ilvl w:val="0"/>
          <w:numId w:val="2"/>
        </w:numPr>
        <w:spacing w:line="240" w:lineRule="auto"/>
        <w:rPr>
          <w:rFonts w:eastAsiaTheme="minorEastAsia"/>
        </w:rPr>
      </w:pPr>
      <w:r w:rsidRPr="77590433">
        <w:rPr>
          <w:rFonts w:eastAsiaTheme="minorEastAsia"/>
        </w:rPr>
        <w:t>Describe how you created your corsage or boutonnieres; or dried arrangement. Be sure to include appropriate information on design principles and how they are used to create your arrangement.</w:t>
      </w:r>
    </w:p>
    <w:p w14:paraId="3774C247" w14:textId="62AC1AB5" w:rsidR="00864188" w:rsidRDefault="2EAA3461" w:rsidP="004D5C76">
      <w:pPr>
        <w:pStyle w:val="ListParagraph"/>
        <w:numPr>
          <w:ilvl w:val="0"/>
          <w:numId w:val="2"/>
        </w:numPr>
        <w:spacing w:line="240" w:lineRule="auto"/>
        <w:rPr>
          <w:rFonts w:eastAsiaTheme="minorEastAsia"/>
        </w:rPr>
      </w:pPr>
      <w:r w:rsidRPr="77590433">
        <w:rPr>
          <w:rFonts w:eastAsiaTheme="minorEastAsia"/>
        </w:rPr>
        <w:t>Explore and explain: floral tools and materials (how to use, what they are, care of tools, different uses of a tool or material).</w:t>
      </w:r>
    </w:p>
    <w:p w14:paraId="26B53AE1" w14:textId="23756156" w:rsidR="00864188" w:rsidRDefault="2EAA3461" w:rsidP="004D5C76">
      <w:pPr>
        <w:pStyle w:val="ListParagraph"/>
        <w:numPr>
          <w:ilvl w:val="0"/>
          <w:numId w:val="2"/>
        </w:numPr>
        <w:spacing w:line="240" w:lineRule="auto"/>
        <w:rPr>
          <w:rFonts w:eastAsiaTheme="minorEastAsia"/>
        </w:rPr>
      </w:pPr>
      <w:r w:rsidRPr="77590433">
        <w:rPr>
          <w:rFonts w:eastAsiaTheme="minorEastAsia"/>
        </w:rPr>
        <w:t>Explore and explain: preserving cut flowers -- how, problems, uses of and/or diseases related to cut flowers.</w:t>
      </w:r>
    </w:p>
    <w:p w14:paraId="33D7B430" w14:textId="2A739190" w:rsidR="00864188" w:rsidRDefault="2EAA3461" w:rsidP="004D5C76">
      <w:pPr>
        <w:pStyle w:val="ListParagraph"/>
        <w:numPr>
          <w:ilvl w:val="0"/>
          <w:numId w:val="2"/>
        </w:numPr>
        <w:spacing w:line="240" w:lineRule="auto"/>
        <w:rPr>
          <w:rFonts w:eastAsiaTheme="minorEastAsia"/>
        </w:rPr>
      </w:pPr>
      <w:r w:rsidRPr="77590433">
        <w:rPr>
          <w:rFonts w:eastAsiaTheme="minorEastAsia"/>
        </w:rPr>
        <w:t xml:space="preserve">Illustrate, explore and explain how </w:t>
      </w:r>
      <w:proofErr w:type="gramStart"/>
      <w:r w:rsidRPr="77590433">
        <w:rPr>
          <w:rFonts w:eastAsiaTheme="minorEastAsia"/>
        </w:rPr>
        <w:t>you</w:t>
      </w:r>
      <w:proofErr w:type="gramEnd"/>
      <w:r w:rsidRPr="77590433">
        <w:rPr>
          <w:rFonts w:eastAsiaTheme="minorEastAsia"/>
        </w:rPr>
        <w:t xml:space="preserve"> dry flowers or other plant materials and/or describe different methods and/or how, why use them.</w:t>
      </w:r>
    </w:p>
    <w:p w14:paraId="084D8988" w14:textId="2DE17524" w:rsidR="00864188" w:rsidRDefault="2EAA3461" w:rsidP="004D5C76">
      <w:pPr>
        <w:pStyle w:val="ListParagraph"/>
        <w:numPr>
          <w:ilvl w:val="0"/>
          <w:numId w:val="2"/>
        </w:numPr>
        <w:spacing w:line="240" w:lineRule="auto"/>
        <w:rPr>
          <w:rFonts w:eastAsiaTheme="minorEastAsia"/>
        </w:rPr>
      </w:pPr>
      <w:r w:rsidRPr="77590433">
        <w:rPr>
          <w:rFonts w:eastAsiaTheme="minorEastAsia"/>
        </w:rPr>
        <w:t>Explore and explain: medicinal uses and toxicity of fresh and dried flowers and plants.</w:t>
      </w:r>
    </w:p>
    <w:p w14:paraId="3AA352C2" w14:textId="1E0941A4" w:rsidR="00864188" w:rsidRDefault="2EAA3461" w:rsidP="004D5C76">
      <w:pPr>
        <w:pStyle w:val="ListParagraph"/>
        <w:numPr>
          <w:ilvl w:val="0"/>
          <w:numId w:val="2"/>
        </w:numPr>
        <w:spacing w:line="240" w:lineRule="auto"/>
        <w:rPr>
          <w:rFonts w:eastAsiaTheme="minorEastAsia"/>
        </w:rPr>
      </w:pPr>
      <w:r w:rsidRPr="77590433">
        <w:rPr>
          <w:rFonts w:eastAsiaTheme="minorEastAsia"/>
        </w:rPr>
        <w:t>Describe an experiment you did and the results.</w:t>
      </w:r>
    </w:p>
    <w:p w14:paraId="4F81344E" w14:textId="675C40F9" w:rsidR="00864188" w:rsidRDefault="2EAA3461" w:rsidP="004D5C76">
      <w:pPr>
        <w:pStyle w:val="ListParagraph"/>
        <w:numPr>
          <w:ilvl w:val="0"/>
          <w:numId w:val="2"/>
        </w:numPr>
        <w:spacing w:line="240" w:lineRule="auto"/>
        <w:rPr>
          <w:rFonts w:eastAsiaTheme="minorEastAsia"/>
        </w:rPr>
      </w:pPr>
      <w:r w:rsidRPr="77590433">
        <w:rPr>
          <w:rFonts w:eastAsiaTheme="minorEastAsia"/>
        </w:rPr>
        <w:t>Describe a career exploration activity you did, such as job shadow, interview with a professional.</w:t>
      </w:r>
    </w:p>
    <w:p w14:paraId="37DAE4BB" w14:textId="1247B7D5" w:rsidR="00864188" w:rsidRDefault="2EAA3461" w:rsidP="004D5C76">
      <w:pPr>
        <w:pStyle w:val="ListParagraph"/>
        <w:numPr>
          <w:ilvl w:val="0"/>
          <w:numId w:val="2"/>
        </w:numPr>
        <w:spacing w:line="240" w:lineRule="auto"/>
        <w:rPr>
          <w:rFonts w:eastAsiaTheme="minorEastAsia"/>
        </w:rPr>
      </w:pPr>
      <w:r w:rsidRPr="77590433">
        <w:rPr>
          <w:rFonts w:eastAsiaTheme="minorEastAsia"/>
        </w:rPr>
        <w:t>Describe a community service activity you did related to your flowers project -- what you did, why, results, etc.</w:t>
      </w:r>
    </w:p>
    <w:p w14:paraId="4E42ABB4" w14:textId="71C0C5DA" w:rsidR="00864188" w:rsidRDefault="2EAA3461" w:rsidP="004D5C76">
      <w:pPr>
        <w:pStyle w:val="ListParagraph"/>
        <w:numPr>
          <w:ilvl w:val="0"/>
          <w:numId w:val="2"/>
        </w:numPr>
        <w:spacing w:line="240" w:lineRule="auto"/>
        <w:rPr>
          <w:rFonts w:eastAsiaTheme="minorEastAsia"/>
        </w:rPr>
      </w:pPr>
      <w:r w:rsidRPr="77590433">
        <w:rPr>
          <w:rFonts w:eastAsiaTheme="minorEastAsia"/>
        </w:rPr>
        <w:t>Another similar activity.</w:t>
      </w:r>
    </w:p>
    <w:p w14:paraId="0B733D27" w14:textId="1AD877F8" w:rsidR="00303B13" w:rsidRDefault="00303B13" w:rsidP="00303B13">
      <w:pPr>
        <w:pStyle w:val="ListParagraph"/>
        <w:spacing w:line="240" w:lineRule="auto"/>
        <w:rPr>
          <w:rFonts w:eastAsiaTheme="minorEastAsia"/>
        </w:rPr>
      </w:pPr>
    </w:p>
    <w:p w14:paraId="7D7F2F6B" w14:textId="4494CA3C" w:rsidR="002B15C4" w:rsidRDefault="002B15C4" w:rsidP="00303B13">
      <w:pPr>
        <w:pStyle w:val="ListParagraph"/>
        <w:spacing w:line="240" w:lineRule="auto"/>
        <w:rPr>
          <w:rFonts w:eastAsiaTheme="minorEastAsia"/>
        </w:rPr>
      </w:pPr>
    </w:p>
    <w:p w14:paraId="1B1F342B" w14:textId="77777777" w:rsidR="002B15C4" w:rsidRDefault="002B15C4" w:rsidP="00303B13">
      <w:pPr>
        <w:pStyle w:val="ListParagraph"/>
        <w:spacing w:line="240" w:lineRule="auto"/>
        <w:rPr>
          <w:rFonts w:eastAsiaTheme="minorEastAsia"/>
        </w:rPr>
      </w:pPr>
    </w:p>
    <w:p w14:paraId="701F16E0" w14:textId="695146A0" w:rsidR="00864188" w:rsidRDefault="2EAA3461" w:rsidP="004D5C76">
      <w:pPr>
        <w:spacing w:after="200"/>
        <w:contextualSpacing/>
        <w:rPr>
          <w:rFonts w:eastAsiaTheme="minorEastAsia"/>
          <w:b/>
          <w:bCs/>
          <w:color w:val="000000" w:themeColor="text1"/>
        </w:rPr>
      </w:pPr>
      <w:r w:rsidRPr="77590433">
        <w:rPr>
          <w:rFonts w:eastAsiaTheme="minorEastAsia"/>
          <w:b/>
          <w:bCs/>
          <w:color w:val="000000" w:themeColor="text1"/>
        </w:rPr>
        <w:lastRenderedPageBreak/>
        <w:t>Level D</w:t>
      </w:r>
      <w:r w:rsidR="50A87BB8" w:rsidRPr="77590433">
        <w:rPr>
          <w:rFonts w:eastAsiaTheme="minorEastAsia"/>
          <w:b/>
          <w:bCs/>
          <w:color w:val="000000" w:themeColor="text1"/>
        </w:rPr>
        <w:t xml:space="preserve"> | G</w:t>
      </w:r>
      <w:r w:rsidRPr="77590433">
        <w:rPr>
          <w:rFonts w:eastAsiaTheme="minorEastAsia"/>
          <w:b/>
          <w:bCs/>
          <w:color w:val="000000" w:themeColor="text1"/>
        </w:rPr>
        <w:t>rades 10-12</w:t>
      </w:r>
    </w:p>
    <w:p w14:paraId="396BD604" w14:textId="6996F802" w:rsidR="77590433" w:rsidRDefault="26786C4C" w:rsidP="004D5C76">
      <w:pPr>
        <w:spacing w:after="200"/>
        <w:contextualSpacing/>
        <w:rPr>
          <w:rFonts w:eastAsiaTheme="minorEastAsia"/>
          <w:color w:val="000000" w:themeColor="text1"/>
        </w:rPr>
      </w:pPr>
      <w:r w:rsidRPr="77590433">
        <w:rPr>
          <w:rFonts w:eastAsiaTheme="minorEastAsia"/>
          <w:b/>
          <w:bCs/>
          <w:color w:val="000000" w:themeColor="text1"/>
        </w:rPr>
        <w:t xml:space="preserve">Floral Option </w:t>
      </w:r>
      <w:r w:rsidR="3C9A47D9" w:rsidRPr="77590433">
        <w:rPr>
          <w:rFonts w:eastAsiaTheme="minorEastAsia"/>
          <w:b/>
          <w:bCs/>
          <w:color w:val="000000" w:themeColor="text1"/>
        </w:rPr>
        <w:t>|</w:t>
      </w:r>
      <w:r w:rsidRPr="77590433">
        <w:rPr>
          <w:rFonts w:eastAsiaTheme="minorEastAsia"/>
          <w:b/>
          <w:bCs/>
          <w:color w:val="000000" w:themeColor="text1"/>
        </w:rPr>
        <w:t xml:space="preserve"> </w:t>
      </w:r>
      <w:r w:rsidRPr="77590433">
        <w:rPr>
          <w:rFonts w:eastAsiaTheme="minorEastAsia"/>
          <w:color w:val="000000" w:themeColor="text1"/>
        </w:rPr>
        <w:t>Create a seasonal arrangement, modern or contemporary arrangement, bridal bouquet, special occasion centerpiece, or plant you have propagated and grown yourself.</w:t>
      </w:r>
    </w:p>
    <w:p w14:paraId="5FB55950" w14:textId="77777777" w:rsidR="003D4BB1" w:rsidRDefault="003D4BB1" w:rsidP="004D5C76">
      <w:pPr>
        <w:spacing w:after="200"/>
        <w:contextualSpacing/>
        <w:rPr>
          <w:rFonts w:eastAsiaTheme="minorEastAsia"/>
          <w:color w:val="000000" w:themeColor="text1"/>
        </w:rPr>
      </w:pPr>
    </w:p>
    <w:p w14:paraId="704E55BA" w14:textId="1C63F9D0" w:rsidR="00864188" w:rsidRDefault="2EAA3461" w:rsidP="00132ABF">
      <w:pPr>
        <w:contextualSpacing/>
        <w:rPr>
          <w:rFonts w:eastAsiaTheme="minorEastAsia"/>
        </w:rPr>
      </w:pPr>
      <w:r w:rsidRPr="66F72C68">
        <w:rPr>
          <w:rFonts w:eastAsiaTheme="minorEastAsia"/>
          <w:b/>
          <w:bCs/>
          <w:color w:val="000000" w:themeColor="text1"/>
        </w:rPr>
        <w:t>Educational Display Option</w:t>
      </w:r>
      <w:r w:rsidR="4D209C9D" w:rsidRPr="66F72C68">
        <w:rPr>
          <w:rFonts w:eastAsiaTheme="minorEastAsia"/>
          <w:b/>
          <w:bCs/>
          <w:color w:val="000000" w:themeColor="text1"/>
        </w:rPr>
        <w:t xml:space="preserve"> |</w:t>
      </w:r>
      <w:r w:rsidRPr="66F72C68">
        <w:rPr>
          <w:rFonts w:eastAsiaTheme="minorEastAsia"/>
          <w:b/>
          <w:bCs/>
          <w:color w:val="000000" w:themeColor="text1"/>
        </w:rPr>
        <w:t xml:space="preserve"> </w:t>
      </w:r>
      <w:r w:rsidRPr="66F72C68">
        <w:rPr>
          <w:rFonts w:eastAsiaTheme="minorEastAsia"/>
        </w:rPr>
        <w:t>Create a poster, notebook or display about one of the following:</w:t>
      </w:r>
    </w:p>
    <w:p w14:paraId="45AC9B0B" w14:textId="287C6C9C" w:rsidR="00864188" w:rsidRDefault="2EAA3461" w:rsidP="00132ABF">
      <w:pPr>
        <w:pStyle w:val="ListParagraph"/>
        <w:numPr>
          <w:ilvl w:val="0"/>
          <w:numId w:val="1"/>
        </w:numPr>
        <w:spacing w:after="0" w:line="240" w:lineRule="auto"/>
        <w:rPr>
          <w:rFonts w:eastAsiaTheme="minorEastAsia"/>
        </w:rPr>
      </w:pPr>
      <w:r w:rsidRPr="77590433">
        <w:rPr>
          <w:rFonts w:eastAsiaTheme="minorEastAsia"/>
        </w:rPr>
        <w:t>Describe how you created your arrangement, include information on the design principles utilized.</w:t>
      </w:r>
    </w:p>
    <w:p w14:paraId="3F3E77F6" w14:textId="6D6304CB" w:rsidR="00864188" w:rsidRDefault="2EAA3461" w:rsidP="00132ABF">
      <w:pPr>
        <w:pStyle w:val="ListParagraph"/>
        <w:numPr>
          <w:ilvl w:val="0"/>
          <w:numId w:val="1"/>
        </w:numPr>
        <w:spacing w:after="0" w:line="240" w:lineRule="auto"/>
        <w:rPr>
          <w:rFonts w:eastAsiaTheme="minorEastAsia"/>
        </w:rPr>
      </w:pPr>
      <w:r w:rsidRPr="77590433">
        <w:rPr>
          <w:rFonts w:eastAsiaTheme="minorEastAsia"/>
        </w:rPr>
        <w:t>Explore and explain how you utilize different flowers to make a similar style arrangement for different seasons (tulips in spring, mums in fall, etc.) or how to utilize similar flowers to make different styles of arrangements.</w:t>
      </w:r>
    </w:p>
    <w:p w14:paraId="432C3E92" w14:textId="53B13E57"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the cost of arrangement and/or a cost comparison with flowers (different types flowers, different time year, etc.).</w:t>
      </w:r>
    </w:p>
    <w:p w14:paraId="01FEBE26" w14:textId="3B080F02"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forcing flowers (bulbs, branches, etc.).</w:t>
      </w:r>
    </w:p>
    <w:p w14:paraId="5E9F9048" w14:textId="5D6795FD"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marketing in the floral industry (large or small business) and/ or a market survey and results, and how they can benefit the floral industry.</w:t>
      </w:r>
    </w:p>
    <w:p w14:paraId="0C557563" w14:textId="7FD04758"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how to start a business related to the floral industry and may include a business plan.</w:t>
      </w:r>
    </w:p>
    <w:p w14:paraId="12934153" w14:textId="783A8054"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the origins of flowers and/or the floriculture industry around the world.</w:t>
      </w:r>
    </w:p>
    <w:p w14:paraId="119FEA18" w14:textId="258EFB94"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tissue culture, biotechnology, or traditional breeding of new flower types -- what are they, how are they used, pros and cons.</w:t>
      </w:r>
    </w:p>
    <w:p w14:paraId="03AA375D" w14:textId="62150989" w:rsidR="00864188" w:rsidRDefault="2EAA3461" w:rsidP="004D5C76">
      <w:pPr>
        <w:pStyle w:val="ListParagraph"/>
        <w:numPr>
          <w:ilvl w:val="0"/>
          <w:numId w:val="1"/>
        </w:numPr>
        <w:spacing w:line="240" w:lineRule="auto"/>
        <w:rPr>
          <w:rFonts w:eastAsiaTheme="minorEastAsia"/>
        </w:rPr>
      </w:pPr>
      <w:r w:rsidRPr="77590433">
        <w:rPr>
          <w:rFonts w:eastAsiaTheme="minorEastAsia"/>
        </w:rPr>
        <w:t>Explore and explain: be a plant detective -- what kinds of problems might you have in growing and caring for flowers, and how to solve.</w:t>
      </w:r>
    </w:p>
    <w:p w14:paraId="710E0EEF" w14:textId="622956FB" w:rsidR="00864188" w:rsidRDefault="2EAA3461" w:rsidP="004D5C76">
      <w:pPr>
        <w:pStyle w:val="ListParagraph"/>
        <w:numPr>
          <w:ilvl w:val="0"/>
          <w:numId w:val="1"/>
        </w:numPr>
        <w:spacing w:line="240" w:lineRule="auto"/>
        <w:rPr>
          <w:rFonts w:eastAsiaTheme="minorEastAsia"/>
        </w:rPr>
      </w:pPr>
      <w:r w:rsidRPr="77590433">
        <w:rPr>
          <w:rFonts w:eastAsiaTheme="minorEastAsia"/>
        </w:rPr>
        <w:t>Describe an experiment you did and the results.</w:t>
      </w:r>
    </w:p>
    <w:p w14:paraId="3BF6545A" w14:textId="0DE6C6AA" w:rsidR="00864188" w:rsidRDefault="2EAA3461" w:rsidP="004D5C76">
      <w:pPr>
        <w:pStyle w:val="ListParagraph"/>
        <w:numPr>
          <w:ilvl w:val="0"/>
          <w:numId w:val="1"/>
        </w:numPr>
        <w:spacing w:line="240" w:lineRule="auto"/>
        <w:rPr>
          <w:rFonts w:eastAsiaTheme="minorEastAsia"/>
        </w:rPr>
      </w:pPr>
      <w:r w:rsidRPr="77590433">
        <w:rPr>
          <w:rFonts w:eastAsiaTheme="minorEastAsia"/>
        </w:rPr>
        <w:t>Describe a community service activity you did related to your flowers project: how, why, results.</w:t>
      </w:r>
    </w:p>
    <w:p w14:paraId="53722B32" w14:textId="6DAC6B10" w:rsidR="2EAA3461" w:rsidRDefault="2EAA3461" w:rsidP="004D5C76">
      <w:pPr>
        <w:pStyle w:val="ListParagraph"/>
        <w:numPr>
          <w:ilvl w:val="0"/>
          <w:numId w:val="1"/>
        </w:numPr>
        <w:spacing w:line="240" w:lineRule="auto"/>
        <w:rPr>
          <w:rFonts w:asciiTheme="minorEastAsia" w:eastAsiaTheme="minorEastAsia" w:hAnsiTheme="minorEastAsia" w:cstheme="minorEastAsia"/>
        </w:rPr>
      </w:pPr>
      <w:r w:rsidRPr="77590433">
        <w:rPr>
          <w:rFonts w:eastAsiaTheme="minorEastAsia"/>
        </w:rPr>
        <w:t>Another similar activity.</w:t>
      </w:r>
    </w:p>
    <w:bookmarkStart w:id="142" w:name="_Toc130895710"/>
    <w:p w14:paraId="37931803" w14:textId="169A9EF4" w:rsidR="00A3097D" w:rsidRPr="0071562B" w:rsidRDefault="003D4605" w:rsidP="00E94C64">
      <w:pPr>
        <w:pStyle w:val="Style1"/>
      </w:pPr>
      <w:r w:rsidRPr="0071562B">
        <w:fldChar w:fldCharType="begin"/>
      </w:r>
      <w:r w:rsidRPr="0071562B">
        <w:instrText xml:space="preserve"> HYPERLINK "https://extension.purdue.edu/4-H/projects/4-h-project-foods.html" </w:instrText>
      </w:r>
      <w:r w:rsidRPr="0071562B">
        <w:fldChar w:fldCharType="separate"/>
      </w:r>
      <w:bookmarkStart w:id="143" w:name="_Toc153201332"/>
      <w:r w:rsidR="00A3097D" w:rsidRPr="0071562B">
        <w:rPr>
          <w:rStyle w:val="Hyperlink"/>
          <w:color w:val="339966"/>
        </w:rPr>
        <w:t>Foods | General</w:t>
      </w:r>
      <w:bookmarkEnd w:id="143"/>
      <w:r w:rsidRPr="0071562B">
        <w:fldChar w:fldCharType="end"/>
      </w:r>
    </w:p>
    <w:p w14:paraId="4043E62B" w14:textId="77D5B48F" w:rsidR="00A3097D" w:rsidRDefault="00A3097D" w:rsidP="004D5C76">
      <w:pPr>
        <w:contextualSpacing/>
      </w:pPr>
      <w:r w:rsidRPr="003D4BB1">
        <w:rPr>
          <w:b/>
          <w:bCs/>
          <w:sz w:val="24"/>
          <w:szCs w:val="24"/>
        </w:rPr>
        <w:t>Exhibit Guidelines |</w:t>
      </w:r>
      <w:r>
        <w:rPr>
          <w:b/>
          <w:bCs/>
          <w:sz w:val="24"/>
          <w:szCs w:val="24"/>
        </w:rPr>
        <w:t xml:space="preserve"> </w:t>
      </w:r>
      <w:r w:rsidRPr="001F759E">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C7CBA66" w14:textId="77777777" w:rsidR="0071562B" w:rsidRPr="001F759E" w:rsidRDefault="0071562B" w:rsidP="004D5C76">
      <w:pPr>
        <w:contextualSpacing/>
      </w:pPr>
    </w:p>
    <w:p w14:paraId="538302A8" w14:textId="3807BCFD" w:rsidR="00A3097D" w:rsidRDefault="00A3097D" w:rsidP="004D5C76">
      <w:pPr>
        <w:contextualSpacing/>
      </w:pPr>
      <w:r w:rsidRPr="001F759E">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1BE9F8E6" w14:textId="77777777" w:rsidR="0071562B" w:rsidRDefault="0071562B" w:rsidP="004D5C76">
      <w:pPr>
        <w:contextualSpacing/>
      </w:pPr>
    </w:p>
    <w:p w14:paraId="301CE385" w14:textId="693A23EB" w:rsidR="00D92D0B" w:rsidRPr="00F06523" w:rsidRDefault="00D92D0B" w:rsidP="004D5C76">
      <w:pPr>
        <w:contextualSpacing/>
      </w:pPr>
      <w:r>
        <w:t>Recipe card (for all food projects except Cake Decorating) must be turned in with the project on the day of judging.</w:t>
      </w:r>
    </w:p>
    <w:p w14:paraId="5F5137BC" w14:textId="77777777" w:rsidR="00D92D0B" w:rsidRPr="00EE4F21" w:rsidRDefault="00D92D0B" w:rsidP="008D25F8">
      <w:pPr>
        <w:pStyle w:val="ListParagraph"/>
        <w:numPr>
          <w:ilvl w:val="0"/>
          <w:numId w:val="150"/>
        </w:numPr>
        <w:spacing w:line="240" w:lineRule="auto"/>
        <w:rPr>
          <w:strike/>
        </w:rPr>
      </w:pPr>
      <w:r w:rsidRPr="00EE4F21">
        <w:rPr>
          <w:strike/>
        </w:rPr>
        <w:t>Recipe Card must be laminated or covered with plastic and no larger than 5 ½” x 8 ½”</w:t>
      </w:r>
    </w:p>
    <w:p w14:paraId="6200FFA6" w14:textId="01E1735D" w:rsidR="00D92D0B" w:rsidRPr="00A3097D" w:rsidRDefault="00D92D0B" w:rsidP="008D25F8">
      <w:pPr>
        <w:pStyle w:val="ListParagraph"/>
        <w:numPr>
          <w:ilvl w:val="0"/>
          <w:numId w:val="150"/>
        </w:numPr>
        <w:spacing w:line="240" w:lineRule="auto"/>
      </w:pPr>
      <w:r>
        <w:t xml:space="preserve">Must be on </w:t>
      </w:r>
      <w:hyperlink r:id="rId102" w:history="1">
        <w:r w:rsidRPr="00F04414">
          <w:rPr>
            <w:rStyle w:val="Hyperlink"/>
          </w:rPr>
          <w:t>4-H Foods Recipe Card</w:t>
        </w:r>
      </w:hyperlink>
    </w:p>
    <w:p w14:paraId="2C4DFC60" w14:textId="04CDB0E9" w:rsidR="00A3097D" w:rsidRDefault="00A3097D" w:rsidP="004D5C76">
      <w:pPr>
        <w:contextualSpacing/>
        <w:rPr>
          <w:b/>
          <w:bCs/>
          <w:sz w:val="24"/>
          <w:szCs w:val="24"/>
        </w:rPr>
      </w:pPr>
      <w:r>
        <w:rPr>
          <w:b/>
          <w:bCs/>
          <w:sz w:val="24"/>
          <w:szCs w:val="24"/>
        </w:rPr>
        <w:t>Purdue Extension Food Safety Policy (revised 10/2022)</w:t>
      </w:r>
      <w:r w:rsidRPr="003D4BB1">
        <w:rPr>
          <w:b/>
          <w:bCs/>
          <w:sz w:val="24"/>
          <w:szCs w:val="24"/>
        </w:rPr>
        <w:t xml:space="preserve"> </w:t>
      </w:r>
    </w:p>
    <w:p w14:paraId="46D7B53C" w14:textId="77777777" w:rsidR="00A3097D" w:rsidRPr="001F759E" w:rsidRDefault="00A3097D" w:rsidP="004D5C76">
      <w:pPr>
        <w:contextualSpacing/>
        <w:rPr>
          <w:i/>
        </w:rPr>
      </w:pPr>
      <w:r w:rsidRPr="001F759E">
        <w:rPr>
          <w:i/>
        </w:rPr>
        <w:t xml:space="preserve">For Food Competitions: Fillings, frostings, glazes, and meringues </w:t>
      </w:r>
      <w:r w:rsidRPr="001F759E">
        <w:rPr>
          <w:i/>
          <w:u w:val="single"/>
        </w:rPr>
        <w:t>are not permitted</w:t>
      </w:r>
      <w:r w:rsidRPr="001F759E">
        <w:rPr>
          <w:i/>
        </w:rPr>
        <w:t xml:space="preserve"> to contain cream cheese, sour cream, heavy cream, or whipped cream if they are not fully cooked/baked. These items are allowed as ingredients in food products </w:t>
      </w:r>
      <w:r w:rsidRPr="001F759E">
        <w:rPr>
          <w:i/>
          <w:u w:val="single"/>
        </w:rPr>
        <w:t>IF</w:t>
      </w:r>
      <w:r w:rsidRPr="001F759E">
        <w:rPr>
          <w:i/>
        </w:rPr>
        <w:t xml:space="preserve"> the final product is cooked/baked. Additionally, raw milk, raw milk products or uncooked eggs/egg whites are not permitted. Eggs/egg whites that have been cooked to 160oF (i.e., pasteurized </w:t>
      </w:r>
      <w:r w:rsidRPr="001F759E">
        <w:rPr>
          <w:i/>
          <w:u w:val="thick"/>
        </w:rPr>
        <w:t>or</w:t>
      </w:r>
      <w:r w:rsidRPr="001F759E">
        <w:rPr>
          <w:i/>
        </w:rPr>
        <w:t xml:space="preserve"> included as part of a batter and baked) are acceptable. No </w:t>
      </w:r>
      <w:r w:rsidRPr="001F759E">
        <w:rPr>
          <w:i/>
          <w:u w:val="single"/>
        </w:rPr>
        <w:t>home-</w:t>
      </w:r>
      <w:r w:rsidRPr="001F759E">
        <w:rPr>
          <w:i/>
        </w:rPr>
        <w:t xml:space="preserve"> </w:t>
      </w:r>
      <w:r w:rsidRPr="001F759E">
        <w:rPr>
          <w:i/>
          <w:u w:val="single"/>
        </w:rPr>
        <w:t>canned</w:t>
      </w:r>
      <w:r w:rsidRPr="001F759E">
        <w:rPr>
          <w:i/>
        </w:rPr>
        <w:t xml:space="preserve"> fruits, vegetables, or meats are permitted as ingredients in food products.</w:t>
      </w:r>
    </w:p>
    <w:p w14:paraId="5C5087C7" w14:textId="77777777" w:rsidR="00A3097D" w:rsidRPr="001F759E" w:rsidRDefault="00A3097D" w:rsidP="004D5C76">
      <w:pPr>
        <w:contextualSpacing/>
        <w:rPr>
          <w:i/>
        </w:rPr>
      </w:pPr>
      <w:r w:rsidRPr="001F759E">
        <w:rPr>
          <w:i/>
        </w:rPr>
        <w:lastRenderedPageBreak/>
        <w:t>Foods should be transported to the competition in a way that minimizes contamination and maintains the quality of the food (i.e., foods that are judged as frozen should remain frozen at all times).</w:t>
      </w:r>
    </w:p>
    <w:p w14:paraId="1875B3FD" w14:textId="77777777" w:rsidR="00A3097D" w:rsidRPr="001F759E" w:rsidRDefault="00A3097D" w:rsidP="004D5C76">
      <w:pPr>
        <w:contextualSpacing/>
        <w:rPr>
          <w:i/>
        </w:rPr>
      </w:pPr>
      <w:r w:rsidRPr="001F759E">
        <w:rPr>
          <w:i/>
        </w:rPr>
        <w:t xml:space="preserve">Recipes </w:t>
      </w:r>
      <w:r w:rsidRPr="001F759E">
        <w:rPr>
          <w:i/>
          <w:u w:val="single"/>
        </w:rPr>
        <w:t>must be provided</w:t>
      </w:r>
      <w:r w:rsidRPr="001F759E">
        <w:rPr>
          <w:i/>
        </w:rPr>
        <w:t xml:space="preserve"> that identifies all ingredients that were used in each part of the product. </w:t>
      </w:r>
      <w:r w:rsidRPr="001F759E">
        <w:rPr>
          <w:i/>
          <w:u w:val="single"/>
        </w:rPr>
        <w:t>Any ingredient that could be a potential allergen must be clearly identified.</w:t>
      </w:r>
      <w:r w:rsidRPr="001F759E">
        <w:rPr>
          <w:i/>
        </w:rPr>
        <w:t xml:space="preserve"> Potential food allergens include, but are not limited to, milk, eggs, peanuts, tree nuts, fish, crustacean shellfish, wheat, soy and sesame. Each food product must be labeled with the following information:</w:t>
      </w:r>
    </w:p>
    <w:p w14:paraId="7686AA74" w14:textId="77777777" w:rsidR="00A3097D" w:rsidRPr="001F759E" w:rsidRDefault="00A3097D" w:rsidP="008D25F8">
      <w:pPr>
        <w:numPr>
          <w:ilvl w:val="0"/>
          <w:numId w:val="116"/>
        </w:numPr>
        <w:contextualSpacing/>
        <w:rPr>
          <w:i/>
        </w:rPr>
      </w:pPr>
      <w:r w:rsidRPr="001F759E">
        <w:rPr>
          <w:i/>
        </w:rPr>
        <w:t>Name</w:t>
      </w:r>
    </w:p>
    <w:p w14:paraId="2746112A" w14:textId="4C1DC220" w:rsidR="00A3097D" w:rsidRPr="00464490" w:rsidRDefault="00A3097D" w:rsidP="008D25F8">
      <w:pPr>
        <w:numPr>
          <w:ilvl w:val="0"/>
          <w:numId w:val="116"/>
        </w:numPr>
        <w:contextualSpacing/>
        <w:rPr>
          <w:i/>
          <w:u w:val="single"/>
        </w:rPr>
      </w:pPr>
      <w:r w:rsidRPr="001F759E">
        <w:rPr>
          <w:i/>
        </w:rPr>
        <w:t xml:space="preserve">Address </w:t>
      </w:r>
      <w:r w:rsidRPr="00464490">
        <w:rPr>
          <w:i/>
          <w:u w:val="single"/>
        </w:rPr>
        <w:t>(4-H member information can be taken from enrollment if needed)</w:t>
      </w:r>
      <w:r>
        <w:rPr>
          <w:i/>
          <w:u w:val="single"/>
        </w:rPr>
        <w:t xml:space="preserve"> - NOT </w:t>
      </w:r>
      <w:r w:rsidR="0071562B">
        <w:rPr>
          <w:i/>
          <w:u w:val="single"/>
        </w:rPr>
        <w:t xml:space="preserve">needed </w:t>
      </w:r>
      <w:r>
        <w:rPr>
          <w:i/>
          <w:u w:val="single"/>
        </w:rPr>
        <w:t>for 4-H Exhibition</w:t>
      </w:r>
      <w:r w:rsidR="0071562B">
        <w:rPr>
          <w:i/>
          <w:u w:val="single"/>
        </w:rPr>
        <w:t>, we pull this from 4HOnline, this is for open class only</w:t>
      </w:r>
    </w:p>
    <w:p w14:paraId="71613DD1" w14:textId="77777777" w:rsidR="0071562B" w:rsidRPr="00464490" w:rsidRDefault="00A3097D" w:rsidP="008D25F8">
      <w:pPr>
        <w:numPr>
          <w:ilvl w:val="0"/>
          <w:numId w:val="116"/>
        </w:numPr>
        <w:contextualSpacing/>
        <w:rPr>
          <w:i/>
          <w:u w:val="single"/>
        </w:rPr>
      </w:pPr>
      <w:r w:rsidRPr="001F759E">
        <w:rPr>
          <w:i/>
        </w:rPr>
        <w:t xml:space="preserve">Contact information (phone and/or email address; </w:t>
      </w:r>
      <w:r w:rsidRPr="00464490">
        <w:rPr>
          <w:i/>
          <w:u w:val="single"/>
        </w:rPr>
        <w:t>4-H member information can be taken from enrollment if needed)</w:t>
      </w:r>
      <w:r>
        <w:rPr>
          <w:i/>
          <w:u w:val="single"/>
        </w:rPr>
        <w:t xml:space="preserve"> – </w:t>
      </w:r>
      <w:r w:rsidR="0071562B">
        <w:rPr>
          <w:i/>
          <w:u w:val="single"/>
        </w:rPr>
        <w:t>NOT needed for 4-H Exhibition, we pull this from 4HOnline, this is for open class only</w:t>
      </w:r>
    </w:p>
    <w:p w14:paraId="03FD09D5" w14:textId="1EADD1FC" w:rsidR="00A3097D" w:rsidRDefault="00A3097D" w:rsidP="008D25F8">
      <w:pPr>
        <w:numPr>
          <w:ilvl w:val="0"/>
          <w:numId w:val="116"/>
        </w:numPr>
        <w:contextualSpacing/>
        <w:rPr>
          <w:i/>
        </w:rPr>
      </w:pPr>
      <w:r w:rsidRPr="001F759E">
        <w:rPr>
          <w:i/>
        </w:rPr>
        <w:t>Date the food product was made</w:t>
      </w:r>
    </w:p>
    <w:p w14:paraId="0D5D7CAD" w14:textId="77777777" w:rsidR="005B5CAA" w:rsidRPr="001F759E" w:rsidRDefault="005B5CAA" w:rsidP="004D5C76">
      <w:pPr>
        <w:contextualSpacing/>
        <w:rPr>
          <w:i/>
        </w:rPr>
      </w:pPr>
    </w:p>
    <w:p w14:paraId="1D6EE74E" w14:textId="6F208FDE" w:rsidR="00A3097D" w:rsidRDefault="00A3097D" w:rsidP="004D5C76">
      <w:pPr>
        <w:contextualSpacing/>
        <w:rPr>
          <w:i/>
        </w:rPr>
      </w:pPr>
      <w:r w:rsidRPr="001F759E">
        <w:rPr>
          <w:i/>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4F3C2A4A" w14:textId="77777777" w:rsidR="0071562B" w:rsidRPr="001F759E" w:rsidRDefault="0071562B" w:rsidP="004D5C76">
      <w:pPr>
        <w:contextualSpacing/>
        <w:rPr>
          <w:i/>
        </w:rPr>
      </w:pPr>
    </w:p>
    <w:p w14:paraId="42AC5448" w14:textId="522F2F6D" w:rsidR="00A3097D" w:rsidRDefault="00A3097D" w:rsidP="004D5C76">
      <w:pPr>
        <w:contextualSpacing/>
        <w:rPr>
          <w:i/>
        </w:rPr>
      </w:pPr>
      <w:r w:rsidRPr="001F759E">
        <w:rPr>
          <w:i/>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w:t>
      </w:r>
      <w:r w:rsidRPr="001F759E">
        <w:rPr>
          <w:i/>
          <w:u w:val="thick"/>
        </w:rPr>
        <w:t>NOT</w:t>
      </w:r>
      <w:r w:rsidRPr="001F759E">
        <w:rPr>
          <w:i/>
        </w:rPr>
        <w:t xml:space="preserve"> to taste any home preserved foods such as low-acid or acidified foods like green beans, tomatoes or tomato products, jams/jellies/fruit preserves or fermented products produced in the home.</w:t>
      </w:r>
    </w:p>
    <w:p w14:paraId="773B3A91" w14:textId="77777777" w:rsidR="0071562B" w:rsidRPr="001F759E" w:rsidRDefault="0071562B" w:rsidP="004D5C76">
      <w:pPr>
        <w:contextualSpacing/>
      </w:pPr>
    </w:p>
    <w:p w14:paraId="682A29CB" w14:textId="77777777" w:rsidR="00A3097D" w:rsidRPr="001F759E" w:rsidRDefault="00A3097D" w:rsidP="004D5C76">
      <w:pPr>
        <w:contextualSpacing/>
      </w:pPr>
      <w:r w:rsidRPr="001F759E">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34923035" w14:textId="3642C1F1" w:rsidR="00A3097D" w:rsidRDefault="00A3097D" w:rsidP="004D5C76">
      <w:pPr>
        <w:contextualSpacing/>
      </w:pPr>
      <w:r w:rsidRPr="001F759E">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w:t>
      </w:r>
    </w:p>
    <w:p w14:paraId="3A16F85E" w14:textId="77777777" w:rsidR="0071562B" w:rsidRPr="001F759E" w:rsidRDefault="0071562B" w:rsidP="004D5C76">
      <w:pPr>
        <w:contextualSpacing/>
      </w:pPr>
    </w:p>
    <w:p w14:paraId="67502476" w14:textId="1E43025F" w:rsidR="00A3097D" w:rsidRDefault="00A3097D" w:rsidP="004D5C76">
      <w:pPr>
        <w:contextualSpacing/>
      </w:pPr>
      <w:r w:rsidRPr="001F759E">
        <w:t>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w:t>
      </w:r>
    </w:p>
    <w:p w14:paraId="0BBEB049" w14:textId="77777777" w:rsidR="0071562B" w:rsidRPr="001F759E" w:rsidRDefault="0071562B" w:rsidP="004D5C76">
      <w:pPr>
        <w:contextualSpacing/>
      </w:pPr>
    </w:p>
    <w:p w14:paraId="0893C073" w14:textId="2D7D95B8" w:rsidR="00A3097D" w:rsidRDefault="00A3097D" w:rsidP="004D5C76">
      <w:pPr>
        <w:contextualSpacing/>
      </w:pPr>
      <w:r w:rsidRPr="001F759E">
        <w:t>Judges evaluating exhibits should recognize individual differences and creativity, therefore using information in this document as a guide rather than a requirement.</w:t>
      </w:r>
    </w:p>
    <w:p w14:paraId="45E58C56" w14:textId="77777777" w:rsidR="0071562B" w:rsidRPr="001F759E" w:rsidRDefault="0071562B" w:rsidP="004D5C76">
      <w:pPr>
        <w:contextualSpacing/>
      </w:pPr>
    </w:p>
    <w:p w14:paraId="45D23527" w14:textId="17211D55" w:rsidR="00A3097D" w:rsidRDefault="00A3097D" w:rsidP="004D5C76">
      <w:pPr>
        <w:contextualSpacing/>
      </w:pPr>
      <w:r w:rsidRPr="001F759E">
        <w:t>Perishable baked exhibits entered for state fair competition will not be displayed and instead will be donated to a central Indiana homeless shelter.</w:t>
      </w:r>
    </w:p>
    <w:p w14:paraId="6C6EF2D5" w14:textId="7766D4FB" w:rsidR="002B15C4" w:rsidRDefault="002B15C4" w:rsidP="004D5C76">
      <w:pPr>
        <w:contextualSpacing/>
      </w:pPr>
    </w:p>
    <w:p w14:paraId="3F0587E9" w14:textId="77777777" w:rsidR="002B15C4" w:rsidRDefault="002B15C4" w:rsidP="004D5C76">
      <w:pPr>
        <w:contextualSpacing/>
      </w:pPr>
    </w:p>
    <w:p w14:paraId="10488C3F" w14:textId="77777777" w:rsidR="0071562B" w:rsidRDefault="0071562B" w:rsidP="004D5C76">
      <w:pPr>
        <w:contextualSpacing/>
      </w:pPr>
    </w:p>
    <w:p w14:paraId="350C3141" w14:textId="650EC79A" w:rsidR="00ED139E" w:rsidRPr="0071562B" w:rsidRDefault="00EE4F21" w:rsidP="00E94C64">
      <w:pPr>
        <w:pStyle w:val="Style1"/>
      </w:pPr>
      <w:hyperlink r:id="rId103" w:history="1">
        <w:bookmarkStart w:id="144" w:name="_Toc153201333"/>
        <w:r w:rsidR="10405C65" w:rsidRPr="0071562B">
          <w:rPr>
            <w:rStyle w:val="Hyperlink"/>
            <w:color w:val="339966"/>
          </w:rPr>
          <w:t>Foods | Baked</w:t>
        </w:r>
        <w:bookmarkEnd w:id="144"/>
      </w:hyperlink>
      <w:r w:rsidR="10405C65" w:rsidRPr="0071562B">
        <w:t xml:space="preserve"> </w:t>
      </w:r>
      <w:bookmarkEnd w:id="142"/>
    </w:p>
    <w:p w14:paraId="43339F56" w14:textId="40CEFC15" w:rsidR="008B2D72" w:rsidRPr="008B2D72" w:rsidRDefault="008B2D72" w:rsidP="004D5C76">
      <w:pPr>
        <w:contextualSpacing/>
      </w:pPr>
      <w:bookmarkStart w:id="145" w:name="_Hlk141871332"/>
      <w:r w:rsidRPr="008B2D72">
        <w:rPr>
          <w:b/>
          <w:bCs/>
          <w:sz w:val="24"/>
          <w:szCs w:val="24"/>
        </w:rPr>
        <w:t>Project Superintendent |</w:t>
      </w:r>
      <w:r>
        <w:rPr>
          <w:b/>
          <w:bCs/>
          <w:sz w:val="24"/>
          <w:szCs w:val="24"/>
        </w:rPr>
        <w:t xml:space="preserve"> </w:t>
      </w:r>
      <w:r w:rsidR="006E0DEA">
        <w:rPr>
          <w:rStyle w:val="Style3Char"/>
          <w:rFonts w:asciiTheme="minorHAnsi" w:hAnsiTheme="minorHAnsi" w:cstheme="minorHAnsi"/>
          <w:i/>
          <w:iCs/>
          <w:sz w:val="22"/>
          <w:szCs w:val="22"/>
        </w:rPr>
        <w:t>Sherrie Schafer</w:t>
      </w:r>
      <w:r w:rsidR="006E0DEA" w:rsidRPr="00E33A0B">
        <w:rPr>
          <w:rStyle w:val="Style3Char"/>
          <w:rFonts w:asciiTheme="minorHAnsi" w:hAnsiTheme="minorHAnsi" w:cstheme="minorHAnsi"/>
          <w:i/>
          <w:iCs/>
          <w:sz w:val="22"/>
          <w:szCs w:val="22"/>
        </w:rPr>
        <w:t xml:space="preserve"> </w:t>
      </w:r>
      <w:r w:rsidR="006E0DEA" w:rsidRPr="00E33A0B">
        <w:rPr>
          <w:rStyle w:val="Style3Char"/>
          <w:rFonts w:asciiTheme="minorHAnsi" w:hAnsiTheme="minorHAnsi" w:cstheme="minorHAnsi"/>
          <w:sz w:val="22"/>
          <w:szCs w:val="22"/>
        </w:rPr>
        <w:t>|</w:t>
      </w:r>
      <w:r w:rsidR="006E0DEA" w:rsidRPr="00E33A0B">
        <w:rPr>
          <w:rStyle w:val="Style3Char"/>
          <w:rFonts w:asciiTheme="minorHAnsi" w:hAnsiTheme="minorHAnsi" w:cstheme="minorHAnsi"/>
          <w:i/>
          <w:iCs/>
          <w:sz w:val="22"/>
          <w:szCs w:val="22"/>
        </w:rPr>
        <w:t xml:space="preserve"> </w:t>
      </w:r>
      <w:r w:rsidR="006E0DEA">
        <w:rPr>
          <w:rFonts w:ascii="Source Sans Pro" w:hAnsi="Source Sans Pro"/>
          <w:i/>
          <w:iCs/>
          <w:shd w:val="clear" w:color="auto" w:fill="FFFFFF"/>
        </w:rPr>
        <w:t>219-754-2329</w:t>
      </w:r>
    </w:p>
    <w:p w14:paraId="162F45A4" w14:textId="0154FA8F" w:rsidR="003D4BB1" w:rsidRDefault="003D4BB1" w:rsidP="004D5C76">
      <w:pPr>
        <w:contextualSpacing/>
      </w:pPr>
      <w:r w:rsidRPr="003D4BB1">
        <w:rPr>
          <w:b/>
          <w:bCs/>
          <w:sz w:val="24"/>
          <w:szCs w:val="24"/>
        </w:rPr>
        <w:t>D</w:t>
      </w:r>
      <w:r w:rsidR="007D01D3">
        <w:rPr>
          <w:b/>
          <w:bCs/>
          <w:sz w:val="24"/>
          <w:szCs w:val="24"/>
        </w:rPr>
        <w:t>escription</w:t>
      </w:r>
      <w:r w:rsidRPr="003D4BB1">
        <w:rPr>
          <w:b/>
          <w:bCs/>
          <w:sz w:val="24"/>
          <w:szCs w:val="24"/>
        </w:rPr>
        <w:t xml:space="preserve"> |</w:t>
      </w:r>
      <w:r w:rsidRPr="003D4BB1">
        <w:rPr>
          <w:b/>
          <w:bCs/>
        </w:rPr>
        <w:t xml:space="preserve"> </w:t>
      </w:r>
      <w:r w:rsidRPr="008127E3">
        <w:rPr>
          <w:i/>
          <w:iCs/>
        </w:rPr>
        <w:t>The foods project teaches basic baking, preservation and nutrition education skills.</w:t>
      </w:r>
    </w:p>
    <w:p w14:paraId="535504E6"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FA9BAE6" w14:textId="4EF3FBAD" w:rsidR="008127E3" w:rsidRPr="008127E3" w:rsidRDefault="008127E3" w:rsidP="008127E3">
      <w:pPr>
        <w:contextualSpacing/>
        <w:rPr>
          <w:i/>
          <w:iCs/>
        </w:rPr>
      </w:pPr>
      <w:r>
        <w:rPr>
          <w:b/>
          <w:bCs/>
          <w:sz w:val="24"/>
          <w:szCs w:val="24"/>
        </w:rPr>
        <w:t>Project Specific Forms |</w:t>
      </w:r>
      <w:r w:rsidRPr="00690DA9">
        <w:rPr>
          <w:sz w:val="20"/>
          <w:szCs w:val="20"/>
        </w:rPr>
        <w:t xml:space="preserve"> </w:t>
      </w:r>
      <w:r w:rsidRPr="008127E3">
        <w:rPr>
          <w:i/>
          <w:iCs/>
          <w:sz w:val="20"/>
          <w:szCs w:val="20"/>
        </w:rPr>
        <w:t xml:space="preserve">Turn in </w:t>
      </w:r>
      <w:r w:rsidRPr="008127E3">
        <w:rPr>
          <w:i/>
          <w:iCs/>
        </w:rPr>
        <w:t>4-H Foods Recipe Card with project</w:t>
      </w:r>
    </w:p>
    <w:p w14:paraId="00574AC6" w14:textId="47C81ED0" w:rsidR="003D4BB1" w:rsidRDefault="003D4BB1" w:rsidP="004D5C76">
      <w:pPr>
        <w:contextualSpacing/>
      </w:pPr>
      <w:r w:rsidRPr="003D4BB1">
        <w:rPr>
          <w:b/>
          <w:bCs/>
          <w:sz w:val="24"/>
          <w:szCs w:val="24"/>
        </w:rPr>
        <w:t>State Fair Entries |</w:t>
      </w:r>
      <w:r w:rsidRPr="003D4BB1">
        <w:rPr>
          <w:b/>
          <w:bCs/>
        </w:rPr>
        <w:t xml:space="preserve"> </w:t>
      </w:r>
      <w:r w:rsidRPr="008127E3">
        <w:rPr>
          <w:i/>
          <w:iCs/>
        </w:rPr>
        <w:t xml:space="preserve">2 Level A entries per county, 2 </w:t>
      </w:r>
      <w:r w:rsidR="001F759E" w:rsidRPr="008127E3">
        <w:rPr>
          <w:i/>
          <w:iCs/>
        </w:rPr>
        <w:t>L</w:t>
      </w:r>
      <w:r w:rsidRPr="008127E3">
        <w:rPr>
          <w:i/>
          <w:iCs/>
        </w:rPr>
        <w:t xml:space="preserve">evel B entries per county, </w:t>
      </w:r>
      <w:r w:rsidR="001F759E" w:rsidRPr="008127E3">
        <w:rPr>
          <w:i/>
          <w:iCs/>
        </w:rPr>
        <w:t>3 Level C entries per county, 3 Level D entries per county</w:t>
      </w:r>
    </w:p>
    <w:p w14:paraId="6352E15C" w14:textId="2F9342FF" w:rsidR="000B6D0A" w:rsidRDefault="000B6D0A" w:rsidP="004D5C76">
      <w:pPr>
        <w:contextualSpacing/>
      </w:pPr>
    </w:p>
    <w:bookmarkEnd w:id="145"/>
    <w:p w14:paraId="24F111C2" w14:textId="0D351C6E" w:rsidR="001F759E" w:rsidRPr="00386B40" w:rsidRDefault="001F759E" w:rsidP="004D5C76">
      <w:pPr>
        <w:contextualSpacing/>
        <w:rPr>
          <w:b/>
          <w:bCs/>
          <w:sz w:val="24"/>
          <w:szCs w:val="24"/>
          <w:u w:val="single"/>
        </w:rPr>
      </w:pPr>
      <w:r w:rsidRPr="00386B40">
        <w:rPr>
          <w:b/>
          <w:bCs/>
          <w:sz w:val="24"/>
          <w:szCs w:val="24"/>
          <w:u w:val="single"/>
        </w:rPr>
        <w:t>Exhibit Class Guidelines</w:t>
      </w:r>
      <w:r w:rsidR="00386B40">
        <w:rPr>
          <w:b/>
          <w:bCs/>
          <w:sz w:val="24"/>
          <w:szCs w:val="24"/>
        </w:rPr>
        <w:t xml:space="preserve"> |</w:t>
      </w:r>
    </w:p>
    <w:p w14:paraId="4F43187E" w14:textId="77777777" w:rsidR="001F759E" w:rsidRPr="001F759E" w:rsidRDefault="001F759E" w:rsidP="004D5C76">
      <w:pPr>
        <w:contextualSpacing/>
        <w:rPr>
          <w:b/>
          <w:bCs/>
          <w:sz w:val="24"/>
          <w:szCs w:val="24"/>
        </w:rPr>
      </w:pPr>
      <w:bookmarkStart w:id="146" w:name="_Hlk141871076"/>
      <w:r w:rsidRPr="001F759E">
        <w:rPr>
          <w:b/>
          <w:bCs/>
          <w:sz w:val="24"/>
          <w:szCs w:val="24"/>
        </w:rPr>
        <w:t>Level A | Grades 3-4</w:t>
      </w:r>
    </w:p>
    <w:p w14:paraId="6F4EF9A8" w14:textId="77777777" w:rsidR="001F759E" w:rsidRPr="001F759E" w:rsidRDefault="001F759E" w:rsidP="004D5C76">
      <w:pPr>
        <w:contextualSpacing/>
      </w:pPr>
      <w:bookmarkStart w:id="147" w:name="_Toc130895715"/>
      <w:bookmarkEnd w:id="146"/>
      <w:r w:rsidRPr="001F759E">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43CC9B57" w14:textId="77777777" w:rsidR="001F759E" w:rsidRPr="001F759E" w:rsidRDefault="001F759E" w:rsidP="008D25F8">
      <w:pPr>
        <w:numPr>
          <w:ilvl w:val="0"/>
          <w:numId w:val="117"/>
        </w:numPr>
        <w:contextualSpacing/>
      </w:pPr>
      <w:r w:rsidRPr="001F759E">
        <w:t>Three un-iced snack sized cookies.</w:t>
      </w:r>
    </w:p>
    <w:p w14:paraId="1B703572" w14:textId="77777777" w:rsidR="001F759E" w:rsidRPr="001F759E" w:rsidRDefault="001F759E" w:rsidP="008D25F8">
      <w:pPr>
        <w:numPr>
          <w:ilvl w:val="0"/>
          <w:numId w:val="117"/>
        </w:numPr>
        <w:contextualSpacing/>
      </w:pPr>
      <w:r w:rsidRPr="001F759E">
        <w:t>Three standard sized unlined muffins.</w:t>
      </w:r>
    </w:p>
    <w:p w14:paraId="3ABF0BEA" w14:textId="77777777" w:rsidR="001F759E" w:rsidRPr="001F759E" w:rsidRDefault="001F759E" w:rsidP="008D25F8">
      <w:pPr>
        <w:numPr>
          <w:ilvl w:val="0"/>
          <w:numId w:val="117"/>
        </w:numPr>
        <w:contextualSpacing/>
      </w:pPr>
      <w:r w:rsidRPr="001F759E">
        <w:t>Three standard sized unlined muffins containing an ingredient that is a source of Vitamin A or C.</w:t>
      </w:r>
    </w:p>
    <w:p w14:paraId="4E38DE02" w14:textId="77777777" w:rsidR="001F759E" w:rsidRPr="001F759E" w:rsidRDefault="001F759E" w:rsidP="008D25F8">
      <w:pPr>
        <w:numPr>
          <w:ilvl w:val="0"/>
          <w:numId w:val="117"/>
        </w:numPr>
        <w:contextualSpacing/>
      </w:pPr>
      <w:r w:rsidRPr="001F759E">
        <w:t>Three snack sized granola bars.</w:t>
      </w:r>
    </w:p>
    <w:p w14:paraId="76A9CFEF" w14:textId="77777777" w:rsidR="001F759E" w:rsidRPr="001F759E" w:rsidRDefault="001F759E" w:rsidP="008D25F8">
      <w:pPr>
        <w:numPr>
          <w:ilvl w:val="0"/>
          <w:numId w:val="117"/>
        </w:numPr>
        <w:contextualSpacing/>
      </w:pPr>
      <w:r w:rsidRPr="001F759E">
        <w:t>Three snack sized brownies or blondies.</w:t>
      </w:r>
    </w:p>
    <w:p w14:paraId="3A2F9762" w14:textId="7D5C339A" w:rsidR="001F759E" w:rsidRPr="001F759E" w:rsidRDefault="001F759E" w:rsidP="008D25F8">
      <w:pPr>
        <w:numPr>
          <w:ilvl w:val="0"/>
          <w:numId w:val="117"/>
        </w:numPr>
        <w:contextualSpacing/>
      </w:pPr>
      <w:r w:rsidRPr="001F759E">
        <w:t>An educational poster, notebook or display about a food or nutrition topic of choice that is age/grade appropriate.</w:t>
      </w:r>
    </w:p>
    <w:p w14:paraId="6C4779EC" w14:textId="66E7885D" w:rsidR="00C53E80" w:rsidRDefault="001F759E" w:rsidP="008D25F8">
      <w:pPr>
        <w:numPr>
          <w:ilvl w:val="0"/>
          <w:numId w:val="117"/>
        </w:numPr>
        <w:contextualSpacing/>
      </w:pPr>
      <w:r w:rsidRPr="001F759E">
        <w:t>Any other similar baked item.</w:t>
      </w:r>
      <w:bookmarkStart w:id="148" w:name="_Hlk141871110"/>
      <w:bookmarkStart w:id="149" w:name="_Hlk141872184"/>
    </w:p>
    <w:p w14:paraId="5B6747CD" w14:textId="77777777" w:rsidR="00D92D0B" w:rsidRPr="00D92D0B" w:rsidRDefault="00D92D0B" w:rsidP="004D5C76">
      <w:pPr>
        <w:ind w:left="1080"/>
        <w:contextualSpacing/>
      </w:pPr>
    </w:p>
    <w:p w14:paraId="15031B4F" w14:textId="70A104F1" w:rsidR="001F759E" w:rsidRPr="001F759E" w:rsidRDefault="001F759E" w:rsidP="004D5C76">
      <w:pPr>
        <w:contextualSpacing/>
        <w:rPr>
          <w:b/>
          <w:bCs/>
          <w:sz w:val="24"/>
          <w:szCs w:val="24"/>
        </w:rPr>
      </w:pPr>
      <w:r w:rsidRPr="001F759E">
        <w:rPr>
          <w:b/>
          <w:bCs/>
          <w:sz w:val="24"/>
          <w:szCs w:val="24"/>
        </w:rPr>
        <w:t xml:space="preserve">Level </w:t>
      </w:r>
      <w:r>
        <w:rPr>
          <w:b/>
          <w:bCs/>
          <w:sz w:val="24"/>
          <w:szCs w:val="24"/>
        </w:rPr>
        <w:t>B</w:t>
      </w:r>
      <w:r w:rsidRPr="001F759E">
        <w:rPr>
          <w:b/>
          <w:bCs/>
          <w:sz w:val="24"/>
          <w:szCs w:val="24"/>
        </w:rPr>
        <w:t xml:space="preserve"> | Grades </w:t>
      </w:r>
      <w:r>
        <w:rPr>
          <w:b/>
          <w:bCs/>
          <w:sz w:val="24"/>
          <w:szCs w:val="24"/>
        </w:rPr>
        <w:t>5-6</w:t>
      </w:r>
    </w:p>
    <w:bookmarkEnd w:id="148"/>
    <w:p w14:paraId="0FC17C7E" w14:textId="77777777" w:rsidR="001F759E" w:rsidRPr="001F759E" w:rsidRDefault="001F759E" w:rsidP="004D5C76">
      <w:pPr>
        <w:contextualSpacing/>
      </w:pPr>
      <w:r w:rsidRPr="001F759E">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0CD1B58F" w14:textId="77777777" w:rsidR="001F759E" w:rsidRPr="001F759E" w:rsidRDefault="001F759E" w:rsidP="008D25F8">
      <w:pPr>
        <w:numPr>
          <w:ilvl w:val="0"/>
          <w:numId w:val="118"/>
        </w:numPr>
        <w:contextualSpacing/>
      </w:pPr>
      <w:r w:rsidRPr="001F759E">
        <w:t>A single layer cake without frosting.</w:t>
      </w:r>
    </w:p>
    <w:p w14:paraId="642EE2DF" w14:textId="77777777" w:rsidR="001F759E" w:rsidRPr="001F759E" w:rsidRDefault="001F759E" w:rsidP="008D25F8">
      <w:pPr>
        <w:numPr>
          <w:ilvl w:val="0"/>
          <w:numId w:val="118"/>
        </w:numPr>
        <w:contextualSpacing/>
      </w:pPr>
      <w:r w:rsidRPr="001F759E">
        <w:t xml:space="preserve">A single layer reduced-fat cake without frosting. Reduce the amount of fat in the recipe by using a fruit puree or baby food fruit product that does not contain yogurt. </w:t>
      </w:r>
    </w:p>
    <w:p w14:paraId="75C2807E" w14:textId="77777777" w:rsidR="001F759E" w:rsidRPr="001F759E" w:rsidRDefault="001F759E" w:rsidP="008D25F8">
      <w:pPr>
        <w:numPr>
          <w:ilvl w:val="0"/>
          <w:numId w:val="118"/>
        </w:numPr>
        <w:contextualSpacing/>
      </w:pPr>
      <w:r w:rsidRPr="001F759E">
        <w:t>A standard loaf-sized quick bread.</w:t>
      </w:r>
    </w:p>
    <w:p w14:paraId="41C848CD" w14:textId="77777777" w:rsidR="001F759E" w:rsidRPr="001F759E" w:rsidRDefault="001F759E" w:rsidP="008D25F8">
      <w:pPr>
        <w:numPr>
          <w:ilvl w:val="0"/>
          <w:numId w:val="118"/>
        </w:numPr>
        <w:contextualSpacing/>
      </w:pPr>
      <w:r w:rsidRPr="001F759E">
        <w:t>A standard loaf-sized quick bread containing an ingredient that is a source of Vitamin A or C.</w:t>
      </w:r>
    </w:p>
    <w:p w14:paraId="3B9DB105" w14:textId="77777777" w:rsidR="001F759E" w:rsidRPr="001F759E" w:rsidRDefault="001F759E" w:rsidP="008D25F8">
      <w:pPr>
        <w:numPr>
          <w:ilvl w:val="0"/>
          <w:numId w:val="118"/>
        </w:numPr>
        <w:contextualSpacing/>
      </w:pPr>
      <w:r w:rsidRPr="001F759E">
        <w:t>A coffee-cake.</w:t>
      </w:r>
    </w:p>
    <w:p w14:paraId="2B9CF0C6" w14:textId="77777777" w:rsidR="001F759E" w:rsidRPr="001F759E" w:rsidRDefault="001F759E" w:rsidP="008D25F8">
      <w:pPr>
        <w:numPr>
          <w:ilvl w:val="0"/>
          <w:numId w:val="118"/>
        </w:numPr>
        <w:contextualSpacing/>
      </w:pPr>
      <w:r w:rsidRPr="001F759E">
        <w:t>A coffee-cake containing an ingredient that is a source of Vitamin A or C.</w:t>
      </w:r>
    </w:p>
    <w:p w14:paraId="3ECD9B3F" w14:textId="77777777" w:rsidR="001F759E" w:rsidRPr="001F759E" w:rsidRDefault="001F759E" w:rsidP="008D25F8">
      <w:pPr>
        <w:numPr>
          <w:ilvl w:val="0"/>
          <w:numId w:val="118"/>
        </w:numPr>
        <w:contextualSpacing/>
      </w:pPr>
      <w:r w:rsidRPr="001F759E">
        <w:t>Three biscuits or scones that are plain, sweet or savory.</w:t>
      </w:r>
    </w:p>
    <w:p w14:paraId="70C98604" w14:textId="77777777" w:rsidR="001F759E" w:rsidRPr="001F759E" w:rsidRDefault="001F759E" w:rsidP="008D25F8">
      <w:pPr>
        <w:numPr>
          <w:ilvl w:val="0"/>
          <w:numId w:val="118"/>
        </w:numPr>
        <w:contextualSpacing/>
      </w:pPr>
      <w:r w:rsidRPr="001F759E">
        <w:t>Three biscuits or scones that are plain, sweet or savory using a whole grain flour mixture.</w:t>
      </w:r>
    </w:p>
    <w:p w14:paraId="7E274840" w14:textId="77777777" w:rsidR="001F759E" w:rsidRPr="001F759E" w:rsidRDefault="001F759E" w:rsidP="008D25F8">
      <w:pPr>
        <w:numPr>
          <w:ilvl w:val="0"/>
          <w:numId w:val="118"/>
        </w:numPr>
        <w:contextualSpacing/>
      </w:pPr>
      <w:r w:rsidRPr="001F759E">
        <w:t>Three biscuits or scones that are plain, sweet or savory containing an ingredient that is a source of Vitamin A or C.</w:t>
      </w:r>
    </w:p>
    <w:p w14:paraId="440BC8BE" w14:textId="77777777" w:rsidR="001F759E" w:rsidRPr="001F759E" w:rsidRDefault="001F759E" w:rsidP="008D25F8">
      <w:pPr>
        <w:numPr>
          <w:ilvl w:val="0"/>
          <w:numId w:val="118"/>
        </w:numPr>
        <w:contextualSpacing/>
      </w:pPr>
      <w:r w:rsidRPr="001F759E">
        <w:t>Three no-yeast, any shape pretzels (shaped, stick or nugget).</w:t>
      </w:r>
    </w:p>
    <w:p w14:paraId="132106DB" w14:textId="77777777" w:rsidR="001F759E" w:rsidRPr="001F759E" w:rsidRDefault="001F759E" w:rsidP="008D25F8">
      <w:pPr>
        <w:numPr>
          <w:ilvl w:val="0"/>
          <w:numId w:val="118"/>
        </w:numPr>
        <w:contextualSpacing/>
      </w:pPr>
      <w:r w:rsidRPr="001F759E">
        <w:t>Three no-yeast, any shape pretzel with a whole grain flour mixture (shaped, stick or nugget).</w:t>
      </w:r>
    </w:p>
    <w:p w14:paraId="7510AD43" w14:textId="77777777" w:rsidR="001F759E" w:rsidRPr="001F759E" w:rsidRDefault="001F759E" w:rsidP="008D25F8">
      <w:pPr>
        <w:numPr>
          <w:ilvl w:val="0"/>
          <w:numId w:val="118"/>
        </w:numPr>
        <w:contextualSpacing/>
      </w:pPr>
      <w:r w:rsidRPr="001F759E">
        <w:t>Three no-yeast bread sticks.</w:t>
      </w:r>
    </w:p>
    <w:p w14:paraId="1BD3DBE7" w14:textId="77777777" w:rsidR="001F759E" w:rsidRPr="001F759E" w:rsidRDefault="001F759E" w:rsidP="008D25F8">
      <w:pPr>
        <w:numPr>
          <w:ilvl w:val="0"/>
          <w:numId w:val="118"/>
        </w:numPr>
        <w:contextualSpacing/>
      </w:pPr>
      <w:r w:rsidRPr="001F759E">
        <w:t>Three no-yeast cinnamon rolls or another flavored roll without icing or glaze.</w:t>
      </w:r>
    </w:p>
    <w:p w14:paraId="29A7EA70" w14:textId="77777777" w:rsidR="001F759E" w:rsidRPr="001F759E" w:rsidRDefault="001F759E" w:rsidP="008D25F8">
      <w:pPr>
        <w:numPr>
          <w:ilvl w:val="0"/>
          <w:numId w:val="118"/>
        </w:numPr>
        <w:contextualSpacing/>
      </w:pPr>
      <w:r w:rsidRPr="001F759E">
        <w:t>A no-yeast sweet bread without icing or glaze.</w:t>
      </w:r>
    </w:p>
    <w:p w14:paraId="29D98309" w14:textId="77777777" w:rsidR="001F759E" w:rsidRPr="001F759E" w:rsidRDefault="001F759E" w:rsidP="008D25F8">
      <w:pPr>
        <w:numPr>
          <w:ilvl w:val="0"/>
          <w:numId w:val="118"/>
        </w:numPr>
        <w:contextualSpacing/>
      </w:pPr>
      <w:r w:rsidRPr="001F759E">
        <w:t>An educational poster, notebook or display about a food or nutrition topic of choice that is age/grade appropriate.</w:t>
      </w:r>
    </w:p>
    <w:p w14:paraId="1884BA87" w14:textId="523BD0AE" w:rsidR="001F759E" w:rsidRDefault="001F759E" w:rsidP="008D25F8">
      <w:pPr>
        <w:numPr>
          <w:ilvl w:val="0"/>
          <w:numId w:val="118"/>
        </w:numPr>
        <w:contextualSpacing/>
      </w:pPr>
      <w:r w:rsidRPr="001F759E">
        <w:t>Any other similar baked item.</w:t>
      </w:r>
    </w:p>
    <w:p w14:paraId="5BC197A6" w14:textId="2CE39F7C" w:rsidR="002B15C4" w:rsidRDefault="002B15C4" w:rsidP="002B15C4">
      <w:pPr>
        <w:contextualSpacing/>
      </w:pPr>
    </w:p>
    <w:p w14:paraId="336A2C44" w14:textId="0B310CD7" w:rsidR="002B15C4" w:rsidRDefault="002B15C4" w:rsidP="002B15C4">
      <w:pPr>
        <w:contextualSpacing/>
      </w:pPr>
    </w:p>
    <w:p w14:paraId="73C6494D" w14:textId="77777777" w:rsidR="002B15C4" w:rsidRDefault="002B15C4" w:rsidP="002B15C4">
      <w:pPr>
        <w:contextualSpacing/>
      </w:pPr>
    </w:p>
    <w:p w14:paraId="1817773D" w14:textId="77777777" w:rsidR="001F759E" w:rsidRPr="001F759E" w:rsidRDefault="001F759E" w:rsidP="004D5C76">
      <w:pPr>
        <w:ind w:left="1080"/>
        <w:contextualSpacing/>
      </w:pPr>
    </w:p>
    <w:p w14:paraId="639BBD76" w14:textId="35EB01FF" w:rsidR="001F759E" w:rsidRPr="001F759E" w:rsidRDefault="001F759E" w:rsidP="004D5C76">
      <w:pPr>
        <w:contextualSpacing/>
        <w:rPr>
          <w:b/>
          <w:bCs/>
          <w:sz w:val="24"/>
          <w:szCs w:val="24"/>
        </w:rPr>
      </w:pPr>
      <w:r w:rsidRPr="001F759E">
        <w:rPr>
          <w:b/>
          <w:bCs/>
          <w:sz w:val="24"/>
          <w:szCs w:val="24"/>
        </w:rPr>
        <w:lastRenderedPageBreak/>
        <w:t xml:space="preserve">Level </w:t>
      </w:r>
      <w:r>
        <w:rPr>
          <w:b/>
          <w:bCs/>
          <w:sz w:val="24"/>
          <w:szCs w:val="24"/>
        </w:rPr>
        <w:t>C</w:t>
      </w:r>
      <w:r w:rsidRPr="001F759E">
        <w:rPr>
          <w:b/>
          <w:bCs/>
          <w:sz w:val="24"/>
          <w:szCs w:val="24"/>
        </w:rPr>
        <w:t xml:space="preserve"> | Grades </w:t>
      </w:r>
      <w:r>
        <w:rPr>
          <w:b/>
          <w:bCs/>
          <w:sz w:val="24"/>
          <w:szCs w:val="24"/>
        </w:rPr>
        <w:t>7-9</w:t>
      </w:r>
    </w:p>
    <w:p w14:paraId="3CEF5014" w14:textId="77777777" w:rsidR="001F759E" w:rsidRPr="001F759E" w:rsidRDefault="001F759E" w:rsidP="004D5C76">
      <w:pPr>
        <w:contextualSpacing/>
      </w:pPr>
      <w:r w:rsidRPr="001F759E">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43DFEB5A" w14:textId="77777777" w:rsidR="001F759E" w:rsidRPr="001F759E" w:rsidRDefault="001F759E" w:rsidP="008D25F8">
      <w:pPr>
        <w:numPr>
          <w:ilvl w:val="0"/>
          <w:numId w:val="119"/>
        </w:numPr>
        <w:contextualSpacing/>
      </w:pPr>
      <w:r w:rsidRPr="001F759E">
        <w:t>Three yeast bread sticks or yeast rolls (any shape, medium size – not a sweet roll)</w:t>
      </w:r>
    </w:p>
    <w:p w14:paraId="0054BE9B" w14:textId="77777777" w:rsidR="001F759E" w:rsidRPr="001F759E" w:rsidRDefault="001F759E" w:rsidP="008D25F8">
      <w:pPr>
        <w:numPr>
          <w:ilvl w:val="0"/>
          <w:numId w:val="119"/>
        </w:numPr>
        <w:contextualSpacing/>
      </w:pPr>
      <w:r w:rsidRPr="001F759E">
        <w:t>Three (3) yeast bread sticks or yeast rolls (any shape, medium size - not a sweet roll), using a whole grain flour mixture. Participants are expected to learn how to knead bread dough by hand and allow it to rise appropriately. It is NOT acceptable to use a home bread maker.</w:t>
      </w:r>
    </w:p>
    <w:p w14:paraId="4E20EACB" w14:textId="77777777" w:rsidR="001F759E" w:rsidRPr="001F759E" w:rsidRDefault="001F759E" w:rsidP="008D25F8">
      <w:pPr>
        <w:numPr>
          <w:ilvl w:val="0"/>
          <w:numId w:val="119"/>
        </w:numPr>
        <w:contextualSpacing/>
      </w:pPr>
      <w:r w:rsidRPr="001F759E">
        <w:t>A yeast bread loaf or braid. Participants are expected to learn how to knead bread dough by hand and allow it to rise appropriately. It is NOT acceptable to use a home bread maker.</w:t>
      </w:r>
    </w:p>
    <w:p w14:paraId="5FDC4736" w14:textId="77777777" w:rsidR="001F759E" w:rsidRPr="001F759E" w:rsidRDefault="001F759E" w:rsidP="008D25F8">
      <w:pPr>
        <w:numPr>
          <w:ilvl w:val="0"/>
          <w:numId w:val="119"/>
        </w:numPr>
        <w:contextualSpacing/>
      </w:pPr>
      <w:r w:rsidRPr="001F759E">
        <w:t>A yeast bread (can be loaf, braid) using a whole grain flour mixture such as whole wheat, rye, oat bran, etc. Participants are expected to learn how to knead bread dough by hand and allow it to rise appropriately. It is NOT acceptable to use a home bread maker.</w:t>
      </w:r>
    </w:p>
    <w:p w14:paraId="20A4C633" w14:textId="77777777" w:rsidR="001F759E" w:rsidRPr="001F759E" w:rsidRDefault="001F759E" w:rsidP="008D25F8">
      <w:pPr>
        <w:numPr>
          <w:ilvl w:val="0"/>
          <w:numId w:val="119"/>
        </w:numPr>
        <w:contextualSpacing/>
      </w:pPr>
      <w:r w:rsidRPr="001F759E">
        <w:t>Homemade pizza using a yeast dough. Judges are not expecting this item to be presented hot out of the oven.</w:t>
      </w:r>
    </w:p>
    <w:p w14:paraId="11B2D62D" w14:textId="77777777" w:rsidR="0071562B" w:rsidRDefault="001F759E" w:rsidP="008D25F8">
      <w:pPr>
        <w:numPr>
          <w:ilvl w:val="0"/>
          <w:numId w:val="119"/>
        </w:numPr>
        <w:contextualSpacing/>
      </w:pPr>
      <w:r w:rsidRPr="001F759E">
        <w:t>One package of an, invented healthy snack (such as a granola bar, popcorn snack, 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r w:rsidR="0071562B">
        <w:t>.</w:t>
      </w:r>
    </w:p>
    <w:p w14:paraId="31D27303" w14:textId="77777777" w:rsidR="0071562B" w:rsidRDefault="001F759E" w:rsidP="008D25F8">
      <w:pPr>
        <w:numPr>
          <w:ilvl w:val="0"/>
          <w:numId w:val="119"/>
        </w:numPr>
        <w:contextualSpacing/>
      </w:pPr>
      <w:r w:rsidRPr="001F759E">
        <w:t>Prepare an entrée casserole that meets three MyPlate requirements for a meal. Use care when transporting to prevent spoilage. Judges are not expecting this casserole to be presented hot out of the oven.</w:t>
      </w:r>
    </w:p>
    <w:p w14:paraId="4C663444" w14:textId="77777777" w:rsidR="0071562B" w:rsidRDefault="001F759E" w:rsidP="008D25F8">
      <w:pPr>
        <w:numPr>
          <w:ilvl w:val="0"/>
          <w:numId w:val="119"/>
        </w:numPr>
        <w:contextualSpacing/>
      </w:pPr>
      <w:r w:rsidRPr="001F759E">
        <w:t>An educational poster, notebook or display about a food or nutrition topic of choice that is age/grade appropriate.</w:t>
      </w:r>
    </w:p>
    <w:p w14:paraId="247B8776" w14:textId="6F19D0A5" w:rsidR="001F759E" w:rsidRDefault="001F759E" w:rsidP="008D25F8">
      <w:pPr>
        <w:numPr>
          <w:ilvl w:val="0"/>
          <w:numId w:val="119"/>
        </w:numPr>
        <w:contextualSpacing/>
      </w:pPr>
      <w:r w:rsidRPr="001F759E">
        <w:t>Any similar baked item.</w:t>
      </w:r>
    </w:p>
    <w:p w14:paraId="483DF1B2" w14:textId="77777777" w:rsidR="001F759E" w:rsidRDefault="001F759E" w:rsidP="004D5C76">
      <w:pPr>
        <w:ind w:left="978"/>
        <w:contextualSpacing/>
      </w:pPr>
    </w:p>
    <w:p w14:paraId="4BEED220" w14:textId="6AEF6C6B" w:rsidR="001F759E" w:rsidRPr="001F759E" w:rsidRDefault="001F759E" w:rsidP="004D5C76">
      <w:pPr>
        <w:contextualSpacing/>
        <w:rPr>
          <w:b/>
          <w:bCs/>
          <w:sz w:val="24"/>
          <w:szCs w:val="24"/>
        </w:rPr>
      </w:pPr>
      <w:r w:rsidRPr="001F759E">
        <w:rPr>
          <w:b/>
          <w:bCs/>
          <w:sz w:val="24"/>
          <w:szCs w:val="24"/>
        </w:rPr>
        <w:t xml:space="preserve">Level </w:t>
      </w:r>
      <w:r>
        <w:rPr>
          <w:b/>
          <w:bCs/>
          <w:sz w:val="24"/>
          <w:szCs w:val="24"/>
        </w:rPr>
        <w:t>D</w:t>
      </w:r>
      <w:r w:rsidRPr="001F759E">
        <w:rPr>
          <w:b/>
          <w:bCs/>
          <w:sz w:val="24"/>
          <w:szCs w:val="24"/>
        </w:rPr>
        <w:t xml:space="preserve"> | Grades </w:t>
      </w:r>
      <w:r>
        <w:rPr>
          <w:b/>
          <w:bCs/>
          <w:sz w:val="24"/>
          <w:szCs w:val="24"/>
        </w:rPr>
        <w:t>10-12</w:t>
      </w:r>
    </w:p>
    <w:p w14:paraId="75834C31" w14:textId="77777777" w:rsidR="001F759E" w:rsidRPr="001F759E" w:rsidRDefault="001F759E" w:rsidP="004D5C76">
      <w:pPr>
        <w:contextualSpacing/>
      </w:pPr>
      <w:r w:rsidRPr="001F759E">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490EE385" w14:textId="77777777" w:rsidR="001F759E" w:rsidRPr="001F759E" w:rsidRDefault="001F759E" w:rsidP="008D25F8">
      <w:pPr>
        <w:numPr>
          <w:ilvl w:val="0"/>
          <w:numId w:val="120"/>
        </w:numPr>
        <w:contextualSpacing/>
      </w:pPr>
      <w:r w:rsidRPr="001F759E">
        <w:t>A single or double crust baked fruit pie (no graham cracker crust). (Note: Custards, cream, cream cheese frosting and fillings, and raw egg white frosting are not acceptable in an exhibit because they are highly perishable when left at room temperatures.)</w:t>
      </w:r>
    </w:p>
    <w:p w14:paraId="5B3B388F" w14:textId="77777777" w:rsidR="001F759E" w:rsidRPr="001F759E" w:rsidRDefault="001F759E" w:rsidP="008D25F8">
      <w:pPr>
        <w:numPr>
          <w:ilvl w:val="0"/>
          <w:numId w:val="120"/>
        </w:numPr>
        <w:contextualSpacing/>
      </w:pPr>
      <w:r w:rsidRPr="001F759E">
        <w:t>A baked food product for a catered meal or special event in which organizers have requested low fat and/or reduced sugar items. Exhibit will include your food product and a notebook outlining how this product is to be used at the event, menu, supplies to buy, preparation schedule, equipment, table layout, etc. A table display is optional.</w:t>
      </w:r>
    </w:p>
    <w:p w14:paraId="09F5BE96" w14:textId="77777777" w:rsidR="001F759E" w:rsidRPr="001F759E" w:rsidRDefault="001F759E" w:rsidP="008D25F8">
      <w:pPr>
        <w:numPr>
          <w:ilvl w:val="0"/>
          <w:numId w:val="120"/>
        </w:numPr>
        <w:contextualSpacing/>
      </w:pPr>
      <w:r w:rsidRPr="001F759E">
        <w:t xml:space="preserve">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ingredients that could cause an allergic reaction. </w:t>
      </w:r>
    </w:p>
    <w:p w14:paraId="339D44E7" w14:textId="77777777" w:rsidR="001F759E" w:rsidRPr="001F759E" w:rsidRDefault="001F759E" w:rsidP="008D25F8">
      <w:pPr>
        <w:numPr>
          <w:ilvl w:val="0"/>
          <w:numId w:val="120"/>
        </w:numPr>
        <w:contextualSpacing/>
      </w:pPr>
      <w:r w:rsidRPr="001F759E">
        <w:t>Prepare an entrée casserole that meets four MyPlate requirements for a meal. Use care when transporting to prevent spoilage. Judges are not expecting this casserole to be presented hot out of the oven.</w:t>
      </w:r>
    </w:p>
    <w:p w14:paraId="3369258A" w14:textId="77777777" w:rsidR="001F759E" w:rsidRPr="001F759E" w:rsidRDefault="001F759E" w:rsidP="008D25F8">
      <w:pPr>
        <w:numPr>
          <w:ilvl w:val="0"/>
          <w:numId w:val="120"/>
        </w:numPr>
        <w:contextualSpacing/>
      </w:pPr>
      <w:r w:rsidRPr="001F759E">
        <w:lastRenderedPageBreak/>
        <w:t>An international or ethnic food of choice. This may be a cold or hot product. Use care when transporting to prevent spoilage. Judges are not expecting this product to be presented hot out of the oven.</w:t>
      </w:r>
    </w:p>
    <w:p w14:paraId="63D1EDE1" w14:textId="77777777" w:rsidR="001F759E" w:rsidRPr="001F759E" w:rsidRDefault="001F759E" w:rsidP="008D25F8">
      <w:pPr>
        <w:numPr>
          <w:ilvl w:val="0"/>
          <w:numId w:val="120"/>
        </w:numPr>
        <w:contextualSpacing/>
      </w:pPr>
      <w:r w:rsidRPr="001F759E">
        <w:t>A specialty pastry.</w:t>
      </w:r>
    </w:p>
    <w:p w14:paraId="079FCD46" w14:textId="77777777" w:rsidR="001F759E" w:rsidRPr="001F759E" w:rsidRDefault="001F759E" w:rsidP="008D25F8">
      <w:pPr>
        <w:numPr>
          <w:ilvl w:val="0"/>
          <w:numId w:val="120"/>
        </w:numPr>
        <w:contextualSpacing/>
      </w:pPr>
      <w:r w:rsidRPr="001F759E">
        <w:t>Create a baking mix and provide a sample of the baked product. Include an index card with instructions, wet ingredients needed, and baking instructions.</w:t>
      </w:r>
    </w:p>
    <w:p w14:paraId="1892A590" w14:textId="77777777" w:rsidR="001F759E" w:rsidRPr="001F759E" w:rsidRDefault="001F759E" w:rsidP="008D25F8">
      <w:pPr>
        <w:numPr>
          <w:ilvl w:val="0"/>
          <w:numId w:val="120"/>
        </w:numPr>
        <w:contextualSpacing/>
      </w:pPr>
      <w:r w:rsidRPr="001F759E">
        <w:t>An educational poster, notebook or display about a food or nutrition topic of choice that is age/grade appropriate.</w:t>
      </w:r>
    </w:p>
    <w:p w14:paraId="408943EA" w14:textId="0AF4E596" w:rsidR="008B2D72" w:rsidRDefault="001F759E" w:rsidP="008D25F8">
      <w:pPr>
        <w:numPr>
          <w:ilvl w:val="0"/>
          <w:numId w:val="120"/>
        </w:numPr>
        <w:contextualSpacing/>
      </w:pPr>
      <w:r w:rsidRPr="001F759E">
        <w:t>Any other similar baked item.</w:t>
      </w:r>
    </w:p>
    <w:bookmarkEnd w:id="149"/>
    <w:p w14:paraId="051C4C85" w14:textId="03441D5E" w:rsidR="001F759E" w:rsidRDefault="001F759E" w:rsidP="004D5C76">
      <w:pPr>
        <w:contextualSpacing/>
      </w:pPr>
    </w:p>
    <w:p w14:paraId="672750C0" w14:textId="77777777" w:rsidR="003E407E" w:rsidRDefault="003E407E" w:rsidP="004D5C76">
      <w:pPr>
        <w:contextualSpacing/>
      </w:pPr>
    </w:p>
    <w:p w14:paraId="6795F98E" w14:textId="697D3B81" w:rsidR="001F759E" w:rsidRPr="0071562B" w:rsidRDefault="00EE4F21" w:rsidP="00E94C64">
      <w:pPr>
        <w:pStyle w:val="Style1"/>
      </w:pPr>
      <w:hyperlink r:id="rId104" w:history="1">
        <w:bookmarkStart w:id="150" w:name="_Toc153201334"/>
        <w:r w:rsidR="10405C65" w:rsidRPr="0071562B">
          <w:rPr>
            <w:rStyle w:val="Hyperlink"/>
            <w:color w:val="339966"/>
          </w:rPr>
          <w:t>F</w:t>
        </w:r>
        <w:r w:rsidR="001F759E" w:rsidRPr="0071562B">
          <w:rPr>
            <w:rStyle w:val="Hyperlink"/>
            <w:color w:val="339966"/>
          </w:rPr>
          <w:t>oods | Preserved</w:t>
        </w:r>
        <w:bookmarkEnd w:id="150"/>
      </w:hyperlink>
    </w:p>
    <w:p w14:paraId="7BF77B67" w14:textId="4CBBFD07" w:rsidR="008B2D72" w:rsidRPr="008B2D72" w:rsidRDefault="008B2D72" w:rsidP="004D5C76">
      <w:pPr>
        <w:contextualSpacing/>
      </w:pPr>
      <w:r w:rsidRPr="008B2D72">
        <w:rPr>
          <w:b/>
          <w:bCs/>
          <w:sz w:val="24"/>
          <w:szCs w:val="24"/>
        </w:rPr>
        <w:t>Project Superintendent |</w:t>
      </w:r>
      <w:r>
        <w:rPr>
          <w:b/>
          <w:bCs/>
          <w:sz w:val="24"/>
          <w:szCs w:val="24"/>
        </w:rPr>
        <w:t xml:space="preserve"> </w:t>
      </w:r>
      <w:r w:rsidR="00303B13">
        <w:rPr>
          <w:rStyle w:val="Style3Char"/>
          <w:rFonts w:asciiTheme="minorHAnsi" w:hAnsiTheme="minorHAnsi" w:cstheme="minorHAnsi"/>
          <w:i/>
          <w:iCs/>
          <w:sz w:val="22"/>
          <w:szCs w:val="22"/>
        </w:rPr>
        <w:t>Open</w:t>
      </w:r>
      <w:r w:rsidR="006E0DEA" w:rsidRPr="00E33A0B">
        <w:rPr>
          <w:rStyle w:val="Style3Char"/>
          <w:rFonts w:asciiTheme="minorHAnsi" w:hAnsiTheme="minorHAnsi" w:cstheme="minorHAnsi"/>
          <w:i/>
          <w:iCs/>
          <w:sz w:val="22"/>
          <w:szCs w:val="22"/>
        </w:rPr>
        <w:t xml:space="preserve"> </w:t>
      </w:r>
      <w:r w:rsidR="006E0DEA" w:rsidRPr="00E33A0B">
        <w:rPr>
          <w:rStyle w:val="Style3Char"/>
          <w:rFonts w:asciiTheme="minorHAnsi" w:hAnsiTheme="minorHAnsi" w:cstheme="minorHAnsi"/>
          <w:sz w:val="22"/>
          <w:szCs w:val="22"/>
        </w:rPr>
        <w:t>|</w:t>
      </w:r>
      <w:r w:rsidR="006E0DEA" w:rsidRPr="00E33A0B">
        <w:rPr>
          <w:rStyle w:val="Style3Char"/>
          <w:rFonts w:asciiTheme="minorHAnsi" w:hAnsiTheme="minorHAnsi" w:cstheme="minorHAnsi"/>
          <w:i/>
          <w:iCs/>
          <w:sz w:val="22"/>
          <w:szCs w:val="22"/>
        </w:rPr>
        <w:t xml:space="preserve"> </w:t>
      </w:r>
      <w:r w:rsidR="00303B13">
        <w:rPr>
          <w:rFonts w:ascii="Source Sans Pro" w:hAnsi="Source Sans Pro"/>
          <w:i/>
          <w:iCs/>
          <w:shd w:val="clear" w:color="auto" w:fill="FFFFFF"/>
        </w:rPr>
        <w:t>1</w:t>
      </w:r>
    </w:p>
    <w:p w14:paraId="0A0A4D37" w14:textId="75B7FE65" w:rsidR="001F759E" w:rsidRDefault="001F759E" w:rsidP="004D5C76">
      <w:pPr>
        <w:contextualSpacing/>
      </w:pPr>
      <w:r w:rsidRPr="001F759E">
        <w:rPr>
          <w:b/>
          <w:bCs/>
          <w:sz w:val="24"/>
          <w:szCs w:val="24"/>
        </w:rPr>
        <w:t>D</w:t>
      </w:r>
      <w:r w:rsidR="007D01D3">
        <w:rPr>
          <w:b/>
          <w:bCs/>
          <w:sz w:val="24"/>
          <w:szCs w:val="24"/>
        </w:rPr>
        <w:t>escription</w:t>
      </w:r>
      <w:r w:rsidRPr="001F759E">
        <w:rPr>
          <w:b/>
          <w:bCs/>
          <w:sz w:val="24"/>
          <w:szCs w:val="24"/>
        </w:rPr>
        <w:t xml:space="preserve"> |</w:t>
      </w:r>
      <w:r w:rsidRPr="001F759E">
        <w:rPr>
          <w:b/>
          <w:bCs/>
        </w:rPr>
        <w:t xml:space="preserve"> </w:t>
      </w:r>
      <w:r w:rsidRPr="008127E3">
        <w:rPr>
          <w:i/>
          <w:iCs/>
        </w:rPr>
        <w:t>The foods project teaches basic baking, preservation and nutrition education skills.</w:t>
      </w:r>
    </w:p>
    <w:p w14:paraId="010AF325"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C1E7702" w14:textId="26F00A41" w:rsidR="008127E3" w:rsidRPr="00CB2257" w:rsidRDefault="008127E3" w:rsidP="008127E3">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4-H Foods Recipe Card with project</w:t>
      </w:r>
    </w:p>
    <w:p w14:paraId="4840EF54" w14:textId="6B374180" w:rsidR="001F759E" w:rsidRDefault="001F759E" w:rsidP="004D5C76">
      <w:pPr>
        <w:contextualSpacing/>
      </w:pPr>
      <w:r w:rsidRPr="001F759E">
        <w:rPr>
          <w:b/>
          <w:bCs/>
          <w:sz w:val="24"/>
          <w:szCs w:val="24"/>
        </w:rPr>
        <w:t xml:space="preserve">State Fair Entries | </w:t>
      </w:r>
      <w:r w:rsidRPr="008127E3">
        <w:rPr>
          <w:i/>
          <w:iCs/>
        </w:rPr>
        <w:t>2 Level A entries per county, 2 Level B entries per county, 3 Level C entries per county, 3 Level D entries per county</w:t>
      </w:r>
    </w:p>
    <w:p w14:paraId="41D8AE68" w14:textId="77777777" w:rsidR="000B6D0A" w:rsidRPr="001F759E" w:rsidRDefault="000B6D0A" w:rsidP="004D5C76">
      <w:pPr>
        <w:contextualSpacing/>
      </w:pPr>
    </w:p>
    <w:p w14:paraId="3E7F4AE1" w14:textId="61599500" w:rsidR="008B2D72" w:rsidRDefault="008B2D72" w:rsidP="004D5C76">
      <w:pPr>
        <w:contextualSpacing/>
      </w:pPr>
      <w:r w:rsidRPr="008B2D72">
        <w:t xml:space="preserve">Refer to the </w:t>
      </w:r>
      <w:hyperlink r:id="rId105" w:history="1">
        <w:r w:rsidRPr="008B2D72">
          <w:rPr>
            <w:rStyle w:val="Hyperlink"/>
          </w:rPr>
          <w:t>Purdue Extension Food Preservation</w:t>
        </w:r>
      </w:hyperlink>
      <w:r w:rsidRPr="008B2D72">
        <w:t xml:space="preserve"> web site for resources and Purdue Extension educators trained to answer food preservation questions.</w:t>
      </w:r>
    </w:p>
    <w:p w14:paraId="44B61CDB" w14:textId="77777777" w:rsidR="0071562B" w:rsidRPr="008B2D72" w:rsidRDefault="0071562B" w:rsidP="004D5C76">
      <w:pPr>
        <w:contextualSpacing/>
      </w:pPr>
    </w:p>
    <w:p w14:paraId="6CFA787F" w14:textId="5CADECFE" w:rsidR="008B2D72" w:rsidRPr="00386B40" w:rsidRDefault="008B2D72" w:rsidP="004D5C76">
      <w:pPr>
        <w:contextualSpacing/>
        <w:rPr>
          <w:b/>
          <w:bCs/>
          <w:sz w:val="24"/>
          <w:szCs w:val="24"/>
          <w:u w:val="single"/>
        </w:rPr>
      </w:pPr>
      <w:r w:rsidRPr="00386B40">
        <w:rPr>
          <w:b/>
          <w:bCs/>
          <w:sz w:val="24"/>
          <w:szCs w:val="24"/>
          <w:u w:val="single"/>
        </w:rPr>
        <w:t>Exhibit Class Guidelines</w:t>
      </w:r>
      <w:r w:rsidR="00386B40">
        <w:rPr>
          <w:b/>
          <w:bCs/>
          <w:sz w:val="24"/>
          <w:szCs w:val="24"/>
        </w:rPr>
        <w:t xml:space="preserve"> |</w:t>
      </w:r>
    </w:p>
    <w:p w14:paraId="5FED9925" w14:textId="77777777" w:rsidR="008B2D72" w:rsidRPr="008B2D72" w:rsidRDefault="008B2D72" w:rsidP="004D5C76">
      <w:pPr>
        <w:contextualSpacing/>
        <w:rPr>
          <w:b/>
          <w:bCs/>
          <w:sz w:val="24"/>
          <w:szCs w:val="24"/>
        </w:rPr>
      </w:pPr>
      <w:r w:rsidRPr="008B2D72">
        <w:rPr>
          <w:b/>
          <w:bCs/>
          <w:sz w:val="24"/>
          <w:szCs w:val="24"/>
        </w:rPr>
        <w:t>Level A | Grades 3-4</w:t>
      </w:r>
    </w:p>
    <w:p w14:paraId="7CFF4666" w14:textId="7D352660" w:rsidR="002B5401" w:rsidRDefault="008B2D72" w:rsidP="004D5C76">
      <w:pPr>
        <w:contextualSpacing/>
      </w:pPr>
      <w:r w:rsidRPr="008B2D72">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2032C6A6" w14:textId="77777777" w:rsidR="008B2D72" w:rsidRPr="008B2D72" w:rsidRDefault="008B2D72" w:rsidP="008D25F8">
      <w:pPr>
        <w:numPr>
          <w:ilvl w:val="0"/>
          <w:numId w:val="121"/>
        </w:numPr>
        <w:contextualSpacing/>
      </w:pPr>
      <w:r w:rsidRPr="008B2D72">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56FB8C45" w14:textId="77777777" w:rsidR="008B2D72" w:rsidRPr="008B2D72" w:rsidRDefault="008B2D72" w:rsidP="008D25F8">
      <w:pPr>
        <w:numPr>
          <w:ilvl w:val="0"/>
          <w:numId w:val="121"/>
        </w:numPr>
        <w:contextualSpacing/>
      </w:pPr>
      <w:r w:rsidRPr="008B2D72">
        <w:t>One package of frozen berries. Display in freezer bag or freezer container. (NOTE: Freezer containers will not be returned.) Include index card with recipe and instructions for cooking or defrosting. Label with name of product, quantity, and date frozen.</w:t>
      </w:r>
    </w:p>
    <w:p w14:paraId="0B41153A" w14:textId="77777777" w:rsidR="008B2D72" w:rsidRPr="008B2D72" w:rsidRDefault="008B2D72" w:rsidP="008D25F8">
      <w:pPr>
        <w:numPr>
          <w:ilvl w:val="0"/>
          <w:numId w:val="121"/>
        </w:numPr>
        <w:contextualSpacing/>
      </w:pPr>
      <w:r w:rsidRPr="008B2D72">
        <w:t>One package of dehydrated fruit or vegetable. Display in an appropriate bag or container. Include index card with recipe and instructions for cooking or defrosting. Label with name of product, quantity, and date dehydrated.</w:t>
      </w:r>
    </w:p>
    <w:p w14:paraId="5AD80399" w14:textId="77777777" w:rsidR="008B2D72" w:rsidRPr="008B2D72" w:rsidRDefault="008B2D72" w:rsidP="008D25F8">
      <w:pPr>
        <w:numPr>
          <w:ilvl w:val="0"/>
          <w:numId w:val="121"/>
        </w:numPr>
        <w:contextualSpacing/>
      </w:pPr>
      <w:r w:rsidRPr="008B2D72">
        <w:t>An educational poster, notebook or display about a food or nutrition topic of choice that is age/grade appropriate.</w:t>
      </w:r>
    </w:p>
    <w:p w14:paraId="41F43AC0" w14:textId="40F5E7CA" w:rsidR="008B2D72" w:rsidRDefault="008B2D72" w:rsidP="008D25F8">
      <w:pPr>
        <w:numPr>
          <w:ilvl w:val="0"/>
          <w:numId w:val="121"/>
        </w:numPr>
        <w:contextualSpacing/>
      </w:pPr>
      <w:r w:rsidRPr="008B2D72">
        <w:t>Any other similar preserved item.</w:t>
      </w:r>
    </w:p>
    <w:p w14:paraId="34CA190F" w14:textId="77777777" w:rsidR="002B5401" w:rsidRDefault="002B5401" w:rsidP="004D5C76">
      <w:pPr>
        <w:ind w:left="720"/>
        <w:contextualSpacing/>
      </w:pPr>
    </w:p>
    <w:p w14:paraId="78BA330E" w14:textId="77777777" w:rsidR="002B5401" w:rsidRPr="001F759E" w:rsidRDefault="002B5401" w:rsidP="004D5C76">
      <w:pPr>
        <w:contextualSpacing/>
        <w:rPr>
          <w:b/>
          <w:bCs/>
          <w:sz w:val="24"/>
          <w:szCs w:val="24"/>
        </w:rPr>
      </w:pPr>
      <w:r w:rsidRPr="001F759E">
        <w:rPr>
          <w:b/>
          <w:bCs/>
          <w:sz w:val="24"/>
          <w:szCs w:val="24"/>
        </w:rPr>
        <w:t xml:space="preserve">Level </w:t>
      </w:r>
      <w:r>
        <w:rPr>
          <w:b/>
          <w:bCs/>
          <w:sz w:val="24"/>
          <w:szCs w:val="24"/>
        </w:rPr>
        <w:t>B</w:t>
      </w:r>
      <w:r w:rsidRPr="001F759E">
        <w:rPr>
          <w:b/>
          <w:bCs/>
          <w:sz w:val="24"/>
          <w:szCs w:val="24"/>
        </w:rPr>
        <w:t xml:space="preserve"> | Grades </w:t>
      </w:r>
      <w:r>
        <w:rPr>
          <w:b/>
          <w:bCs/>
          <w:sz w:val="24"/>
          <w:szCs w:val="24"/>
        </w:rPr>
        <w:t>5-6</w:t>
      </w:r>
    </w:p>
    <w:p w14:paraId="293C06B2" w14:textId="49CCAFDB" w:rsidR="002B5401" w:rsidRDefault="002B5401" w:rsidP="004D5C76">
      <w:pPr>
        <w:contextualSpacing/>
      </w:pPr>
      <w:r w:rsidRPr="002B5401">
        <w:t>Choose one or more of the preserved products below, or a similar preserved product of choice. It is suggested a participant choose a different option each year, but this is not a requirement. A square, oblong or round layer cake. Exhibits entered at state fair will be donated to local homeless shelters and not displayed.</w:t>
      </w:r>
    </w:p>
    <w:p w14:paraId="0067709E" w14:textId="741AF8EE" w:rsidR="002B5401" w:rsidRDefault="002B5401" w:rsidP="008D25F8">
      <w:pPr>
        <w:pStyle w:val="ListParagraph"/>
        <w:numPr>
          <w:ilvl w:val="0"/>
          <w:numId w:val="122"/>
        </w:numPr>
        <w:spacing w:after="0" w:line="240" w:lineRule="auto"/>
      </w:pPr>
      <w:r w:rsidRPr="002B5401">
        <w:t>One uncooked frozen mini-pizza using whole-grain pita bread, English muffin, bagel, or already prepared crust (no larger than 7" in diameter) with toppings of your choice. Include at least 4 MyPlate food groups on your pizza. Meat toppings such as hamburger, sausage, bacon, etc. must be cooked. Display on covered cardboard inside freezer bag. Include index card with recipe and instructions for cooking. Label with name of product, quantity, and date frozen.</w:t>
      </w:r>
    </w:p>
    <w:p w14:paraId="25DA0181" w14:textId="7ED9B0FA" w:rsidR="002B5401" w:rsidRPr="002B5401" w:rsidRDefault="002B5401" w:rsidP="008D25F8">
      <w:pPr>
        <w:numPr>
          <w:ilvl w:val="0"/>
          <w:numId w:val="122"/>
        </w:numPr>
        <w:contextualSpacing/>
      </w:pPr>
      <w:r w:rsidRPr="002B5401">
        <w:lastRenderedPageBreak/>
        <w:t>One package of any frozen vegetable or combination vegetables. Display in freezer bag or freezer container. (NOTE: Freezer containers will not be returned.) Include index card with instructions for defrosting and cooking. Label with name of product, quantity, and date frozen.</w:t>
      </w:r>
    </w:p>
    <w:p w14:paraId="37786C9C" w14:textId="77777777" w:rsidR="002B5401" w:rsidRPr="002B5401" w:rsidRDefault="002B5401" w:rsidP="008D25F8">
      <w:pPr>
        <w:numPr>
          <w:ilvl w:val="0"/>
          <w:numId w:val="122"/>
        </w:numPr>
        <w:contextualSpacing/>
      </w:pPr>
      <w:r w:rsidRPr="002B5401">
        <w:t>One container of frozen fruit or vegetable juice. Include index card with instructions for defrosting and cooking. Label with name of product, quantity, and date frozen.</w:t>
      </w:r>
    </w:p>
    <w:p w14:paraId="21EB5FBC" w14:textId="77777777" w:rsidR="002B5401" w:rsidRPr="002B5401" w:rsidRDefault="002B5401" w:rsidP="008D25F8">
      <w:pPr>
        <w:numPr>
          <w:ilvl w:val="0"/>
          <w:numId w:val="122"/>
        </w:numPr>
        <w:contextualSpacing/>
      </w:pPr>
      <w:r w:rsidRPr="002B5401">
        <w:t>One container of frozen soup. Include index card with recipe and instructions for defrosting and cooking. Label with name of product, quantity, and date frozen.</w:t>
      </w:r>
    </w:p>
    <w:p w14:paraId="5DC47893" w14:textId="77777777" w:rsidR="002B5401" w:rsidRPr="002B5401" w:rsidRDefault="002B5401" w:rsidP="008D25F8">
      <w:pPr>
        <w:numPr>
          <w:ilvl w:val="0"/>
          <w:numId w:val="122"/>
        </w:numPr>
        <w:contextualSpacing/>
      </w:pPr>
      <w:r w:rsidRPr="002B5401">
        <w:t>A frozen ready-to-eat breakfast sandwich, burrito or similar item. Display on covered cardboard inside freezer bag. Include index card with recipe and instructions for cooking. Label with name of product, quantity, and date frozen.</w:t>
      </w:r>
    </w:p>
    <w:p w14:paraId="555291F7" w14:textId="77777777" w:rsidR="002B5401" w:rsidRPr="002B5401" w:rsidRDefault="002B5401" w:rsidP="008D25F8">
      <w:pPr>
        <w:numPr>
          <w:ilvl w:val="0"/>
          <w:numId w:val="122"/>
        </w:numPr>
        <w:contextualSpacing/>
      </w:pPr>
      <w:r w:rsidRPr="002B5401">
        <w:t>An educational poster, notebook or display about a food or nutrition topic of choice that is age/grade appropriate.</w:t>
      </w:r>
    </w:p>
    <w:p w14:paraId="5BB6A684" w14:textId="68BE830F" w:rsidR="002B5401" w:rsidRPr="002B5401" w:rsidRDefault="002B5401" w:rsidP="008D25F8">
      <w:pPr>
        <w:numPr>
          <w:ilvl w:val="0"/>
          <w:numId w:val="122"/>
        </w:numPr>
        <w:contextualSpacing/>
        <w:rPr>
          <w:bCs/>
        </w:rPr>
      </w:pPr>
      <w:r w:rsidRPr="002B5401">
        <w:t>Any other similar preserved item.</w:t>
      </w:r>
    </w:p>
    <w:p w14:paraId="392BD120" w14:textId="77777777" w:rsidR="00C53E80" w:rsidRDefault="00C53E80" w:rsidP="004D5C76">
      <w:pPr>
        <w:contextualSpacing/>
        <w:rPr>
          <w:b/>
          <w:bCs/>
          <w:sz w:val="24"/>
          <w:szCs w:val="24"/>
        </w:rPr>
      </w:pPr>
    </w:p>
    <w:p w14:paraId="37D70E07" w14:textId="0D1D53FD" w:rsidR="002B5401" w:rsidRPr="001F759E" w:rsidRDefault="002B5401" w:rsidP="004D5C76">
      <w:pPr>
        <w:contextualSpacing/>
        <w:rPr>
          <w:b/>
          <w:bCs/>
          <w:sz w:val="24"/>
          <w:szCs w:val="24"/>
        </w:rPr>
      </w:pPr>
      <w:r w:rsidRPr="001F759E">
        <w:rPr>
          <w:b/>
          <w:bCs/>
          <w:sz w:val="24"/>
          <w:szCs w:val="24"/>
        </w:rPr>
        <w:t xml:space="preserve">Level </w:t>
      </w:r>
      <w:r>
        <w:rPr>
          <w:b/>
          <w:bCs/>
          <w:sz w:val="24"/>
          <w:szCs w:val="24"/>
        </w:rPr>
        <w:t>C</w:t>
      </w:r>
      <w:r w:rsidRPr="001F759E">
        <w:rPr>
          <w:b/>
          <w:bCs/>
          <w:sz w:val="24"/>
          <w:szCs w:val="24"/>
        </w:rPr>
        <w:t xml:space="preserve"> | Grades </w:t>
      </w:r>
      <w:r>
        <w:rPr>
          <w:b/>
          <w:bCs/>
          <w:sz w:val="24"/>
          <w:szCs w:val="24"/>
        </w:rPr>
        <w:t>7-9</w:t>
      </w:r>
    </w:p>
    <w:p w14:paraId="0EF10F9F" w14:textId="77777777" w:rsidR="002B5401" w:rsidRPr="002B5401" w:rsidRDefault="002B5401" w:rsidP="004D5C76">
      <w:pPr>
        <w:contextualSpacing/>
      </w:pPr>
      <w:r w:rsidRPr="002B5401">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12CCCB0E" w14:textId="77777777" w:rsidR="002B5401" w:rsidRPr="002837A9" w:rsidRDefault="002B5401" w:rsidP="008D25F8">
      <w:pPr>
        <w:pStyle w:val="ListParagraph"/>
        <w:numPr>
          <w:ilvl w:val="0"/>
          <w:numId w:val="123"/>
        </w:numPr>
        <w:spacing w:line="240" w:lineRule="auto"/>
      </w:pPr>
      <w:r w:rsidRPr="002837A9">
        <w:t>One</w:t>
      </w:r>
      <w:r w:rsidRPr="002B5401">
        <w:rPr>
          <w:spacing w:val="-7"/>
        </w:rPr>
        <w:t xml:space="preserve"> </w:t>
      </w:r>
      <w:r w:rsidRPr="002837A9">
        <w:t>(1)</w:t>
      </w:r>
      <w:r w:rsidRPr="002B5401">
        <w:rPr>
          <w:spacing w:val="-5"/>
        </w:rPr>
        <w:t xml:space="preserve"> </w:t>
      </w:r>
      <w:r w:rsidRPr="002837A9">
        <w:t>container</w:t>
      </w:r>
      <w:r w:rsidRPr="002B5401">
        <w:rPr>
          <w:spacing w:val="-5"/>
        </w:rPr>
        <w:t xml:space="preserve"> </w:t>
      </w:r>
      <w:r w:rsidRPr="002837A9">
        <w:t>of</w:t>
      </w:r>
      <w:r w:rsidRPr="002B5401">
        <w:rPr>
          <w:spacing w:val="-5"/>
        </w:rPr>
        <w:t xml:space="preserve"> </w:t>
      </w:r>
      <w:r w:rsidRPr="002837A9">
        <w:t>freezer</w:t>
      </w:r>
      <w:r w:rsidRPr="002B5401">
        <w:rPr>
          <w:spacing w:val="-2"/>
        </w:rPr>
        <w:t xml:space="preserve"> </w:t>
      </w:r>
      <w:r w:rsidRPr="002837A9">
        <w:t>jam.</w:t>
      </w:r>
      <w:r w:rsidRPr="002B5401">
        <w:rPr>
          <w:spacing w:val="-3"/>
        </w:rPr>
        <w:t xml:space="preserve"> </w:t>
      </w:r>
      <w:r w:rsidRPr="002837A9">
        <w:t>Include</w:t>
      </w:r>
      <w:r w:rsidRPr="002B5401">
        <w:rPr>
          <w:spacing w:val="-6"/>
        </w:rPr>
        <w:t xml:space="preserve"> </w:t>
      </w:r>
      <w:r w:rsidRPr="002837A9">
        <w:t>index</w:t>
      </w:r>
      <w:r w:rsidRPr="002B5401">
        <w:rPr>
          <w:spacing w:val="-6"/>
        </w:rPr>
        <w:t xml:space="preserve"> </w:t>
      </w:r>
      <w:r w:rsidRPr="002837A9">
        <w:t>card</w:t>
      </w:r>
      <w:r w:rsidRPr="002B5401">
        <w:rPr>
          <w:spacing w:val="-4"/>
        </w:rPr>
        <w:t xml:space="preserve"> </w:t>
      </w:r>
      <w:r w:rsidRPr="002837A9">
        <w:t>with</w:t>
      </w:r>
      <w:r w:rsidRPr="002B5401">
        <w:rPr>
          <w:spacing w:val="-5"/>
        </w:rPr>
        <w:t xml:space="preserve"> </w:t>
      </w:r>
      <w:r w:rsidRPr="002837A9">
        <w:t>recipe</w:t>
      </w:r>
      <w:r w:rsidRPr="002B5401">
        <w:rPr>
          <w:spacing w:val="-1"/>
        </w:rPr>
        <w:t xml:space="preserve"> </w:t>
      </w:r>
      <w:r w:rsidRPr="002837A9">
        <w:t>and</w:t>
      </w:r>
      <w:r w:rsidRPr="002B5401">
        <w:rPr>
          <w:spacing w:val="-6"/>
        </w:rPr>
        <w:t xml:space="preserve"> </w:t>
      </w:r>
      <w:r w:rsidRPr="002837A9">
        <w:t>instructions</w:t>
      </w:r>
      <w:r w:rsidRPr="002B5401">
        <w:rPr>
          <w:spacing w:val="-6"/>
        </w:rPr>
        <w:t xml:space="preserve"> </w:t>
      </w:r>
      <w:r w:rsidRPr="002837A9">
        <w:t>for</w:t>
      </w:r>
      <w:r w:rsidRPr="002B5401">
        <w:rPr>
          <w:spacing w:val="-3"/>
        </w:rPr>
        <w:t xml:space="preserve"> </w:t>
      </w:r>
      <w:r w:rsidRPr="002837A9">
        <w:t>storing.</w:t>
      </w:r>
      <w:r w:rsidRPr="002B5401">
        <w:rPr>
          <w:spacing w:val="-5"/>
        </w:rPr>
        <w:t xml:space="preserve"> </w:t>
      </w:r>
      <w:r w:rsidRPr="002837A9">
        <w:t xml:space="preserve">Label with name of product, quantity, and </w:t>
      </w:r>
      <w:r>
        <w:t>date frozen.</w:t>
      </w:r>
    </w:p>
    <w:p w14:paraId="01C8DAAC" w14:textId="77777777" w:rsidR="002B5401" w:rsidRPr="002B5401" w:rsidRDefault="002B5401" w:rsidP="008D25F8">
      <w:pPr>
        <w:pStyle w:val="ListParagraph"/>
        <w:numPr>
          <w:ilvl w:val="0"/>
          <w:numId w:val="123"/>
        </w:numPr>
        <w:spacing w:line="240" w:lineRule="auto"/>
        <w:rPr>
          <w:rFonts w:cstheme="minorHAnsi"/>
        </w:rPr>
      </w:pPr>
      <w:r w:rsidRPr="002B5401">
        <w:rPr>
          <w:rFonts w:cstheme="minorHAnsi"/>
        </w:rPr>
        <w:t>One</w:t>
      </w:r>
      <w:r w:rsidRPr="002B5401">
        <w:rPr>
          <w:rFonts w:cstheme="minorHAnsi"/>
          <w:spacing w:val="-6"/>
        </w:rPr>
        <w:t xml:space="preserve"> </w:t>
      </w:r>
      <w:r w:rsidRPr="002B5401">
        <w:rPr>
          <w:rFonts w:cstheme="minorHAnsi"/>
        </w:rPr>
        <w:t>jar</w:t>
      </w:r>
      <w:r w:rsidRPr="002B5401">
        <w:rPr>
          <w:rFonts w:cstheme="minorHAnsi"/>
          <w:spacing w:val="-5"/>
        </w:rPr>
        <w:t xml:space="preserve"> </w:t>
      </w:r>
      <w:r w:rsidRPr="002B5401">
        <w:rPr>
          <w:rFonts w:cstheme="minorHAnsi"/>
        </w:rPr>
        <w:t>of a</w:t>
      </w:r>
      <w:r w:rsidRPr="002B5401">
        <w:rPr>
          <w:rFonts w:cstheme="minorHAnsi"/>
          <w:spacing w:val="-5"/>
        </w:rPr>
        <w:t xml:space="preserve"> </w:t>
      </w:r>
      <w:r w:rsidRPr="002B5401">
        <w:rPr>
          <w:rFonts w:cstheme="minorHAnsi"/>
        </w:rPr>
        <w:t>canned</w:t>
      </w:r>
      <w:r w:rsidRPr="002B5401">
        <w:rPr>
          <w:rFonts w:cstheme="minorHAnsi"/>
          <w:spacing w:val="-6"/>
        </w:rPr>
        <w:t xml:space="preserve"> </w:t>
      </w:r>
      <w:r w:rsidRPr="002B5401">
        <w:rPr>
          <w:rFonts w:cstheme="minorHAnsi"/>
        </w:rPr>
        <w:t>tomato</w:t>
      </w:r>
      <w:r w:rsidRPr="002B5401">
        <w:rPr>
          <w:rFonts w:cstheme="minorHAnsi"/>
          <w:spacing w:val="-4"/>
        </w:rPr>
        <w:t xml:space="preserve"> </w:t>
      </w:r>
      <w:r w:rsidRPr="002B5401">
        <w:rPr>
          <w:rFonts w:cstheme="minorHAnsi"/>
        </w:rPr>
        <w:t>product</w:t>
      </w:r>
      <w:r w:rsidRPr="002B5401">
        <w:rPr>
          <w:rFonts w:cstheme="minorHAnsi"/>
          <w:spacing w:val="-4"/>
        </w:rPr>
        <w:t xml:space="preserve"> </w:t>
      </w:r>
      <w:r w:rsidRPr="002B5401">
        <w:rPr>
          <w:rFonts w:cstheme="minorHAnsi"/>
        </w:rPr>
        <w:t>using</w:t>
      </w:r>
      <w:r w:rsidRPr="002B5401">
        <w:rPr>
          <w:rFonts w:cstheme="minorHAnsi"/>
          <w:spacing w:val="-4"/>
        </w:rPr>
        <w:t xml:space="preserve"> </w:t>
      </w:r>
      <w:r w:rsidRPr="002B5401">
        <w:rPr>
          <w:rFonts w:cstheme="minorHAnsi"/>
        </w:rPr>
        <w:t>the</w:t>
      </w:r>
      <w:r w:rsidRPr="002B5401">
        <w:rPr>
          <w:rFonts w:cstheme="minorHAnsi"/>
          <w:spacing w:val="-6"/>
        </w:rPr>
        <w:t xml:space="preserve"> </w:t>
      </w:r>
      <w:r w:rsidRPr="002B5401">
        <w:rPr>
          <w:rFonts w:cstheme="minorHAnsi"/>
        </w:rPr>
        <w:t>Hot</w:t>
      </w:r>
      <w:r w:rsidRPr="002B5401">
        <w:rPr>
          <w:rFonts w:cstheme="minorHAnsi"/>
          <w:spacing w:val="-4"/>
        </w:rPr>
        <w:t xml:space="preserve"> </w:t>
      </w:r>
      <w:r w:rsidRPr="002B5401">
        <w:rPr>
          <w:rFonts w:cstheme="minorHAnsi"/>
        </w:rPr>
        <w:t>Pack</w:t>
      </w:r>
      <w:r w:rsidRPr="002B5401">
        <w:rPr>
          <w:rFonts w:cstheme="minorHAnsi"/>
          <w:spacing w:val="-1"/>
        </w:rPr>
        <w:t xml:space="preserve"> </w:t>
      </w:r>
      <w:r w:rsidRPr="002B5401">
        <w:rPr>
          <w:rFonts w:cstheme="minorHAnsi"/>
        </w:rPr>
        <w:t>Method</w:t>
      </w:r>
      <w:r w:rsidRPr="002B5401">
        <w:rPr>
          <w:rFonts w:cstheme="minorHAnsi"/>
          <w:spacing w:val="-6"/>
        </w:rPr>
        <w:t xml:space="preserve"> </w:t>
      </w:r>
      <w:r w:rsidRPr="002B5401">
        <w:rPr>
          <w:rFonts w:cstheme="minorHAnsi"/>
        </w:rPr>
        <w:t>for</w:t>
      </w:r>
      <w:r w:rsidRPr="002B5401">
        <w:rPr>
          <w:rFonts w:cstheme="minorHAnsi"/>
          <w:spacing w:val="-3"/>
        </w:rPr>
        <w:t xml:space="preserve"> </w:t>
      </w:r>
      <w:r w:rsidRPr="002B5401">
        <w:rPr>
          <w:rFonts w:cstheme="minorHAnsi"/>
        </w:rPr>
        <w:t>a</w:t>
      </w:r>
      <w:r w:rsidRPr="002B5401">
        <w:rPr>
          <w:rFonts w:cstheme="minorHAnsi"/>
          <w:spacing w:val="-3"/>
        </w:rPr>
        <w:t xml:space="preserve"> </w:t>
      </w:r>
      <w:r w:rsidRPr="002B5401">
        <w:rPr>
          <w:rFonts w:cstheme="minorHAnsi"/>
        </w:rPr>
        <w:t>boiling</w:t>
      </w:r>
      <w:r w:rsidRPr="002B5401">
        <w:rPr>
          <w:rFonts w:cstheme="minorHAnsi"/>
          <w:spacing w:val="-1"/>
        </w:rPr>
        <w:t xml:space="preserve"> </w:t>
      </w:r>
      <w:r w:rsidRPr="002B5401">
        <w:rPr>
          <w:rFonts w:cstheme="minorHAnsi"/>
        </w:rPr>
        <w:t>water</w:t>
      </w:r>
      <w:r w:rsidRPr="002B5401">
        <w:rPr>
          <w:rFonts w:cstheme="minorHAnsi"/>
          <w:spacing w:val="-5"/>
        </w:rPr>
        <w:t xml:space="preserve"> </w:t>
      </w:r>
      <w:r w:rsidRPr="002B5401">
        <w:rPr>
          <w:rFonts w:cstheme="minorHAnsi"/>
        </w:rPr>
        <w:t>bath</w:t>
      </w:r>
      <w:r w:rsidRPr="002B5401">
        <w:rPr>
          <w:rFonts w:cstheme="minorHAnsi"/>
          <w:spacing w:val="-6"/>
        </w:rPr>
        <w:t xml:space="preserve"> </w:t>
      </w:r>
      <w:r w:rsidRPr="002B5401">
        <w:rPr>
          <w:rFonts w:cstheme="minorHAnsi"/>
        </w:rPr>
        <w:t>canner,</w:t>
      </w:r>
      <w:r w:rsidRPr="002B5401">
        <w:rPr>
          <w:rFonts w:cstheme="minorHAnsi"/>
          <w:spacing w:val="18"/>
        </w:rPr>
        <w:t xml:space="preserve"> </w:t>
      </w:r>
      <w:r w:rsidRPr="002B5401">
        <w:rPr>
          <w:rFonts w:cstheme="minorHAnsi"/>
        </w:rPr>
        <w:t>such as tomato juice, catsup, barbecue sauce, or salsa. Include index card with recipe and instructions for</w:t>
      </w:r>
      <w:r w:rsidRPr="002B5401">
        <w:rPr>
          <w:rFonts w:cstheme="minorHAnsi"/>
          <w:spacing w:val="-6"/>
        </w:rPr>
        <w:t xml:space="preserve"> </w:t>
      </w:r>
      <w:r w:rsidRPr="002B5401">
        <w:rPr>
          <w:rFonts w:cstheme="minorHAnsi"/>
        </w:rPr>
        <w:t>cooking</w:t>
      </w:r>
      <w:r w:rsidRPr="002B5401">
        <w:rPr>
          <w:rFonts w:cstheme="minorHAnsi"/>
          <w:spacing w:val="-4"/>
        </w:rPr>
        <w:t xml:space="preserve"> </w:t>
      </w:r>
      <w:r w:rsidRPr="002B5401">
        <w:rPr>
          <w:rFonts w:cstheme="minorHAnsi"/>
        </w:rPr>
        <w:t>or</w:t>
      </w:r>
      <w:r w:rsidRPr="002B5401">
        <w:rPr>
          <w:rFonts w:cstheme="minorHAnsi"/>
          <w:spacing w:val="-3"/>
        </w:rPr>
        <w:t xml:space="preserve"> </w:t>
      </w:r>
      <w:r w:rsidRPr="002B5401">
        <w:rPr>
          <w:rFonts w:cstheme="minorHAnsi"/>
        </w:rPr>
        <w:t>using</w:t>
      </w:r>
      <w:r w:rsidRPr="002B5401">
        <w:rPr>
          <w:rFonts w:cstheme="minorHAnsi"/>
          <w:spacing w:val="-4"/>
        </w:rPr>
        <w:t xml:space="preserve"> </w:t>
      </w:r>
      <w:r w:rsidRPr="002B5401">
        <w:rPr>
          <w:rFonts w:cstheme="minorHAnsi"/>
        </w:rPr>
        <w:t>the</w:t>
      </w:r>
      <w:r w:rsidRPr="002B5401">
        <w:rPr>
          <w:rFonts w:cstheme="minorHAnsi"/>
          <w:spacing w:val="-9"/>
        </w:rPr>
        <w:t xml:space="preserve"> </w:t>
      </w:r>
      <w:r w:rsidRPr="002B5401">
        <w:rPr>
          <w:rFonts w:cstheme="minorHAnsi"/>
        </w:rPr>
        <w:t>product.</w:t>
      </w:r>
      <w:r w:rsidRPr="002B5401">
        <w:rPr>
          <w:rFonts w:cstheme="minorHAnsi"/>
          <w:spacing w:val="-2"/>
        </w:rPr>
        <w:t xml:space="preserve"> </w:t>
      </w:r>
      <w:r w:rsidRPr="002B5401">
        <w:rPr>
          <w:rFonts w:cstheme="minorHAnsi"/>
        </w:rPr>
        <w:t>Label</w:t>
      </w:r>
      <w:r w:rsidRPr="002B5401">
        <w:rPr>
          <w:rFonts w:cstheme="minorHAnsi"/>
          <w:spacing w:val="-7"/>
        </w:rPr>
        <w:t xml:space="preserve"> </w:t>
      </w:r>
      <w:r w:rsidRPr="002B5401">
        <w:rPr>
          <w:rFonts w:cstheme="minorHAnsi"/>
        </w:rPr>
        <w:t>with</w:t>
      </w:r>
      <w:r w:rsidRPr="002B5401">
        <w:rPr>
          <w:rFonts w:cstheme="minorHAnsi"/>
          <w:spacing w:val="-4"/>
        </w:rPr>
        <w:t xml:space="preserve"> </w:t>
      </w:r>
      <w:r w:rsidRPr="002B5401">
        <w:rPr>
          <w:rFonts w:cstheme="minorHAnsi"/>
        </w:rPr>
        <w:t>name</w:t>
      </w:r>
      <w:r w:rsidRPr="002B5401">
        <w:rPr>
          <w:rFonts w:cstheme="minorHAnsi"/>
          <w:spacing w:val="-6"/>
        </w:rPr>
        <w:t xml:space="preserve"> </w:t>
      </w:r>
      <w:r w:rsidRPr="002B5401">
        <w:rPr>
          <w:rFonts w:cstheme="minorHAnsi"/>
        </w:rPr>
        <w:t>of</w:t>
      </w:r>
      <w:r w:rsidRPr="002B5401">
        <w:rPr>
          <w:rFonts w:cstheme="minorHAnsi"/>
          <w:spacing w:val="-2"/>
        </w:rPr>
        <w:t xml:space="preserve"> </w:t>
      </w:r>
      <w:r w:rsidRPr="002B5401">
        <w:rPr>
          <w:rFonts w:cstheme="minorHAnsi"/>
        </w:rPr>
        <w:t>product,</w:t>
      </w:r>
      <w:r w:rsidRPr="002B5401">
        <w:rPr>
          <w:rFonts w:cstheme="minorHAnsi"/>
          <w:spacing w:val="-7"/>
        </w:rPr>
        <w:t xml:space="preserve"> </w:t>
      </w:r>
      <w:r w:rsidRPr="002B5401">
        <w:rPr>
          <w:rFonts w:cstheme="minorHAnsi"/>
        </w:rPr>
        <w:t>quantity,</w:t>
      </w:r>
      <w:r w:rsidRPr="002B5401">
        <w:rPr>
          <w:rFonts w:cstheme="minorHAnsi"/>
          <w:spacing w:val="-2"/>
        </w:rPr>
        <w:t xml:space="preserve"> </w:t>
      </w:r>
      <w:r w:rsidRPr="002B5401">
        <w:rPr>
          <w:rFonts w:cstheme="minorHAnsi"/>
        </w:rPr>
        <w:t>and</w:t>
      </w:r>
      <w:r w:rsidRPr="002B5401">
        <w:rPr>
          <w:rFonts w:cstheme="minorHAnsi"/>
          <w:spacing w:val="-6"/>
        </w:rPr>
        <w:t xml:space="preserve"> </w:t>
      </w:r>
      <w:r w:rsidRPr="002B5401">
        <w:rPr>
          <w:rFonts w:cstheme="minorHAnsi"/>
        </w:rPr>
        <w:t>date</w:t>
      </w:r>
      <w:r w:rsidRPr="002B5401">
        <w:rPr>
          <w:rFonts w:cstheme="minorHAnsi"/>
          <w:spacing w:val="-5"/>
        </w:rPr>
        <w:t xml:space="preserve"> </w:t>
      </w:r>
      <w:r w:rsidRPr="002B5401">
        <w:rPr>
          <w:rFonts w:cstheme="minorHAnsi"/>
        </w:rPr>
        <w:t>canned. Canned products must have the ring on the jar top to protect the seal.</w:t>
      </w:r>
      <w:r w:rsidRPr="002B5401">
        <w:rPr>
          <w:rFonts w:cstheme="minorHAnsi"/>
          <w:spacing w:val="-2"/>
        </w:rPr>
        <w:t xml:space="preserve"> </w:t>
      </w:r>
      <w:r w:rsidRPr="002B5401">
        <w:rPr>
          <w:rFonts w:cstheme="minorHAnsi"/>
          <w:b/>
          <w:i/>
        </w:rPr>
        <w:t>Note:</w:t>
      </w:r>
      <w:r w:rsidRPr="002B5401">
        <w:rPr>
          <w:rFonts w:cstheme="minorHAnsi"/>
          <w:b/>
          <w:i/>
          <w:spacing w:val="-7"/>
        </w:rPr>
        <w:t xml:space="preserve"> </w:t>
      </w:r>
      <w:r w:rsidRPr="002B5401">
        <w:rPr>
          <w:rFonts w:cstheme="minorHAnsi"/>
          <w:b/>
          <w:i/>
        </w:rPr>
        <w:t>Only food</w:t>
      </w:r>
      <w:r w:rsidRPr="002B5401">
        <w:rPr>
          <w:rFonts w:cstheme="minorHAnsi"/>
          <w:b/>
          <w:i/>
          <w:spacing w:val="-5"/>
        </w:rPr>
        <w:t xml:space="preserve"> </w:t>
      </w:r>
      <w:r w:rsidRPr="002B5401">
        <w:rPr>
          <w:rFonts w:cstheme="minorHAnsi"/>
          <w:b/>
          <w:i/>
        </w:rPr>
        <w:t>preservation</w:t>
      </w:r>
      <w:r w:rsidRPr="002B5401">
        <w:rPr>
          <w:rFonts w:cstheme="minorHAnsi"/>
          <w:b/>
          <w:i/>
          <w:spacing w:val="-5"/>
        </w:rPr>
        <w:t xml:space="preserve"> </w:t>
      </w:r>
      <w:r w:rsidRPr="002B5401">
        <w:rPr>
          <w:rFonts w:cstheme="minorHAnsi"/>
          <w:b/>
          <w:i/>
        </w:rPr>
        <w:t>products</w:t>
      </w:r>
      <w:r w:rsidRPr="002B5401">
        <w:rPr>
          <w:rFonts w:cstheme="minorHAnsi"/>
          <w:b/>
          <w:i/>
          <w:spacing w:val="-7"/>
        </w:rPr>
        <w:t xml:space="preserve"> </w:t>
      </w:r>
      <w:r w:rsidRPr="002B5401">
        <w:rPr>
          <w:rFonts w:cstheme="minorHAnsi"/>
          <w:b/>
          <w:i/>
        </w:rPr>
        <w:t>made</w:t>
      </w:r>
      <w:r w:rsidRPr="002B5401">
        <w:rPr>
          <w:rFonts w:cstheme="minorHAnsi"/>
          <w:b/>
          <w:i/>
          <w:spacing w:val="-6"/>
        </w:rPr>
        <w:t xml:space="preserve"> </w:t>
      </w:r>
      <w:r w:rsidRPr="002B5401">
        <w:rPr>
          <w:rFonts w:cstheme="minorHAnsi"/>
          <w:b/>
          <w:i/>
        </w:rPr>
        <w:t>using</w:t>
      </w:r>
      <w:r w:rsidRPr="002B5401">
        <w:rPr>
          <w:rFonts w:cstheme="minorHAnsi"/>
          <w:b/>
          <w:i/>
          <w:spacing w:val="-5"/>
        </w:rPr>
        <w:t xml:space="preserve"> </w:t>
      </w:r>
      <w:r w:rsidRPr="002B5401">
        <w:rPr>
          <w:rFonts w:cstheme="minorHAnsi"/>
          <w:b/>
          <w:i/>
        </w:rPr>
        <w:t>USDA</w:t>
      </w:r>
      <w:r w:rsidRPr="002B5401">
        <w:rPr>
          <w:rFonts w:cstheme="minorHAnsi"/>
          <w:b/>
          <w:i/>
          <w:spacing w:val="-5"/>
        </w:rPr>
        <w:t xml:space="preserve"> </w:t>
      </w:r>
      <w:r w:rsidRPr="002B5401">
        <w:rPr>
          <w:rFonts w:cstheme="minorHAnsi"/>
          <w:b/>
          <w:i/>
        </w:rPr>
        <w:t>approved</w:t>
      </w:r>
      <w:r w:rsidRPr="002B5401">
        <w:rPr>
          <w:rFonts w:cstheme="minorHAnsi"/>
          <w:b/>
          <w:i/>
          <w:spacing w:val="-4"/>
        </w:rPr>
        <w:t xml:space="preserve"> </w:t>
      </w:r>
      <w:r w:rsidRPr="002B5401">
        <w:rPr>
          <w:rFonts w:cstheme="minorHAnsi"/>
          <w:b/>
          <w:i/>
        </w:rPr>
        <w:t>recipes and techniques</w:t>
      </w:r>
      <w:r w:rsidRPr="002B5401">
        <w:rPr>
          <w:rFonts w:cstheme="minorHAnsi"/>
          <w:b/>
          <w:i/>
          <w:spacing w:val="-9"/>
        </w:rPr>
        <w:t xml:space="preserve"> </w:t>
      </w:r>
      <w:r w:rsidRPr="002B5401">
        <w:rPr>
          <w:rFonts w:cstheme="minorHAnsi"/>
          <w:b/>
          <w:i/>
        </w:rPr>
        <w:t>are</w:t>
      </w:r>
      <w:r w:rsidRPr="002B5401">
        <w:rPr>
          <w:rFonts w:cstheme="minorHAnsi"/>
          <w:b/>
          <w:i/>
          <w:spacing w:val="-9"/>
        </w:rPr>
        <w:t xml:space="preserve"> </w:t>
      </w:r>
      <w:r w:rsidRPr="002B5401">
        <w:rPr>
          <w:rFonts w:cstheme="minorHAnsi"/>
          <w:b/>
          <w:i/>
        </w:rPr>
        <w:t>acceptable.</w:t>
      </w:r>
    </w:p>
    <w:p w14:paraId="11799E1A" w14:textId="77777777" w:rsidR="002B5401" w:rsidRPr="002B5401" w:rsidRDefault="002B5401" w:rsidP="008D25F8">
      <w:pPr>
        <w:pStyle w:val="ListParagraph"/>
        <w:numPr>
          <w:ilvl w:val="0"/>
          <w:numId w:val="123"/>
        </w:numPr>
        <w:spacing w:line="240" w:lineRule="auto"/>
        <w:rPr>
          <w:rFonts w:cstheme="minorHAnsi"/>
        </w:rPr>
      </w:pPr>
      <w:r w:rsidRPr="002B5401">
        <w:rPr>
          <w:rFonts w:cstheme="minorHAnsi"/>
        </w:rPr>
        <w:t>One</w:t>
      </w:r>
      <w:r w:rsidRPr="002B5401">
        <w:rPr>
          <w:rFonts w:cstheme="minorHAnsi"/>
          <w:spacing w:val="-7"/>
        </w:rPr>
        <w:t xml:space="preserve"> </w:t>
      </w:r>
      <w:r w:rsidRPr="002B5401">
        <w:rPr>
          <w:rFonts w:cstheme="minorHAnsi"/>
        </w:rPr>
        <w:t>jar</w:t>
      </w:r>
      <w:r w:rsidRPr="002B5401">
        <w:rPr>
          <w:rFonts w:cstheme="minorHAnsi"/>
          <w:spacing w:val="-5"/>
        </w:rPr>
        <w:t xml:space="preserve"> </w:t>
      </w:r>
      <w:r w:rsidRPr="002B5401">
        <w:rPr>
          <w:rFonts w:cstheme="minorHAnsi"/>
        </w:rPr>
        <w:t>of</w:t>
      </w:r>
      <w:r w:rsidRPr="002B5401">
        <w:rPr>
          <w:rFonts w:cstheme="minorHAnsi"/>
          <w:spacing w:val="-1"/>
        </w:rPr>
        <w:t xml:space="preserve"> </w:t>
      </w:r>
      <w:r w:rsidRPr="002B5401">
        <w:rPr>
          <w:rFonts w:cstheme="minorHAnsi"/>
        </w:rPr>
        <w:t>a</w:t>
      </w:r>
      <w:r w:rsidRPr="002B5401">
        <w:rPr>
          <w:rFonts w:cstheme="minorHAnsi"/>
          <w:spacing w:val="-6"/>
        </w:rPr>
        <w:t xml:space="preserve"> </w:t>
      </w:r>
      <w:r w:rsidRPr="002B5401">
        <w:rPr>
          <w:rFonts w:cstheme="minorHAnsi"/>
        </w:rPr>
        <w:t>canned</w:t>
      </w:r>
      <w:r w:rsidRPr="002B5401">
        <w:rPr>
          <w:rFonts w:cstheme="minorHAnsi"/>
          <w:spacing w:val="-5"/>
        </w:rPr>
        <w:t xml:space="preserve"> </w:t>
      </w:r>
      <w:r w:rsidRPr="002B5401">
        <w:rPr>
          <w:rFonts w:cstheme="minorHAnsi"/>
        </w:rPr>
        <w:t>pickled</w:t>
      </w:r>
      <w:r w:rsidRPr="002B5401">
        <w:rPr>
          <w:rFonts w:cstheme="minorHAnsi"/>
          <w:spacing w:val="-4"/>
        </w:rPr>
        <w:t xml:space="preserve"> </w:t>
      </w:r>
      <w:r w:rsidRPr="002B5401">
        <w:rPr>
          <w:rFonts w:cstheme="minorHAnsi"/>
        </w:rPr>
        <w:t>product</w:t>
      </w:r>
      <w:r w:rsidRPr="002B5401">
        <w:rPr>
          <w:rFonts w:cstheme="minorHAnsi"/>
          <w:spacing w:val="-3"/>
        </w:rPr>
        <w:t xml:space="preserve"> </w:t>
      </w:r>
      <w:r w:rsidRPr="002B5401">
        <w:rPr>
          <w:rFonts w:cstheme="minorHAnsi"/>
        </w:rPr>
        <w:t>or</w:t>
      </w:r>
      <w:r w:rsidRPr="002B5401">
        <w:rPr>
          <w:rFonts w:cstheme="minorHAnsi"/>
          <w:spacing w:val="-5"/>
        </w:rPr>
        <w:t xml:space="preserve"> </w:t>
      </w:r>
      <w:r w:rsidRPr="002B5401">
        <w:rPr>
          <w:rFonts w:cstheme="minorHAnsi"/>
        </w:rPr>
        <w:t>canned</w:t>
      </w:r>
      <w:r w:rsidRPr="002B5401">
        <w:rPr>
          <w:rFonts w:cstheme="minorHAnsi"/>
          <w:spacing w:val="-5"/>
        </w:rPr>
        <w:t xml:space="preserve"> </w:t>
      </w:r>
      <w:r w:rsidRPr="002B5401">
        <w:rPr>
          <w:rFonts w:cstheme="minorHAnsi"/>
        </w:rPr>
        <w:t>pickles.</w:t>
      </w:r>
      <w:r w:rsidRPr="002B5401">
        <w:rPr>
          <w:rFonts w:cstheme="minorHAnsi"/>
          <w:spacing w:val="-3"/>
        </w:rPr>
        <w:t xml:space="preserve"> </w:t>
      </w:r>
      <w:r w:rsidRPr="002B5401">
        <w:rPr>
          <w:rFonts w:cstheme="minorHAnsi"/>
        </w:rPr>
        <w:t>Include</w:t>
      </w:r>
      <w:r w:rsidRPr="002B5401">
        <w:rPr>
          <w:rFonts w:cstheme="minorHAnsi"/>
          <w:spacing w:val="-5"/>
        </w:rPr>
        <w:t xml:space="preserve"> </w:t>
      </w:r>
      <w:r w:rsidRPr="002B5401">
        <w:rPr>
          <w:rFonts w:cstheme="minorHAnsi"/>
        </w:rPr>
        <w:t>index</w:t>
      </w:r>
      <w:r w:rsidRPr="002B5401">
        <w:rPr>
          <w:rFonts w:cstheme="minorHAnsi"/>
          <w:spacing w:val="-3"/>
        </w:rPr>
        <w:t xml:space="preserve"> </w:t>
      </w:r>
      <w:r w:rsidRPr="002B5401">
        <w:rPr>
          <w:rFonts w:cstheme="minorHAnsi"/>
        </w:rPr>
        <w:t>card</w:t>
      </w:r>
      <w:r w:rsidRPr="002B5401">
        <w:rPr>
          <w:rFonts w:cstheme="minorHAnsi"/>
          <w:spacing w:val="-7"/>
        </w:rPr>
        <w:t xml:space="preserve"> </w:t>
      </w:r>
      <w:r w:rsidRPr="002B5401">
        <w:rPr>
          <w:rFonts w:cstheme="minorHAnsi"/>
        </w:rPr>
        <w:t>with</w:t>
      </w:r>
      <w:r w:rsidRPr="002B5401">
        <w:rPr>
          <w:rFonts w:cstheme="minorHAnsi"/>
          <w:spacing w:val="-4"/>
        </w:rPr>
        <w:t xml:space="preserve"> </w:t>
      </w:r>
      <w:r w:rsidRPr="002B5401">
        <w:rPr>
          <w:rFonts w:cstheme="minorHAnsi"/>
        </w:rPr>
        <w:t>recipe,</w:t>
      </w:r>
      <w:r w:rsidRPr="002B5401">
        <w:rPr>
          <w:rFonts w:cstheme="minorHAnsi"/>
          <w:spacing w:val="-6"/>
        </w:rPr>
        <w:t xml:space="preserve"> </w:t>
      </w:r>
      <w:r w:rsidRPr="002B5401">
        <w:rPr>
          <w:rFonts w:cstheme="minorHAnsi"/>
        </w:rPr>
        <w:t xml:space="preserve">processing, and storage instructions. (Products using a fancy pack are not accepted.) Label with name </w:t>
      </w:r>
      <w:r w:rsidRPr="002B5401">
        <w:rPr>
          <w:rFonts w:cstheme="minorHAnsi"/>
          <w:spacing w:val="-3"/>
        </w:rPr>
        <w:t xml:space="preserve">of </w:t>
      </w:r>
      <w:r w:rsidRPr="002B5401">
        <w:rPr>
          <w:rFonts w:cstheme="minorHAnsi"/>
        </w:rPr>
        <w:t>product, quantity, and date canned. Canned products must have the ring on the jar top to protect the seal.</w:t>
      </w:r>
      <w:r w:rsidRPr="002B5401">
        <w:rPr>
          <w:rFonts w:cstheme="minorHAnsi"/>
          <w:spacing w:val="-2"/>
        </w:rPr>
        <w:t xml:space="preserve"> </w:t>
      </w:r>
      <w:r w:rsidRPr="002B5401">
        <w:rPr>
          <w:rFonts w:cstheme="minorHAnsi"/>
          <w:b/>
          <w:i/>
        </w:rPr>
        <w:t>Note:</w:t>
      </w:r>
      <w:r w:rsidRPr="002B5401">
        <w:rPr>
          <w:rFonts w:cstheme="minorHAnsi"/>
          <w:b/>
          <w:i/>
          <w:spacing w:val="-7"/>
        </w:rPr>
        <w:t xml:space="preserve"> </w:t>
      </w:r>
      <w:r w:rsidRPr="002B5401">
        <w:rPr>
          <w:rFonts w:cstheme="minorHAnsi"/>
          <w:b/>
          <w:i/>
        </w:rPr>
        <w:t>Only food</w:t>
      </w:r>
      <w:r w:rsidRPr="002B5401">
        <w:rPr>
          <w:rFonts w:cstheme="minorHAnsi"/>
          <w:b/>
          <w:i/>
          <w:spacing w:val="-5"/>
        </w:rPr>
        <w:t xml:space="preserve"> </w:t>
      </w:r>
      <w:r w:rsidRPr="002B5401">
        <w:rPr>
          <w:rFonts w:cstheme="minorHAnsi"/>
          <w:b/>
          <w:i/>
        </w:rPr>
        <w:t>preservation</w:t>
      </w:r>
      <w:r w:rsidRPr="002B5401">
        <w:rPr>
          <w:rFonts w:cstheme="minorHAnsi"/>
          <w:b/>
          <w:i/>
          <w:spacing w:val="-5"/>
        </w:rPr>
        <w:t xml:space="preserve"> </w:t>
      </w:r>
      <w:r w:rsidRPr="002B5401">
        <w:rPr>
          <w:rFonts w:cstheme="minorHAnsi"/>
          <w:b/>
          <w:i/>
        </w:rPr>
        <w:t>products</w:t>
      </w:r>
      <w:r w:rsidRPr="002B5401">
        <w:rPr>
          <w:rFonts w:cstheme="minorHAnsi"/>
          <w:b/>
          <w:i/>
          <w:spacing w:val="-7"/>
        </w:rPr>
        <w:t xml:space="preserve"> </w:t>
      </w:r>
      <w:r w:rsidRPr="002B5401">
        <w:rPr>
          <w:rFonts w:cstheme="minorHAnsi"/>
          <w:b/>
          <w:i/>
        </w:rPr>
        <w:t>made</w:t>
      </w:r>
      <w:r w:rsidRPr="002B5401">
        <w:rPr>
          <w:rFonts w:cstheme="minorHAnsi"/>
          <w:b/>
          <w:i/>
          <w:spacing w:val="-6"/>
        </w:rPr>
        <w:t xml:space="preserve"> </w:t>
      </w:r>
      <w:r w:rsidRPr="002B5401">
        <w:rPr>
          <w:rFonts w:cstheme="minorHAnsi"/>
          <w:b/>
          <w:i/>
        </w:rPr>
        <w:t>using</w:t>
      </w:r>
      <w:r w:rsidRPr="002B5401">
        <w:rPr>
          <w:rFonts w:cstheme="minorHAnsi"/>
          <w:b/>
          <w:i/>
          <w:spacing w:val="-5"/>
        </w:rPr>
        <w:t xml:space="preserve"> </w:t>
      </w:r>
      <w:r w:rsidRPr="002B5401">
        <w:rPr>
          <w:rFonts w:cstheme="minorHAnsi"/>
          <w:b/>
          <w:i/>
        </w:rPr>
        <w:t>USDA</w:t>
      </w:r>
      <w:r w:rsidRPr="002B5401">
        <w:rPr>
          <w:rFonts w:cstheme="minorHAnsi"/>
          <w:b/>
          <w:i/>
          <w:spacing w:val="-5"/>
        </w:rPr>
        <w:t xml:space="preserve"> </w:t>
      </w:r>
      <w:r w:rsidRPr="002B5401">
        <w:rPr>
          <w:rFonts w:cstheme="minorHAnsi"/>
          <w:b/>
          <w:i/>
        </w:rPr>
        <w:t>approved</w:t>
      </w:r>
      <w:r w:rsidRPr="002B5401">
        <w:rPr>
          <w:rFonts w:cstheme="minorHAnsi"/>
          <w:b/>
          <w:i/>
          <w:spacing w:val="-4"/>
        </w:rPr>
        <w:t xml:space="preserve"> </w:t>
      </w:r>
      <w:r w:rsidRPr="002B5401">
        <w:rPr>
          <w:rFonts w:cstheme="minorHAnsi"/>
          <w:b/>
          <w:i/>
        </w:rPr>
        <w:t>recipes and techniques</w:t>
      </w:r>
      <w:r w:rsidRPr="002B5401">
        <w:rPr>
          <w:rFonts w:cstheme="minorHAnsi"/>
          <w:b/>
          <w:i/>
          <w:spacing w:val="-9"/>
        </w:rPr>
        <w:t xml:space="preserve"> </w:t>
      </w:r>
      <w:r w:rsidRPr="002B5401">
        <w:rPr>
          <w:rFonts w:cstheme="minorHAnsi"/>
          <w:b/>
          <w:i/>
        </w:rPr>
        <w:t>are</w:t>
      </w:r>
      <w:r w:rsidRPr="002B5401">
        <w:rPr>
          <w:rFonts w:cstheme="minorHAnsi"/>
          <w:b/>
          <w:i/>
          <w:spacing w:val="-9"/>
        </w:rPr>
        <w:t xml:space="preserve"> </w:t>
      </w:r>
      <w:r w:rsidRPr="002B5401">
        <w:rPr>
          <w:rFonts w:cstheme="minorHAnsi"/>
          <w:b/>
          <w:i/>
        </w:rPr>
        <w:t>acceptable.</w:t>
      </w:r>
    </w:p>
    <w:p w14:paraId="01B305F9" w14:textId="77777777" w:rsidR="002B5401" w:rsidRPr="002B5401" w:rsidRDefault="002B5401" w:rsidP="008D25F8">
      <w:pPr>
        <w:pStyle w:val="ListParagraph"/>
        <w:numPr>
          <w:ilvl w:val="0"/>
          <w:numId w:val="123"/>
        </w:numPr>
        <w:spacing w:line="240" w:lineRule="auto"/>
        <w:rPr>
          <w:rFonts w:cstheme="minorHAnsi"/>
        </w:rPr>
      </w:pPr>
      <w:r w:rsidRPr="002B5401">
        <w:rPr>
          <w:rFonts w:cstheme="minorHAnsi"/>
        </w:rPr>
        <w:t>Frozen yeast dough (bread loaf, roll balls, sticks, pizza, etc.). Include</w:t>
      </w:r>
      <w:r w:rsidRPr="002B5401">
        <w:rPr>
          <w:rFonts w:cstheme="minorHAnsi"/>
          <w:spacing w:val="-4"/>
        </w:rPr>
        <w:t xml:space="preserve"> </w:t>
      </w:r>
      <w:r w:rsidRPr="002B5401">
        <w:rPr>
          <w:rFonts w:cstheme="minorHAnsi"/>
        </w:rPr>
        <w:t>index</w:t>
      </w:r>
      <w:r w:rsidRPr="002B5401">
        <w:rPr>
          <w:rFonts w:cstheme="minorHAnsi"/>
          <w:spacing w:val="-6"/>
        </w:rPr>
        <w:t xml:space="preserve"> </w:t>
      </w:r>
      <w:r w:rsidRPr="002B5401">
        <w:rPr>
          <w:rFonts w:cstheme="minorHAnsi"/>
          <w:spacing w:val="-3"/>
        </w:rPr>
        <w:t>card</w:t>
      </w:r>
      <w:r w:rsidRPr="002B5401">
        <w:rPr>
          <w:rFonts w:cstheme="minorHAnsi"/>
          <w:spacing w:val="-4"/>
        </w:rPr>
        <w:t xml:space="preserve"> </w:t>
      </w:r>
      <w:r w:rsidRPr="002B5401">
        <w:rPr>
          <w:rFonts w:cstheme="minorHAnsi"/>
          <w:spacing w:val="-3"/>
        </w:rPr>
        <w:t xml:space="preserve">with recipe and </w:t>
      </w:r>
      <w:r w:rsidRPr="002B5401">
        <w:rPr>
          <w:rFonts w:cstheme="minorHAnsi"/>
        </w:rPr>
        <w:t>instructions</w:t>
      </w:r>
      <w:r w:rsidRPr="002B5401">
        <w:rPr>
          <w:rFonts w:cstheme="minorHAnsi"/>
          <w:spacing w:val="-5"/>
        </w:rPr>
        <w:t xml:space="preserve"> </w:t>
      </w:r>
      <w:r w:rsidRPr="002B5401">
        <w:rPr>
          <w:rFonts w:cstheme="minorHAnsi"/>
          <w:spacing w:val="-2"/>
        </w:rPr>
        <w:t xml:space="preserve">for </w:t>
      </w:r>
      <w:r w:rsidRPr="002B5401">
        <w:rPr>
          <w:rFonts w:cstheme="minorHAnsi"/>
        </w:rPr>
        <w:t>defrosting</w:t>
      </w:r>
      <w:r w:rsidRPr="002B5401">
        <w:rPr>
          <w:rFonts w:cstheme="minorHAnsi"/>
          <w:spacing w:val="-4"/>
        </w:rPr>
        <w:t xml:space="preserve"> </w:t>
      </w:r>
      <w:r w:rsidRPr="002B5401">
        <w:rPr>
          <w:rFonts w:cstheme="minorHAnsi"/>
        </w:rPr>
        <w:t>and</w:t>
      </w:r>
      <w:r w:rsidRPr="002B5401">
        <w:rPr>
          <w:rFonts w:cstheme="minorHAnsi"/>
          <w:spacing w:val="-3"/>
        </w:rPr>
        <w:t xml:space="preserve"> </w:t>
      </w:r>
      <w:r w:rsidRPr="002B5401">
        <w:rPr>
          <w:rFonts w:cstheme="minorHAnsi"/>
        </w:rPr>
        <w:t>cooking.</w:t>
      </w:r>
      <w:r w:rsidRPr="002B5401">
        <w:rPr>
          <w:rFonts w:cstheme="minorHAnsi"/>
          <w:spacing w:val="-4"/>
        </w:rPr>
        <w:t xml:space="preserve"> </w:t>
      </w:r>
      <w:r w:rsidRPr="002B5401">
        <w:rPr>
          <w:rFonts w:cstheme="minorHAnsi"/>
        </w:rPr>
        <w:t>Label</w:t>
      </w:r>
      <w:r w:rsidRPr="002B5401">
        <w:rPr>
          <w:rFonts w:cstheme="minorHAnsi"/>
          <w:spacing w:val="-5"/>
        </w:rPr>
        <w:t xml:space="preserve"> </w:t>
      </w:r>
      <w:r w:rsidRPr="002B5401">
        <w:rPr>
          <w:rFonts w:cstheme="minorHAnsi"/>
          <w:spacing w:val="-3"/>
        </w:rPr>
        <w:t>with</w:t>
      </w:r>
      <w:r w:rsidRPr="002B5401">
        <w:rPr>
          <w:rFonts w:cstheme="minorHAnsi"/>
          <w:spacing w:val="-5"/>
        </w:rPr>
        <w:t xml:space="preserve"> </w:t>
      </w:r>
      <w:r w:rsidRPr="002B5401">
        <w:rPr>
          <w:rFonts w:cstheme="minorHAnsi"/>
        </w:rPr>
        <w:t>name</w:t>
      </w:r>
      <w:r w:rsidRPr="002B5401">
        <w:rPr>
          <w:rFonts w:cstheme="minorHAnsi"/>
          <w:spacing w:val="-5"/>
        </w:rPr>
        <w:t xml:space="preserve"> </w:t>
      </w:r>
      <w:r w:rsidRPr="002B5401">
        <w:rPr>
          <w:rFonts w:cstheme="minorHAnsi"/>
        </w:rPr>
        <w:t>of</w:t>
      </w:r>
      <w:r w:rsidRPr="002B5401">
        <w:rPr>
          <w:rFonts w:cstheme="minorHAnsi"/>
          <w:spacing w:val="-2"/>
        </w:rPr>
        <w:t xml:space="preserve"> </w:t>
      </w:r>
      <w:r w:rsidRPr="002B5401">
        <w:rPr>
          <w:rFonts w:cstheme="minorHAnsi"/>
        </w:rPr>
        <w:t>product,</w:t>
      </w:r>
      <w:r w:rsidRPr="002B5401">
        <w:rPr>
          <w:rFonts w:cstheme="minorHAnsi"/>
          <w:spacing w:val="-5"/>
        </w:rPr>
        <w:t xml:space="preserve"> </w:t>
      </w:r>
      <w:r w:rsidRPr="002B5401">
        <w:rPr>
          <w:rFonts w:cstheme="minorHAnsi"/>
        </w:rPr>
        <w:t>quantity,</w:t>
      </w:r>
      <w:r w:rsidRPr="002B5401">
        <w:rPr>
          <w:rFonts w:cstheme="minorHAnsi"/>
          <w:spacing w:val="-4"/>
        </w:rPr>
        <w:t xml:space="preserve"> </w:t>
      </w:r>
      <w:r w:rsidRPr="002B5401">
        <w:rPr>
          <w:rFonts w:cstheme="minorHAnsi"/>
        </w:rPr>
        <w:t>and</w:t>
      </w:r>
      <w:r w:rsidRPr="002B5401">
        <w:rPr>
          <w:rFonts w:cstheme="minorHAnsi"/>
          <w:spacing w:val="-5"/>
        </w:rPr>
        <w:t xml:space="preserve"> </w:t>
      </w:r>
      <w:r w:rsidRPr="002B5401">
        <w:rPr>
          <w:rFonts w:cstheme="minorHAnsi"/>
        </w:rPr>
        <w:t>date</w:t>
      </w:r>
      <w:r w:rsidRPr="002B5401">
        <w:rPr>
          <w:rFonts w:cstheme="minorHAnsi"/>
          <w:spacing w:val="-8"/>
        </w:rPr>
        <w:t xml:space="preserve"> </w:t>
      </w:r>
      <w:r w:rsidRPr="002B5401">
        <w:rPr>
          <w:rFonts w:cstheme="minorHAnsi"/>
        </w:rPr>
        <w:t>frozen.</w:t>
      </w:r>
    </w:p>
    <w:p w14:paraId="4BF8C041" w14:textId="77777777" w:rsidR="002B5401" w:rsidRPr="002B5401" w:rsidRDefault="002B5401" w:rsidP="008D25F8">
      <w:pPr>
        <w:pStyle w:val="ListParagraph"/>
        <w:numPr>
          <w:ilvl w:val="0"/>
          <w:numId w:val="123"/>
        </w:numPr>
        <w:spacing w:line="240" w:lineRule="auto"/>
        <w:rPr>
          <w:rFonts w:cstheme="minorHAnsi"/>
        </w:rPr>
      </w:pPr>
      <w:r w:rsidRPr="002B5401">
        <w:rPr>
          <w:rFonts w:cstheme="minorHAnsi"/>
          <w:noProof/>
        </w:rPr>
        <w:t>An educational poster, notebook or display about a food or nutrition topic of choice that is age/grade appropriate.</w:t>
      </w:r>
    </w:p>
    <w:p w14:paraId="2D54E791" w14:textId="41340816" w:rsidR="002B5401" w:rsidRPr="002B5401" w:rsidRDefault="002B5401" w:rsidP="008D25F8">
      <w:pPr>
        <w:pStyle w:val="ListParagraph"/>
        <w:numPr>
          <w:ilvl w:val="0"/>
          <w:numId w:val="123"/>
        </w:numPr>
        <w:spacing w:line="240" w:lineRule="auto"/>
        <w:rPr>
          <w:rFonts w:cstheme="minorHAnsi"/>
        </w:rPr>
      </w:pPr>
      <w:r w:rsidRPr="002B5401">
        <w:rPr>
          <w:rFonts w:cstheme="minorHAnsi"/>
        </w:rPr>
        <w:t>Any similar preserved item.</w:t>
      </w:r>
    </w:p>
    <w:p w14:paraId="5462EF0F" w14:textId="77777777" w:rsidR="002B5401" w:rsidRPr="001F759E" w:rsidRDefault="002B5401" w:rsidP="004D5C76">
      <w:pPr>
        <w:contextualSpacing/>
        <w:rPr>
          <w:b/>
          <w:bCs/>
          <w:sz w:val="24"/>
          <w:szCs w:val="24"/>
        </w:rPr>
      </w:pPr>
      <w:r w:rsidRPr="001F759E">
        <w:rPr>
          <w:b/>
          <w:bCs/>
          <w:sz w:val="24"/>
          <w:szCs w:val="24"/>
        </w:rPr>
        <w:t xml:space="preserve">Level </w:t>
      </w:r>
      <w:r>
        <w:rPr>
          <w:b/>
          <w:bCs/>
          <w:sz w:val="24"/>
          <w:szCs w:val="24"/>
        </w:rPr>
        <w:t>D</w:t>
      </w:r>
      <w:r w:rsidRPr="001F759E">
        <w:rPr>
          <w:b/>
          <w:bCs/>
          <w:sz w:val="24"/>
          <w:szCs w:val="24"/>
        </w:rPr>
        <w:t xml:space="preserve"> | Grades </w:t>
      </w:r>
      <w:r>
        <w:rPr>
          <w:b/>
          <w:bCs/>
          <w:sz w:val="24"/>
          <w:szCs w:val="24"/>
        </w:rPr>
        <w:t>10-12</w:t>
      </w:r>
    </w:p>
    <w:p w14:paraId="47B40310" w14:textId="09D4699E" w:rsidR="002B5401" w:rsidRDefault="002B5401" w:rsidP="004D5C76">
      <w:pPr>
        <w:contextualSpacing/>
      </w:pPr>
      <w:r w:rsidRPr="002B5401">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3A6C5C2C" w14:textId="77777777" w:rsidR="002B5401" w:rsidRPr="002B5401" w:rsidRDefault="002B5401" w:rsidP="008D25F8">
      <w:pPr>
        <w:pStyle w:val="ListParagraph"/>
        <w:numPr>
          <w:ilvl w:val="0"/>
          <w:numId w:val="124"/>
        </w:numPr>
        <w:autoSpaceDE w:val="0"/>
        <w:autoSpaceDN w:val="0"/>
        <w:spacing w:after="0" w:line="240" w:lineRule="auto"/>
        <w:ind w:right="18"/>
        <w:rPr>
          <w:rFonts w:cstheme="minorHAnsi"/>
        </w:rPr>
      </w:pPr>
      <w:r w:rsidRPr="002B5401">
        <w:rPr>
          <w:rFonts w:cstheme="minorHAnsi"/>
        </w:rPr>
        <w:t>One</w:t>
      </w:r>
      <w:r w:rsidRPr="002B5401">
        <w:rPr>
          <w:rFonts w:cstheme="minorHAnsi"/>
          <w:spacing w:val="-9"/>
        </w:rPr>
        <w:t xml:space="preserve"> </w:t>
      </w:r>
      <w:r w:rsidRPr="002B5401">
        <w:rPr>
          <w:rFonts w:cstheme="minorHAnsi"/>
        </w:rPr>
        <w:t>jar</w:t>
      </w:r>
      <w:r w:rsidRPr="002B5401">
        <w:rPr>
          <w:rFonts w:cstheme="minorHAnsi"/>
          <w:spacing w:val="-5"/>
        </w:rPr>
        <w:t xml:space="preserve"> </w:t>
      </w:r>
      <w:r w:rsidRPr="002B5401">
        <w:rPr>
          <w:rFonts w:cstheme="minorHAnsi"/>
        </w:rPr>
        <w:t>of</w:t>
      </w:r>
      <w:r w:rsidRPr="002B5401">
        <w:rPr>
          <w:rFonts w:cstheme="minorHAnsi"/>
          <w:spacing w:val="-5"/>
        </w:rPr>
        <w:t xml:space="preserve"> </w:t>
      </w:r>
      <w:r w:rsidRPr="002B5401">
        <w:rPr>
          <w:rFonts w:cstheme="minorHAnsi"/>
        </w:rPr>
        <w:t>pressure</w:t>
      </w:r>
      <w:r w:rsidRPr="002B5401">
        <w:rPr>
          <w:rFonts w:cstheme="minorHAnsi"/>
          <w:spacing w:val="-6"/>
        </w:rPr>
        <w:t xml:space="preserve"> </w:t>
      </w:r>
      <w:r w:rsidRPr="002B5401">
        <w:rPr>
          <w:rFonts w:cstheme="minorHAnsi"/>
        </w:rPr>
        <w:t>canned</w:t>
      </w:r>
      <w:r w:rsidRPr="002B5401">
        <w:rPr>
          <w:rFonts w:cstheme="minorHAnsi"/>
          <w:spacing w:val="-5"/>
        </w:rPr>
        <w:t xml:space="preserve"> </w:t>
      </w:r>
      <w:r w:rsidRPr="002B5401">
        <w:rPr>
          <w:rFonts w:cstheme="minorHAnsi"/>
        </w:rPr>
        <w:t>vegetables,</w:t>
      </w:r>
      <w:r w:rsidRPr="002B5401">
        <w:rPr>
          <w:rFonts w:cstheme="minorHAnsi"/>
          <w:spacing w:val="-7"/>
        </w:rPr>
        <w:t xml:space="preserve"> </w:t>
      </w:r>
      <w:r w:rsidRPr="002B5401">
        <w:rPr>
          <w:rFonts w:cstheme="minorHAnsi"/>
        </w:rPr>
        <w:t>meat</w:t>
      </w:r>
      <w:r w:rsidRPr="002B5401">
        <w:rPr>
          <w:rFonts w:cstheme="minorHAnsi"/>
          <w:spacing w:val="-7"/>
        </w:rPr>
        <w:t xml:space="preserve"> </w:t>
      </w:r>
      <w:r w:rsidRPr="002B5401">
        <w:rPr>
          <w:rFonts w:cstheme="minorHAnsi"/>
        </w:rPr>
        <w:t>or</w:t>
      </w:r>
      <w:r w:rsidRPr="002B5401">
        <w:rPr>
          <w:rFonts w:cstheme="minorHAnsi"/>
          <w:spacing w:val="-5"/>
        </w:rPr>
        <w:t xml:space="preserve"> </w:t>
      </w:r>
      <w:r w:rsidRPr="002B5401">
        <w:rPr>
          <w:rFonts w:cstheme="minorHAnsi"/>
        </w:rPr>
        <w:t>combination</w:t>
      </w:r>
      <w:r w:rsidRPr="002B5401">
        <w:rPr>
          <w:rFonts w:cstheme="minorHAnsi"/>
          <w:spacing w:val="-6"/>
        </w:rPr>
        <w:t xml:space="preserve"> </w:t>
      </w:r>
      <w:r w:rsidRPr="002B5401">
        <w:rPr>
          <w:rFonts w:cstheme="minorHAnsi"/>
        </w:rPr>
        <w:t>product,</w:t>
      </w:r>
      <w:r w:rsidRPr="002B5401">
        <w:rPr>
          <w:rFonts w:cstheme="minorHAnsi"/>
          <w:spacing w:val="-5"/>
        </w:rPr>
        <w:t xml:space="preserve"> </w:t>
      </w:r>
      <w:r w:rsidRPr="002B5401">
        <w:rPr>
          <w:rFonts w:cstheme="minorHAnsi"/>
        </w:rPr>
        <w:t>such</w:t>
      </w:r>
      <w:r w:rsidRPr="002B5401">
        <w:rPr>
          <w:rFonts w:cstheme="minorHAnsi"/>
          <w:spacing w:val="-9"/>
        </w:rPr>
        <w:t xml:space="preserve"> </w:t>
      </w:r>
      <w:r w:rsidRPr="002B5401">
        <w:rPr>
          <w:rFonts w:cstheme="minorHAnsi"/>
        </w:rPr>
        <w:t>as</w:t>
      </w:r>
      <w:r w:rsidRPr="002B5401">
        <w:rPr>
          <w:rFonts w:cstheme="minorHAnsi"/>
          <w:spacing w:val="-6"/>
        </w:rPr>
        <w:t xml:space="preserve"> </w:t>
      </w:r>
      <w:r w:rsidRPr="002B5401">
        <w:rPr>
          <w:rFonts w:cstheme="minorHAnsi"/>
        </w:rPr>
        <w:t>soup,</w:t>
      </w:r>
      <w:r w:rsidRPr="002B5401">
        <w:rPr>
          <w:rFonts w:cstheme="minorHAnsi"/>
          <w:spacing w:val="-5"/>
        </w:rPr>
        <w:t xml:space="preserve"> </w:t>
      </w:r>
      <w:r w:rsidRPr="002B5401">
        <w:rPr>
          <w:rFonts w:cstheme="minorHAnsi"/>
        </w:rPr>
        <w:t>stew,</w:t>
      </w:r>
      <w:r w:rsidRPr="002B5401">
        <w:rPr>
          <w:rFonts w:cstheme="minorHAnsi"/>
          <w:spacing w:val="-5"/>
        </w:rPr>
        <w:t xml:space="preserve"> </w:t>
      </w:r>
      <w:r w:rsidRPr="002B5401">
        <w:rPr>
          <w:rFonts w:cstheme="minorHAnsi"/>
        </w:rPr>
        <w:t>spaghetti sauce with meat, etc. Include index card with recipe and instructions for cooking or using the product. (Products using a fancy pack are not accepted.) Label with name of product, quantity, and date</w:t>
      </w:r>
      <w:r w:rsidRPr="002B5401">
        <w:rPr>
          <w:rFonts w:cstheme="minorHAnsi"/>
          <w:spacing w:val="-7"/>
        </w:rPr>
        <w:t xml:space="preserve"> </w:t>
      </w:r>
      <w:r w:rsidRPr="002B5401">
        <w:rPr>
          <w:rFonts w:cstheme="minorHAnsi"/>
        </w:rPr>
        <w:t>canned.</w:t>
      </w:r>
      <w:r w:rsidRPr="002B5401">
        <w:rPr>
          <w:rFonts w:cstheme="minorHAnsi"/>
          <w:spacing w:val="-6"/>
        </w:rPr>
        <w:t xml:space="preserve"> </w:t>
      </w:r>
      <w:r w:rsidRPr="002B5401">
        <w:rPr>
          <w:rFonts w:cstheme="minorHAnsi"/>
        </w:rPr>
        <w:t>Canned products must have the ring on the jar top to protect the seal.</w:t>
      </w:r>
      <w:r w:rsidRPr="002B5401">
        <w:rPr>
          <w:rFonts w:cstheme="minorHAnsi"/>
          <w:spacing w:val="-2"/>
        </w:rPr>
        <w:t xml:space="preserve"> </w:t>
      </w:r>
      <w:r w:rsidRPr="002B5401">
        <w:rPr>
          <w:rFonts w:cstheme="minorHAnsi"/>
          <w:b/>
          <w:i/>
        </w:rPr>
        <w:t>Note:</w:t>
      </w:r>
      <w:r w:rsidRPr="002B5401">
        <w:rPr>
          <w:rFonts w:cstheme="minorHAnsi"/>
          <w:b/>
          <w:i/>
          <w:spacing w:val="-7"/>
        </w:rPr>
        <w:t xml:space="preserve"> </w:t>
      </w:r>
      <w:r w:rsidRPr="002B5401">
        <w:rPr>
          <w:rFonts w:cstheme="minorHAnsi"/>
          <w:b/>
          <w:i/>
        </w:rPr>
        <w:t>Only food</w:t>
      </w:r>
      <w:r w:rsidRPr="002B5401">
        <w:rPr>
          <w:rFonts w:cstheme="minorHAnsi"/>
          <w:b/>
          <w:i/>
          <w:spacing w:val="-5"/>
        </w:rPr>
        <w:t xml:space="preserve"> </w:t>
      </w:r>
      <w:r w:rsidRPr="002B5401">
        <w:rPr>
          <w:rFonts w:cstheme="minorHAnsi"/>
          <w:b/>
          <w:i/>
        </w:rPr>
        <w:t>preservation</w:t>
      </w:r>
      <w:r w:rsidRPr="002B5401">
        <w:rPr>
          <w:rFonts w:cstheme="minorHAnsi"/>
          <w:b/>
          <w:i/>
          <w:spacing w:val="-5"/>
        </w:rPr>
        <w:t xml:space="preserve"> </w:t>
      </w:r>
      <w:r w:rsidRPr="002B5401">
        <w:rPr>
          <w:rFonts w:cstheme="minorHAnsi"/>
          <w:b/>
          <w:i/>
        </w:rPr>
        <w:t>products</w:t>
      </w:r>
      <w:r w:rsidRPr="002B5401">
        <w:rPr>
          <w:rFonts w:cstheme="minorHAnsi"/>
          <w:b/>
          <w:i/>
          <w:spacing w:val="-7"/>
        </w:rPr>
        <w:t xml:space="preserve"> </w:t>
      </w:r>
      <w:r w:rsidRPr="002B5401">
        <w:rPr>
          <w:rFonts w:cstheme="minorHAnsi"/>
          <w:b/>
          <w:i/>
        </w:rPr>
        <w:t>made</w:t>
      </w:r>
      <w:r w:rsidRPr="002B5401">
        <w:rPr>
          <w:rFonts w:cstheme="minorHAnsi"/>
          <w:b/>
          <w:i/>
          <w:spacing w:val="-6"/>
        </w:rPr>
        <w:t xml:space="preserve"> </w:t>
      </w:r>
      <w:r w:rsidRPr="002B5401">
        <w:rPr>
          <w:rFonts w:cstheme="minorHAnsi"/>
          <w:b/>
          <w:i/>
        </w:rPr>
        <w:t>using</w:t>
      </w:r>
      <w:r w:rsidRPr="002B5401">
        <w:rPr>
          <w:rFonts w:cstheme="minorHAnsi"/>
          <w:b/>
          <w:i/>
          <w:spacing w:val="-5"/>
        </w:rPr>
        <w:t xml:space="preserve"> </w:t>
      </w:r>
      <w:r w:rsidRPr="002B5401">
        <w:rPr>
          <w:rFonts w:cstheme="minorHAnsi"/>
          <w:b/>
          <w:i/>
        </w:rPr>
        <w:t>USDA</w:t>
      </w:r>
      <w:r w:rsidRPr="002B5401">
        <w:rPr>
          <w:rFonts w:cstheme="minorHAnsi"/>
          <w:b/>
          <w:i/>
          <w:spacing w:val="-5"/>
        </w:rPr>
        <w:t xml:space="preserve"> </w:t>
      </w:r>
      <w:r w:rsidRPr="002B5401">
        <w:rPr>
          <w:rFonts w:cstheme="minorHAnsi"/>
          <w:b/>
          <w:i/>
        </w:rPr>
        <w:t>approved</w:t>
      </w:r>
      <w:r w:rsidRPr="002B5401">
        <w:rPr>
          <w:rFonts w:cstheme="minorHAnsi"/>
          <w:b/>
          <w:i/>
          <w:spacing w:val="-4"/>
        </w:rPr>
        <w:t xml:space="preserve"> </w:t>
      </w:r>
      <w:r w:rsidRPr="002B5401">
        <w:rPr>
          <w:rFonts w:cstheme="minorHAnsi"/>
          <w:b/>
          <w:i/>
        </w:rPr>
        <w:t>recipes and techniques</w:t>
      </w:r>
      <w:r w:rsidRPr="002B5401">
        <w:rPr>
          <w:rFonts w:cstheme="minorHAnsi"/>
          <w:b/>
          <w:i/>
          <w:spacing w:val="-9"/>
        </w:rPr>
        <w:t xml:space="preserve"> </w:t>
      </w:r>
      <w:r w:rsidRPr="002B5401">
        <w:rPr>
          <w:rFonts w:cstheme="minorHAnsi"/>
          <w:b/>
          <w:i/>
        </w:rPr>
        <w:t>are</w:t>
      </w:r>
      <w:r w:rsidRPr="002B5401">
        <w:rPr>
          <w:rFonts w:cstheme="minorHAnsi"/>
          <w:b/>
          <w:i/>
          <w:spacing w:val="-9"/>
        </w:rPr>
        <w:t xml:space="preserve"> </w:t>
      </w:r>
      <w:r w:rsidRPr="002B5401">
        <w:rPr>
          <w:rFonts w:cstheme="minorHAnsi"/>
          <w:b/>
          <w:i/>
        </w:rPr>
        <w:t>acceptable.</w:t>
      </w:r>
    </w:p>
    <w:p w14:paraId="6A18CE63" w14:textId="77777777" w:rsidR="002B5401" w:rsidRPr="002B5401" w:rsidRDefault="002B5401" w:rsidP="008D25F8">
      <w:pPr>
        <w:pStyle w:val="ListParagraph"/>
        <w:numPr>
          <w:ilvl w:val="0"/>
          <w:numId w:val="124"/>
        </w:numPr>
        <w:autoSpaceDE w:val="0"/>
        <w:autoSpaceDN w:val="0"/>
        <w:spacing w:after="0" w:line="240" w:lineRule="auto"/>
        <w:ind w:right="18"/>
        <w:rPr>
          <w:rFonts w:cstheme="minorHAnsi"/>
        </w:rPr>
      </w:pPr>
      <w:r w:rsidRPr="002B5401">
        <w:rPr>
          <w:rFonts w:cstheme="minorHAnsi"/>
        </w:rPr>
        <w:t>One</w:t>
      </w:r>
      <w:r w:rsidRPr="002B5401">
        <w:rPr>
          <w:rFonts w:cstheme="minorHAnsi"/>
          <w:spacing w:val="-6"/>
        </w:rPr>
        <w:t xml:space="preserve"> </w:t>
      </w:r>
      <w:r w:rsidRPr="002B5401">
        <w:rPr>
          <w:rFonts w:cstheme="minorHAnsi"/>
        </w:rPr>
        <w:t>package</w:t>
      </w:r>
      <w:r w:rsidRPr="002B5401">
        <w:rPr>
          <w:rFonts w:cstheme="minorHAnsi"/>
          <w:spacing w:val="-4"/>
        </w:rPr>
        <w:t xml:space="preserve"> </w:t>
      </w:r>
      <w:r w:rsidRPr="002B5401">
        <w:rPr>
          <w:rFonts w:cstheme="minorHAnsi"/>
        </w:rPr>
        <w:t>of</w:t>
      </w:r>
      <w:r w:rsidRPr="002B5401">
        <w:rPr>
          <w:rFonts w:cstheme="minorHAnsi"/>
          <w:spacing w:val="-4"/>
        </w:rPr>
        <w:t xml:space="preserve"> </w:t>
      </w:r>
      <w:r w:rsidRPr="002B5401">
        <w:rPr>
          <w:rFonts w:cstheme="minorHAnsi"/>
        </w:rPr>
        <w:t>a</w:t>
      </w:r>
      <w:r w:rsidRPr="002B5401">
        <w:rPr>
          <w:rFonts w:cstheme="minorHAnsi"/>
          <w:spacing w:val="-4"/>
        </w:rPr>
        <w:t xml:space="preserve"> </w:t>
      </w:r>
      <w:r w:rsidRPr="002B5401">
        <w:rPr>
          <w:rFonts w:cstheme="minorHAnsi"/>
        </w:rPr>
        <w:t>combination</w:t>
      </w:r>
      <w:r w:rsidRPr="002B5401">
        <w:rPr>
          <w:rFonts w:cstheme="minorHAnsi"/>
          <w:spacing w:val="-5"/>
        </w:rPr>
        <w:t xml:space="preserve"> </w:t>
      </w:r>
      <w:r w:rsidRPr="002B5401">
        <w:rPr>
          <w:rFonts w:cstheme="minorHAnsi"/>
        </w:rPr>
        <w:t>food</w:t>
      </w:r>
      <w:r w:rsidRPr="002B5401">
        <w:rPr>
          <w:rFonts w:cstheme="minorHAnsi"/>
          <w:spacing w:val="-9"/>
        </w:rPr>
        <w:t xml:space="preserve"> </w:t>
      </w:r>
      <w:r w:rsidRPr="002B5401">
        <w:rPr>
          <w:rFonts w:cstheme="minorHAnsi"/>
        </w:rPr>
        <w:t>frozen</w:t>
      </w:r>
      <w:r w:rsidRPr="002B5401">
        <w:rPr>
          <w:rFonts w:cstheme="minorHAnsi"/>
          <w:spacing w:val="-4"/>
        </w:rPr>
        <w:t xml:space="preserve"> </w:t>
      </w:r>
      <w:r w:rsidRPr="002B5401">
        <w:rPr>
          <w:rFonts w:cstheme="minorHAnsi"/>
        </w:rPr>
        <w:t>entree</w:t>
      </w:r>
      <w:r w:rsidRPr="002B5401">
        <w:rPr>
          <w:rFonts w:cstheme="minorHAnsi"/>
          <w:spacing w:val="-5"/>
        </w:rPr>
        <w:t xml:space="preserve"> </w:t>
      </w:r>
      <w:r w:rsidRPr="002B5401">
        <w:rPr>
          <w:rFonts w:cstheme="minorHAnsi"/>
        </w:rPr>
        <w:t>in</w:t>
      </w:r>
      <w:r w:rsidRPr="002B5401">
        <w:rPr>
          <w:rFonts w:cstheme="minorHAnsi"/>
          <w:spacing w:val="-6"/>
        </w:rPr>
        <w:t xml:space="preserve"> </w:t>
      </w:r>
      <w:r w:rsidRPr="002B5401">
        <w:rPr>
          <w:rFonts w:cstheme="minorHAnsi"/>
        </w:rPr>
        <w:t>freezer</w:t>
      </w:r>
      <w:r w:rsidRPr="002B5401">
        <w:rPr>
          <w:rFonts w:cstheme="minorHAnsi"/>
          <w:spacing w:val="-1"/>
        </w:rPr>
        <w:t xml:space="preserve"> </w:t>
      </w:r>
      <w:r w:rsidRPr="002B5401">
        <w:rPr>
          <w:rFonts w:cstheme="minorHAnsi"/>
        </w:rPr>
        <w:t>container.</w:t>
      </w:r>
      <w:r w:rsidRPr="002B5401">
        <w:rPr>
          <w:rFonts w:cstheme="minorHAnsi"/>
          <w:spacing w:val="-7"/>
        </w:rPr>
        <w:t xml:space="preserve"> </w:t>
      </w:r>
      <w:r w:rsidRPr="002B5401">
        <w:rPr>
          <w:rFonts w:cstheme="minorHAnsi"/>
        </w:rPr>
        <w:t>The</w:t>
      </w:r>
      <w:r w:rsidRPr="002B5401">
        <w:rPr>
          <w:rFonts w:cstheme="minorHAnsi"/>
          <w:spacing w:val="-5"/>
        </w:rPr>
        <w:t xml:space="preserve"> </w:t>
      </w:r>
      <w:r w:rsidRPr="002B5401">
        <w:rPr>
          <w:rFonts w:cstheme="minorHAnsi"/>
        </w:rPr>
        <w:t>combination</w:t>
      </w:r>
      <w:r w:rsidRPr="002B5401">
        <w:rPr>
          <w:rFonts w:cstheme="minorHAnsi"/>
          <w:spacing w:val="-6"/>
        </w:rPr>
        <w:t xml:space="preserve"> </w:t>
      </w:r>
      <w:r w:rsidRPr="002B5401">
        <w:rPr>
          <w:rFonts w:cstheme="minorHAnsi"/>
        </w:rPr>
        <w:t>food</w:t>
      </w:r>
      <w:r w:rsidRPr="002B5401">
        <w:rPr>
          <w:rFonts w:cstheme="minorHAnsi"/>
          <w:spacing w:val="-6"/>
        </w:rPr>
        <w:t xml:space="preserve"> </w:t>
      </w:r>
      <w:r w:rsidRPr="002B5401">
        <w:rPr>
          <w:rFonts w:cstheme="minorHAnsi"/>
        </w:rPr>
        <w:t>should contain 3 food groups from MyPlate. Exhibit should include an index card with recipe and instructions for reheating. Display in disposable containers. No containers will be returned. Label with name of product, quantity, and date frozen.</w:t>
      </w:r>
    </w:p>
    <w:p w14:paraId="54B293F7" w14:textId="77777777" w:rsidR="002B5401" w:rsidRPr="002B5401" w:rsidRDefault="002B5401" w:rsidP="008D25F8">
      <w:pPr>
        <w:pStyle w:val="ListParagraph"/>
        <w:numPr>
          <w:ilvl w:val="0"/>
          <w:numId w:val="124"/>
        </w:numPr>
        <w:autoSpaceDE w:val="0"/>
        <w:autoSpaceDN w:val="0"/>
        <w:spacing w:after="0" w:line="240" w:lineRule="auto"/>
        <w:ind w:right="18"/>
        <w:rPr>
          <w:rFonts w:cstheme="minorHAnsi"/>
        </w:rPr>
      </w:pPr>
      <w:r w:rsidRPr="002B5401">
        <w:rPr>
          <w:rFonts w:cstheme="minorHAnsi"/>
        </w:rPr>
        <w:t>A</w:t>
      </w:r>
      <w:r w:rsidRPr="002B5401">
        <w:rPr>
          <w:rFonts w:cstheme="minorHAnsi"/>
          <w:spacing w:val="-4"/>
        </w:rPr>
        <w:t xml:space="preserve"> </w:t>
      </w:r>
      <w:r w:rsidRPr="002B5401">
        <w:rPr>
          <w:rFonts w:cstheme="minorHAnsi"/>
        </w:rPr>
        <w:t>jar</w:t>
      </w:r>
      <w:r w:rsidRPr="002B5401">
        <w:rPr>
          <w:rFonts w:cstheme="minorHAnsi"/>
          <w:spacing w:val="-5"/>
        </w:rPr>
        <w:t xml:space="preserve"> </w:t>
      </w:r>
      <w:r w:rsidRPr="002B5401">
        <w:rPr>
          <w:rFonts w:cstheme="minorHAnsi"/>
        </w:rPr>
        <w:t>of</w:t>
      </w:r>
      <w:r w:rsidRPr="002B5401">
        <w:rPr>
          <w:rFonts w:cstheme="minorHAnsi"/>
          <w:spacing w:val="-2"/>
        </w:rPr>
        <w:t xml:space="preserve"> </w:t>
      </w:r>
      <w:r w:rsidRPr="002B5401">
        <w:rPr>
          <w:rFonts w:cstheme="minorHAnsi"/>
        </w:rPr>
        <w:t>cooked</w:t>
      </w:r>
      <w:r w:rsidRPr="002B5401">
        <w:rPr>
          <w:rFonts w:cstheme="minorHAnsi"/>
          <w:spacing w:val="-5"/>
        </w:rPr>
        <w:t xml:space="preserve"> </w:t>
      </w:r>
      <w:r w:rsidRPr="002B5401">
        <w:rPr>
          <w:rFonts w:cstheme="minorHAnsi"/>
        </w:rPr>
        <w:t>jam</w:t>
      </w:r>
      <w:r w:rsidRPr="002B5401">
        <w:rPr>
          <w:rFonts w:cstheme="minorHAnsi"/>
          <w:spacing w:val="-3"/>
        </w:rPr>
        <w:t xml:space="preserve"> </w:t>
      </w:r>
      <w:r w:rsidRPr="002B5401">
        <w:rPr>
          <w:rFonts w:cstheme="minorHAnsi"/>
        </w:rPr>
        <w:t>or</w:t>
      </w:r>
      <w:r w:rsidRPr="002B5401">
        <w:rPr>
          <w:rFonts w:cstheme="minorHAnsi"/>
          <w:spacing w:val="-3"/>
        </w:rPr>
        <w:t xml:space="preserve"> </w:t>
      </w:r>
      <w:r w:rsidRPr="002B5401">
        <w:rPr>
          <w:rFonts w:cstheme="minorHAnsi"/>
        </w:rPr>
        <w:t>a</w:t>
      </w:r>
      <w:r w:rsidRPr="002B5401">
        <w:rPr>
          <w:rFonts w:cstheme="minorHAnsi"/>
          <w:spacing w:val="-6"/>
        </w:rPr>
        <w:t xml:space="preserve"> </w:t>
      </w:r>
      <w:r w:rsidRPr="002B5401">
        <w:rPr>
          <w:rFonts w:cstheme="minorHAnsi"/>
        </w:rPr>
        <w:t>reduced-sugar</w:t>
      </w:r>
      <w:r w:rsidRPr="002B5401">
        <w:rPr>
          <w:rFonts w:cstheme="minorHAnsi"/>
          <w:spacing w:val="-6"/>
        </w:rPr>
        <w:t xml:space="preserve"> </w:t>
      </w:r>
      <w:r w:rsidRPr="002B5401">
        <w:rPr>
          <w:rFonts w:cstheme="minorHAnsi"/>
        </w:rPr>
        <w:t>fruit</w:t>
      </w:r>
      <w:r w:rsidRPr="002B5401">
        <w:rPr>
          <w:rFonts w:cstheme="minorHAnsi"/>
          <w:spacing w:val="-2"/>
        </w:rPr>
        <w:t xml:space="preserve"> </w:t>
      </w:r>
      <w:r w:rsidRPr="002B5401">
        <w:rPr>
          <w:rFonts w:cstheme="minorHAnsi"/>
        </w:rPr>
        <w:t>spread.</w:t>
      </w:r>
      <w:r w:rsidRPr="002B5401">
        <w:rPr>
          <w:rFonts w:cstheme="minorHAnsi"/>
          <w:spacing w:val="-2"/>
        </w:rPr>
        <w:t xml:space="preserve"> </w:t>
      </w:r>
      <w:r w:rsidRPr="002B5401">
        <w:rPr>
          <w:rFonts w:cstheme="minorHAnsi"/>
        </w:rPr>
        <w:t>Include</w:t>
      </w:r>
      <w:r w:rsidRPr="002B5401">
        <w:rPr>
          <w:rFonts w:cstheme="minorHAnsi"/>
          <w:spacing w:val="-5"/>
        </w:rPr>
        <w:t xml:space="preserve"> </w:t>
      </w:r>
      <w:r w:rsidRPr="002B5401">
        <w:rPr>
          <w:rFonts w:cstheme="minorHAnsi"/>
        </w:rPr>
        <w:t>recipe</w:t>
      </w:r>
      <w:r w:rsidRPr="002B5401">
        <w:rPr>
          <w:rFonts w:cstheme="minorHAnsi"/>
          <w:spacing w:val="-4"/>
        </w:rPr>
        <w:t xml:space="preserve"> </w:t>
      </w:r>
      <w:r w:rsidRPr="002B5401">
        <w:rPr>
          <w:rFonts w:cstheme="minorHAnsi"/>
        </w:rPr>
        <w:t>card.</w:t>
      </w:r>
      <w:r w:rsidRPr="002B5401">
        <w:rPr>
          <w:rFonts w:cstheme="minorHAnsi"/>
          <w:spacing w:val="-3"/>
        </w:rPr>
        <w:t xml:space="preserve"> </w:t>
      </w:r>
      <w:r w:rsidRPr="002B5401">
        <w:rPr>
          <w:rFonts w:cstheme="minorHAnsi"/>
        </w:rPr>
        <w:t>Label</w:t>
      </w:r>
      <w:r w:rsidRPr="002B5401">
        <w:rPr>
          <w:rFonts w:cstheme="minorHAnsi"/>
          <w:spacing w:val="-2"/>
        </w:rPr>
        <w:t xml:space="preserve"> </w:t>
      </w:r>
      <w:r w:rsidRPr="002B5401">
        <w:rPr>
          <w:rFonts w:cstheme="minorHAnsi"/>
        </w:rPr>
        <w:t>with</w:t>
      </w:r>
      <w:r w:rsidRPr="002B5401">
        <w:rPr>
          <w:rFonts w:cstheme="minorHAnsi"/>
          <w:spacing w:val="-3"/>
        </w:rPr>
        <w:t xml:space="preserve"> </w:t>
      </w:r>
      <w:r w:rsidRPr="002B5401">
        <w:rPr>
          <w:rFonts w:cstheme="minorHAnsi"/>
        </w:rPr>
        <w:t>name</w:t>
      </w:r>
      <w:r w:rsidRPr="002B5401">
        <w:rPr>
          <w:rFonts w:cstheme="minorHAnsi"/>
          <w:spacing w:val="-4"/>
        </w:rPr>
        <w:t xml:space="preserve"> </w:t>
      </w:r>
      <w:r w:rsidRPr="002B5401">
        <w:rPr>
          <w:rFonts w:cstheme="minorHAnsi"/>
        </w:rPr>
        <w:t>of</w:t>
      </w:r>
      <w:r w:rsidRPr="002B5401">
        <w:rPr>
          <w:rFonts w:cstheme="minorHAnsi"/>
          <w:spacing w:val="-2"/>
        </w:rPr>
        <w:t xml:space="preserve"> </w:t>
      </w:r>
      <w:r w:rsidRPr="002B5401">
        <w:rPr>
          <w:rFonts w:cstheme="minorHAnsi"/>
        </w:rPr>
        <w:t>product, quantity, and date</w:t>
      </w:r>
      <w:r w:rsidRPr="002B5401">
        <w:rPr>
          <w:rFonts w:cstheme="minorHAnsi"/>
          <w:spacing w:val="-22"/>
        </w:rPr>
        <w:t xml:space="preserve"> </w:t>
      </w:r>
      <w:r w:rsidRPr="002B5401">
        <w:rPr>
          <w:rFonts w:cstheme="minorHAnsi"/>
        </w:rPr>
        <w:t xml:space="preserve">made. </w:t>
      </w:r>
      <w:r w:rsidRPr="002B5401">
        <w:rPr>
          <w:rFonts w:cstheme="minorHAnsi"/>
          <w:b/>
          <w:i/>
        </w:rPr>
        <w:t>Note:</w:t>
      </w:r>
      <w:r w:rsidRPr="002B5401">
        <w:rPr>
          <w:rFonts w:cstheme="minorHAnsi"/>
          <w:b/>
          <w:i/>
          <w:spacing w:val="-7"/>
        </w:rPr>
        <w:t xml:space="preserve"> </w:t>
      </w:r>
      <w:r w:rsidRPr="002B5401">
        <w:rPr>
          <w:rFonts w:cstheme="minorHAnsi"/>
          <w:b/>
          <w:i/>
        </w:rPr>
        <w:t>Only food</w:t>
      </w:r>
      <w:r w:rsidRPr="002B5401">
        <w:rPr>
          <w:rFonts w:cstheme="minorHAnsi"/>
          <w:b/>
          <w:i/>
          <w:spacing w:val="-5"/>
        </w:rPr>
        <w:t xml:space="preserve"> </w:t>
      </w:r>
      <w:r w:rsidRPr="002B5401">
        <w:rPr>
          <w:rFonts w:cstheme="minorHAnsi"/>
          <w:b/>
          <w:i/>
        </w:rPr>
        <w:t>preservation</w:t>
      </w:r>
      <w:r w:rsidRPr="002B5401">
        <w:rPr>
          <w:rFonts w:cstheme="minorHAnsi"/>
          <w:b/>
          <w:i/>
          <w:spacing w:val="-5"/>
        </w:rPr>
        <w:t xml:space="preserve"> </w:t>
      </w:r>
      <w:r w:rsidRPr="002B5401">
        <w:rPr>
          <w:rFonts w:cstheme="minorHAnsi"/>
          <w:b/>
          <w:i/>
        </w:rPr>
        <w:t>products</w:t>
      </w:r>
      <w:r w:rsidRPr="002B5401">
        <w:rPr>
          <w:rFonts w:cstheme="minorHAnsi"/>
          <w:b/>
          <w:i/>
          <w:spacing w:val="-7"/>
        </w:rPr>
        <w:t xml:space="preserve"> </w:t>
      </w:r>
      <w:r w:rsidRPr="002B5401">
        <w:rPr>
          <w:rFonts w:cstheme="minorHAnsi"/>
          <w:b/>
          <w:i/>
        </w:rPr>
        <w:t>made</w:t>
      </w:r>
      <w:r w:rsidRPr="002B5401">
        <w:rPr>
          <w:rFonts w:cstheme="minorHAnsi"/>
          <w:b/>
          <w:i/>
          <w:spacing w:val="-6"/>
        </w:rPr>
        <w:t xml:space="preserve"> </w:t>
      </w:r>
      <w:r w:rsidRPr="002B5401">
        <w:rPr>
          <w:rFonts w:cstheme="minorHAnsi"/>
          <w:b/>
          <w:i/>
        </w:rPr>
        <w:t>using</w:t>
      </w:r>
      <w:r w:rsidRPr="002B5401">
        <w:rPr>
          <w:rFonts w:cstheme="minorHAnsi"/>
          <w:b/>
          <w:i/>
          <w:spacing w:val="-5"/>
        </w:rPr>
        <w:t xml:space="preserve"> </w:t>
      </w:r>
      <w:r w:rsidRPr="002B5401">
        <w:rPr>
          <w:rFonts w:cstheme="minorHAnsi"/>
          <w:b/>
          <w:i/>
        </w:rPr>
        <w:t>USDA</w:t>
      </w:r>
      <w:r w:rsidRPr="002B5401">
        <w:rPr>
          <w:rFonts w:cstheme="minorHAnsi"/>
          <w:b/>
          <w:i/>
          <w:spacing w:val="-5"/>
        </w:rPr>
        <w:t xml:space="preserve"> </w:t>
      </w:r>
      <w:r w:rsidRPr="002B5401">
        <w:rPr>
          <w:rFonts w:cstheme="minorHAnsi"/>
          <w:b/>
          <w:i/>
        </w:rPr>
        <w:t>approved</w:t>
      </w:r>
      <w:r w:rsidRPr="002B5401">
        <w:rPr>
          <w:rFonts w:cstheme="minorHAnsi"/>
          <w:b/>
          <w:i/>
          <w:spacing w:val="-4"/>
        </w:rPr>
        <w:t xml:space="preserve"> </w:t>
      </w:r>
      <w:r w:rsidRPr="002B5401">
        <w:rPr>
          <w:rFonts w:cstheme="minorHAnsi"/>
          <w:b/>
          <w:i/>
        </w:rPr>
        <w:t>recipes and techniques</w:t>
      </w:r>
      <w:r w:rsidRPr="002B5401">
        <w:rPr>
          <w:rFonts w:cstheme="minorHAnsi"/>
          <w:b/>
          <w:i/>
          <w:spacing w:val="-9"/>
        </w:rPr>
        <w:t xml:space="preserve"> </w:t>
      </w:r>
      <w:r w:rsidRPr="002B5401">
        <w:rPr>
          <w:rFonts w:cstheme="minorHAnsi"/>
          <w:b/>
          <w:i/>
        </w:rPr>
        <w:t>are</w:t>
      </w:r>
      <w:r w:rsidRPr="002B5401">
        <w:rPr>
          <w:rFonts w:cstheme="minorHAnsi"/>
          <w:b/>
          <w:i/>
          <w:spacing w:val="-9"/>
        </w:rPr>
        <w:t xml:space="preserve"> </w:t>
      </w:r>
      <w:r w:rsidRPr="002B5401">
        <w:rPr>
          <w:rFonts w:cstheme="minorHAnsi"/>
          <w:b/>
          <w:i/>
        </w:rPr>
        <w:t>acceptable.</w:t>
      </w:r>
    </w:p>
    <w:p w14:paraId="61E34910" w14:textId="77777777" w:rsidR="002B5401" w:rsidRPr="002B5401" w:rsidRDefault="002B5401" w:rsidP="008D25F8">
      <w:pPr>
        <w:pStyle w:val="ListParagraph"/>
        <w:numPr>
          <w:ilvl w:val="0"/>
          <w:numId w:val="124"/>
        </w:numPr>
        <w:autoSpaceDE w:val="0"/>
        <w:autoSpaceDN w:val="0"/>
        <w:spacing w:after="0" w:line="240" w:lineRule="auto"/>
        <w:ind w:right="18"/>
        <w:rPr>
          <w:rFonts w:cstheme="minorHAnsi"/>
        </w:rPr>
      </w:pPr>
      <w:r w:rsidRPr="002B5401">
        <w:rPr>
          <w:rFonts w:cstheme="minorHAnsi"/>
        </w:rPr>
        <w:lastRenderedPageBreak/>
        <w:t>One container of a thaw and eat frozen prepared appetizer. Include</w:t>
      </w:r>
      <w:r w:rsidRPr="002B5401">
        <w:rPr>
          <w:rFonts w:cstheme="minorHAnsi"/>
          <w:spacing w:val="-4"/>
        </w:rPr>
        <w:t xml:space="preserve"> </w:t>
      </w:r>
      <w:r w:rsidRPr="002B5401">
        <w:rPr>
          <w:rFonts w:cstheme="minorHAnsi"/>
        </w:rPr>
        <w:t>index</w:t>
      </w:r>
      <w:r w:rsidRPr="002B5401">
        <w:rPr>
          <w:rFonts w:cstheme="minorHAnsi"/>
          <w:spacing w:val="-6"/>
        </w:rPr>
        <w:t xml:space="preserve"> </w:t>
      </w:r>
      <w:r w:rsidRPr="002B5401">
        <w:rPr>
          <w:rFonts w:cstheme="minorHAnsi"/>
          <w:spacing w:val="-3"/>
        </w:rPr>
        <w:t>card</w:t>
      </w:r>
      <w:r w:rsidRPr="002B5401">
        <w:rPr>
          <w:rFonts w:cstheme="minorHAnsi"/>
          <w:spacing w:val="-4"/>
        </w:rPr>
        <w:t xml:space="preserve"> </w:t>
      </w:r>
      <w:r w:rsidRPr="002B5401">
        <w:rPr>
          <w:rFonts w:cstheme="minorHAnsi"/>
          <w:spacing w:val="-3"/>
        </w:rPr>
        <w:t xml:space="preserve">with recipe and </w:t>
      </w:r>
      <w:r w:rsidRPr="002B5401">
        <w:rPr>
          <w:rFonts w:cstheme="minorHAnsi"/>
        </w:rPr>
        <w:t>instructions</w:t>
      </w:r>
      <w:r w:rsidRPr="002B5401">
        <w:rPr>
          <w:rFonts w:cstheme="minorHAnsi"/>
          <w:spacing w:val="-5"/>
        </w:rPr>
        <w:t xml:space="preserve"> </w:t>
      </w:r>
      <w:r w:rsidRPr="002B5401">
        <w:rPr>
          <w:rFonts w:cstheme="minorHAnsi"/>
          <w:spacing w:val="-2"/>
        </w:rPr>
        <w:t xml:space="preserve">for </w:t>
      </w:r>
      <w:r w:rsidRPr="002B5401">
        <w:rPr>
          <w:rFonts w:cstheme="minorHAnsi"/>
        </w:rPr>
        <w:t>defrosting.</w:t>
      </w:r>
      <w:r w:rsidRPr="002B5401">
        <w:rPr>
          <w:rFonts w:cstheme="minorHAnsi"/>
          <w:spacing w:val="-4"/>
        </w:rPr>
        <w:t xml:space="preserve"> </w:t>
      </w:r>
      <w:r w:rsidRPr="002B5401">
        <w:rPr>
          <w:rFonts w:cstheme="minorHAnsi"/>
        </w:rPr>
        <w:t>Label</w:t>
      </w:r>
      <w:r w:rsidRPr="002B5401">
        <w:rPr>
          <w:rFonts w:cstheme="minorHAnsi"/>
          <w:spacing w:val="-5"/>
        </w:rPr>
        <w:t xml:space="preserve"> </w:t>
      </w:r>
      <w:r w:rsidRPr="002B5401">
        <w:rPr>
          <w:rFonts w:cstheme="minorHAnsi"/>
          <w:spacing w:val="-3"/>
        </w:rPr>
        <w:t>with</w:t>
      </w:r>
      <w:r w:rsidRPr="002B5401">
        <w:rPr>
          <w:rFonts w:cstheme="minorHAnsi"/>
          <w:spacing w:val="-5"/>
        </w:rPr>
        <w:t xml:space="preserve"> </w:t>
      </w:r>
      <w:r w:rsidRPr="002B5401">
        <w:rPr>
          <w:rFonts w:cstheme="minorHAnsi"/>
        </w:rPr>
        <w:t>name</w:t>
      </w:r>
      <w:r w:rsidRPr="002B5401">
        <w:rPr>
          <w:rFonts w:cstheme="minorHAnsi"/>
          <w:spacing w:val="-5"/>
        </w:rPr>
        <w:t xml:space="preserve"> </w:t>
      </w:r>
      <w:r w:rsidRPr="002B5401">
        <w:rPr>
          <w:rFonts w:cstheme="minorHAnsi"/>
        </w:rPr>
        <w:t>of</w:t>
      </w:r>
      <w:r w:rsidRPr="002B5401">
        <w:rPr>
          <w:rFonts w:cstheme="minorHAnsi"/>
          <w:spacing w:val="-2"/>
        </w:rPr>
        <w:t xml:space="preserve"> </w:t>
      </w:r>
      <w:r w:rsidRPr="002B5401">
        <w:rPr>
          <w:rFonts w:cstheme="minorHAnsi"/>
        </w:rPr>
        <w:t>product,</w:t>
      </w:r>
      <w:r w:rsidRPr="002B5401">
        <w:rPr>
          <w:rFonts w:cstheme="minorHAnsi"/>
          <w:spacing w:val="-5"/>
        </w:rPr>
        <w:t xml:space="preserve"> </w:t>
      </w:r>
      <w:r w:rsidRPr="002B5401">
        <w:rPr>
          <w:rFonts w:cstheme="minorHAnsi"/>
        </w:rPr>
        <w:t>quantity,</w:t>
      </w:r>
      <w:r w:rsidRPr="002B5401">
        <w:rPr>
          <w:rFonts w:cstheme="minorHAnsi"/>
          <w:spacing w:val="-4"/>
        </w:rPr>
        <w:t xml:space="preserve"> </w:t>
      </w:r>
      <w:r w:rsidRPr="002B5401">
        <w:rPr>
          <w:rFonts w:cstheme="minorHAnsi"/>
        </w:rPr>
        <w:t>and</w:t>
      </w:r>
      <w:r w:rsidRPr="002B5401">
        <w:rPr>
          <w:rFonts w:cstheme="minorHAnsi"/>
          <w:spacing w:val="-5"/>
        </w:rPr>
        <w:t xml:space="preserve"> </w:t>
      </w:r>
      <w:r w:rsidRPr="002B5401">
        <w:rPr>
          <w:rFonts w:cstheme="minorHAnsi"/>
        </w:rPr>
        <w:t>date</w:t>
      </w:r>
      <w:r w:rsidRPr="002B5401">
        <w:rPr>
          <w:rFonts w:cstheme="minorHAnsi"/>
          <w:spacing w:val="-8"/>
        </w:rPr>
        <w:t xml:space="preserve"> </w:t>
      </w:r>
      <w:r w:rsidRPr="002B5401">
        <w:rPr>
          <w:rFonts w:cstheme="minorHAnsi"/>
        </w:rPr>
        <w:t>frozen.</w:t>
      </w:r>
    </w:p>
    <w:p w14:paraId="6776DEF3" w14:textId="77777777" w:rsidR="002B5401" w:rsidRPr="002B5401" w:rsidRDefault="002B5401" w:rsidP="008D25F8">
      <w:pPr>
        <w:pStyle w:val="ListParagraph"/>
        <w:numPr>
          <w:ilvl w:val="0"/>
          <w:numId w:val="124"/>
        </w:numPr>
        <w:autoSpaceDE w:val="0"/>
        <w:autoSpaceDN w:val="0"/>
        <w:spacing w:after="0" w:line="240" w:lineRule="auto"/>
        <w:ind w:right="18"/>
        <w:rPr>
          <w:rFonts w:cstheme="minorHAnsi"/>
        </w:rPr>
      </w:pPr>
      <w:r w:rsidRPr="002B5401">
        <w:rPr>
          <w:rFonts w:cstheme="minorHAnsi"/>
        </w:rPr>
        <w:t>One container of a thaw and eat frozen prepared dessert. Include</w:t>
      </w:r>
      <w:r w:rsidRPr="002B5401">
        <w:rPr>
          <w:rFonts w:cstheme="minorHAnsi"/>
          <w:spacing w:val="-4"/>
        </w:rPr>
        <w:t xml:space="preserve"> </w:t>
      </w:r>
      <w:r w:rsidRPr="002B5401">
        <w:rPr>
          <w:rFonts w:cstheme="minorHAnsi"/>
        </w:rPr>
        <w:t>index</w:t>
      </w:r>
      <w:r w:rsidRPr="002B5401">
        <w:rPr>
          <w:rFonts w:cstheme="minorHAnsi"/>
          <w:spacing w:val="-6"/>
        </w:rPr>
        <w:t xml:space="preserve"> </w:t>
      </w:r>
      <w:r w:rsidRPr="002B5401">
        <w:rPr>
          <w:rFonts w:cstheme="minorHAnsi"/>
          <w:spacing w:val="-3"/>
        </w:rPr>
        <w:t>card</w:t>
      </w:r>
      <w:r w:rsidRPr="002B5401">
        <w:rPr>
          <w:rFonts w:cstheme="minorHAnsi"/>
          <w:spacing w:val="-4"/>
        </w:rPr>
        <w:t xml:space="preserve"> </w:t>
      </w:r>
      <w:r w:rsidRPr="002B5401">
        <w:rPr>
          <w:rFonts w:cstheme="minorHAnsi"/>
          <w:spacing w:val="-3"/>
        </w:rPr>
        <w:t xml:space="preserve">with recipe and </w:t>
      </w:r>
      <w:r w:rsidRPr="002B5401">
        <w:rPr>
          <w:rFonts w:cstheme="minorHAnsi"/>
        </w:rPr>
        <w:t>instructions</w:t>
      </w:r>
      <w:r w:rsidRPr="002B5401">
        <w:rPr>
          <w:rFonts w:cstheme="minorHAnsi"/>
          <w:spacing w:val="-5"/>
        </w:rPr>
        <w:t xml:space="preserve"> </w:t>
      </w:r>
      <w:r w:rsidRPr="002B5401">
        <w:rPr>
          <w:rFonts w:cstheme="minorHAnsi"/>
          <w:spacing w:val="-2"/>
        </w:rPr>
        <w:t xml:space="preserve">for </w:t>
      </w:r>
      <w:r w:rsidRPr="002B5401">
        <w:rPr>
          <w:rFonts w:cstheme="minorHAnsi"/>
        </w:rPr>
        <w:t>defrosting.</w:t>
      </w:r>
      <w:r w:rsidRPr="002B5401">
        <w:rPr>
          <w:rFonts w:cstheme="minorHAnsi"/>
          <w:spacing w:val="-4"/>
        </w:rPr>
        <w:t xml:space="preserve"> </w:t>
      </w:r>
      <w:r w:rsidRPr="002B5401">
        <w:rPr>
          <w:rFonts w:cstheme="minorHAnsi"/>
        </w:rPr>
        <w:t>Label</w:t>
      </w:r>
      <w:r w:rsidRPr="002B5401">
        <w:rPr>
          <w:rFonts w:cstheme="minorHAnsi"/>
          <w:spacing w:val="-5"/>
        </w:rPr>
        <w:t xml:space="preserve"> </w:t>
      </w:r>
      <w:r w:rsidRPr="002B5401">
        <w:rPr>
          <w:rFonts w:cstheme="minorHAnsi"/>
          <w:spacing w:val="-3"/>
        </w:rPr>
        <w:t>with</w:t>
      </w:r>
      <w:r w:rsidRPr="002B5401">
        <w:rPr>
          <w:rFonts w:cstheme="minorHAnsi"/>
          <w:spacing w:val="-5"/>
        </w:rPr>
        <w:t xml:space="preserve"> </w:t>
      </w:r>
      <w:r w:rsidRPr="002B5401">
        <w:rPr>
          <w:rFonts w:cstheme="minorHAnsi"/>
        </w:rPr>
        <w:t>name</w:t>
      </w:r>
      <w:r w:rsidRPr="002B5401">
        <w:rPr>
          <w:rFonts w:cstheme="minorHAnsi"/>
          <w:spacing w:val="-5"/>
        </w:rPr>
        <w:t xml:space="preserve"> </w:t>
      </w:r>
      <w:r w:rsidRPr="002B5401">
        <w:rPr>
          <w:rFonts w:cstheme="minorHAnsi"/>
        </w:rPr>
        <w:t>of</w:t>
      </w:r>
      <w:r w:rsidRPr="002B5401">
        <w:rPr>
          <w:rFonts w:cstheme="minorHAnsi"/>
          <w:spacing w:val="-2"/>
        </w:rPr>
        <w:t xml:space="preserve"> </w:t>
      </w:r>
      <w:r w:rsidRPr="002B5401">
        <w:rPr>
          <w:rFonts w:cstheme="minorHAnsi"/>
        </w:rPr>
        <w:t>product,</w:t>
      </w:r>
      <w:r w:rsidRPr="002B5401">
        <w:rPr>
          <w:rFonts w:cstheme="minorHAnsi"/>
          <w:spacing w:val="-5"/>
        </w:rPr>
        <w:t xml:space="preserve"> </w:t>
      </w:r>
      <w:r w:rsidRPr="002B5401">
        <w:rPr>
          <w:rFonts w:cstheme="minorHAnsi"/>
        </w:rPr>
        <w:t>quantity,</w:t>
      </w:r>
      <w:r w:rsidRPr="002B5401">
        <w:rPr>
          <w:rFonts w:cstheme="minorHAnsi"/>
          <w:spacing w:val="-4"/>
        </w:rPr>
        <w:t xml:space="preserve"> </w:t>
      </w:r>
      <w:r w:rsidRPr="002B5401">
        <w:rPr>
          <w:rFonts w:cstheme="minorHAnsi"/>
        </w:rPr>
        <w:t>and</w:t>
      </w:r>
      <w:r w:rsidRPr="002B5401">
        <w:rPr>
          <w:rFonts w:cstheme="minorHAnsi"/>
          <w:spacing w:val="-5"/>
        </w:rPr>
        <w:t xml:space="preserve"> </w:t>
      </w:r>
      <w:r w:rsidRPr="002B5401">
        <w:rPr>
          <w:rFonts w:cstheme="minorHAnsi"/>
        </w:rPr>
        <w:t>date</w:t>
      </w:r>
      <w:r w:rsidRPr="002B5401">
        <w:rPr>
          <w:rFonts w:cstheme="minorHAnsi"/>
          <w:spacing w:val="-8"/>
        </w:rPr>
        <w:t xml:space="preserve"> </w:t>
      </w:r>
      <w:r w:rsidRPr="002B5401">
        <w:rPr>
          <w:rFonts w:cstheme="minorHAnsi"/>
        </w:rPr>
        <w:t>frozen.</w:t>
      </w:r>
    </w:p>
    <w:p w14:paraId="5653FEF2" w14:textId="77777777" w:rsidR="002B5401" w:rsidRPr="002B5401" w:rsidRDefault="002B5401" w:rsidP="008D25F8">
      <w:pPr>
        <w:pStyle w:val="ListParagraph"/>
        <w:numPr>
          <w:ilvl w:val="0"/>
          <w:numId w:val="124"/>
        </w:numPr>
        <w:autoSpaceDE w:val="0"/>
        <w:autoSpaceDN w:val="0"/>
        <w:spacing w:after="0" w:line="240" w:lineRule="auto"/>
        <w:ind w:right="18"/>
        <w:rPr>
          <w:rFonts w:cstheme="minorHAnsi"/>
        </w:rPr>
      </w:pPr>
      <w:r w:rsidRPr="002B5401">
        <w:rPr>
          <w:rFonts w:cstheme="minorHAnsi"/>
          <w:noProof/>
        </w:rPr>
        <w:t>An educational poster, notebook or display about a food or nutrition topic of choice that is age/grade appropriate.</w:t>
      </w:r>
    </w:p>
    <w:p w14:paraId="4F2226E0" w14:textId="2D57C5A9" w:rsidR="0050175D" w:rsidRPr="002B15C4" w:rsidRDefault="002B5401" w:rsidP="002B15C4">
      <w:pPr>
        <w:pStyle w:val="ListParagraph"/>
        <w:numPr>
          <w:ilvl w:val="0"/>
          <w:numId w:val="124"/>
        </w:numPr>
        <w:autoSpaceDE w:val="0"/>
        <w:autoSpaceDN w:val="0"/>
        <w:spacing w:after="0" w:line="240" w:lineRule="auto"/>
        <w:ind w:right="18"/>
        <w:rPr>
          <w:rFonts w:cstheme="minorHAnsi"/>
        </w:rPr>
      </w:pPr>
      <w:r w:rsidRPr="002B5401">
        <w:rPr>
          <w:rFonts w:cstheme="minorHAnsi"/>
        </w:rPr>
        <w:t>Any other similar preserved item.</w:t>
      </w:r>
    </w:p>
    <w:p w14:paraId="66691788" w14:textId="77777777" w:rsidR="003E407E" w:rsidRDefault="003E407E" w:rsidP="0050175D">
      <w:pPr>
        <w:pStyle w:val="ListParagraph"/>
        <w:autoSpaceDE w:val="0"/>
        <w:autoSpaceDN w:val="0"/>
        <w:spacing w:after="0" w:line="240" w:lineRule="auto"/>
        <w:ind w:right="18"/>
        <w:rPr>
          <w:rFonts w:cstheme="minorHAnsi"/>
        </w:rPr>
      </w:pPr>
    </w:p>
    <w:p w14:paraId="07D757FD" w14:textId="00D649EB" w:rsidR="00ED139E" w:rsidRPr="0071562B" w:rsidRDefault="00EE4F21" w:rsidP="00E94C64">
      <w:pPr>
        <w:pStyle w:val="Style1"/>
      </w:pPr>
      <w:hyperlink r:id="rId106" w:history="1">
        <w:bookmarkStart w:id="151" w:name="_Toc153201335"/>
        <w:r w:rsidR="001F759E" w:rsidRPr="0071562B">
          <w:rPr>
            <w:rStyle w:val="Hyperlink"/>
            <w:color w:val="339966"/>
          </w:rPr>
          <w:t>F</w:t>
        </w:r>
        <w:r w:rsidR="10405C65" w:rsidRPr="0071562B">
          <w:rPr>
            <w:rStyle w:val="Hyperlink"/>
            <w:color w:val="339966"/>
          </w:rPr>
          <w:t>orestry</w:t>
        </w:r>
        <w:bookmarkEnd w:id="147"/>
        <w:bookmarkEnd w:id="151"/>
      </w:hyperlink>
    </w:p>
    <w:p w14:paraId="01981F6D" w14:textId="6A6BBDA6" w:rsidR="002B5401" w:rsidRPr="002B5401" w:rsidRDefault="002B5401" w:rsidP="004D5C76">
      <w:pPr>
        <w:contextualSpacing/>
        <w:rPr>
          <w:rFonts w:eastAsiaTheme="minorEastAsia"/>
        </w:rPr>
      </w:pPr>
      <w:r w:rsidRPr="002B5401">
        <w:rPr>
          <w:rFonts w:eastAsiaTheme="minorEastAsia"/>
          <w:b/>
          <w:bCs/>
          <w:sz w:val="24"/>
          <w:szCs w:val="24"/>
        </w:rPr>
        <w:t xml:space="preserve">Project Superintendent | </w:t>
      </w:r>
      <w:r w:rsidR="003E407E">
        <w:rPr>
          <w:rStyle w:val="Style3Char"/>
          <w:rFonts w:asciiTheme="minorHAnsi" w:hAnsiTheme="minorHAnsi" w:cstheme="minorHAnsi"/>
          <w:i/>
          <w:iCs/>
          <w:sz w:val="22"/>
          <w:szCs w:val="22"/>
        </w:rPr>
        <w:t xml:space="preserve">Jennifer </w:t>
      </w:r>
      <w:proofErr w:type="spellStart"/>
      <w:r w:rsidR="003E407E">
        <w:rPr>
          <w:rStyle w:val="Style3Char"/>
          <w:rFonts w:asciiTheme="minorHAnsi" w:hAnsiTheme="minorHAnsi" w:cstheme="minorHAnsi"/>
          <w:i/>
          <w:iCs/>
          <w:sz w:val="22"/>
          <w:szCs w:val="22"/>
        </w:rPr>
        <w:t>Sobecki</w:t>
      </w:r>
      <w:proofErr w:type="spellEnd"/>
      <w:r w:rsidR="00B670DF" w:rsidRPr="00E33A0B">
        <w:rPr>
          <w:rStyle w:val="Style3Char"/>
          <w:rFonts w:asciiTheme="minorHAnsi" w:hAnsiTheme="minorHAnsi" w:cstheme="minorHAnsi"/>
          <w:i/>
          <w:iCs/>
          <w:sz w:val="22"/>
          <w:szCs w:val="22"/>
        </w:rPr>
        <w:t xml:space="preserve"> </w:t>
      </w:r>
      <w:r w:rsidR="00B670DF" w:rsidRPr="00E33A0B">
        <w:rPr>
          <w:rStyle w:val="Style3Char"/>
          <w:rFonts w:asciiTheme="minorHAnsi" w:hAnsiTheme="minorHAnsi" w:cstheme="minorHAnsi"/>
          <w:sz w:val="22"/>
          <w:szCs w:val="22"/>
        </w:rPr>
        <w:t>|</w:t>
      </w:r>
      <w:r w:rsidR="00B670DF" w:rsidRPr="00E33A0B">
        <w:rPr>
          <w:rStyle w:val="Style3Char"/>
          <w:rFonts w:asciiTheme="minorHAnsi" w:hAnsiTheme="minorHAnsi" w:cstheme="minorHAnsi"/>
          <w:i/>
          <w:iCs/>
          <w:sz w:val="22"/>
          <w:szCs w:val="22"/>
        </w:rPr>
        <w:t xml:space="preserve"> </w:t>
      </w:r>
      <w:r w:rsidR="00336D8F">
        <w:rPr>
          <w:rFonts w:ascii="Source Sans Pro" w:hAnsi="Source Sans Pro"/>
          <w:i/>
          <w:iCs/>
          <w:shd w:val="clear" w:color="auto" w:fill="FFFFFF"/>
        </w:rPr>
        <w:t>812-756-1233</w:t>
      </w:r>
    </w:p>
    <w:p w14:paraId="60272DB5" w14:textId="30A79CA1" w:rsidR="00ED139E" w:rsidRDefault="007D01D3" w:rsidP="004D5C76">
      <w:pPr>
        <w:contextualSpacing/>
        <w:rPr>
          <w:rFonts w:eastAsiaTheme="minorEastAsia"/>
        </w:rPr>
      </w:pPr>
      <w:r>
        <w:rPr>
          <w:rFonts w:eastAsiaTheme="minorEastAsia"/>
          <w:b/>
          <w:bCs/>
          <w:sz w:val="24"/>
          <w:szCs w:val="24"/>
        </w:rPr>
        <w:t>Description</w:t>
      </w:r>
      <w:r w:rsidR="002B5401" w:rsidRPr="001F759E">
        <w:rPr>
          <w:rFonts w:eastAsiaTheme="minorEastAsia"/>
          <w:b/>
          <w:bCs/>
          <w:sz w:val="24"/>
          <w:szCs w:val="24"/>
        </w:rPr>
        <w:t xml:space="preserve"> |</w:t>
      </w:r>
      <w:r w:rsidR="002B5401" w:rsidRPr="001F759E">
        <w:rPr>
          <w:rFonts w:eastAsiaTheme="minorEastAsia"/>
          <w:b/>
          <w:bCs/>
        </w:rPr>
        <w:t xml:space="preserve"> </w:t>
      </w:r>
      <w:r w:rsidR="2B152E57" w:rsidRPr="008127E3">
        <w:rPr>
          <w:rFonts w:eastAsiaTheme="minorEastAsia"/>
          <w:i/>
          <w:iCs/>
        </w:rPr>
        <w:t>This project teaches youth natural resources and forestry related skills.</w:t>
      </w:r>
    </w:p>
    <w:p w14:paraId="2930A5F4" w14:textId="28D7B040" w:rsidR="000B6D0A" w:rsidRPr="008127E3" w:rsidRDefault="008127E3" w:rsidP="004D5C76">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10C2B2E" w14:textId="12F26D51" w:rsidR="00ED139E" w:rsidRDefault="2B152E57" w:rsidP="004D5C76">
      <w:pPr>
        <w:contextualSpacing/>
        <w:rPr>
          <w:rFonts w:eastAsiaTheme="minorEastAsia"/>
          <w:color w:val="000000" w:themeColor="text1"/>
        </w:rPr>
      </w:pPr>
      <w:r w:rsidRPr="58E5320B">
        <w:rPr>
          <w:rFonts w:eastAsiaTheme="minorEastAsia"/>
          <w:b/>
          <w:bCs/>
          <w:color w:val="000000" w:themeColor="text1"/>
          <w:sz w:val="24"/>
          <w:szCs w:val="24"/>
        </w:rPr>
        <w:t>State Fair Entries</w:t>
      </w:r>
      <w:r w:rsidR="7D83A01D" w:rsidRPr="58E5320B">
        <w:rPr>
          <w:rFonts w:eastAsiaTheme="minorEastAsia"/>
          <w:b/>
          <w:bCs/>
          <w:color w:val="000000" w:themeColor="text1"/>
          <w:sz w:val="24"/>
          <w:szCs w:val="24"/>
        </w:rPr>
        <w:t xml:space="preserve"> | </w:t>
      </w:r>
      <w:r w:rsidRPr="008127E3">
        <w:rPr>
          <w:rFonts w:eastAsiaTheme="minorEastAsia"/>
          <w:i/>
          <w:iCs/>
          <w:color w:val="000000" w:themeColor="text1"/>
        </w:rPr>
        <w:t>3 per county; one per level</w:t>
      </w:r>
    </w:p>
    <w:p w14:paraId="79588241" w14:textId="77777777" w:rsidR="000B6D0A" w:rsidRPr="00ED139E" w:rsidRDefault="000B6D0A" w:rsidP="004D5C76">
      <w:pPr>
        <w:contextualSpacing/>
        <w:rPr>
          <w:rFonts w:eastAsiaTheme="minorEastAsia"/>
          <w:b/>
          <w:bCs/>
          <w:color w:val="000000" w:themeColor="text1"/>
        </w:rPr>
      </w:pPr>
    </w:p>
    <w:p w14:paraId="4FE7210F" w14:textId="0A5792D1" w:rsidR="00ED139E" w:rsidRDefault="2B152E57" w:rsidP="004D5C76">
      <w:pPr>
        <w:spacing w:after="200"/>
        <w:contextualSpacing/>
        <w:rPr>
          <w:rFonts w:eastAsiaTheme="minorEastAsia"/>
        </w:rPr>
      </w:pPr>
      <w:r w:rsidRPr="58E5320B">
        <w:rPr>
          <w:rFonts w:eastAsiaTheme="minorEastAsia"/>
          <w:b/>
          <w:bCs/>
          <w:color w:val="000000" w:themeColor="text1"/>
          <w:sz w:val="24"/>
          <w:szCs w:val="24"/>
        </w:rPr>
        <w:t>Exhibit Guidelines</w:t>
      </w:r>
      <w:r w:rsidR="04927D94"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CA80596" w14:textId="77777777" w:rsidR="0071562B" w:rsidRDefault="0071562B" w:rsidP="004D5C76">
      <w:pPr>
        <w:spacing w:after="200"/>
        <w:contextualSpacing/>
        <w:rPr>
          <w:rFonts w:eastAsiaTheme="minorEastAsia"/>
        </w:rPr>
      </w:pPr>
    </w:p>
    <w:p w14:paraId="6B93781E" w14:textId="34EB2508" w:rsidR="002B5401" w:rsidRDefault="002B5401" w:rsidP="004D5C76">
      <w:pPr>
        <w:spacing w:after="200"/>
        <w:contextualSpacing/>
        <w:rPr>
          <w:rFonts w:eastAsiaTheme="minorEastAsia"/>
          <w:bCs/>
        </w:rPr>
      </w:pPr>
      <w:r w:rsidRPr="002B5401">
        <w:rPr>
          <w:rFonts w:eastAsiaTheme="minorEastAsia"/>
          <w:bCs/>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3BF88012" w14:textId="77777777" w:rsidR="0071562B" w:rsidRPr="002B5401" w:rsidRDefault="0071562B" w:rsidP="004D5C76">
      <w:pPr>
        <w:spacing w:after="200"/>
        <w:contextualSpacing/>
        <w:rPr>
          <w:rFonts w:eastAsiaTheme="minorEastAsia"/>
          <w:bCs/>
        </w:rPr>
      </w:pPr>
    </w:p>
    <w:p w14:paraId="1A904C4D" w14:textId="4755F60D" w:rsidR="002B5401" w:rsidRDefault="002B5401" w:rsidP="004D5C76">
      <w:pPr>
        <w:spacing w:after="200"/>
        <w:contextualSpacing/>
        <w:rPr>
          <w:rFonts w:eastAsiaTheme="minorEastAsia"/>
          <w:bCs/>
        </w:rPr>
      </w:pPr>
      <w:r w:rsidRPr="002B5401">
        <w:rPr>
          <w:rFonts w:eastAsiaTheme="minorEastAsia"/>
          <w:bCs/>
        </w:rPr>
        <w:t>Judges evaluating exhibits should recognize individual differences and creativity, therefore using information in this document as a guide rather than a requirement.</w:t>
      </w:r>
    </w:p>
    <w:p w14:paraId="47CD1D73" w14:textId="77777777" w:rsidR="0071562B" w:rsidRPr="00ED139E" w:rsidRDefault="0071562B" w:rsidP="004D5C76">
      <w:pPr>
        <w:spacing w:after="200"/>
        <w:contextualSpacing/>
        <w:rPr>
          <w:rFonts w:eastAsiaTheme="minorEastAsia"/>
        </w:rPr>
      </w:pPr>
    </w:p>
    <w:p w14:paraId="3E5E0796" w14:textId="43F42F74" w:rsidR="00ED139E" w:rsidRPr="00386B40" w:rsidRDefault="2B152E57" w:rsidP="004D5C76">
      <w:pPr>
        <w:spacing w:after="200"/>
        <w:contextualSpacing/>
        <w:rPr>
          <w:rFonts w:eastAsiaTheme="minorEastAsia"/>
          <w:b/>
          <w:bCs/>
          <w:color w:val="000000" w:themeColor="text1"/>
          <w:u w:val="single"/>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286E4099" w14:textId="22EF9E9E" w:rsidR="00ED139E" w:rsidRDefault="0DF1E607" w:rsidP="004D5C76">
      <w:pPr>
        <w:contextualSpacing/>
        <w:rPr>
          <w:rFonts w:eastAsiaTheme="minorEastAsia"/>
        </w:rPr>
      </w:pPr>
      <w:r w:rsidRPr="00E30273">
        <w:rPr>
          <w:rFonts w:eastAsiaTheme="minorEastAsia"/>
          <w:b/>
          <w:bCs/>
          <w:i/>
          <w:iCs/>
          <w:color w:val="000000" w:themeColor="text1"/>
        </w:rPr>
        <w:t>B</w:t>
      </w:r>
      <w:r w:rsidRPr="00E30273">
        <w:rPr>
          <w:rFonts w:eastAsiaTheme="minorEastAsia"/>
          <w:b/>
          <w:bCs/>
          <w:color w:val="000000" w:themeColor="text1"/>
        </w:rPr>
        <w:t>eginner</w:t>
      </w:r>
      <w:r w:rsidR="261E4ECD" w:rsidRPr="00E30273">
        <w:rPr>
          <w:rFonts w:eastAsiaTheme="minorEastAsia"/>
          <w:b/>
          <w:bCs/>
          <w:color w:val="000000" w:themeColor="text1"/>
        </w:rPr>
        <w:t xml:space="preserve"> | G</w:t>
      </w:r>
      <w:r w:rsidRPr="00E30273">
        <w:rPr>
          <w:rFonts w:eastAsiaTheme="minorEastAsia"/>
          <w:b/>
          <w:bCs/>
          <w:color w:val="000000" w:themeColor="text1"/>
        </w:rPr>
        <w:t xml:space="preserve">rades 3-5 </w:t>
      </w:r>
      <w:r w:rsidR="26F7C182" w:rsidRPr="00E30273">
        <w:rPr>
          <w:rFonts w:eastAsiaTheme="minorEastAsia"/>
          <w:b/>
          <w:bCs/>
          <w:color w:val="000000" w:themeColor="text1"/>
        </w:rPr>
        <w:t xml:space="preserve">| </w:t>
      </w:r>
      <w:r w:rsidRPr="00E30273">
        <w:rPr>
          <w:rFonts w:eastAsiaTheme="minorEastAsia"/>
        </w:rPr>
        <w:t>Create an educational poster, notebook or display about any manual activity or on any forestry topic of choice that is age/grade appropriate.</w:t>
      </w:r>
    </w:p>
    <w:p w14:paraId="5DA4E512" w14:textId="77777777" w:rsidR="0071562B" w:rsidRPr="00E30273" w:rsidRDefault="0071562B" w:rsidP="004D5C76">
      <w:pPr>
        <w:contextualSpacing/>
        <w:rPr>
          <w:rFonts w:eastAsiaTheme="minorEastAsia"/>
        </w:rPr>
      </w:pPr>
    </w:p>
    <w:p w14:paraId="72BA684E" w14:textId="19F4BCEE" w:rsidR="00ED139E" w:rsidRDefault="0DF1E607" w:rsidP="004D5C76">
      <w:pPr>
        <w:contextualSpacing/>
        <w:rPr>
          <w:rFonts w:eastAsiaTheme="minorEastAsia"/>
        </w:rPr>
      </w:pPr>
      <w:r w:rsidRPr="00E30273">
        <w:rPr>
          <w:rFonts w:eastAsiaTheme="minorEastAsia"/>
          <w:b/>
          <w:bCs/>
          <w:color w:val="000000" w:themeColor="text1"/>
        </w:rPr>
        <w:t>Intermediate</w:t>
      </w:r>
      <w:r w:rsidR="1BFEA11D" w:rsidRPr="00E30273">
        <w:rPr>
          <w:rFonts w:eastAsiaTheme="minorEastAsia"/>
          <w:b/>
          <w:bCs/>
          <w:color w:val="000000" w:themeColor="text1"/>
        </w:rPr>
        <w:t xml:space="preserve"> | G</w:t>
      </w:r>
      <w:r w:rsidRPr="00E30273">
        <w:rPr>
          <w:rFonts w:eastAsiaTheme="minorEastAsia"/>
          <w:b/>
          <w:bCs/>
          <w:color w:val="000000" w:themeColor="text1"/>
        </w:rPr>
        <w:t>rades 6-8</w:t>
      </w:r>
      <w:r w:rsidR="42408B59" w:rsidRPr="00E30273">
        <w:rPr>
          <w:rFonts w:eastAsiaTheme="minorEastAsia"/>
          <w:b/>
          <w:bCs/>
          <w:color w:val="000000" w:themeColor="text1"/>
        </w:rPr>
        <w:t xml:space="preserve"> | </w:t>
      </w:r>
      <w:r w:rsidRPr="00E30273">
        <w:rPr>
          <w:rFonts w:eastAsiaTheme="minorEastAsia"/>
        </w:rPr>
        <w:t>Create an educational poster, notebook or display about any manual activity or on any forestry topic of choice that is age/grade appropriate.</w:t>
      </w:r>
    </w:p>
    <w:p w14:paraId="5D00C4AF" w14:textId="77777777" w:rsidR="0071562B" w:rsidRPr="00E30273" w:rsidRDefault="0071562B" w:rsidP="004D5C76">
      <w:pPr>
        <w:contextualSpacing/>
        <w:rPr>
          <w:rFonts w:eastAsiaTheme="minorEastAsia"/>
        </w:rPr>
      </w:pPr>
    </w:p>
    <w:p w14:paraId="7395DAF9" w14:textId="01865FB2" w:rsidR="58E5320B" w:rsidRDefault="0DF1E607" w:rsidP="004D5C76">
      <w:pPr>
        <w:contextualSpacing/>
        <w:rPr>
          <w:rFonts w:eastAsiaTheme="minorEastAsia"/>
        </w:rPr>
      </w:pPr>
      <w:r w:rsidRPr="00E30273">
        <w:rPr>
          <w:rFonts w:eastAsiaTheme="minorEastAsia"/>
          <w:b/>
          <w:bCs/>
          <w:color w:val="000000" w:themeColor="text1"/>
        </w:rPr>
        <w:t>Advanced</w:t>
      </w:r>
      <w:r w:rsidR="1E1408BE" w:rsidRPr="00E30273">
        <w:rPr>
          <w:rFonts w:eastAsiaTheme="minorEastAsia"/>
          <w:b/>
          <w:bCs/>
          <w:color w:val="000000" w:themeColor="text1"/>
        </w:rPr>
        <w:t xml:space="preserve"> | G</w:t>
      </w:r>
      <w:r w:rsidRPr="00E30273">
        <w:rPr>
          <w:rFonts w:eastAsiaTheme="minorEastAsia"/>
          <w:b/>
          <w:bCs/>
          <w:color w:val="000000" w:themeColor="text1"/>
        </w:rPr>
        <w:t xml:space="preserve">rades 9-12 </w:t>
      </w:r>
      <w:r w:rsidR="59DC09F3" w:rsidRPr="00E30273">
        <w:rPr>
          <w:rFonts w:eastAsiaTheme="minorEastAsia"/>
          <w:b/>
          <w:bCs/>
          <w:color w:val="000000" w:themeColor="text1"/>
        </w:rPr>
        <w:t xml:space="preserve">| </w:t>
      </w:r>
      <w:r w:rsidRPr="00E30273">
        <w:rPr>
          <w:rFonts w:eastAsiaTheme="minorEastAsia"/>
        </w:rPr>
        <w:t xml:space="preserve">Create an educational poster, notebook or display about any manual activity or on any forestry topic of choice that is age/grade appropriate, prepare </w:t>
      </w:r>
      <w:r w:rsidR="72162951" w:rsidRPr="00E30273">
        <w:rPr>
          <w:rFonts w:eastAsiaTheme="minorEastAsia"/>
        </w:rPr>
        <w:t>an</w:t>
      </w:r>
      <w:r w:rsidRPr="00E30273">
        <w:rPr>
          <w:rFonts w:eastAsiaTheme="minorEastAsia"/>
        </w:rPr>
        <w:t xml:space="preserve"> herbarium collection that contains at least 25 native Indiana forest leaves, or prepare </w:t>
      </w:r>
      <w:r w:rsidR="131F60E0" w:rsidRPr="00E30273">
        <w:rPr>
          <w:rFonts w:eastAsiaTheme="minorEastAsia"/>
        </w:rPr>
        <w:t>an</w:t>
      </w:r>
      <w:r w:rsidRPr="00E30273">
        <w:rPr>
          <w:rFonts w:eastAsiaTheme="minorEastAsia"/>
        </w:rPr>
        <w:t xml:space="preserve"> herbarium collection that contains at least 25 native Indiana forest shrubs. Youth can also design and complete an independent study activity.</w:t>
      </w:r>
    </w:p>
    <w:p w14:paraId="1B11D548" w14:textId="77777777" w:rsidR="0071562B" w:rsidRPr="00E30273" w:rsidRDefault="0071562B" w:rsidP="004D5C76">
      <w:pPr>
        <w:contextualSpacing/>
        <w:rPr>
          <w:rFonts w:eastAsiaTheme="minorEastAsia"/>
        </w:rPr>
      </w:pPr>
    </w:p>
    <w:p w14:paraId="3405092E" w14:textId="41F07B6B" w:rsidR="00303B13" w:rsidRPr="00ED139E" w:rsidRDefault="2B152E57" w:rsidP="004D5C76">
      <w:pPr>
        <w:spacing w:after="200"/>
        <w:contextualSpacing/>
        <w:rPr>
          <w:rFonts w:eastAsiaTheme="minorEastAsia"/>
        </w:rPr>
      </w:pPr>
      <w:r w:rsidRPr="58E5320B">
        <w:rPr>
          <w:rFonts w:eastAsiaTheme="minorEastAsia"/>
        </w:rPr>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 The herbarium collection must be accessible to the judges. Do not cover it under the plastic that covers your poster. Youth may want to attach a folder or other holder over your poster to hold the mounted, covered specimens.</w:t>
      </w:r>
    </w:p>
    <w:bookmarkStart w:id="152" w:name="_Toc130895716"/>
    <w:p w14:paraId="4EF24D81" w14:textId="3BFCFA47" w:rsidR="00ED139E" w:rsidRPr="0071562B" w:rsidRDefault="003D4605" w:rsidP="00E94C64">
      <w:pPr>
        <w:pStyle w:val="Style1"/>
      </w:pPr>
      <w:r w:rsidRPr="0071562B">
        <w:lastRenderedPageBreak/>
        <w:fldChar w:fldCharType="begin"/>
      </w:r>
      <w:r w:rsidRPr="0071562B">
        <w:instrText xml:space="preserve"> HYPERLINK "https://extension.purdue.edu/4-H/projects/4-h-project-garden.html" </w:instrText>
      </w:r>
      <w:r w:rsidRPr="0071562B">
        <w:fldChar w:fldCharType="separate"/>
      </w:r>
      <w:bookmarkStart w:id="153" w:name="_Toc153201336"/>
      <w:r w:rsidR="10405C65" w:rsidRPr="0071562B">
        <w:rPr>
          <w:rStyle w:val="Hyperlink"/>
          <w:color w:val="339966"/>
        </w:rPr>
        <w:t>Garden</w:t>
      </w:r>
      <w:bookmarkEnd w:id="152"/>
      <w:r w:rsidRPr="0071562B">
        <w:fldChar w:fldCharType="end"/>
      </w:r>
      <w:r w:rsidR="00FF00D7" w:rsidRPr="0071562B">
        <w:t>*</w:t>
      </w:r>
      <w:bookmarkEnd w:id="153"/>
    </w:p>
    <w:p w14:paraId="135A3D64" w14:textId="4A2EDF71" w:rsidR="00E30273" w:rsidRPr="002B5401" w:rsidRDefault="00E30273" w:rsidP="004D5C76">
      <w:pPr>
        <w:contextualSpacing/>
        <w:rPr>
          <w:rFonts w:eastAsiaTheme="minorEastAsia"/>
          <w:b/>
          <w:bCs/>
          <w:sz w:val="24"/>
          <w:szCs w:val="24"/>
        </w:rPr>
      </w:pPr>
      <w:r w:rsidRPr="002B5401">
        <w:rPr>
          <w:rFonts w:eastAsiaTheme="minorEastAsia"/>
          <w:b/>
          <w:bCs/>
          <w:sz w:val="24"/>
          <w:szCs w:val="24"/>
        </w:rPr>
        <w:t xml:space="preserve">Project Superintendent | </w:t>
      </w:r>
      <w:proofErr w:type="spellStart"/>
      <w:r w:rsidR="00B670DF">
        <w:rPr>
          <w:rStyle w:val="Style3Char"/>
          <w:rFonts w:asciiTheme="minorHAnsi" w:hAnsiTheme="minorHAnsi" w:cstheme="minorHAnsi"/>
          <w:i/>
          <w:iCs/>
          <w:sz w:val="22"/>
          <w:szCs w:val="22"/>
        </w:rPr>
        <w:t>Randa</w:t>
      </w:r>
      <w:proofErr w:type="spellEnd"/>
      <w:r w:rsidR="00B670DF">
        <w:rPr>
          <w:rStyle w:val="Style3Char"/>
          <w:rFonts w:asciiTheme="minorHAnsi" w:hAnsiTheme="minorHAnsi" w:cstheme="minorHAnsi"/>
          <w:i/>
          <w:iCs/>
          <w:sz w:val="22"/>
          <w:szCs w:val="22"/>
        </w:rPr>
        <w:t xml:space="preserve"> Magill</w:t>
      </w:r>
      <w:r w:rsidR="00B670DF" w:rsidRPr="00E33A0B">
        <w:rPr>
          <w:rStyle w:val="Style3Char"/>
          <w:rFonts w:asciiTheme="minorHAnsi" w:hAnsiTheme="minorHAnsi" w:cstheme="minorHAnsi"/>
          <w:i/>
          <w:iCs/>
          <w:sz w:val="22"/>
          <w:szCs w:val="22"/>
        </w:rPr>
        <w:t xml:space="preserve"> </w:t>
      </w:r>
      <w:r w:rsidR="00B670DF" w:rsidRPr="00E33A0B">
        <w:rPr>
          <w:rStyle w:val="Style3Char"/>
          <w:rFonts w:asciiTheme="minorHAnsi" w:hAnsiTheme="minorHAnsi" w:cstheme="minorHAnsi"/>
          <w:sz w:val="22"/>
          <w:szCs w:val="22"/>
        </w:rPr>
        <w:t>|</w:t>
      </w:r>
      <w:r w:rsidR="00B670DF" w:rsidRPr="00E33A0B">
        <w:rPr>
          <w:rStyle w:val="Style3Char"/>
          <w:rFonts w:asciiTheme="minorHAnsi" w:hAnsiTheme="minorHAnsi" w:cstheme="minorHAnsi"/>
          <w:i/>
          <w:iCs/>
          <w:sz w:val="22"/>
          <w:szCs w:val="22"/>
        </w:rPr>
        <w:t xml:space="preserve"> </w:t>
      </w:r>
      <w:r w:rsidR="00B670DF">
        <w:rPr>
          <w:rFonts w:ascii="Source Sans Pro" w:hAnsi="Source Sans Pro"/>
          <w:i/>
          <w:iCs/>
          <w:shd w:val="clear" w:color="auto" w:fill="FFFFFF"/>
        </w:rPr>
        <w:t>219-851-8618</w:t>
      </w:r>
    </w:p>
    <w:p w14:paraId="2437FFBA" w14:textId="1C110042" w:rsidR="00E30273" w:rsidRDefault="007D01D3" w:rsidP="004D5C76">
      <w:pPr>
        <w:contextualSpacing/>
        <w:rPr>
          <w:rFonts w:eastAsiaTheme="minorEastAsia"/>
        </w:rPr>
      </w:pPr>
      <w:r>
        <w:rPr>
          <w:rFonts w:eastAsiaTheme="minorEastAsia"/>
          <w:b/>
          <w:bCs/>
          <w:sz w:val="24"/>
          <w:szCs w:val="24"/>
        </w:rPr>
        <w:t>Description</w:t>
      </w:r>
      <w:r w:rsidR="00E30273" w:rsidRPr="001F759E">
        <w:rPr>
          <w:rFonts w:eastAsiaTheme="minorEastAsia"/>
          <w:b/>
          <w:bCs/>
          <w:sz w:val="24"/>
          <w:szCs w:val="24"/>
        </w:rPr>
        <w:t xml:space="preserve"> |</w:t>
      </w:r>
      <w:r w:rsidR="00E30273" w:rsidRPr="001F759E">
        <w:rPr>
          <w:rFonts w:eastAsiaTheme="minorEastAsia"/>
          <w:b/>
          <w:bCs/>
        </w:rPr>
        <w:t xml:space="preserve"> </w:t>
      </w:r>
      <w:r w:rsidR="001D6A53" w:rsidRPr="008127E3">
        <w:rPr>
          <w:rFonts w:eastAsiaTheme="minorEastAsia"/>
          <w:i/>
          <w:iCs/>
        </w:rPr>
        <w:t>Youth will learn about plant growth, soil nutrition, and management of insects and diseases related to fresh vegetable and herb production.</w:t>
      </w:r>
    </w:p>
    <w:p w14:paraId="75914A9C"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2CD1D492" w14:textId="0B1D1231" w:rsidR="000B6D0A" w:rsidRPr="008127E3" w:rsidRDefault="01590E09" w:rsidP="004D5C76">
      <w:pPr>
        <w:contextualSpacing/>
        <w:rPr>
          <w:rFonts w:eastAsiaTheme="minorEastAsia"/>
          <w:i/>
          <w:iCs/>
          <w:color w:val="000000" w:themeColor="text1"/>
        </w:rPr>
      </w:pPr>
      <w:r w:rsidRPr="613AEF38">
        <w:rPr>
          <w:rFonts w:eastAsiaTheme="minorEastAsia"/>
          <w:b/>
          <w:bCs/>
          <w:color w:val="000000" w:themeColor="text1"/>
          <w:sz w:val="24"/>
          <w:szCs w:val="24"/>
        </w:rPr>
        <w:t>State Fair Entries</w:t>
      </w:r>
      <w:r w:rsidR="7BB934EE" w:rsidRPr="613AEF38">
        <w:rPr>
          <w:rFonts w:eastAsiaTheme="minorEastAsia"/>
          <w:b/>
          <w:bCs/>
          <w:color w:val="000000" w:themeColor="text1"/>
          <w:sz w:val="24"/>
          <w:szCs w:val="24"/>
        </w:rPr>
        <w:t xml:space="preserve"> |</w:t>
      </w:r>
      <w:r w:rsidR="7BB934EE" w:rsidRPr="613AEF38">
        <w:rPr>
          <w:rFonts w:eastAsiaTheme="minorEastAsia"/>
          <w:b/>
          <w:bCs/>
          <w:color w:val="000000" w:themeColor="text1"/>
          <w:sz w:val="28"/>
          <w:szCs w:val="28"/>
        </w:rPr>
        <w:t xml:space="preserve"> </w:t>
      </w:r>
      <w:r w:rsidR="001D6A53" w:rsidRPr="008127E3">
        <w:rPr>
          <w:rFonts w:eastAsiaTheme="minorEastAsia"/>
          <w:i/>
          <w:iCs/>
          <w:color w:val="000000" w:themeColor="text1"/>
        </w:rPr>
        <w:t>1 collection per member, unlimited number of county entries. 5 single vegetable entries per member, unlimited number of county entries. 3 herb entries per member, unlimited number of county entries. 1 potato tray entry per member, unlimited number of county entries. 1 tomato plate entry per member, unlimited number of county entries. 1 educational exhibit entry per county.</w:t>
      </w:r>
    </w:p>
    <w:p w14:paraId="754F8F48" w14:textId="77777777" w:rsidR="001D6A53" w:rsidRPr="00ED139E" w:rsidRDefault="001D6A53" w:rsidP="004D5C76">
      <w:pPr>
        <w:contextualSpacing/>
        <w:rPr>
          <w:rFonts w:eastAsiaTheme="minorEastAsia"/>
          <w:color w:val="000000" w:themeColor="text1"/>
        </w:rPr>
      </w:pPr>
    </w:p>
    <w:p w14:paraId="724C1EE2" w14:textId="0F305D38" w:rsidR="001D6A53" w:rsidRDefault="01590E09" w:rsidP="004D5C76">
      <w:pPr>
        <w:spacing w:after="200"/>
        <w:contextualSpacing/>
        <w:rPr>
          <w:rFonts w:eastAsiaTheme="minorEastAsia"/>
          <w:color w:val="000000" w:themeColor="text1"/>
        </w:rPr>
      </w:pPr>
      <w:r w:rsidRPr="613AEF38">
        <w:rPr>
          <w:rFonts w:eastAsiaTheme="minorEastAsia"/>
          <w:b/>
          <w:bCs/>
          <w:color w:val="000000" w:themeColor="text1"/>
          <w:sz w:val="24"/>
          <w:szCs w:val="24"/>
        </w:rPr>
        <w:t>Exhibit Guidelines</w:t>
      </w:r>
      <w:r w:rsidR="31A6D061" w:rsidRPr="613AEF38">
        <w:rPr>
          <w:rFonts w:eastAsiaTheme="minorEastAsia"/>
          <w:b/>
          <w:bCs/>
          <w:color w:val="000000" w:themeColor="text1"/>
          <w:sz w:val="24"/>
          <w:szCs w:val="24"/>
        </w:rPr>
        <w:t xml:space="preserve"> | </w:t>
      </w:r>
      <w:r w:rsidR="001D6A53" w:rsidRPr="001D6A53">
        <w:rPr>
          <w:rFonts w:eastAsiaTheme="minorEastAsia"/>
          <w:color w:val="000000" w:themeColor="text1"/>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D74F02E" w14:textId="77777777" w:rsidR="0071562B" w:rsidRPr="001D6A53" w:rsidRDefault="0071562B" w:rsidP="004D5C76">
      <w:pPr>
        <w:spacing w:after="200"/>
        <w:contextualSpacing/>
        <w:rPr>
          <w:rFonts w:eastAsiaTheme="minorEastAsia"/>
          <w:color w:val="000000" w:themeColor="text1"/>
        </w:rPr>
      </w:pPr>
    </w:p>
    <w:p w14:paraId="6D49C055" w14:textId="1A2EEF74" w:rsidR="001D6A53" w:rsidRDefault="001D6A53" w:rsidP="004D5C76">
      <w:pPr>
        <w:spacing w:after="200"/>
        <w:contextualSpacing/>
        <w:rPr>
          <w:rFonts w:eastAsiaTheme="minorEastAsia"/>
          <w:color w:val="000000" w:themeColor="text1"/>
        </w:rPr>
      </w:pPr>
      <w:r w:rsidRPr="001D6A53">
        <w:rPr>
          <w:rFonts w:eastAsiaTheme="minorEastAsia"/>
          <w:color w:val="000000" w:themeColor="text1"/>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15A4E758" w14:textId="77777777" w:rsidR="0071562B" w:rsidRPr="001D6A53" w:rsidRDefault="0071562B" w:rsidP="004D5C76">
      <w:pPr>
        <w:spacing w:after="200"/>
        <w:contextualSpacing/>
        <w:rPr>
          <w:rFonts w:eastAsiaTheme="minorEastAsia"/>
          <w:color w:val="000000" w:themeColor="text1"/>
        </w:rPr>
      </w:pPr>
    </w:p>
    <w:p w14:paraId="41645D03" w14:textId="724BE944" w:rsidR="001D6A53" w:rsidRDefault="001D6A53" w:rsidP="004D5C76">
      <w:pPr>
        <w:spacing w:after="200"/>
        <w:contextualSpacing/>
        <w:rPr>
          <w:rFonts w:eastAsiaTheme="minorEastAsia"/>
          <w:color w:val="000000" w:themeColor="text1"/>
        </w:rPr>
      </w:pPr>
      <w:r w:rsidRPr="001D6A53">
        <w:rPr>
          <w:rFonts w:eastAsiaTheme="minorEastAsia"/>
          <w:color w:val="000000" w:themeColor="text1"/>
        </w:rPr>
        <w:t xml:space="preserve">Refer to </w:t>
      </w:r>
      <w:hyperlink r:id="rId107" w:history="1">
        <w:r w:rsidRPr="001D6A53">
          <w:rPr>
            <w:rStyle w:val="Hyperlink"/>
            <w:rFonts w:eastAsiaTheme="minorEastAsia"/>
          </w:rPr>
          <w:t>Suggested 4-H Garden Exhibits, 4-H 970-w</w:t>
        </w:r>
      </w:hyperlink>
      <w:r w:rsidRPr="001D6A53">
        <w:rPr>
          <w:rFonts w:eastAsiaTheme="minorEastAsia"/>
          <w:color w:val="000000" w:themeColor="text1"/>
        </w:rPr>
        <w:t>, to learn about size, weight, and other suggested specifications.</w:t>
      </w:r>
    </w:p>
    <w:p w14:paraId="6540CEC9" w14:textId="77777777" w:rsidR="0071562B" w:rsidRPr="001D6A53" w:rsidRDefault="0071562B" w:rsidP="004D5C76">
      <w:pPr>
        <w:spacing w:after="200"/>
        <w:contextualSpacing/>
        <w:rPr>
          <w:rFonts w:eastAsiaTheme="minorEastAsia"/>
          <w:color w:val="000000" w:themeColor="text1"/>
        </w:rPr>
      </w:pPr>
    </w:p>
    <w:p w14:paraId="425117BA" w14:textId="0249E33E" w:rsidR="001D6A53" w:rsidRDefault="001D6A53" w:rsidP="004D5C76">
      <w:pPr>
        <w:spacing w:after="200"/>
        <w:contextualSpacing/>
        <w:rPr>
          <w:rFonts w:eastAsiaTheme="minorEastAsia"/>
          <w:color w:val="000000" w:themeColor="text1"/>
        </w:rPr>
      </w:pPr>
      <w:r w:rsidRPr="001D6A53">
        <w:rPr>
          <w:rFonts w:eastAsiaTheme="minorEastAsia"/>
          <w:color w:val="000000" w:themeColor="text1"/>
        </w:rPr>
        <w:t>Judges evaluating exhibits should recognize individual differences and creativity, therefore using information in this document as a guide rather than a requirement.</w:t>
      </w:r>
    </w:p>
    <w:p w14:paraId="679F7C6A" w14:textId="77777777" w:rsidR="0071562B" w:rsidRPr="001D6A53" w:rsidRDefault="0071562B" w:rsidP="004D5C76">
      <w:pPr>
        <w:spacing w:after="200"/>
        <w:contextualSpacing/>
        <w:rPr>
          <w:rFonts w:eastAsiaTheme="minorEastAsia"/>
          <w:color w:val="000000" w:themeColor="text1"/>
        </w:rPr>
      </w:pPr>
    </w:p>
    <w:p w14:paraId="401DED4C" w14:textId="6C74E5DE" w:rsidR="001D6A53" w:rsidRDefault="001D6A53" w:rsidP="004D5C76">
      <w:pPr>
        <w:spacing w:after="200"/>
        <w:contextualSpacing/>
        <w:rPr>
          <w:rFonts w:eastAsiaTheme="minorEastAsia"/>
          <w:color w:val="000000" w:themeColor="text1"/>
        </w:rPr>
      </w:pPr>
      <w:r w:rsidRPr="001D6A53">
        <w:rPr>
          <w:rFonts w:eastAsiaTheme="minorEastAsia"/>
          <w:color w:val="000000" w:themeColor="text1"/>
        </w:rPr>
        <w:t xml:space="preserve">Vegetable exhibits entered for state </w:t>
      </w:r>
      <w:r>
        <w:rPr>
          <w:rFonts w:eastAsiaTheme="minorEastAsia"/>
          <w:color w:val="000000" w:themeColor="text1"/>
        </w:rPr>
        <w:t xml:space="preserve">and county </w:t>
      </w:r>
      <w:r w:rsidRPr="001D6A53">
        <w:rPr>
          <w:rFonts w:eastAsiaTheme="minorEastAsia"/>
          <w:color w:val="000000" w:themeColor="text1"/>
        </w:rPr>
        <w:t>fair competition will not be displayed and instead will be donated to a central Indiana food bank.</w:t>
      </w:r>
    </w:p>
    <w:p w14:paraId="5BA3740D" w14:textId="77777777" w:rsidR="0071562B" w:rsidRPr="001D6A53" w:rsidRDefault="0071562B" w:rsidP="004D5C76">
      <w:pPr>
        <w:spacing w:after="200"/>
        <w:contextualSpacing/>
        <w:rPr>
          <w:rFonts w:eastAsiaTheme="minorEastAsia"/>
          <w:color w:val="000000" w:themeColor="text1"/>
        </w:rPr>
      </w:pPr>
    </w:p>
    <w:p w14:paraId="76BDC595" w14:textId="734A89F7" w:rsidR="00ED139E" w:rsidRPr="00386B40" w:rsidRDefault="01590E09" w:rsidP="004D5C76">
      <w:pPr>
        <w:spacing w:after="200"/>
        <w:contextualSpacing/>
        <w:rPr>
          <w:rFonts w:eastAsiaTheme="minorEastAsia"/>
          <w:b/>
          <w:bCs/>
          <w:color w:val="000000" w:themeColor="text1"/>
          <w:sz w:val="24"/>
          <w:szCs w:val="24"/>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5448D87B" w14:textId="39904540" w:rsidR="00ED139E" w:rsidRPr="00ED139E" w:rsidRDefault="3574D27C" w:rsidP="004D5C76">
      <w:pPr>
        <w:spacing w:after="200"/>
        <w:contextualSpacing/>
        <w:rPr>
          <w:rFonts w:eastAsiaTheme="minorEastAsia"/>
        </w:rPr>
      </w:pPr>
      <w:r w:rsidRPr="613AEF38">
        <w:rPr>
          <w:b/>
          <w:bCs/>
        </w:rPr>
        <w:t xml:space="preserve">Level A </w:t>
      </w:r>
      <w:r w:rsidR="5B223247" w:rsidRPr="613AEF38">
        <w:rPr>
          <w:b/>
          <w:bCs/>
        </w:rPr>
        <w:t>| G</w:t>
      </w:r>
      <w:r w:rsidRPr="613AEF38">
        <w:rPr>
          <w:b/>
          <w:bCs/>
        </w:rPr>
        <w:t>rades 3-4</w:t>
      </w:r>
      <w:r w:rsidR="2CDF9DD8" w:rsidRPr="613AEF38">
        <w:rPr>
          <w:b/>
          <w:bCs/>
        </w:rPr>
        <w:t xml:space="preserve"> |</w:t>
      </w:r>
      <w:r w:rsidR="2CDF9DD8" w:rsidRPr="613AEF38">
        <w:t xml:space="preserve"> </w:t>
      </w:r>
      <w:r w:rsidRPr="613AEF38">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7A740402" w14:textId="569632E2" w:rsidR="00ED139E" w:rsidRPr="00ED139E" w:rsidRDefault="3574D27C" w:rsidP="004D5C76">
      <w:pPr>
        <w:spacing w:after="200"/>
        <w:contextualSpacing/>
        <w:rPr>
          <w:rFonts w:eastAsiaTheme="minorEastAsia"/>
        </w:rPr>
      </w:pPr>
      <w:r w:rsidRPr="613AEF38">
        <w:rPr>
          <w:b/>
          <w:bCs/>
        </w:rPr>
        <w:t xml:space="preserve">Level B </w:t>
      </w:r>
      <w:r w:rsidR="266340C5" w:rsidRPr="613AEF38">
        <w:rPr>
          <w:b/>
          <w:bCs/>
        </w:rPr>
        <w:t>| G</w:t>
      </w:r>
      <w:r w:rsidRPr="613AEF38">
        <w:rPr>
          <w:b/>
          <w:bCs/>
        </w:rPr>
        <w:t xml:space="preserve">rades 5-6 </w:t>
      </w:r>
      <w:r w:rsidR="6A620901" w:rsidRPr="613AEF38">
        <w:rPr>
          <w:b/>
          <w:bCs/>
        </w:rPr>
        <w:t>|</w:t>
      </w:r>
      <w:r w:rsidR="6A620901" w:rsidRPr="613AEF38">
        <w:t xml:space="preserve"> </w:t>
      </w:r>
      <w:r w:rsidRPr="613AEF38">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57DC2694" w14:textId="55245CBB" w:rsidR="00ED139E" w:rsidRPr="00ED139E" w:rsidRDefault="3574D27C" w:rsidP="004D5C76">
      <w:pPr>
        <w:spacing w:after="200"/>
        <w:contextualSpacing/>
        <w:rPr>
          <w:rFonts w:eastAsiaTheme="minorEastAsia"/>
        </w:rPr>
      </w:pPr>
      <w:r w:rsidRPr="613AEF38">
        <w:rPr>
          <w:b/>
          <w:bCs/>
        </w:rPr>
        <w:t xml:space="preserve">Level C </w:t>
      </w:r>
      <w:r w:rsidR="3AACD610" w:rsidRPr="613AEF38">
        <w:rPr>
          <w:b/>
          <w:bCs/>
        </w:rPr>
        <w:t>| G</w:t>
      </w:r>
      <w:r w:rsidRPr="613AEF38">
        <w:rPr>
          <w:b/>
          <w:bCs/>
        </w:rPr>
        <w:t xml:space="preserve">rades 7-9 </w:t>
      </w:r>
      <w:r w:rsidR="75C4FB75" w:rsidRPr="613AEF38">
        <w:rPr>
          <w:b/>
          <w:bCs/>
        </w:rPr>
        <w:t>|</w:t>
      </w:r>
      <w:r w:rsidR="75C4FB75" w:rsidRPr="613AEF38">
        <w:t xml:space="preserve"> </w:t>
      </w:r>
      <w:r w:rsidRPr="613AEF38">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161AEC5C" w14:textId="7C3495E0" w:rsidR="00ED139E" w:rsidRPr="00ED139E" w:rsidRDefault="3574D27C" w:rsidP="004D5C76">
      <w:pPr>
        <w:spacing w:after="200"/>
        <w:contextualSpacing/>
        <w:rPr>
          <w:rFonts w:eastAsiaTheme="minorEastAsia"/>
        </w:rPr>
      </w:pPr>
      <w:r w:rsidRPr="613AEF38">
        <w:rPr>
          <w:b/>
          <w:bCs/>
        </w:rPr>
        <w:t xml:space="preserve">Level D </w:t>
      </w:r>
      <w:r w:rsidR="563F57AC" w:rsidRPr="613AEF38">
        <w:rPr>
          <w:b/>
          <w:bCs/>
        </w:rPr>
        <w:t>| G</w:t>
      </w:r>
      <w:r w:rsidRPr="613AEF38">
        <w:rPr>
          <w:b/>
          <w:bCs/>
        </w:rPr>
        <w:t>rades 10-12</w:t>
      </w:r>
      <w:r w:rsidR="065EFB41" w:rsidRPr="613AEF38">
        <w:rPr>
          <w:b/>
          <w:bCs/>
        </w:rPr>
        <w:t xml:space="preserve"> | </w:t>
      </w:r>
      <w:r w:rsidRPr="613AEF38">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65393829" w14:textId="77777777" w:rsidR="00132ABF" w:rsidRDefault="00132ABF" w:rsidP="004D5C76">
      <w:pPr>
        <w:spacing w:after="200"/>
        <w:contextualSpacing/>
        <w:rPr>
          <w:b/>
          <w:bCs/>
        </w:rPr>
      </w:pPr>
    </w:p>
    <w:p w14:paraId="0AD174B4" w14:textId="2D746451" w:rsidR="00ED139E" w:rsidRDefault="01590E09" w:rsidP="004D5C76">
      <w:pPr>
        <w:spacing w:after="200"/>
        <w:contextualSpacing/>
      </w:pPr>
      <w:r w:rsidRPr="613AEF38">
        <w:rPr>
          <w:b/>
          <w:bCs/>
        </w:rPr>
        <w:t>Garden Collection Option</w:t>
      </w:r>
      <w:r w:rsidR="4AAB5410" w:rsidRPr="613AEF38">
        <w:rPr>
          <w:b/>
          <w:bCs/>
        </w:rPr>
        <w:t xml:space="preserve"> | </w:t>
      </w:r>
      <w:r w:rsidRPr="613AEF38">
        <w:t xml:space="preserve">Create a 3-plate, 4-plate, or 5-plate collection display of vegetables you have grown and cared for from the single vegetable list. Display each vegetable on a disposable plate. </w:t>
      </w:r>
      <w:r w:rsidR="2595E8FA" w:rsidRPr="613AEF38">
        <w:t>The inclusion</w:t>
      </w:r>
      <w:r w:rsidRPr="613AEF38">
        <w:t xml:space="preserve"> of flowers is optional. </w:t>
      </w:r>
    </w:p>
    <w:p w14:paraId="37D625C9" w14:textId="77777777" w:rsidR="00132ABF" w:rsidRPr="00ED139E" w:rsidRDefault="00132ABF" w:rsidP="004D5C76">
      <w:pPr>
        <w:spacing w:after="200"/>
        <w:contextualSpacing/>
        <w:rPr>
          <w:rFonts w:eastAsiaTheme="minorEastAsia"/>
          <w:b/>
          <w:bCs/>
          <w:color w:val="000000" w:themeColor="text1"/>
        </w:rPr>
      </w:pPr>
    </w:p>
    <w:p w14:paraId="776E8994" w14:textId="74E70EB2" w:rsidR="00ED139E" w:rsidRPr="00ED139E" w:rsidRDefault="01590E09" w:rsidP="004D5C76">
      <w:pPr>
        <w:spacing w:after="200"/>
        <w:contextualSpacing/>
        <w:rPr>
          <w:rFonts w:eastAsiaTheme="minorEastAsia"/>
        </w:rPr>
      </w:pPr>
      <w:r w:rsidRPr="613AEF38">
        <w:rPr>
          <w:b/>
          <w:bCs/>
        </w:rPr>
        <w:t>Single Vegetable Option</w:t>
      </w:r>
      <w:r w:rsidR="0F0DE885" w:rsidRPr="613AEF38">
        <w:rPr>
          <w:b/>
          <w:bCs/>
        </w:rPr>
        <w:t xml:space="preserve"> |</w:t>
      </w:r>
      <w:r w:rsidR="0F0DE885" w:rsidRPr="613AEF38">
        <w:t xml:space="preserve"> </w:t>
      </w:r>
      <w:r w:rsidRPr="613AEF38">
        <w:t>Display from the list below vegetables you have grown and cared for on a disposable plate.</w:t>
      </w:r>
    </w:p>
    <w:tbl>
      <w:tblPr>
        <w:tblStyle w:val="TableGrid"/>
        <w:tblW w:w="0" w:type="auto"/>
        <w:jc w:val="center"/>
        <w:tblLook w:val="04A0" w:firstRow="1" w:lastRow="0" w:firstColumn="1" w:lastColumn="0" w:noHBand="0" w:noVBand="1"/>
      </w:tblPr>
      <w:tblGrid>
        <w:gridCol w:w="2245"/>
        <w:gridCol w:w="6660"/>
      </w:tblGrid>
      <w:tr w:rsidR="00B50128" w:rsidRPr="00B50128" w14:paraId="235629A4" w14:textId="77777777" w:rsidTr="00B50128">
        <w:trPr>
          <w:jc w:val="center"/>
        </w:trPr>
        <w:tc>
          <w:tcPr>
            <w:tcW w:w="2245" w:type="dxa"/>
            <w:shd w:val="clear" w:color="auto" w:fill="000000" w:themeFill="text1"/>
          </w:tcPr>
          <w:p w14:paraId="6EBE8609" w14:textId="7BD0069F" w:rsidR="00B50128" w:rsidRPr="00B50128" w:rsidRDefault="01590E09" w:rsidP="004D5C76">
            <w:pPr>
              <w:widowControl/>
              <w:spacing w:after="200"/>
              <w:contextualSpacing/>
              <w:rPr>
                <w:b/>
              </w:rPr>
            </w:pPr>
            <w:r w:rsidRPr="613AEF38">
              <w:lastRenderedPageBreak/>
              <w:t xml:space="preserve"> </w:t>
            </w:r>
            <w:r w:rsidR="00B50128" w:rsidRPr="00B50128">
              <w:rPr>
                <w:b/>
              </w:rPr>
              <w:t>Vegetable</w:t>
            </w:r>
          </w:p>
        </w:tc>
        <w:tc>
          <w:tcPr>
            <w:tcW w:w="6660" w:type="dxa"/>
            <w:shd w:val="clear" w:color="auto" w:fill="000000" w:themeFill="text1"/>
          </w:tcPr>
          <w:p w14:paraId="1E28EE99" w14:textId="77777777" w:rsidR="00B50128" w:rsidRPr="00B50128" w:rsidRDefault="00B50128" w:rsidP="004D5C76">
            <w:pPr>
              <w:widowControl/>
              <w:spacing w:after="200"/>
              <w:contextualSpacing/>
              <w:rPr>
                <w:b/>
              </w:rPr>
            </w:pPr>
            <w:r w:rsidRPr="00B50128">
              <w:rPr>
                <w:b/>
              </w:rPr>
              <w:t>Plated Display Description</w:t>
            </w:r>
          </w:p>
        </w:tc>
      </w:tr>
      <w:tr w:rsidR="00B50128" w:rsidRPr="00B50128" w14:paraId="302A192E" w14:textId="77777777" w:rsidTr="00B50128">
        <w:trPr>
          <w:jc w:val="center"/>
        </w:trPr>
        <w:tc>
          <w:tcPr>
            <w:tcW w:w="2245" w:type="dxa"/>
          </w:tcPr>
          <w:p w14:paraId="3B884C0D" w14:textId="77777777" w:rsidR="00B50128" w:rsidRPr="00B50128" w:rsidRDefault="00B50128" w:rsidP="004D5C76">
            <w:pPr>
              <w:widowControl/>
              <w:spacing w:after="200"/>
              <w:contextualSpacing/>
            </w:pPr>
            <w:r w:rsidRPr="00B50128">
              <w:t>Asparagus</w:t>
            </w:r>
          </w:p>
        </w:tc>
        <w:tc>
          <w:tcPr>
            <w:tcW w:w="6660" w:type="dxa"/>
          </w:tcPr>
          <w:p w14:paraId="76DA4F88" w14:textId="77777777" w:rsidR="00B50128" w:rsidRPr="00B50128" w:rsidRDefault="00B50128" w:rsidP="004D5C76">
            <w:pPr>
              <w:widowControl/>
              <w:spacing w:after="200"/>
              <w:contextualSpacing/>
            </w:pPr>
            <w:r w:rsidRPr="00B50128">
              <w:t>Asparagus, 5 spears</w:t>
            </w:r>
          </w:p>
        </w:tc>
      </w:tr>
      <w:tr w:rsidR="00B50128" w:rsidRPr="00B50128" w14:paraId="3CDC9F04" w14:textId="77777777" w:rsidTr="00B50128">
        <w:trPr>
          <w:jc w:val="center"/>
        </w:trPr>
        <w:tc>
          <w:tcPr>
            <w:tcW w:w="2245" w:type="dxa"/>
          </w:tcPr>
          <w:p w14:paraId="5A14CE74" w14:textId="77777777" w:rsidR="00B50128" w:rsidRPr="00B50128" w:rsidRDefault="00B50128" w:rsidP="004D5C76">
            <w:pPr>
              <w:widowControl/>
              <w:spacing w:after="200"/>
              <w:contextualSpacing/>
            </w:pPr>
            <w:r w:rsidRPr="00B50128">
              <w:t>Beans</w:t>
            </w:r>
          </w:p>
        </w:tc>
        <w:tc>
          <w:tcPr>
            <w:tcW w:w="6660" w:type="dxa"/>
          </w:tcPr>
          <w:p w14:paraId="6B4122B0" w14:textId="77777777" w:rsidR="00B50128" w:rsidRPr="00B50128" w:rsidRDefault="00B50128" w:rsidP="004D5C76">
            <w:pPr>
              <w:widowControl/>
              <w:spacing w:after="200"/>
              <w:contextualSpacing/>
            </w:pPr>
            <w:r w:rsidRPr="00B50128">
              <w:t>Cowpea, black-eyed pea, southern pea, etc., 10 pods or ½ cup shelled</w:t>
            </w:r>
          </w:p>
        </w:tc>
      </w:tr>
      <w:tr w:rsidR="00B50128" w:rsidRPr="00B50128" w14:paraId="57F1FECB" w14:textId="77777777" w:rsidTr="00B50128">
        <w:trPr>
          <w:jc w:val="center"/>
        </w:trPr>
        <w:tc>
          <w:tcPr>
            <w:tcW w:w="2245" w:type="dxa"/>
          </w:tcPr>
          <w:p w14:paraId="76CD37A3" w14:textId="77777777" w:rsidR="00B50128" w:rsidRPr="00B50128" w:rsidRDefault="00B50128" w:rsidP="004D5C76">
            <w:pPr>
              <w:widowControl/>
              <w:spacing w:after="200"/>
              <w:contextualSpacing/>
            </w:pPr>
            <w:r w:rsidRPr="00B50128">
              <w:t>Beans</w:t>
            </w:r>
          </w:p>
        </w:tc>
        <w:tc>
          <w:tcPr>
            <w:tcW w:w="6660" w:type="dxa"/>
          </w:tcPr>
          <w:p w14:paraId="39DC6A97" w14:textId="77777777" w:rsidR="00B50128" w:rsidRPr="00B50128" w:rsidRDefault="00B50128" w:rsidP="004D5C76">
            <w:pPr>
              <w:widowControl/>
              <w:spacing w:after="200"/>
              <w:contextualSpacing/>
            </w:pPr>
            <w:r w:rsidRPr="00B50128">
              <w:t>Snap, Green or Wax, 10 pods</w:t>
            </w:r>
          </w:p>
        </w:tc>
      </w:tr>
      <w:tr w:rsidR="00B50128" w:rsidRPr="00B50128" w14:paraId="166100D5" w14:textId="77777777" w:rsidTr="00B50128">
        <w:trPr>
          <w:jc w:val="center"/>
        </w:trPr>
        <w:tc>
          <w:tcPr>
            <w:tcW w:w="2245" w:type="dxa"/>
          </w:tcPr>
          <w:p w14:paraId="79C886B6" w14:textId="77777777" w:rsidR="00B50128" w:rsidRPr="00B50128" w:rsidRDefault="00B50128" w:rsidP="004D5C76">
            <w:pPr>
              <w:widowControl/>
              <w:spacing w:after="200"/>
              <w:contextualSpacing/>
            </w:pPr>
            <w:r w:rsidRPr="00B50128">
              <w:t>Beans</w:t>
            </w:r>
          </w:p>
        </w:tc>
        <w:tc>
          <w:tcPr>
            <w:tcW w:w="6660" w:type="dxa"/>
          </w:tcPr>
          <w:p w14:paraId="1CE4F393" w14:textId="77777777" w:rsidR="00B50128" w:rsidRPr="00B50128" w:rsidRDefault="00B50128" w:rsidP="004D5C76">
            <w:pPr>
              <w:widowControl/>
              <w:spacing w:after="200"/>
              <w:contextualSpacing/>
            </w:pPr>
            <w:r w:rsidRPr="00B50128">
              <w:t>Lima-large or small - 10 pods or ½ cup shelled</w:t>
            </w:r>
          </w:p>
        </w:tc>
      </w:tr>
      <w:tr w:rsidR="00B50128" w:rsidRPr="00B50128" w14:paraId="79D0AA27" w14:textId="77777777" w:rsidTr="00B50128">
        <w:trPr>
          <w:jc w:val="center"/>
        </w:trPr>
        <w:tc>
          <w:tcPr>
            <w:tcW w:w="2245" w:type="dxa"/>
          </w:tcPr>
          <w:p w14:paraId="2269A839" w14:textId="77777777" w:rsidR="00B50128" w:rsidRPr="00B50128" w:rsidRDefault="00B50128" w:rsidP="004D5C76">
            <w:pPr>
              <w:widowControl/>
              <w:spacing w:after="200"/>
              <w:contextualSpacing/>
            </w:pPr>
            <w:r w:rsidRPr="00B50128">
              <w:t>Beans</w:t>
            </w:r>
          </w:p>
        </w:tc>
        <w:tc>
          <w:tcPr>
            <w:tcW w:w="6660" w:type="dxa"/>
          </w:tcPr>
          <w:p w14:paraId="4A675910" w14:textId="77777777" w:rsidR="00B50128" w:rsidRPr="00B50128" w:rsidRDefault="00B50128" w:rsidP="004D5C76">
            <w:pPr>
              <w:widowControl/>
              <w:spacing w:after="200"/>
              <w:contextualSpacing/>
            </w:pPr>
            <w:r w:rsidRPr="00B50128">
              <w:t>Navy, kidney, shell out, etc.-1/2 cup shelled</w:t>
            </w:r>
          </w:p>
        </w:tc>
      </w:tr>
      <w:tr w:rsidR="00B50128" w:rsidRPr="00B50128" w14:paraId="379864ED" w14:textId="77777777" w:rsidTr="00B50128">
        <w:trPr>
          <w:jc w:val="center"/>
        </w:trPr>
        <w:tc>
          <w:tcPr>
            <w:tcW w:w="2245" w:type="dxa"/>
          </w:tcPr>
          <w:p w14:paraId="551C9739" w14:textId="77777777" w:rsidR="00B50128" w:rsidRPr="00B50128" w:rsidRDefault="00B50128" w:rsidP="004D5C76">
            <w:pPr>
              <w:widowControl/>
              <w:spacing w:after="200"/>
              <w:contextualSpacing/>
            </w:pPr>
            <w:r w:rsidRPr="00B50128">
              <w:t>Beets</w:t>
            </w:r>
          </w:p>
        </w:tc>
        <w:tc>
          <w:tcPr>
            <w:tcW w:w="6660" w:type="dxa"/>
          </w:tcPr>
          <w:p w14:paraId="44E245B1" w14:textId="77777777" w:rsidR="00B50128" w:rsidRPr="00B50128" w:rsidRDefault="00B50128" w:rsidP="004D5C76">
            <w:pPr>
              <w:widowControl/>
              <w:spacing w:after="200"/>
              <w:contextualSpacing/>
            </w:pPr>
            <w:r w:rsidRPr="00B50128">
              <w:t>Round, flat, and long types, 3</w:t>
            </w:r>
          </w:p>
        </w:tc>
      </w:tr>
      <w:tr w:rsidR="00B50128" w:rsidRPr="00B50128" w14:paraId="5BA08067" w14:textId="77777777" w:rsidTr="00B50128">
        <w:trPr>
          <w:jc w:val="center"/>
        </w:trPr>
        <w:tc>
          <w:tcPr>
            <w:tcW w:w="2245" w:type="dxa"/>
          </w:tcPr>
          <w:p w14:paraId="6C64B8D4" w14:textId="77777777" w:rsidR="00B50128" w:rsidRPr="00B50128" w:rsidRDefault="00B50128" w:rsidP="004D5C76">
            <w:pPr>
              <w:widowControl/>
              <w:spacing w:after="200"/>
              <w:contextualSpacing/>
            </w:pPr>
            <w:r w:rsidRPr="00B50128">
              <w:t>Broccoli</w:t>
            </w:r>
          </w:p>
        </w:tc>
        <w:tc>
          <w:tcPr>
            <w:tcW w:w="6660" w:type="dxa"/>
          </w:tcPr>
          <w:p w14:paraId="6F1389F5" w14:textId="77777777" w:rsidR="00B50128" w:rsidRPr="00B50128" w:rsidRDefault="00B50128" w:rsidP="004D5C76">
            <w:pPr>
              <w:widowControl/>
              <w:spacing w:after="200"/>
              <w:contextualSpacing/>
            </w:pPr>
            <w:r w:rsidRPr="00B50128">
              <w:t>Broccoli, 1 head</w:t>
            </w:r>
          </w:p>
        </w:tc>
      </w:tr>
      <w:tr w:rsidR="00B50128" w:rsidRPr="00B50128" w14:paraId="040005E3" w14:textId="77777777" w:rsidTr="00B50128">
        <w:trPr>
          <w:jc w:val="center"/>
        </w:trPr>
        <w:tc>
          <w:tcPr>
            <w:tcW w:w="2245" w:type="dxa"/>
          </w:tcPr>
          <w:p w14:paraId="376AC7C2" w14:textId="77777777" w:rsidR="00B50128" w:rsidRPr="00B50128" w:rsidRDefault="00B50128" w:rsidP="004D5C76">
            <w:pPr>
              <w:widowControl/>
              <w:spacing w:after="200"/>
              <w:contextualSpacing/>
            </w:pPr>
            <w:r w:rsidRPr="00B50128">
              <w:t xml:space="preserve">Broccoli </w:t>
            </w:r>
            <w:proofErr w:type="spellStart"/>
            <w:r w:rsidRPr="00B50128">
              <w:t>raab</w:t>
            </w:r>
            <w:proofErr w:type="spellEnd"/>
          </w:p>
        </w:tc>
        <w:tc>
          <w:tcPr>
            <w:tcW w:w="6660" w:type="dxa"/>
          </w:tcPr>
          <w:p w14:paraId="167E3D3D" w14:textId="77777777" w:rsidR="00B50128" w:rsidRPr="00B50128" w:rsidRDefault="00B50128" w:rsidP="004D5C76">
            <w:pPr>
              <w:widowControl/>
              <w:spacing w:after="200"/>
              <w:contextualSpacing/>
            </w:pPr>
            <w:r w:rsidRPr="00B50128">
              <w:t xml:space="preserve">Broccoli </w:t>
            </w:r>
            <w:proofErr w:type="spellStart"/>
            <w:r w:rsidRPr="00B50128">
              <w:t>raab</w:t>
            </w:r>
            <w:proofErr w:type="spellEnd"/>
            <w:r w:rsidRPr="00B50128">
              <w:t>, 3 heads</w:t>
            </w:r>
          </w:p>
        </w:tc>
      </w:tr>
      <w:tr w:rsidR="00B50128" w:rsidRPr="00B50128" w14:paraId="7BE384F9" w14:textId="77777777" w:rsidTr="00B50128">
        <w:trPr>
          <w:jc w:val="center"/>
        </w:trPr>
        <w:tc>
          <w:tcPr>
            <w:tcW w:w="2245" w:type="dxa"/>
          </w:tcPr>
          <w:p w14:paraId="0FEE75D6" w14:textId="77777777" w:rsidR="00B50128" w:rsidRPr="00B50128" w:rsidRDefault="00B50128" w:rsidP="004D5C76">
            <w:pPr>
              <w:widowControl/>
              <w:spacing w:after="200"/>
              <w:contextualSpacing/>
            </w:pPr>
            <w:r w:rsidRPr="00B50128">
              <w:t>Brussels sprouts</w:t>
            </w:r>
          </w:p>
        </w:tc>
        <w:tc>
          <w:tcPr>
            <w:tcW w:w="6660" w:type="dxa"/>
          </w:tcPr>
          <w:p w14:paraId="4A2B5833" w14:textId="77777777" w:rsidR="00B50128" w:rsidRPr="00B50128" w:rsidRDefault="00B50128" w:rsidP="004D5C76">
            <w:pPr>
              <w:widowControl/>
              <w:spacing w:after="200"/>
              <w:contextualSpacing/>
            </w:pPr>
            <w:r w:rsidRPr="00B50128">
              <w:t>Brussels sprouts, 5 heads</w:t>
            </w:r>
          </w:p>
        </w:tc>
      </w:tr>
      <w:tr w:rsidR="00B50128" w:rsidRPr="00B50128" w14:paraId="70B5F2D8" w14:textId="77777777" w:rsidTr="00B50128">
        <w:trPr>
          <w:jc w:val="center"/>
        </w:trPr>
        <w:tc>
          <w:tcPr>
            <w:tcW w:w="2245" w:type="dxa"/>
          </w:tcPr>
          <w:p w14:paraId="62714C9A" w14:textId="77777777" w:rsidR="00B50128" w:rsidRPr="00B50128" w:rsidRDefault="00B50128" w:rsidP="004D5C76">
            <w:pPr>
              <w:widowControl/>
              <w:spacing w:after="200"/>
              <w:contextualSpacing/>
            </w:pPr>
            <w:r w:rsidRPr="00B50128">
              <w:t>Cabbage</w:t>
            </w:r>
          </w:p>
        </w:tc>
        <w:tc>
          <w:tcPr>
            <w:tcW w:w="6660" w:type="dxa"/>
          </w:tcPr>
          <w:p w14:paraId="2F948B6F" w14:textId="77777777" w:rsidR="00B50128" w:rsidRPr="00B50128" w:rsidRDefault="00B50128" w:rsidP="004D5C76">
            <w:pPr>
              <w:widowControl/>
              <w:spacing w:after="200"/>
              <w:contextualSpacing/>
            </w:pPr>
            <w:r w:rsidRPr="00B50128">
              <w:t>Chinese type (</w:t>
            </w:r>
            <w:proofErr w:type="spellStart"/>
            <w:r w:rsidRPr="00B50128">
              <w:t>bok</w:t>
            </w:r>
            <w:proofErr w:type="spellEnd"/>
            <w:r w:rsidRPr="00B50128">
              <w:t xml:space="preserve"> choy or </w:t>
            </w:r>
            <w:proofErr w:type="spellStart"/>
            <w:r w:rsidRPr="00B50128">
              <w:t>pak</w:t>
            </w:r>
            <w:proofErr w:type="spellEnd"/>
            <w:r w:rsidRPr="00B50128">
              <w:t xml:space="preserve"> choi), 1 head </w:t>
            </w:r>
          </w:p>
        </w:tc>
      </w:tr>
      <w:tr w:rsidR="00B50128" w:rsidRPr="00B50128" w14:paraId="437E0CC9" w14:textId="77777777" w:rsidTr="00B50128">
        <w:trPr>
          <w:jc w:val="center"/>
        </w:trPr>
        <w:tc>
          <w:tcPr>
            <w:tcW w:w="2245" w:type="dxa"/>
          </w:tcPr>
          <w:p w14:paraId="0F323A4A" w14:textId="77777777" w:rsidR="00B50128" w:rsidRPr="00B50128" w:rsidRDefault="00B50128" w:rsidP="004D5C76">
            <w:pPr>
              <w:widowControl/>
              <w:spacing w:after="200"/>
              <w:contextualSpacing/>
            </w:pPr>
            <w:r w:rsidRPr="00B50128">
              <w:t>Cabbage</w:t>
            </w:r>
          </w:p>
        </w:tc>
        <w:tc>
          <w:tcPr>
            <w:tcW w:w="6660" w:type="dxa"/>
          </w:tcPr>
          <w:p w14:paraId="14F2D911" w14:textId="77777777" w:rsidR="00B50128" w:rsidRPr="00B50128" w:rsidRDefault="00B50128" w:rsidP="004D5C76">
            <w:pPr>
              <w:widowControl/>
              <w:spacing w:after="200"/>
              <w:contextualSpacing/>
            </w:pPr>
            <w:r w:rsidRPr="00B50128">
              <w:t>Chinese type (napa cabbage), 1 head</w:t>
            </w:r>
          </w:p>
        </w:tc>
      </w:tr>
      <w:tr w:rsidR="00B50128" w:rsidRPr="00B50128" w14:paraId="271E3593" w14:textId="77777777" w:rsidTr="00B50128">
        <w:trPr>
          <w:jc w:val="center"/>
        </w:trPr>
        <w:tc>
          <w:tcPr>
            <w:tcW w:w="2245" w:type="dxa"/>
          </w:tcPr>
          <w:p w14:paraId="55BD49EB" w14:textId="77777777" w:rsidR="00B50128" w:rsidRPr="00B50128" w:rsidRDefault="00B50128" w:rsidP="004D5C76">
            <w:pPr>
              <w:widowControl/>
              <w:spacing w:after="200"/>
              <w:contextualSpacing/>
            </w:pPr>
            <w:r w:rsidRPr="00B50128">
              <w:t>Cabbage</w:t>
            </w:r>
          </w:p>
        </w:tc>
        <w:tc>
          <w:tcPr>
            <w:tcW w:w="6660" w:type="dxa"/>
          </w:tcPr>
          <w:p w14:paraId="59C9A079" w14:textId="77777777" w:rsidR="00B50128" w:rsidRPr="00B50128" w:rsidRDefault="00B50128" w:rsidP="004D5C76">
            <w:pPr>
              <w:widowControl/>
              <w:spacing w:after="200"/>
              <w:contextualSpacing/>
            </w:pPr>
            <w:r w:rsidRPr="00B50128">
              <w:t>Round, Flat or Pointed type, 1 head</w:t>
            </w:r>
          </w:p>
        </w:tc>
      </w:tr>
      <w:tr w:rsidR="00B50128" w:rsidRPr="00B50128" w14:paraId="072AEC57" w14:textId="77777777" w:rsidTr="00B50128">
        <w:trPr>
          <w:jc w:val="center"/>
        </w:trPr>
        <w:tc>
          <w:tcPr>
            <w:tcW w:w="2245" w:type="dxa"/>
          </w:tcPr>
          <w:p w14:paraId="4CFA064B" w14:textId="77777777" w:rsidR="00B50128" w:rsidRPr="00B50128" w:rsidRDefault="00B50128" w:rsidP="004D5C76">
            <w:pPr>
              <w:widowControl/>
              <w:spacing w:after="200"/>
              <w:contextualSpacing/>
            </w:pPr>
            <w:r w:rsidRPr="00B50128">
              <w:t>Carrots</w:t>
            </w:r>
          </w:p>
        </w:tc>
        <w:tc>
          <w:tcPr>
            <w:tcW w:w="6660" w:type="dxa"/>
          </w:tcPr>
          <w:p w14:paraId="2ED0466F" w14:textId="77777777" w:rsidR="00B50128" w:rsidRPr="00B50128" w:rsidRDefault="00B50128" w:rsidP="004D5C76">
            <w:pPr>
              <w:widowControl/>
              <w:spacing w:after="200"/>
              <w:contextualSpacing/>
            </w:pPr>
            <w:r w:rsidRPr="00B50128">
              <w:t>Carrots, 3</w:t>
            </w:r>
          </w:p>
        </w:tc>
      </w:tr>
      <w:tr w:rsidR="00B50128" w:rsidRPr="00B50128" w14:paraId="5937B44D" w14:textId="77777777" w:rsidTr="00B50128">
        <w:trPr>
          <w:jc w:val="center"/>
        </w:trPr>
        <w:tc>
          <w:tcPr>
            <w:tcW w:w="2245" w:type="dxa"/>
          </w:tcPr>
          <w:p w14:paraId="14B97B2F" w14:textId="77777777" w:rsidR="00B50128" w:rsidRPr="00B50128" w:rsidRDefault="00B50128" w:rsidP="004D5C76">
            <w:pPr>
              <w:widowControl/>
              <w:spacing w:after="200"/>
              <w:contextualSpacing/>
            </w:pPr>
            <w:r w:rsidRPr="00B50128">
              <w:t>Cauliflower</w:t>
            </w:r>
          </w:p>
        </w:tc>
        <w:tc>
          <w:tcPr>
            <w:tcW w:w="6660" w:type="dxa"/>
          </w:tcPr>
          <w:p w14:paraId="2AB768AE" w14:textId="77777777" w:rsidR="00B50128" w:rsidRPr="00B50128" w:rsidRDefault="00B50128" w:rsidP="004D5C76">
            <w:pPr>
              <w:widowControl/>
              <w:spacing w:after="200"/>
              <w:contextualSpacing/>
            </w:pPr>
            <w:r w:rsidRPr="00B50128">
              <w:t>Cauliflower, 1 head</w:t>
            </w:r>
          </w:p>
        </w:tc>
      </w:tr>
      <w:tr w:rsidR="00B50128" w:rsidRPr="00B50128" w14:paraId="4E71CAD3" w14:textId="77777777" w:rsidTr="00B50128">
        <w:trPr>
          <w:jc w:val="center"/>
        </w:trPr>
        <w:tc>
          <w:tcPr>
            <w:tcW w:w="2245" w:type="dxa"/>
          </w:tcPr>
          <w:p w14:paraId="490CC6B0" w14:textId="77777777" w:rsidR="00B50128" w:rsidRPr="00B50128" w:rsidRDefault="00B50128" w:rsidP="004D5C76">
            <w:pPr>
              <w:widowControl/>
              <w:spacing w:after="200"/>
              <w:contextualSpacing/>
            </w:pPr>
            <w:r w:rsidRPr="00B50128">
              <w:t>Celery</w:t>
            </w:r>
          </w:p>
        </w:tc>
        <w:tc>
          <w:tcPr>
            <w:tcW w:w="6660" w:type="dxa"/>
          </w:tcPr>
          <w:p w14:paraId="0A2F2A2E" w14:textId="77777777" w:rsidR="00B50128" w:rsidRPr="00B50128" w:rsidRDefault="00B50128" w:rsidP="004D5C76">
            <w:pPr>
              <w:widowControl/>
              <w:spacing w:after="200"/>
              <w:contextualSpacing/>
            </w:pPr>
            <w:r w:rsidRPr="00B50128">
              <w:t>Celery, 1 bunch</w:t>
            </w:r>
          </w:p>
        </w:tc>
      </w:tr>
      <w:tr w:rsidR="00B50128" w:rsidRPr="00B50128" w14:paraId="424FC4F9" w14:textId="77777777" w:rsidTr="00B50128">
        <w:trPr>
          <w:jc w:val="center"/>
        </w:trPr>
        <w:tc>
          <w:tcPr>
            <w:tcW w:w="2245" w:type="dxa"/>
          </w:tcPr>
          <w:p w14:paraId="7E7EEF9E" w14:textId="77777777" w:rsidR="00B50128" w:rsidRPr="00B50128" w:rsidRDefault="00B50128" w:rsidP="004D5C76">
            <w:pPr>
              <w:widowControl/>
              <w:spacing w:after="200"/>
              <w:contextualSpacing/>
            </w:pPr>
            <w:r w:rsidRPr="00B50128">
              <w:t>Chard</w:t>
            </w:r>
          </w:p>
        </w:tc>
        <w:tc>
          <w:tcPr>
            <w:tcW w:w="6660" w:type="dxa"/>
          </w:tcPr>
          <w:p w14:paraId="66BB80F9" w14:textId="77777777" w:rsidR="00B50128" w:rsidRPr="00B50128" w:rsidRDefault="00B50128" w:rsidP="004D5C76">
            <w:pPr>
              <w:widowControl/>
              <w:spacing w:after="200"/>
              <w:contextualSpacing/>
            </w:pPr>
            <w:r w:rsidRPr="00B50128">
              <w:t>Chard, 10 bundled leaves</w:t>
            </w:r>
          </w:p>
        </w:tc>
      </w:tr>
      <w:tr w:rsidR="00B50128" w:rsidRPr="00B50128" w14:paraId="618A7745" w14:textId="77777777" w:rsidTr="00B50128">
        <w:trPr>
          <w:jc w:val="center"/>
        </w:trPr>
        <w:tc>
          <w:tcPr>
            <w:tcW w:w="2245" w:type="dxa"/>
          </w:tcPr>
          <w:p w14:paraId="0944493F" w14:textId="77777777" w:rsidR="00B50128" w:rsidRPr="00B50128" w:rsidRDefault="00B50128" w:rsidP="004D5C76">
            <w:pPr>
              <w:widowControl/>
              <w:spacing w:after="200"/>
              <w:contextualSpacing/>
            </w:pPr>
            <w:r w:rsidRPr="00B50128">
              <w:t>Collards</w:t>
            </w:r>
          </w:p>
        </w:tc>
        <w:tc>
          <w:tcPr>
            <w:tcW w:w="6660" w:type="dxa"/>
          </w:tcPr>
          <w:p w14:paraId="1BBA9FA0" w14:textId="77777777" w:rsidR="00B50128" w:rsidRPr="00B50128" w:rsidRDefault="00B50128" w:rsidP="004D5C76">
            <w:pPr>
              <w:widowControl/>
              <w:spacing w:after="200"/>
              <w:contextualSpacing/>
            </w:pPr>
            <w:r w:rsidRPr="00B50128">
              <w:t>Collards, 10 bundled leaves</w:t>
            </w:r>
          </w:p>
        </w:tc>
      </w:tr>
      <w:tr w:rsidR="00B50128" w:rsidRPr="00B50128" w14:paraId="124FA0A8" w14:textId="77777777" w:rsidTr="00B50128">
        <w:trPr>
          <w:jc w:val="center"/>
        </w:trPr>
        <w:tc>
          <w:tcPr>
            <w:tcW w:w="2245" w:type="dxa"/>
          </w:tcPr>
          <w:p w14:paraId="180E6A1C" w14:textId="77777777" w:rsidR="00B50128" w:rsidRPr="00B50128" w:rsidRDefault="00B50128" w:rsidP="004D5C76">
            <w:pPr>
              <w:widowControl/>
              <w:spacing w:after="200"/>
              <w:contextualSpacing/>
            </w:pPr>
            <w:r w:rsidRPr="00B50128">
              <w:t>Corn</w:t>
            </w:r>
          </w:p>
        </w:tc>
        <w:tc>
          <w:tcPr>
            <w:tcW w:w="6660" w:type="dxa"/>
          </w:tcPr>
          <w:p w14:paraId="7C09780E" w14:textId="77777777" w:rsidR="00B50128" w:rsidRPr="00B50128" w:rsidRDefault="00B50128" w:rsidP="004D5C76">
            <w:pPr>
              <w:widowControl/>
              <w:spacing w:after="200"/>
              <w:contextualSpacing/>
            </w:pPr>
            <w:r w:rsidRPr="00B50128">
              <w:t>Sweet-yellow, white or bicolor, 3 ears</w:t>
            </w:r>
          </w:p>
        </w:tc>
      </w:tr>
      <w:tr w:rsidR="00B50128" w:rsidRPr="00B50128" w14:paraId="1E545EED" w14:textId="77777777" w:rsidTr="00B50128">
        <w:trPr>
          <w:jc w:val="center"/>
        </w:trPr>
        <w:tc>
          <w:tcPr>
            <w:tcW w:w="2245" w:type="dxa"/>
          </w:tcPr>
          <w:p w14:paraId="13D31258" w14:textId="77777777" w:rsidR="00B50128" w:rsidRPr="00B50128" w:rsidRDefault="00B50128" w:rsidP="004D5C76">
            <w:pPr>
              <w:widowControl/>
              <w:spacing w:after="200"/>
              <w:contextualSpacing/>
            </w:pPr>
            <w:r w:rsidRPr="00B50128">
              <w:t>Cucumbers</w:t>
            </w:r>
          </w:p>
        </w:tc>
        <w:tc>
          <w:tcPr>
            <w:tcW w:w="6660" w:type="dxa"/>
          </w:tcPr>
          <w:p w14:paraId="23736E1F" w14:textId="77777777" w:rsidR="00B50128" w:rsidRPr="00B50128" w:rsidRDefault="00B50128" w:rsidP="004D5C76">
            <w:pPr>
              <w:widowControl/>
              <w:spacing w:after="200"/>
              <w:contextualSpacing/>
            </w:pPr>
            <w:r w:rsidRPr="00B50128">
              <w:t>Dill, Pickling, 3</w:t>
            </w:r>
          </w:p>
        </w:tc>
      </w:tr>
      <w:tr w:rsidR="00B50128" w:rsidRPr="00B50128" w14:paraId="55811917" w14:textId="77777777" w:rsidTr="00B50128">
        <w:trPr>
          <w:jc w:val="center"/>
        </w:trPr>
        <w:tc>
          <w:tcPr>
            <w:tcW w:w="2245" w:type="dxa"/>
          </w:tcPr>
          <w:p w14:paraId="25CA5E66" w14:textId="77777777" w:rsidR="00B50128" w:rsidRPr="00B50128" w:rsidRDefault="00B50128" w:rsidP="004D5C76">
            <w:pPr>
              <w:widowControl/>
              <w:spacing w:after="200"/>
              <w:contextualSpacing/>
            </w:pPr>
            <w:r w:rsidRPr="00B50128">
              <w:t>Cucumbers</w:t>
            </w:r>
          </w:p>
        </w:tc>
        <w:tc>
          <w:tcPr>
            <w:tcW w:w="6660" w:type="dxa"/>
          </w:tcPr>
          <w:p w14:paraId="5F9440A6" w14:textId="77777777" w:rsidR="00B50128" w:rsidRPr="00B50128" w:rsidRDefault="00B50128" w:rsidP="004D5C76">
            <w:pPr>
              <w:widowControl/>
              <w:spacing w:after="200"/>
              <w:contextualSpacing/>
            </w:pPr>
            <w:r w:rsidRPr="00B50128">
              <w:t>English or hothouse, 1</w:t>
            </w:r>
          </w:p>
        </w:tc>
      </w:tr>
      <w:tr w:rsidR="00B50128" w:rsidRPr="00B50128" w14:paraId="7FBB6A10" w14:textId="77777777" w:rsidTr="00B50128">
        <w:trPr>
          <w:jc w:val="center"/>
        </w:trPr>
        <w:tc>
          <w:tcPr>
            <w:tcW w:w="2245" w:type="dxa"/>
          </w:tcPr>
          <w:p w14:paraId="54AC59B3" w14:textId="77777777" w:rsidR="00B50128" w:rsidRPr="00B50128" w:rsidRDefault="00B50128" w:rsidP="004D5C76">
            <w:pPr>
              <w:widowControl/>
              <w:spacing w:after="200"/>
              <w:contextualSpacing/>
            </w:pPr>
            <w:r w:rsidRPr="00B50128">
              <w:t>Cucumbers</w:t>
            </w:r>
          </w:p>
        </w:tc>
        <w:tc>
          <w:tcPr>
            <w:tcW w:w="6660" w:type="dxa"/>
          </w:tcPr>
          <w:p w14:paraId="72FA19C4" w14:textId="77777777" w:rsidR="00B50128" w:rsidRPr="00B50128" w:rsidRDefault="00B50128" w:rsidP="004D5C76">
            <w:pPr>
              <w:widowControl/>
              <w:spacing w:after="200"/>
              <w:contextualSpacing/>
            </w:pPr>
            <w:r w:rsidRPr="00B50128">
              <w:t>Slicing with seeds, 3</w:t>
            </w:r>
          </w:p>
        </w:tc>
      </w:tr>
      <w:tr w:rsidR="00B50128" w:rsidRPr="00B50128" w14:paraId="40A5CF69" w14:textId="77777777" w:rsidTr="00B50128">
        <w:trPr>
          <w:jc w:val="center"/>
        </w:trPr>
        <w:tc>
          <w:tcPr>
            <w:tcW w:w="2245" w:type="dxa"/>
          </w:tcPr>
          <w:p w14:paraId="53E0DD60" w14:textId="77777777" w:rsidR="00B50128" w:rsidRPr="00B50128" w:rsidRDefault="00B50128" w:rsidP="004D5C76">
            <w:pPr>
              <w:widowControl/>
              <w:spacing w:after="200"/>
              <w:contextualSpacing/>
            </w:pPr>
            <w:r w:rsidRPr="00B50128">
              <w:t>Eggplant</w:t>
            </w:r>
          </w:p>
        </w:tc>
        <w:tc>
          <w:tcPr>
            <w:tcW w:w="6660" w:type="dxa"/>
          </w:tcPr>
          <w:p w14:paraId="74998590" w14:textId="77777777" w:rsidR="00B50128" w:rsidRPr="00B50128" w:rsidRDefault="00B50128" w:rsidP="004D5C76">
            <w:pPr>
              <w:widowControl/>
              <w:spacing w:after="200"/>
              <w:contextualSpacing/>
            </w:pPr>
            <w:r w:rsidRPr="00B50128">
              <w:t>Eggplant, 1</w:t>
            </w:r>
          </w:p>
        </w:tc>
      </w:tr>
      <w:tr w:rsidR="00B50128" w:rsidRPr="00B50128" w14:paraId="43956B5D" w14:textId="77777777" w:rsidTr="00B50128">
        <w:trPr>
          <w:jc w:val="center"/>
        </w:trPr>
        <w:tc>
          <w:tcPr>
            <w:tcW w:w="2245" w:type="dxa"/>
          </w:tcPr>
          <w:p w14:paraId="3412D0C7" w14:textId="77777777" w:rsidR="00B50128" w:rsidRPr="00B50128" w:rsidRDefault="00B50128" w:rsidP="004D5C76">
            <w:pPr>
              <w:widowControl/>
              <w:spacing w:after="200"/>
              <w:contextualSpacing/>
            </w:pPr>
            <w:r w:rsidRPr="00B50128">
              <w:t>Kale</w:t>
            </w:r>
          </w:p>
        </w:tc>
        <w:tc>
          <w:tcPr>
            <w:tcW w:w="6660" w:type="dxa"/>
          </w:tcPr>
          <w:p w14:paraId="50E02FC5" w14:textId="77777777" w:rsidR="00B50128" w:rsidRPr="00B50128" w:rsidRDefault="00B50128" w:rsidP="004D5C76">
            <w:pPr>
              <w:widowControl/>
              <w:spacing w:after="200"/>
              <w:contextualSpacing/>
            </w:pPr>
            <w:r w:rsidRPr="00B50128">
              <w:t>Kale, 10 bundled leaves</w:t>
            </w:r>
          </w:p>
        </w:tc>
      </w:tr>
      <w:tr w:rsidR="00B50128" w:rsidRPr="00B50128" w14:paraId="5F2C4492" w14:textId="77777777" w:rsidTr="00B50128">
        <w:trPr>
          <w:jc w:val="center"/>
        </w:trPr>
        <w:tc>
          <w:tcPr>
            <w:tcW w:w="2245" w:type="dxa"/>
          </w:tcPr>
          <w:p w14:paraId="56449D9C" w14:textId="77777777" w:rsidR="00B50128" w:rsidRPr="00B50128" w:rsidRDefault="00B50128" w:rsidP="004D5C76">
            <w:pPr>
              <w:widowControl/>
              <w:spacing w:after="200"/>
              <w:contextualSpacing/>
            </w:pPr>
            <w:r w:rsidRPr="00B50128">
              <w:t>Kohlrabi</w:t>
            </w:r>
          </w:p>
        </w:tc>
        <w:tc>
          <w:tcPr>
            <w:tcW w:w="6660" w:type="dxa"/>
          </w:tcPr>
          <w:p w14:paraId="215F46CF" w14:textId="77777777" w:rsidR="00B50128" w:rsidRPr="00B50128" w:rsidRDefault="00B50128" w:rsidP="004D5C76">
            <w:pPr>
              <w:widowControl/>
              <w:spacing w:after="200"/>
              <w:contextualSpacing/>
            </w:pPr>
            <w:r w:rsidRPr="00B50128">
              <w:t>Kohlrabi, 3</w:t>
            </w:r>
          </w:p>
        </w:tc>
      </w:tr>
      <w:tr w:rsidR="00B50128" w:rsidRPr="00B50128" w14:paraId="50C925E2" w14:textId="77777777" w:rsidTr="00B50128">
        <w:trPr>
          <w:jc w:val="center"/>
        </w:trPr>
        <w:tc>
          <w:tcPr>
            <w:tcW w:w="2245" w:type="dxa"/>
          </w:tcPr>
          <w:p w14:paraId="404F78EB" w14:textId="77777777" w:rsidR="00B50128" w:rsidRPr="00B50128" w:rsidRDefault="00B50128" w:rsidP="004D5C76">
            <w:pPr>
              <w:widowControl/>
              <w:spacing w:after="200"/>
              <w:contextualSpacing/>
            </w:pPr>
            <w:r w:rsidRPr="00B50128">
              <w:t>Muskmelon</w:t>
            </w:r>
          </w:p>
        </w:tc>
        <w:tc>
          <w:tcPr>
            <w:tcW w:w="6660" w:type="dxa"/>
          </w:tcPr>
          <w:p w14:paraId="43DEAE15" w14:textId="77777777" w:rsidR="00B50128" w:rsidRPr="00B50128" w:rsidRDefault="00B50128" w:rsidP="004D5C76">
            <w:pPr>
              <w:widowControl/>
              <w:spacing w:after="200"/>
              <w:contextualSpacing/>
            </w:pPr>
            <w:r w:rsidRPr="00B50128">
              <w:t>Muskmelon (cantaloupe), 1</w:t>
            </w:r>
          </w:p>
        </w:tc>
      </w:tr>
      <w:tr w:rsidR="00B50128" w:rsidRPr="00B50128" w14:paraId="1FC7DCC5" w14:textId="77777777" w:rsidTr="00B50128">
        <w:trPr>
          <w:jc w:val="center"/>
        </w:trPr>
        <w:tc>
          <w:tcPr>
            <w:tcW w:w="2245" w:type="dxa"/>
          </w:tcPr>
          <w:p w14:paraId="4FBF292A" w14:textId="77777777" w:rsidR="00B50128" w:rsidRPr="00B50128" w:rsidRDefault="00B50128" w:rsidP="004D5C76">
            <w:pPr>
              <w:widowControl/>
              <w:spacing w:after="200"/>
              <w:contextualSpacing/>
            </w:pPr>
            <w:r w:rsidRPr="00B50128">
              <w:t>Okra</w:t>
            </w:r>
          </w:p>
        </w:tc>
        <w:tc>
          <w:tcPr>
            <w:tcW w:w="6660" w:type="dxa"/>
          </w:tcPr>
          <w:p w14:paraId="739B16D5" w14:textId="77777777" w:rsidR="00B50128" w:rsidRPr="00B50128" w:rsidRDefault="00B50128" w:rsidP="004D5C76">
            <w:pPr>
              <w:widowControl/>
              <w:spacing w:after="200"/>
              <w:contextualSpacing/>
            </w:pPr>
            <w:r w:rsidRPr="00B50128">
              <w:t>Okra, 3 pods</w:t>
            </w:r>
          </w:p>
        </w:tc>
      </w:tr>
      <w:tr w:rsidR="00B50128" w:rsidRPr="00B50128" w14:paraId="7166A0D6" w14:textId="77777777" w:rsidTr="00B50128">
        <w:trPr>
          <w:jc w:val="center"/>
        </w:trPr>
        <w:tc>
          <w:tcPr>
            <w:tcW w:w="2245" w:type="dxa"/>
          </w:tcPr>
          <w:p w14:paraId="516D40EA" w14:textId="77777777" w:rsidR="00B50128" w:rsidRPr="00B50128" w:rsidRDefault="00B50128" w:rsidP="004D5C76">
            <w:pPr>
              <w:widowControl/>
              <w:spacing w:after="200"/>
              <w:contextualSpacing/>
            </w:pPr>
            <w:r w:rsidRPr="00B50128">
              <w:t>Onions</w:t>
            </w:r>
          </w:p>
        </w:tc>
        <w:tc>
          <w:tcPr>
            <w:tcW w:w="6660" w:type="dxa"/>
          </w:tcPr>
          <w:p w14:paraId="6760388E" w14:textId="77777777" w:rsidR="00B50128" w:rsidRPr="00B50128" w:rsidRDefault="00B50128" w:rsidP="004D5C76">
            <w:pPr>
              <w:widowControl/>
              <w:spacing w:after="200"/>
              <w:contextualSpacing/>
            </w:pPr>
            <w:r w:rsidRPr="00B50128">
              <w:t>Green, 5 onions in a bunch</w:t>
            </w:r>
          </w:p>
        </w:tc>
      </w:tr>
      <w:tr w:rsidR="00B50128" w:rsidRPr="00B50128" w14:paraId="13AE8D63" w14:textId="77777777" w:rsidTr="00B50128">
        <w:trPr>
          <w:jc w:val="center"/>
        </w:trPr>
        <w:tc>
          <w:tcPr>
            <w:tcW w:w="2245" w:type="dxa"/>
          </w:tcPr>
          <w:p w14:paraId="0935183F" w14:textId="77777777" w:rsidR="00B50128" w:rsidRPr="00B50128" w:rsidRDefault="00B50128" w:rsidP="004D5C76">
            <w:pPr>
              <w:widowControl/>
              <w:spacing w:after="200"/>
              <w:contextualSpacing/>
            </w:pPr>
            <w:r w:rsidRPr="00B50128">
              <w:t>Onions</w:t>
            </w:r>
          </w:p>
        </w:tc>
        <w:tc>
          <w:tcPr>
            <w:tcW w:w="6660" w:type="dxa"/>
          </w:tcPr>
          <w:p w14:paraId="54EFEEF2" w14:textId="77777777" w:rsidR="00B50128" w:rsidRPr="00B50128" w:rsidRDefault="00B50128" w:rsidP="004D5C76">
            <w:pPr>
              <w:widowControl/>
              <w:spacing w:after="200"/>
              <w:contextualSpacing/>
            </w:pPr>
            <w:r w:rsidRPr="00B50128">
              <w:t>Red, Yellow or White, 3</w:t>
            </w:r>
          </w:p>
        </w:tc>
      </w:tr>
      <w:tr w:rsidR="00B50128" w:rsidRPr="00B50128" w14:paraId="57C14522" w14:textId="77777777" w:rsidTr="00B50128">
        <w:trPr>
          <w:jc w:val="center"/>
        </w:trPr>
        <w:tc>
          <w:tcPr>
            <w:tcW w:w="2245" w:type="dxa"/>
          </w:tcPr>
          <w:p w14:paraId="2A72CFC8" w14:textId="77777777" w:rsidR="00B50128" w:rsidRPr="00B50128" w:rsidRDefault="00B50128" w:rsidP="004D5C76">
            <w:pPr>
              <w:widowControl/>
              <w:spacing w:after="200"/>
              <w:contextualSpacing/>
            </w:pPr>
            <w:r w:rsidRPr="00B50128">
              <w:t>Parsnip</w:t>
            </w:r>
          </w:p>
        </w:tc>
        <w:tc>
          <w:tcPr>
            <w:tcW w:w="6660" w:type="dxa"/>
          </w:tcPr>
          <w:p w14:paraId="1199E3B5" w14:textId="77777777" w:rsidR="00B50128" w:rsidRPr="00B50128" w:rsidRDefault="00B50128" w:rsidP="004D5C76">
            <w:pPr>
              <w:widowControl/>
              <w:spacing w:after="200"/>
              <w:contextualSpacing/>
            </w:pPr>
            <w:r w:rsidRPr="00B50128">
              <w:t>Parsnips, tops off, 3</w:t>
            </w:r>
          </w:p>
        </w:tc>
      </w:tr>
      <w:tr w:rsidR="00B50128" w:rsidRPr="00B50128" w14:paraId="214D78F7" w14:textId="77777777" w:rsidTr="00B50128">
        <w:trPr>
          <w:jc w:val="center"/>
        </w:trPr>
        <w:tc>
          <w:tcPr>
            <w:tcW w:w="2245" w:type="dxa"/>
          </w:tcPr>
          <w:p w14:paraId="2C8613E7" w14:textId="77777777" w:rsidR="00B50128" w:rsidRPr="00B50128" w:rsidRDefault="00B50128" w:rsidP="004D5C76">
            <w:pPr>
              <w:widowControl/>
              <w:spacing w:after="200"/>
              <w:contextualSpacing/>
            </w:pPr>
            <w:r w:rsidRPr="00B50128">
              <w:t>Peas</w:t>
            </w:r>
          </w:p>
        </w:tc>
        <w:tc>
          <w:tcPr>
            <w:tcW w:w="6660" w:type="dxa"/>
          </w:tcPr>
          <w:p w14:paraId="2EB643A2" w14:textId="77777777" w:rsidR="00B50128" w:rsidRPr="00B50128" w:rsidRDefault="00B50128" w:rsidP="004D5C76">
            <w:pPr>
              <w:widowControl/>
              <w:spacing w:after="200"/>
              <w:contextualSpacing/>
            </w:pPr>
            <w:r w:rsidRPr="00B50128">
              <w:t>Peas, edible pod such as snow peas ,10 pods</w:t>
            </w:r>
          </w:p>
        </w:tc>
      </w:tr>
      <w:tr w:rsidR="00B50128" w:rsidRPr="00B50128" w14:paraId="2D272D81" w14:textId="77777777" w:rsidTr="00B50128">
        <w:trPr>
          <w:jc w:val="center"/>
        </w:trPr>
        <w:tc>
          <w:tcPr>
            <w:tcW w:w="2245" w:type="dxa"/>
          </w:tcPr>
          <w:p w14:paraId="342670C6" w14:textId="77777777" w:rsidR="00B50128" w:rsidRPr="00B50128" w:rsidRDefault="00B50128" w:rsidP="004D5C76">
            <w:pPr>
              <w:widowControl/>
              <w:spacing w:after="200"/>
              <w:contextualSpacing/>
            </w:pPr>
            <w:r w:rsidRPr="00B50128">
              <w:t>Peas</w:t>
            </w:r>
          </w:p>
        </w:tc>
        <w:tc>
          <w:tcPr>
            <w:tcW w:w="6660" w:type="dxa"/>
          </w:tcPr>
          <w:p w14:paraId="41C13BFD" w14:textId="77777777" w:rsidR="00B50128" w:rsidRPr="00B50128" w:rsidRDefault="00B50128" w:rsidP="004D5C76">
            <w:pPr>
              <w:widowControl/>
              <w:spacing w:after="200"/>
              <w:contextualSpacing/>
            </w:pPr>
            <w:r w:rsidRPr="00B50128">
              <w:t>Peas, unshelled, 10 pods</w:t>
            </w:r>
          </w:p>
        </w:tc>
      </w:tr>
      <w:tr w:rsidR="00B50128" w:rsidRPr="00B50128" w14:paraId="44F94B28" w14:textId="77777777" w:rsidTr="00B50128">
        <w:trPr>
          <w:jc w:val="center"/>
        </w:trPr>
        <w:tc>
          <w:tcPr>
            <w:tcW w:w="2245" w:type="dxa"/>
          </w:tcPr>
          <w:p w14:paraId="53098A79" w14:textId="77777777" w:rsidR="00B50128" w:rsidRPr="00B50128" w:rsidRDefault="00B50128" w:rsidP="004D5C76">
            <w:pPr>
              <w:widowControl/>
              <w:spacing w:after="200"/>
              <w:contextualSpacing/>
            </w:pPr>
            <w:r w:rsidRPr="00B50128">
              <w:t>Peppers</w:t>
            </w:r>
          </w:p>
        </w:tc>
        <w:tc>
          <w:tcPr>
            <w:tcW w:w="6660" w:type="dxa"/>
          </w:tcPr>
          <w:p w14:paraId="30123147" w14:textId="77777777" w:rsidR="00B50128" w:rsidRPr="00B50128" w:rsidRDefault="00B50128" w:rsidP="004D5C76">
            <w:pPr>
              <w:widowControl/>
              <w:spacing w:after="200"/>
              <w:contextualSpacing/>
            </w:pPr>
            <w:r w:rsidRPr="00B50128">
              <w:t>Bell type, 3</w:t>
            </w:r>
          </w:p>
        </w:tc>
      </w:tr>
      <w:tr w:rsidR="00B50128" w:rsidRPr="00B50128" w14:paraId="23F67230" w14:textId="77777777" w:rsidTr="00B50128">
        <w:trPr>
          <w:jc w:val="center"/>
        </w:trPr>
        <w:tc>
          <w:tcPr>
            <w:tcW w:w="2245" w:type="dxa"/>
          </w:tcPr>
          <w:p w14:paraId="2AC5199F" w14:textId="77777777" w:rsidR="00B50128" w:rsidRPr="00B50128" w:rsidRDefault="00B50128" w:rsidP="004D5C76">
            <w:pPr>
              <w:widowControl/>
              <w:spacing w:after="200"/>
              <w:contextualSpacing/>
            </w:pPr>
            <w:r w:rsidRPr="00B50128">
              <w:t>Peppers</w:t>
            </w:r>
          </w:p>
        </w:tc>
        <w:tc>
          <w:tcPr>
            <w:tcW w:w="6660" w:type="dxa"/>
          </w:tcPr>
          <w:p w14:paraId="6674A54D" w14:textId="77777777" w:rsidR="00B50128" w:rsidRPr="00B50128" w:rsidRDefault="00B50128" w:rsidP="004D5C76">
            <w:pPr>
              <w:widowControl/>
              <w:spacing w:after="200"/>
              <w:contextualSpacing/>
            </w:pPr>
            <w:r w:rsidRPr="00B50128">
              <w:t>Chili type, 3</w:t>
            </w:r>
          </w:p>
        </w:tc>
      </w:tr>
      <w:tr w:rsidR="00B50128" w:rsidRPr="00B50128" w14:paraId="308A3326" w14:textId="77777777" w:rsidTr="00B50128">
        <w:trPr>
          <w:jc w:val="center"/>
        </w:trPr>
        <w:tc>
          <w:tcPr>
            <w:tcW w:w="2245" w:type="dxa"/>
          </w:tcPr>
          <w:p w14:paraId="40874E8A" w14:textId="77777777" w:rsidR="00B50128" w:rsidRPr="00B50128" w:rsidRDefault="00B50128" w:rsidP="004D5C76">
            <w:pPr>
              <w:widowControl/>
              <w:spacing w:after="200"/>
              <w:contextualSpacing/>
            </w:pPr>
            <w:r w:rsidRPr="00B50128">
              <w:t>Peppers</w:t>
            </w:r>
          </w:p>
        </w:tc>
        <w:tc>
          <w:tcPr>
            <w:tcW w:w="6660" w:type="dxa"/>
          </w:tcPr>
          <w:p w14:paraId="21DCD954" w14:textId="77777777" w:rsidR="00B50128" w:rsidRPr="00B50128" w:rsidRDefault="00B50128" w:rsidP="004D5C76">
            <w:pPr>
              <w:widowControl/>
              <w:spacing w:after="200"/>
              <w:contextualSpacing/>
            </w:pPr>
            <w:r w:rsidRPr="00B50128">
              <w:t>Serrano type, 3</w:t>
            </w:r>
          </w:p>
        </w:tc>
      </w:tr>
      <w:tr w:rsidR="00B50128" w:rsidRPr="00B50128" w14:paraId="1BA08D1C" w14:textId="77777777" w:rsidTr="00B50128">
        <w:trPr>
          <w:jc w:val="center"/>
        </w:trPr>
        <w:tc>
          <w:tcPr>
            <w:tcW w:w="2245" w:type="dxa"/>
          </w:tcPr>
          <w:p w14:paraId="40D90528" w14:textId="77777777" w:rsidR="00B50128" w:rsidRPr="00B50128" w:rsidRDefault="00B50128" w:rsidP="004D5C76">
            <w:pPr>
              <w:widowControl/>
              <w:spacing w:after="200"/>
              <w:contextualSpacing/>
            </w:pPr>
            <w:r w:rsidRPr="00B50128">
              <w:t>Peppers</w:t>
            </w:r>
          </w:p>
        </w:tc>
        <w:tc>
          <w:tcPr>
            <w:tcW w:w="6660" w:type="dxa"/>
          </w:tcPr>
          <w:p w14:paraId="60A7ACE4" w14:textId="77777777" w:rsidR="00B50128" w:rsidRPr="00B50128" w:rsidRDefault="00B50128" w:rsidP="004D5C76">
            <w:pPr>
              <w:widowControl/>
              <w:spacing w:after="200"/>
              <w:contextualSpacing/>
            </w:pPr>
            <w:r w:rsidRPr="00B50128">
              <w:t>Banana/Long/Wax/Hungarian type, 3</w:t>
            </w:r>
          </w:p>
        </w:tc>
      </w:tr>
      <w:tr w:rsidR="00B50128" w:rsidRPr="00B50128" w14:paraId="794258AC" w14:textId="77777777" w:rsidTr="00B50128">
        <w:trPr>
          <w:jc w:val="center"/>
        </w:trPr>
        <w:tc>
          <w:tcPr>
            <w:tcW w:w="2245" w:type="dxa"/>
          </w:tcPr>
          <w:p w14:paraId="79521C52" w14:textId="77777777" w:rsidR="00B50128" w:rsidRPr="00B50128" w:rsidRDefault="00B50128" w:rsidP="004D5C76">
            <w:pPr>
              <w:widowControl/>
              <w:spacing w:after="200"/>
              <w:contextualSpacing/>
            </w:pPr>
            <w:r w:rsidRPr="00B50128">
              <w:t>Peppers</w:t>
            </w:r>
          </w:p>
        </w:tc>
        <w:tc>
          <w:tcPr>
            <w:tcW w:w="6660" w:type="dxa"/>
          </w:tcPr>
          <w:p w14:paraId="5E157BFC" w14:textId="77777777" w:rsidR="00B50128" w:rsidRPr="00B50128" w:rsidRDefault="00B50128" w:rsidP="004D5C76">
            <w:pPr>
              <w:widowControl/>
              <w:spacing w:after="200"/>
              <w:contextualSpacing/>
            </w:pPr>
            <w:r w:rsidRPr="00B50128">
              <w:t>Pimiento type (red), 3</w:t>
            </w:r>
          </w:p>
        </w:tc>
      </w:tr>
      <w:tr w:rsidR="00B50128" w:rsidRPr="00B50128" w14:paraId="36A83288" w14:textId="77777777" w:rsidTr="00B50128">
        <w:trPr>
          <w:jc w:val="center"/>
        </w:trPr>
        <w:tc>
          <w:tcPr>
            <w:tcW w:w="2245" w:type="dxa"/>
          </w:tcPr>
          <w:p w14:paraId="0150AE6E" w14:textId="77777777" w:rsidR="00B50128" w:rsidRPr="00B50128" w:rsidRDefault="00B50128" w:rsidP="004D5C76">
            <w:pPr>
              <w:widowControl/>
              <w:spacing w:after="200"/>
              <w:contextualSpacing/>
            </w:pPr>
            <w:r w:rsidRPr="00B50128">
              <w:t>Peppers</w:t>
            </w:r>
          </w:p>
        </w:tc>
        <w:tc>
          <w:tcPr>
            <w:tcW w:w="6660" w:type="dxa"/>
          </w:tcPr>
          <w:p w14:paraId="0F4073D4" w14:textId="77777777" w:rsidR="00B50128" w:rsidRPr="00B50128" w:rsidRDefault="00B50128" w:rsidP="004D5C76">
            <w:pPr>
              <w:widowControl/>
              <w:spacing w:after="200"/>
              <w:contextualSpacing/>
            </w:pPr>
            <w:r w:rsidRPr="00B50128">
              <w:t>Cayenne type, 3</w:t>
            </w:r>
          </w:p>
        </w:tc>
      </w:tr>
      <w:tr w:rsidR="00B50128" w:rsidRPr="00B50128" w14:paraId="7A92A422" w14:textId="77777777" w:rsidTr="00B50128">
        <w:trPr>
          <w:jc w:val="center"/>
        </w:trPr>
        <w:tc>
          <w:tcPr>
            <w:tcW w:w="2245" w:type="dxa"/>
          </w:tcPr>
          <w:p w14:paraId="6DA75851" w14:textId="77777777" w:rsidR="00B50128" w:rsidRPr="00B50128" w:rsidRDefault="00B50128" w:rsidP="004D5C76">
            <w:pPr>
              <w:widowControl/>
              <w:spacing w:after="200"/>
              <w:contextualSpacing/>
            </w:pPr>
            <w:r w:rsidRPr="00B50128">
              <w:t>Peppers</w:t>
            </w:r>
          </w:p>
        </w:tc>
        <w:tc>
          <w:tcPr>
            <w:tcW w:w="6660" w:type="dxa"/>
          </w:tcPr>
          <w:p w14:paraId="47F419E8" w14:textId="77777777" w:rsidR="00B50128" w:rsidRPr="00B50128" w:rsidRDefault="00B50128" w:rsidP="004D5C76">
            <w:pPr>
              <w:widowControl/>
              <w:spacing w:after="200"/>
              <w:contextualSpacing/>
            </w:pPr>
            <w:r w:rsidRPr="00B50128">
              <w:t>Jalapeno type, 3</w:t>
            </w:r>
          </w:p>
        </w:tc>
      </w:tr>
      <w:tr w:rsidR="00B50128" w:rsidRPr="00B50128" w14:paraId="59EF0A64" w14:textId="77777777" w:rsidTr="00B50128">
        <w:trPr>
          <w:jc w:val="center"/>
        </w:trPr>
        <w:tc>
          <w:tcPr>
            <w:tcW w:w="2245" w:type="dxa"/>
          </w:tcPr>
          <w:p w14:paraId="66AF97CC" w14:textId="77777777" w:rsidR="00B50128" w:rsidRPr="00B50128" w:rsidRDefault="00B50128" w:rsidP="004D5C76">
            <w:pPr>
              <w:widowControl/>
              <w:spacing w:after="200"/>
              <w:contextualSpacing/>
            </w:pPr>
            <w:r w:rsidRPr="00B50128">
              <w:t>Peppers</w:t>
            </w:r>
          </w:p>
        </w:tc>
        <w:tc>
          <w:tcPr>
            <w:tcW w:w="6660" w:type="dxa"/>
          </w:tcPr>
          <w:p w14:paraId="795F593A" w14:textId="77777777" w:rsidR="00B50128" w:rsidRPr="00B50128" w:rsidRDefault="00B50128" w:rsidP="004D5C76">
            <w:pPr>
              <w:widowControl/>
              <w:spacing w:after="200"/>
              <w:contextualSpacing/>
            </w:pPr>
            <w:r w:rsidRPr="00B50128">
              <w:t>Cherry type, 3</w:t>
            </w:r>
          </w:p>
        </w:tc>
      </w:tr>
      <w:tr w:rsidR="00B50128" w:rsidRPr="00B50128" w14:paraId="5A6319E6" w14:textId="77777777" w:rsidTr="00B50128">
        <w:trPr>
          <w:jc w:val="center"/>
        </w:trPr>
        <w:tc>
          <w:tcPr>
            <w:tcW w:w="2245" w:type="dxa"/>
          </w:tcPr>
          <w:p w14:paraId="426E9623" w14:textId="77777777" w:rsidR="00B50128" w:rsidRPr="00B50128" w:rsidRDefault="00B50128" w:rsidP="004D5C76">
            <w:pPr>
              <w:widowControl/>
              <w:spacing w:after="200"/>
              <w:contextualSpacing/>
            </w:pPr>
            <w:r w:rsidRPr="00B50128">
              <w:t>Peppers</w:t>
            </w:r>
          </w:p>
        </w:tc>
        <w:tc>
          <w:tcPr>
            <w:tcW w:w="6660" w:type="dxa"/>
          </w:tcPr>
          <w:p w14:paraId="2782A790" w14:textId="77777777" w:rsidR="00B50128" w:rsidRPr="00B50128" w:rsidRDefault="00B50128" w:rsidP="004D5C76">
            <w:pPr>
              <w:widowControl/>
              <w:spacing w:after="200"/>
              <w:contextualSpacing/>
            </w:pPr>
            <w:r w:rsidRPr="00B50128">
              <w:t>New Mexican, long green, Anaheim type, 3</w:t>
            </w:r>
          </w:p>
        </w:tc>
      </w:tr>
      <w:tr w:rsidR="00B50128" w:rsidRPr="00B50128" w14:paraId="35E35364" w14:textId="77777777" w:rsidTr="00B50128">
        <w:trPr>
          <w:jc w:val="center"/>
        </w:trPr>
        <w:tc>
          <w:tcPr>
            <w:tcW w:w="2245" w:type="dxa"/>
          </w:tcPr>
          <w:p w14:paraId="26E57D8C" w14:textId="77777777" w:rsidR="00B50128" w:rsidRPr="00B50128" w:rsidRDefault="00B50128" w:rsidP="004D5C76">
            <w:pPr>
              <w:widowControl/>
              <w:spacing w:after="200"/>
              <w:contextualSpacing/>
            </w:pPr>
            <w:r w:rsidRPr="00B50128">
              <w:t>Peppers</w:t>
            </w:r>
          </w:p>
        </w:tc>
        <w:tc>
          <w:tcPr>
            <w:tcW w:w="6660" w:type="dxa"/>
          </w:tcPr>
          <w:p w14:paraId="4D0E3A67" w14:textId="77777777" w:rsidR="00B50128" w:rsidRPr="00B50128" w:rsidRDefault="00B50128" w:rsidP="004D5C76">
            <w:pPr>
              <w:widowControl/>
              <w:spacing w:after="200"/>
              <w:contextualSpacing/>
            </w:pPr>
            <w:r w:rsidRPr="00B50128">
              <w:t>Ancho type, 3</w:t>
            </w:r>
          </w:p>
        </w:tc>
      </w:tr>
      <w:tr w:rsidR="00B50128" w:rsidRPr="00B50128" w14:paraId="7802AE98" w14:textId="77777777" w:rsidTr="00B50128">
        <w:trPr>
          <w:jc w:val="center"/>
        </w:trPr>
        <w:tc>
          <w:tcPr>
            <w:tcW w:w="2245" w:type="dxa"/>
          </w:tcPr>
          <w:p w14:paraId="6D02F23A" w14:textId="77777777" w:rsidR="00B50128" w:rsidRPr="00B50128" w:rsidRDefault="00B50128" w:rsidP="004D5C76">
            <w:pPr>
              <w:widowControl/>
              <w:spacing w:after="200"/>
              <w:contextualSpacing/>
            </w:pPr>
            <w:r w:rsidRPr="00B50128">
              <w:t>Peppers</w:t>
            </w:r>
          </w:p>
        </w:tc>
        <w:tc>
          <w:tcPr>
            <w:tcW w:w="6660" w:type="dxa"/>
          </w:tcPr>
          <w:p w14:paraId="25137F2D" w14:textId="77777777" w:rsidR="00B50128" w:rsidRPr="00B50128" w:rsidRDefault="00B50128" w:rsidP="004D5C76">
            <w:pPr>
              <w:widowControl/>
              <w:spacing w:after="200"/>
              <w:contextualSpacing/>
            </w:pPr>
            <w:r w:rsidRPr="00B50128">
              <w:t>Tabasco type, 3</w:t>
            </w:r>
          </w:p>
        </w:tc>
      </w:tr>
      <w:tr w:rsidR="00B50128" w:rsidRPr="00B50128" w14:paraId="2EF98137" w14:textId="77777777" w:rsidTr="00B50128">
        <w:trPr>
          <w:jc w:val="center"/>
        </w:trPr>
        <w:tc>
          <w:tcPr>
            <w:tcW w:w="2245" w:type="dxa"/>
          </w:tcPr>
          <w:p w14:paraId="19F107D7" w14:textId="77777777" w:rsidR="00B50128" w:rsidRPr="00B50128" w:rsidRDefault="00B50128" w:rsidP="004D5C76">
            <w:pPr>
              <w:widowControl/>
              <w:spacing w:after="200"/>
              <w:contextualSpacing/>
            </w:pPr>
            <w:r w:rsidRPr="00B50128">
              <w:t>Peppers</w:t>
            </w:r>
          </w:p>
        </w:tc>
        <w:tc>
          <w:tcPr>
            <w:tcW w:w="6660" w:type="dxa"/>
          </w:tcPr>
          <w:p w14:paraId="4EC67814" w14:textId="77777777" w:rsidR="00B50128" w:rsidRPr="00B50128" w:rsidRDefault="00B50128" w:rsidP="004D5C76">
            <w:pPr>
              <w:widowControl/>
              <w:spacing w:after="200"/>
              <w:contextualSpacing/>
            </w:pPr>
            <w:r w:rsidRPr="00B50128">
              <w:t>Habanero type, 3</w:t>
            </w:r>
          </w:p>
        </w:tc>
      </w:tr>
      <w:tr w:rsidR="00B50128" w:rsidRPr="00B50128" w14:paraId="63C1E4B8" w14:textId="77777777" w:rsidTr="00B50128">
        <w:trPr>
          <w:jc w:val="center"/>
        </w:trPr>
        <w:tc>
          <w:tcPr>
            <w:tcW w:w="2245" w:type="dxa"/>
          </w:tcPr>
          <w:p w14:paraId="34DEEEAD" w14:textId="77777777" w:rsidR="00B50128" w:rsidRPr="00B50128" w:rsidRDefault="00B50128" w:rsidP="004D5C76">
            <w:pPr>
              <w:widowControl/>
              <w:spacing w:after="200"/>
              <w:contextualSpacing/>
            </w:pPr>
            <w:r w:rsidRPr="00B50128">
              <w:t>Potato</w:t>
            </w:r>
          </w:p>
        </w:tc>
        <w:tc>
          <w:tcPr>
            <w:tcW w:w="6660" w:type="dxa"/>
          </w:tcPr>
          <w:p w14:paraId="67773890" w14:textId="77777777" w:rsidR="00B50128" w:rsidRPr="00B50128" w:rsidRDefault="00B50128" w:rsidP="004D5C76">
            <w:pPr>
              <w:widowControl/>
              <w:spacing w:after="200"/>
              <w:contextualSpacing/>
            </w:pPr>
            <w:r w:rsidRPr="00B50128">
              <w:t>Potatoes, any color, 3</w:t>
            </w:r>
          </w:p>
        </w:tc>
      </w:tr>
      <w:tr w:rsidR="00B50128" w:rsidRPr="00B50128" w14:paraId="13896518" w14:textId="77777777" w:rsidTr="00B50128">
        <w:trPr>
          <w:jc w:val="center"/>
        </w:trPr>
        <w:tc>
          <w:tcPr>
            <w:tcW w:w="2245" w:type="dxa"/>
          </w:tcPr>
          <w:p w14:paraId="20706314" w14:textId="77777777" w:rsidR="00B50128" w:rsidRPr="00B50128" w:rsidRDefault="00B50128" w:rsidP="004D5C76">
            <w:pPr>
              <w:widowControl/>
              <w:spacing w:after="200"/>
              <w:contextualSpacing/>
            </w:pPr>
            <w:r w:rsidRPr="00B50128">
              <w:t>Pumpkin</w:t>
            </w:r>
          </w:p>
        </w:tc>
        <w:tc>
          <w:tcPr>
            <w:tcW w:w="6660" w:type="dxa"/>
          </w:tcPr>
          <w:p w14:paraId="1295AFE3" w14:textId="77777777" w:rsidR="00B50128" w:rsidRPr="00B50128" w:rsidRDefault="00B50128" w:rsidP="004D5C76">
            <w:pPr>
              <w:widowControl/>
              <w:spacing w:after="200"/>
              <w:contextualSpacing/>
            </w:pPr>
            <w:r w:rsidRPr="00B50128">
              <w:t>Pumpkin, (other), 1</w:t>
            </w:r>
          </w:p>
        </w:tc>
      </w:tr>
      <w:tr w:rsidR="00B50128" w:rsidRPr="00B50128" w14:paraId="0A145114" w14:textId="77777777" w:rsidTr="00B50128">
        <w:trPr>
          <w:jc w:val="center"/>
        </w:trPr>
        <w:tc>
          <w:tcPr>
            <w:tcW w:w="2245" w:type="dxa"/>
          </w:tcPr>
          <w:p w14:paraId="18F80417" w14:textId="77777777" w:rsidR="00B50128" w:rsidRPr="00B50128" w:rsidRDefault="00B50128" w:rsidP="004D5C76">
            <w:pPr>
              <w:widowControl/>
              <w:spacing w:after="200"/>
              <w:contextualSpacing/>
            </w:pPr>
            <w:r w:rsidRPr="00B50128">
              <w:t>Pumpkin</w:t>
            </w:r>
          </w:p>
        </w:tc>
        <w:tc>
          <w:tcPr>
            <w:tcW w:w="6660" w:type="dxa"/>
          </w:tcPr>
          <w:p w14:paraId="7DC1ACEF" w14:textId="77777777" w:rsidR="00B50128" w:rsidRPr="00B50128" w:rsidRDefault="00B50128" w:rsidP="004D5C76">
            <w:pPr>
              <w:widowControl/>
              <w:spacing w:after="200"/>
              <w:contextualSpacing/>
            </w:pPr>
            <w:r w:rsidRPr="00B50128">
              <w:t>Table, Canning, or Ornamental, 1</w:t>
            </w:r>
          </w:p>
        </w:tc>
      </w:tr>
      <w:tr w:rsidR="00B50128" w:rsidRPr="00B50128" w14:paraId="55E48993" w14:textId="77777777" w:rsidTr="00B50128">
        <w:trPr>
          <w:jc w:val="center"/>
        </w:trPr>
        <w:tc>
          <w:tcPr>
            <w:tcW w:w="2245" w:type="dxa"/>
          </w:tcPr>
          <w:p w14:paraId="4877104E" w14:textId="77777777" w:rsidR="00B50128" w:rsidRPr="00B50128" w:rsidRDefault="00B50128" w:rsidP="004D5C76">
            <w:pPr>
              <w:widowControl/>
              <w:spacing w:after="200"/>
              <w:contextualSpacing/>
            </w:pPr>
            <w:r w:rsidRPr="00B50128">
              <w:t>Radishes</w:t>
            </w:r>
          </w:p>
        </w:tc>
        <w:tc>
          <w:tcPr>
            <w:tcW w:w="6660" w:type="dxa"/>
          </w:tcPr>
          <w:p w14:paraId="1AB96857" w14:textId="77777777" w:rsidR="00B50128" w:rsidRPr="00B50128" w:rsidRDefault="00B50128" w:rsidP="004D5C76">
            <w:pPr>
              <w:widowControl/>
              <w:spacing w:after="200"/>
              <w:contextualSpacing/>
            </w:pPr>
            <w:r w:rsidRPr="00B50128">
              <w:t>Radishes, 5</w:t>
            </w:r>
          </w:p>
        </w:tc>
      </w:tr>
      <w:tr w:rsidR="00B50128" w:rsidRPr="00B50128" w14:paraId="7DCE092C" w14:textId="77777777" w:rsidTr="00B50128">
        <w:trPr>
          <w:jc w:val="center"/>
        </w:trPr>
        <w:tc>
          <w:tcPr>
            <w:tcW w:w="2245" w:type="dxa"/>
          </w:tcPr>
          <w:p w14:paraId="3B7EC08B" w14:textId="77777777" w:rsidR="00B50128" w:rsidRPr="00B50128" w:rsidRDefault="00B50128" w:rsidP="004D5C76">
            <w:pPr>
              <w:widowControl/>
              <w:spacing w:after="200"/>
              <w:contextualSpacing/>
            </w:pPr>
            <w:r w:rsidRPr="00B50128">
              <w:t>Rhubarb</w:t>
            </w:r>
          </w:p>
        </w:tc>
        <w:tc>
          <w:tcPr>
            <w:tcW w:w="6660" w:type="dxa"/>
          </w:tcPr>
          <w:p w14:paraId="08AD5CCE" w14:textId="77777777" w:rsidR="00B50128" w:rsidRPr="00B50128" w:rsidRDefault="00B50128" w:rsidP="004D5C76">
            <w:pPr>
              <w:widowControl/>
              <w:spacing w:after="200"/>
              <w:contextualSpacing/>
            </w:pPr>
            <w:r w:rsidRPr="00B50128">
              <w:t>Rhubarb, 3 stalks bundled</w:t>
            </w:r>
          </w:p>
        </w:tc>
      </w:tr>
      <w:tr w:rsidR="00B50128" w:rsidRPr="00B50128" w14:paraId="740E006E" w14:textId="77777777" w:rsidTr="00B50128">
        <w:trPr>
          <w:jc w:val="center"/>
        </w:trPr>
        <w:tc>
          <w:tcPr>
            <w:tcW w:w="2245" w:type="dxa"/>
          </w:tcPr>
          <w:p w14:paraId="6442E1FB" w14:textId="77777777" w:rsidR="00B50128" w:rsidRPr="00B50128" w:rsidRDefault="00B50128" w:rsidP="004D5C76">
            <w:pPr>
              <w:widowControl/>
              <w:spacing w:after="200"/>
              <w:contextualSpacing/>
            </w:pPr>
            <w:r w:rsidRPr="00B50128">
              <w:t>Rutabaga</w:t>
            </w:r>
          </w:p>
        </w:tc>
        <w:tc>
          <w:tcPr>
            <w:tcW w:w="6660" w:type="dxa"/>
          </w:tcPr>
          <w:p w14:paraId="74E443E8" w14:textId="77777777" w:rsidR="00B50128" w:rsidRPr="00B50128" w:rsidRDefault="00B50128" w:rsidP="004D5C76">
            <w:pPr>
              <w:widowControl/>
              <w:spacing w:after="200"/>
              <w:contextualSpacing/>
            </w:pPr>
            <w:r w:rsidRPr="00B50128">
              <w:t>Rutabaga, 3</w:t>
            </w:r>
          </w:p>
        </w:tc>
      </w:tr>
      <w:tr w:rsidR="00B50128" w:rsidRPr="00B50128" w14:paraId="4D133F7A" w14:textId="77777777" w:rsidTr="00B50128">
        <w:trPr>
          <w:jc w:val="center"/>
        </w:trPr>
        <w:tc>
          <w:tcPr>
            <w:tcW w:w="2245" w:type="dxa"/>
          </w:tcPr>
          <w:p w14:paraId="5833848E" w14:textId="77777777" w:rsidR="00B50128" w:rsidRPr="00B50128" w:rsidRDefault="00B50128" w:rsidP="004D5C76">
            <w:pPr>
              <w:widowControl/>
              <w:spacing w:after="200"/>
              <w:contextualSpacing/>
            </w:pPr>
            <w:r w:rsidRPr="00B50128">
              <w:lastRenderedPageBreak/>
              <w:t>Spinach</w:t>
            </w:r>
          </w:p>
        </w:tc>
        <w:tc>
          <w:tcPr>
            <w:tcW w:w="6660" w:type="dxa"/>
          </w:tcPr>
          <w:p w14:paraId="4B711A85" w14:textId="77777777" w:rsidR="00B50128" w:rsidRPr="00B50128" w:rsidRDefault="00B50128" w:rsidP="004D5C76">
            <w:pPr>
              <w:widowControl/>
              <w:spacing w:after="200"/>
              <w:contextualSpacing/>
            </w:pPr>
            <w:r w:rsidRPr="00B50128">
              <w:t>Spinach, 10 bundled leaves</w:t>
            </w:r>
          </w:p>
        </w:tc>
      </w:tr>
      <w:tr w:rsidR="00B50128" w:rsidRPr="00B50128" w14:paraId="161EDCC8" w14:textId="77777777" w:rsidTr="00B50128">
        <w:trPr>
          <w:jc w:val="center"/>
        </w:trPr>
        <w:tc>
          <w:tcPr>
            <w:tcW w:w="2245" w:type="dxa"/>
          </w:tcPr>
          <w:p w14:paraId="7676F905" w14:textId="77777777" w:rsidR="00B50128" w:rsidRPr="00B50128" w:rsidRDefault="00B50128" w:rsidP="004D5C76">
            <w:pPr>
              <w:widowControl/>
              <w:spacing w:after="200"/>
              <w:contextualSpacing/>
            </w:pPr>
            <w:r w:rsidRPr="00B50128">
              <w:t>Squash</w:t>
            </w:r>
          </w:p>
        </w:tc>
        <w:tc>
          <w:tcPr>
            <w:tcW w:w="6660" w:type="dxa"/>
          </w:tcPr>
          <w:p w14:paraId="4D3C1C84" w14:textId="77777777" w:rsidR="00B50128" w:rsidRPr="00B50128" w:rsidRDefault="00B50128" w:rsidP="004D5C76">
            <w:pPr>
              <w:widowControl/>
              <w:spacing w:after="200"/>
              <w:contextualSpacing/>
            </w:pPr>
            <w:r w:rsidRPr="00B50128">
              <w:t>Banana, or other large winter squash type, 1</w:t>
            </w:r>
          </w:p>
        </w:tc>
      </w:tr>
      <w:tr w:rsidR="00B50128" w:rsidRPr="00B50128" w14:paraId="0B7D811F" w14:textId="77777777" w:rsidTr="00B50128">
        <w:trPr>
          <w:jc w:val="center"/>
        </w:trPr>
        <w:tc>
          <w:tcPr>
            <w:tcW w:w="2245" w:type="dxa"/>
          </w:tcPr>
          <w:p w14:paraId="39089C8E" w14:textId="77777777" w:rsidR="00B50128" w:rsidRPr="00B50128" w:rsidRDefault="00B50128" w:rsidP="004D5C76">
            <w:pPr>
              <w:widowControl/>
              <w:spacing w:after="200"/>
              <w:contextualSpacing/>
            </w:pPr>
            <w:r w:rsidRPr="00B50128">
              <w:t>Squash</w:t>
            </w:r>
          </w:p>
        </w:tc>
        <w:tc>
          <w:tcPr>
            <w:tcW w:w="6660" w:type="dxa"/>
          </w:tcPr>
          <w:p w14:paraId="1A6ABA65" w14:textId="77777777" w:rsidR="00B50128" w:rsidRPr="00B50128" w:rsidRDefault="00B50128" w:rsidP="004D5C76">
            <w:pPr>
              <w:widowControl/>
              <w:spacing w:after="200"/>
              <w:contextualSpacing/>
            </w:pPr>
            <w:r w:rsidRPr="00B50128">
              <w:t>Buttercups, Turbans, 1</w:t>
            </w:r>
          </w:p>
        </w:tc>
      </w:tr>
      <w:tr w:rsidR="00B50128" w:rsidRPr="00B50128" w14:paraId="32B72FF6" w14:textId="77777777" w:rsidTr="00B50128">
        <w:trPr>
          <w:jc w:val="center"/>
        </w:trPr>
        <w:tc>
          <w:tcPr>
            <w:tcW w:w="2245" w:type="dxa"/>
          </w:tcPr>
          <w:p w14:paraId="68CF403A" w14:textId="77777777" w:rsidR="00B50128" w:rsidRPr="00B50128" w:rsidRDefault="00B50128" w:rsidP="004D5C76">
            <w:pPr>
              <w:widowControl/>
              <w:spacing w:after="200"/>
              <w:contextualSpacing/>
            </w:pPr>
            <w:r w:rsidRPr="00B50128">
              <w:t>Squash</w:t>
            </w:r>
          </w:p>
        </w:tc>
        <w:tc>
          <w:tcPr>
            <w:tcW w:w="6660" w:type="dxa"/>
          </w:tcPr>
          <w:p w14:paraId="71DFD339" w14:textId="77777777" w:rsidR="00B50128" w:rsidRPr="00B50128" w:rsidRDefault="00B50128" w:rsidP="004D5C76">
            <w:pPr>
              <w:widowControl/>
              <w:spacing w:after="200"/>
              <w:contextualSpacing/>
            </w:pPr>
            <w:r w:rsidRPr="00B50128">
              <w:t>Butternut, 1</w:t>
            </w:r>
          </w:p>
        </w:tc>
      </w:tr>
      <w:tr w:rsidR="00B50128" w:rsidRPr="00B50128" w14:paraId="1A5081C6" w14:textId="77777777" w:rsidTr="00B50128">
        <w:trPr>
          <w:jc w:val="center"/>
        </w:trPr>
        <w:tc>
          <w:tcPr>
            <w:tcW w:w="2245" w:type="dxa"/>
          </w:tcPr>
          <w:p w14:paraId="38B7CCC1" w14:textId="77777777" w:rsidR="00B50128" w:rsidRPr="00B50128" w:rsidRDefault="00B50128" w:rsidP="004D5C76">
            <w:pPr>
              <w:widowControl/>
              <w:spacing w:after="200"/>
              <w:contextualSpacing/>
            </w:pPr>
            <w:r w:rsidRPr="00B50128">
              <w:t>Squash</w:t>
            </w:r>
          </w:p>
        </w:tc>
        <w:tc>
          <w:tcPr>
            <w:tcW w:w="6660" w:type="dxa"/>
          </w:tcPr>
          <w:p w14:paraId="7E36E086" w14:textId="77777777" w:rsidR="00B50128" w:rsidRPr="00B50128" w:rsidRDefault="00B50128" w:rsidP="004D5C76">
            <w:pPr>
              <w:widowControl/>
              <w:spacing w:after="200"/>
              <w:contextualSpacing/>
            </w:pPr>
            <w:r w:rsidRPr="00B50128">
              <w:t>Cushaw, 1</w:t>
            </w:r>
          </w:p>
        </w:tc>
      </w:tr>
      <w:tr w:rsidR="00B50128" w:rsidRPr="00B50128" w14:paraId="48E260C8" w14:textId="77777777" w:rsidTr="00B50128">
        <w:trPr>
          <w:jc w:val="center"/>
        </w:trPr>
        <w:tc>
          <w:tcPr>
            <w:tcW w:w="2245" w:type="dxa"/>
          </w:tcPr>
          <w:p w14:paraId="1D8F3D9B" w14:textId="77777777" w:rsidR="00B50128" w:rsidRPr="00B50128" w:rsidRDefault="00B50128" w:rsidP="004D5C76">
            <w:pPr>
              <w:widowControl/>
              <w:spacing w:after="200"/>
              <w:contextualSpacing/>
            </w:pPr>
            <w:r w:rsidRPr="00B50128">
              <w:t>Squash</w:t>
            </w:r>
          </w:p>
        </w:tc>
        <w:tc>
          <w:tcPr>
            <w:tcW w:w="6660" w:type="dxa"/>
          </w:tcPr>
          <w:p w14:paraId="1B3B3163" w14:textId="77777777" w:rsidR="00B50128" w:rsidRPr="00B50128" w:rsidRDefault="00B50128" w:rsidP="004D5C76">
            <w:pPr>
              <w:widowControl/>
              <w:spacing w:after="200"/>
              <w:contextualSpacing/>
            </w:pPr>
            <w:proofErr w:type="spellStart"/>
            <w:r w:rsidRPr="00B50128">
              <w:t>Hubbards</w:t>
            </w:r>
            <w:proofErr w:type="spellEnd"/>
            <w:r w:rsidRPr="00B50128">
              <w:t xml:space="preserve"> – blue, green or golden, 1</w:t>
            </w:r>
          </w:p>
        </w:tc>
      </w:tr>
      <w:tr w:rsidR="00B50128" w:rsidRPr="00B50128" w14:paraId="68676FC9" w14:textId="77777777" w:rsidTr="00B50128">
        <w:trPr>
          <w:jc w:val="center"/>
        </w:trPr>
        <w:tc>
          <w:tcPr>
            <w:tcW w:w="2245" w:type="dxa"/>
          </w:tcPr>
          <w:p w14:paraId="2FA7ACE1" w14:textId="77777777" w:rsidR="00B50128" w:rsidRPr="00B50128" w:rsidRDefault="00B50128" w:rsidP="004D5C76">
            <w:pPr>
              <w:widowControl/>
              <w:spacing w:after="200"/>
              <w:contextualSpacing/>
            </w:pPr>
            <w:r w:rsidRPr="00B50128">
              <w:t>Squash</w:t>
            </w:r>
          </w:p>
        </w:tc>
        <w:tc>
          <w:tcPr>
            <w:tcW w:w="6660" w:type="dxa"/>
          </w:tcPr>
          <w:p w14:paraId="4E9FED82" w14:textId="77777777" w:rsidR="00B50128" w:rsidRPr="00B50128" w:rsidRDefault="00B50128" w:rsidP="004D5C76">
            <w:pPr>
              <w:widowControl/>
              <w:spacing w:after="200"/>
              <w:contextualSpacing/>
            </w:pPr>
            <w:r w:rsidRPr="00B50128">
              <w:t>Scallops/Patty Pans, 1</w:t>
            </w:r>
          </w:p>
        </w:tc>
      </w:tr>
      <w:tr w:rsidR="00B50128" w:rsidRPr="00B50128" w14:paraId="7E0DDE98" w14:textId="77777777" w:rsidTr="00B50128">
        <w:trPr>
          <w:jc w:val="center"/>
        </w:trPr>
        <w:tc>
          <w:tcPr>
            <w:tcW w:w="2245" w:type="dxa"/>
          </w:tcPr>
          <w:p w14:paraId="633870DF" w14:textId="77777777" w:rsidR="00B50128" w:rsidRPr="00B50128" w:rsidRDefault="00B50128" w:rsidP="004D5C76">
            <w:pPr>
              <w:widowControl/>
              <w:spacing w:after="200"/>
              <w:contextualSpacing/>
            </w:pPr>
            <w:r w:rsidRPr="00B50128">
              <w:t>Squash</w:t>
            </w:r>
          </w:p>
        </w:tc>
        <w:tc>
          <w:tcPr>
            <w:tcW w:w="6660" w:type="dxa"/>
          </w:tcPr>
          <w:p w14:paraId="074F08B6" w14:textId="77777777" w:rsidR="00B50128" w:rsidRPr="00B50128" w:rsidRDefault="00B50128" w:rsidP="004D5C76">
            <w:pPr>
              <w:widowControl/>
              <w:spacing w:after="200"/>
              <w:contextualSpacing/>
            </w:pPr>
            <w:r w:rsidRPr="00B50128">
              <w:t xml:space="preserve">Straight or crookneck – </w:t>
            </w:r>
            <w:proofErr w:type="gramStart"/>
            <w:r w:rsidRPr="00B50128">
              <w:t>i.e.</w:t>
            </w:r>
            <w:proofErr w:type="gramEnd"/>
            <w:r w:rsidRPr="00B50128">
              <w:t xml:space="preserve"> summer squash, 1</w:t>
            </w:r>
          </w:p>
        </w:tc>
      </w:tr>
      <w:tr w:rsidR="00B50128" w:rsidRPr="00B50128" w14:paraId="31129B47" w14:textId="77777777" w:rsidTr="00B50128">
        <w:trPr>
          <w:jc w:val="center"/>
        </w:trPr>
        <w:tc>
          <w:tcPr>
            <w:tcW w:w="2245" w:type="dxa"/>
          </w:tcPr>
          <w:p w14:paraId="75215B10" w14:textId="77777777" w:rsidR="00B50128" w:rsidRPr="00B50128" w:rsidRDefault="00B50128" w:rsidP="004D5C76">
            <w:pPr>
              <w:widowControl/>
              <w:spacing w:after="200"/>
              <w:contextualSpacing/>
            </w:pPr>
            <w:r w:rsidRPr="00B50128">
              <w:t>Squash</w:t>
            </w:r>
          </w:p>
        </w:tc>
        <w:tc>
          <w:tcPr>
            <w:tcW w:w="6660" w:type="dxa"/>
          </w:tcPr>
          <w:p w14:paraId="1BAF59BE" w14:textId="77777777" w:rsidR="00B50128" w:rsidRPr="00B50128" w:rsidRDefault="00B50128" w:rsidP="004D5C76">
            <w:pPr>
              <w:widowControl/>
              <w:spacing w:after="200"/>
              <w:contextualSpacing/>
            </w:pPr>
            <w:r w:rsidRPr="00B50128">
              <w:t>Acorn, 1</w:t>
            </w:r>
          </w:p>
        </w:tc>
      </w:tr>
      <w:tr w:rsidR="00B50128" w:rsidRPr="00B50128" w14:paraId="6BC188D9" w14:textId="77777777" w:rsidTr="00B50128">
        <w:trPr>
          <w:jc w:val="center"/>
        </w:trPr>
        <w:tc>
          <w:tcPr>
            <w:tcW w:w="2245" w:type="dxa"/>
          </w:tcPr>
          <w:p w14:paraId="31DBB0AF" w14:textId="77777777" w:rsidR="00B50128" w:rsidRPr="00B50128" w:rsidRDefault="00B50128" w:rsidP="004D5C76">
            <w:pPr>
              <w:widowControl/>
              <w:spacing w:after="200"/>
              <w:contextualSpacing/>
            </w:pPr>
            <w:r w:rsidRPr="00B50128">
              <w:t>Squash</w:t>
            </w:r>
          </w:p>
        </w:tc>
        <w:tc>
          <w:tcPr>
            <w:tcW w:w="6660" w:type="dxa"/>
          </w:tcPr>
          <w:p w14:paraId="541604C3" w14:textId="77777777" w:rsidR="00B50128" w:rsidRPr="00B50128" w:rsidRDefault="00B50128" w:rsidP="004D5C76">
            <w:pPr>
              <w:widowControl/>
              <w:spacing w:after="200"/>
              <w:contextualSpacing/>
            </w:pPr>
            <w:r w:rsidRPr="00B50128">
              <w:t xml:space="preserve">Zucchini or </w:t>
            </w:r>
            <w:proofErr w:type="spellStart"/>
            <w:r w:rsidRPr="00B50128">
              <w:t>cocozelle</w:t>
            </w:r>
            <w:proofErr w:type="spellEnd"/>
            <w:r w:rsidRPr="00B50128">
              <w:t>, 1</w:t>
            </w:r>
          </w:p>
        </w:tc>
      </w:tr>
      <w:tr w:rsidR="00B50128" w:rsidRPr="00B50128" w14:paraId="2B3EC2D3" w14:textId="77777777" w:rsidTr="00B50128">
        <w:trPr>
          <w:jc w:val="center"/>
        </w:trPr>
        <w:tc>
          <w:tcPr>
            <w:tcW w:w="2245" w:type="dxa"/>
          </w:tcPr>
          <w:p w14:paraId="7AABEF21" w14:textId="77777777" w:rsidR="00B50128" w:rsidRPr="00B50128" w:rsidRDefault="00B50128" w:rsidP="004D5C76">
            <w:pPr>
              <w:widowControl/>
              <w:spacing w:after="200"/>
              <w:contextualSpacing/>
            </w:pPr>
            <w:r w:rsidRPr="00B50128">
              <w:t>Sweet Potato</w:t>
            </w:r>
          </w:p>
        </w:tc>
        <w:tc>
          <w:tcPr>
            <w:tcW w:w="6660" w:type="dxa"/>
          </w:tcPr>
          <w:p w14:paraId="3101C065" w14:textId="77777777" w:rsidR="00B50128" w:rsidRPr="00B50128" w:rsidRDefault="00B50128" w:rsidP="004D5C76">
            <w:pPr>
              <w:widowControl/>
              <w:spacing w:after="200"/>
              <w:contextualSpacing/>
            </w:pPr>
            <w:r w:rsidRPr="00B50128">
              <w:t>Sweet potatoes, 3</w:t>
            </w:r>
          </w:p>
        </w:tc>
      </w:tr>
      <w:tr w:rsidR="00B50128" w:rsidRPr="00B50128" w14:paraId="0AD37B4B" w14:textId="77777777" w:rsidTr="00B50128">
        <w:trPr>
          <w:jc w:val="center"/>
        </w:trPr>
        <w:tc>
          <w:tcPr>
            <w:tcW w:w="2245" w:type="dxa"/>
          </w:tcPr>
          <w:p w14:paraId="21C4F438" w14:textId="77777777" w:rsidR="00B50128" w:rsidRPr="00B50128" w:rsidRDefault="00B50128" w:rsidP="004D5C76">
            <w:pPr>
              <w:widowControl/>
              <w:spacing w:after="200"/>
              <w:contextualSpacing/>
            </w:pPr>
            <w:r w:rsidRPr="00B50128">
              <w:t>Tomatillos</w:t>
            </w:r>
          </w:p>
        </w:tc>
        <w:tc>
          <w:tcPr>
            <w:tcW w:w="6660" w:type="dxa"/>
          </w:tcPr>
          <w:p w14:paraId="1BD9BA79" w14:textId="77777777" w:rsidR="00B50128" w:rsidRPr="00B50128" w:rsidRDefault="00B50128" w:rsidP="004D5C76">
            <w:pPr>
              <w:widowControl/>
              <w:spacing w:after="200"/>
              <w:contextualSpacing/>
            </w:pPr>
            <w:r w:rsidRPr="00B50128">
              <w:t>Tomatillos, 3</w:t>
            </w:r>
          </w:p>
        </w:tc>
      </w:tr>
      <w:tr w:rsidR="00B50128" w:rsidRPr="00B50128" w14:paraId="1398FEA7" w14:textId="77777777" w:rsidTr="00B50128">
        <w:trPr>
          <w:jc w:val="center"/>
        </w:trPr>
        <w:tc>
          <w:tcPr>
            <w:tcW w:w="2245" w:type="dxa"/>
          </w:tcPr>
          <w:p w14:paraId="6E2D9CB9" w14:textId="77777777" w:rsidR="00B50128" w:rsidRPr="00B50128" w:rsidRDefault="00B50128" w:rsidP="004D5C76">
            <w:pPr>
              <w:widowControl/>
              <w:spacing w:after="200"/>
              <w:contextualSpacing/>
            </w:pPr>
            <w:r w:rsidRPr="00B50128">
              <w:t>Turnips</w:t>
            </w:r>
          </w:p>
        </w:tc>
        <w:tc>
          <w:tcPr>
            <w:tcW w:w="6660" w:type="dxa"/>
          </w:tcPr>
          <w:p w14:paraId="66E2530D" w14:textId="77777777" w:rsidR="00B50128" w:rsidRPr="00B50128" w:rsidRDefault="00B50128" w:rsidP="004D5C76">
            <w:pPr>
              <w:widowControl/>
              <w:spacing w:after="200"/>
              <w:contextualSpacing/>
            </w:pPr>
            <w:r w:rsidRPr="00B50128">
              <w:t>Turnips, 3</w:t>
            </w:r>
          </w:p>
        </w:tc>
      </w:tr>
      <w:tr w:rsidR="00B50128" w:rsidRPr="00B50128" w14:paraId="1E40DB80" w14:textId="77777777" w:rsidTr="00B50128">
        <w:trPr>
          <w:jc w:val="center"/>
        </w:trPr>
        <w:tc>
          <w:tcPr>
            <w:tcW w:w="2245" w:type="dxa"/>
          </w:tcPr>
          <w:p w14:paraId="6F6E19D7" w14:textId="77777777" w:rsidR="00B50128" w:rsidRPr="00B50128" w:rsidRDefault="00B50128" w:rsidP="004D5C76">
            <w:pPr>
              <w:widowControl/>
              <w:spacing w:after="200"/>
              <w:contextualSpacing/>
            </w:pPr>
            <w:r w:rsidRPr="00B50128">
              <w:t>Watermelon</w:t>
            </w:r>
          </w:p>
        </w:tc>
        <w:tc>
          <w:tcPr>
            <w:tcW w:w="6660" w:type="dxa"/>
          </w:tcPr>
          <w:p w14:paraId="6DE250C1" w14:textId="77777777" w:rsidR="00B50128" w:rsidRPr="00B50128" w:rsidRDefault="00B50128" w:rsidP="004D5C76">
            <w:pPr>
              <w:widowControl/>
              <w:spacing w:after="200"/>
              <w:contextualSpacing/>
            </w:pPr>
            <w:r w:rsidRPr="00B50128">
              <w:t>Watermelon, 1</w:t>
            </w:r>
          </w:p>
        </w:tc>
      </w:tr>
      <w:tr w:rsidR="00B50128" w:rsidRPr="00B50128" w14:paraId="3F09A243" w14:textId="77777777" w:rsidTr="00B50128">
        <w:trPr>
          <w:jc w:val="center"/>
        </w:trPr>
        <w:tc>
          <w:tcPr>
            <w:tcW w:w="2245" w:type="dxa"/>
          </w:tcPr>
          <w:p w14:paraId="393179D1" w14:textId="77777777" w:rsidR="00B50128" w:rsidRPr="00B50128" w:rsidRDefault="00B50128" w:rsidP="004D5C76">
            <w:pPr>
              <w:widowControl/>
              <w:spacing w:after="200"/>
              <w:contextualSpacing/>
            </w:pPr>
            <w:r w:rsidRPr="00B50128">
              <w:t>Any Other Vegetable</w:t>
            </w:r>
          </w:p>
        </w:tc>
        <w:tc>
          <w:tcPr>
            <w:tcW w:w="6660" w:type="dxa"/>
          </w:tcPr>
          <w:p w14:paraId="3A1B293B" w14:textId="77777777" w:rsidR="00B50128" w:rsidRPr="00B50128" w:rsidRDefault="00B50128" w:rsidP="004D5C76">
            <w:pPr>
              <w:widowControl/>
              <w:spacing w:after="200"/>
              <w:contextualSpacing/>
            </w:pPr>
            <w:r w:rsidRPr="00B50128">
              <w:t xml:space="preserve">Any vegetable not listed above, include 1-3 </w:t>
            </w:r>
            <w:proofErr w:type="spellStart"/>
            <w:r w:rsidRPr="00B50128">
              <w:t>speciemens</w:t>
            </w:r>
            <w:proofErr w:type="spellEnd"/>
          </w:p>
        </w:tc>
      </w:tr>
    </w:tbl>
    <w:p w14:paraId="2BD6C451" w14:textId="0FB8AE1B" w:rsidR="00ED139E" w:rsidRPr="00ED139E" w:rsidRDefault="00ED139E" w:rsidP="004D5C76">
      <w:pPr>
        <w:spacing w:after="200"/>
        <w:contextualSpacing/>
      </w:pPr>
    </w:p>
    <w:p w14:paraId="755F7AEB" w14:textId="11E8F65F" w:rsidR="00ED139E" w:rsidRPr="00ED139E" w:rsidRDefault="01590E09" w:rsidP="004D5C76">
      <w:pPr>
        <w:spacing w:after="200"/>
        <w:contextualSpacing/>
        <w:rPr>
          <w:rFonts w:eastAsiaTheme="minorEastAsia"/>
        </w:rPr>
      </w:pPr>
      <w:r w:rsidRPr="613AEF38">
        <w:rPr>
          <w:b/>
          <w:bCs/>
        </w:rPr>
        <w:t>Herb Option</w:t>
      </w:r>
      <w:r w:rsidR="0DE0D3C1" w:rsidRPr="613AEF38">
        <w:rPr>
          <w:b/>
          <w:bCs/>
        </w:rPr>
        <w:t xml:space="preserve"> | </w:t>
      </w:r>
      <w:r w:rsidRPr="613AEF38">
        <w:t>Display from the list below a single herb plant you have grown and cared for in an appropriate size pot that has a saucer bottom.</w:t>
      </w:r>
    </w:p>
    <w:tbl>
      <w:tblPr>
        <w:tblStyle w:val="TableGrid"/>
        <w:tblW w:w="0" w:type="auto"/>
        <w:jc w:val="center"/>
        <w:tblLook w:val="04A0" w:firstRow="1" w:lastRow="0" w:firstColumn="1" w:lastColumn="0" w:noHBand="0" w:noVBand="1"/>
      </w:tblPr>
      <w:tblGrid>
        <w:gridCol w:w="9085"/>
      </w:tblGrid>
      <w:tr w:rsidR="00B50128" w:rsidRPr="00B50128" w14:paraId="21D5518D" w14:textId="77777777" w:rsidTr="00EA0B35">
        <w:trPr>
          <w:jc w:val="center"/>
        </w:trPr>
        <w:tc>
          <w:tcPr>
            <w:tcW w:w="9085" w:type="dxa"/>
            <w:shd w:val="clear" w:color="auto" w:fill="000000" w:themeFill="text1"/>
          </w:tcPr>
          <w:p w14:paraId="0586DCE8" w14:textId="07C681E4" w:rsidR="00B50128" w:rsidRPr="00B50128" w:rsidRDefault="01590E09" w:rsidP="004D5C76">
            <w:pPr>
              <w:widowControl/>
              <w:spacing w:after="200"/>
              <w:contextualSpacing/>
              <w:rPr>
                <w:b/>
              </w:rPr>
            </w:pPr>
            <w:r w:rsidRPr="613AEF38">
              <w:t xml:space="preserve"> </w:t>
            </w:r>
            <w:r w:rsidR="00B50128" w:rsidRPr="00B50128">
              <w:rPr>
                <w:b/>
              </w:rPr>
              <w:t>Herb Name and Description</w:t>
            </w:r>
          </w:p>
        </w:tc>
      </w:tr>
      <w:tr w:rsidR="00B50128" w:rsidRPr="00B50128" w14:paraId="7BED96C2" w14:textId="77777777" w:rsidTr="00EA0B35">
        <w:trPr>
          <w:jc w:val="center"/>
        </w:trPr>
        <w:tc>
          <w:tcPr>
            <w:tcW w:w="9085" w:type="dxa"/>
          </w:tcPr>
          <w:p w14:paraId="0FA65A94" w14:textId="77777777" w:rsidR="00B50128" w:rsidRPr="00B50128" w:rsidRDefault="00B50128" w:rsidP="004D5C76">
            <w:pPr>
              <w:widowControl/>
              <w:spacing w:after="200"/>
              <w:contextualSpacing/>
            </w:pPr>
            <w:r w:rsidRPr="00B50128">
              <w:t>Basil (</w:t>
            </w:r>
            <w:proofErr w:type="spellStart"/>
            <w:r w:rsidRPr="00B50128">
              <w:t>Ocimum</w:t>
            </w:r>
            <w:proofErr w:type="spellEnd"/>
            <w:r w:rsidRPr="00B50128">
              <w:t xml:space="preserve"> </w:t>
            </w:r>
            <w:proofErr w:type="spellStart"/>
            <w:r w:rsidRPr="00B50128">
              <w:t>basilicum</w:t>
            </w:r>
            <w:proofErr w:type="spellEnd"/>
            <w:r w:rsidRPr="00B50128">
              <w:t>) "all edible types"</w:t>
            </w:r>
          </w:p>
        </w:tc>
      </w:tr>
      <w:tr w:rsidR="00B50128" w:rsidRPr="00B50128" w14:paraId="59415F7D" w14:textId="77777777" w:rsidTr="00EA0B35">
        <w:trPr>
          <w:jc w:val="center"/>
        </w:trPr>
        <w:tc>
          <w:tcPr>
            <w:tcW w:w="9085" w:type="dxa"/>
          </w:tcPr>
          <w:p w14:paraId="64BD9D1D" w14:textId="77777777" w:rsidR="00B50128" w:rsidRPr="00B50128" w:rsidRDefault="00B50128" w:rsidP="004D5C76">
            <w:pPr>
              <w:widowControl/>
              <w:spacing w:after="200"/>
              <w:contextualSpacing/>
            </w:pPr>
            <w:r w:rsidRPr="00B50128">
              <w:t>Catnip (Nepeta cataria) "all edible types"</w:t>
            </w:r>
          </w:p>
        </w:tc>
      </w:tr>
      <w:tr w:rsidR="00B50128" w:rsidRPr="00B50128" w14:paraId="60156A8C" w14:textId="77777777" w:rsidTr="00EA0B35">
        <w:trPr>
          <w:jc w:val="center"/>
        </w:trPr>
        <w:tc>
          <w:tcPr>
            <w:tcW w:w="9085" w:type="dxa"/>
          </w:tcPr>
          <w:p w14:paraId="3BF92536" w14:textId="77777777" w:rsidR="00B50128" w:rsidRPr="00B50128" w:rsidRDefault="00B50128" w:rsidP="004D5C76">
            <w:pPr>
              <w:widowControl/>
              <w:spacing w:after="200"/>
              <w:contextualSpacing/>
            </w:pPr>
            <w:r w:rsidRPr="00B50128">
              <w:t xml:space="preserve">Chamomile (Chamaemelum </w:t>
            </w:r>
            <w:proofErr w:type="spellStart"/>
            <w:r w:rsidRPr="00B50128">
              <w:t>nobile</w:t>
            </w:r>
            <w:proofErr w:type="spellEnd"/>
            <w:r w:rsidRPr="00B50128">
              <w:t>) "all edible types"</w:t>
            </w:r>
          </w:p>
        </w:tc>
      </w:tr>
      <w:tr w:rsidR="00B50128" w:rsidRPr="00B50128" w14:paraId="544EE7EE" w14:textId="77777777" w:rsidTr="00EA0B35">
        <w:trPr>
          <w:jc w:val="center"/>
        </w:trPr>
        <w:tc>
          <w:tcPr>
            <w:tcW w:w="9085" w:type="dxa"/>
          </w:tcPr>
          <w:p w14:paraId="30A56636" w14:textId="77777777" w:rsidR="00B50128" w:rsidRPr="00B50128" w:rsidRDefault="00B50128" w:rsidP="004D5C76">
            <w:pPr>
              <w:widowControl/>
              <w:spacing w:after="200"/>
              <w:contextualSpacing/>
            </w:pPr>
            <w:r w:rsidRPr="00B50128">
              <w:t xml:space="preserve">Chives (Allium </w:t>
            </w:r>
            <w:proofErr w:type="spellStart"/>
            <w:r w:rsidRPr="00B50128">
              <w:t>schoenoprasum</w:t>
            </w:r>
            <w:proofErr w:type="spellEnd"/>
            <w:r w:rsidRPr="00B50128">
              <w:t>) "all edible types"</w:t>
            </w:r>
          </w:p>
        </w:tc>
      </w:tr>
      <w:tr w:rsidR="00B50128" w:rsidRPr="00B50128" w14:paraId="79619F11" w14:textId="77777777" w:rsidTr="00EA0B35">
        <w:trPr>
          <w:jc w:val="center"/>
        </w:trPr>
        <w:tc>
          <w:tcPr>
            <w:tcW w:w="9085" w:type="dxa"/>
          </w:tcPr>
          <w:p w14:paraId="722465C8" w14:textId="77777777" w:rsidR="00B50128" w:rsidRPr="00B50128" w:rsidRDefault="00B50128" w:rsidP="004D5C76">
            <w:pPr>
              <w:widowControl/>
              <w:spacing w:after="200"/>
              <w:contextualSpacing/>
            </w:pPr>
            <w:r w:rsidRPr="00B50128">
              <w:t>Coriander or Cilantro (Coriandrum sativum) "all edible types"</w:t>
            </w:r>
          </w:p>
        </w:tc>
      </w:tr>
      <w:tr w:rsidR="00B50128" w:rsidRPr="00B50128" w14:paraId="3D75A64C" w14:textId="77777777" w:rsidTr="00EA0B35">
        <w:trPr>
          <w:jc w:val="center"/>
        </w:trPr>
        <w:tc>
          <w:tcPr>
            <w:tcW w:w="9085" w:type="dxa"/>
          </w:tcPr>
          <w:p w14:paraId="3120414B" w14:textId="77777777" w:rsidR="00B50128" w:rsidRPr="00B50128" w:rsidRDefault="00B50128" w:rsidP="004D5C76">
            <w:pPr>
              <w:widowControl/>
              <w:spacing w:after="200"/>
              <w:contextualSpacing/>
            </w:pPr>
            <w:r w:rsidRPr="00B50128">
              <w:t>Dill (Anethum graveolens)</w:t>
            </w:r>
          </w:p>
        </w:tc>
      </w:tr>
      <w:tr w:rsidR="00B50128" w:rsidRPr="00B50128" w14:paraId="05011445" w14:textId="77777777" w:rsidTr="00EA0B35">
        <w:trPr>
          <w:jc w:val="center"/>
        </w:trPr>
        <w:tc>
          <w:tcPr>
            <w:tcW w:w="9085" w:type="dxa"/>
          </w:tcPr>
          <w:p w14:paraId="65799975" w14:textId="77777777" w:rsidR="00B50128" w:rsidRPr="00B50128" w:rsidRDefault="00B50128" w:rsidP="004D5C76">
            <w:pPr>
              <w:widowControl/>
              <w:spacing w:after="200"/>
              <w:contextualSpacing/>
            </w:pPr>
            <w:r w:rsidRPr="00B50128">
              <w:t xml:space="preserve">French tarragon (Artemisia dracunculus) </w:t>
            </w:r>
          </w:p>
        </w:tc>
      </w:tr>
      <w:tr w:rsidR="00B50128" w:rsidRPr="00B50128" w14:paraId="030662C5" w14:textId="77777777" w:rsidTr="00EA0B35">
        <w:trPr>
          <w:jc w:val="center"/>
        </w:trPr>
        <w:tc>
          <w:tcPr>
            <w:tcW w:w="9085" w:type="dxa"/>
          </w:tcPr>
          <w:p w14:paraId="15734AB9" w14:textId="77777777" w:rsidR="00B50128" w:rsidRPr="00B50128" w:rsidRDefault="00B50128" w:rsidP="004D5C76">
            <w:pPr>
              <w:widowControl/>
              <w:spacing w:after="200"/>
              <w:contextualSpacing/>
            </w:pPr>
            <w:r w:rsidRPr="00B50128">
              <w:t>Lavender (</w:t>
            </w:r>
            <w:proofErr w:type="spellStart"/>
            <w:r w:rsidRPr="00B50128">
              <w:t>Lavendula</w:t>
            </w:r>
            <w:proofErr w:type="spellEnd"/>
            <w:r w:rsidRPr="00B50128">
              <w:t xml:space="preserve"> sp.) "all edible types"</w:t>
            </w:r>
          </w:p>
        </w:tc>
      </w:tr>
      <w:tr w:rsidR="00B50128" w:rsidRPr="00B50128" w14:paraId="6F2761F9" w14:textId="77777777" w:rsidTr="00EA0B35">
        <w:trPr>
          <w:jc w:val="center"/>
        </w:trPr>
        <w:tc>
          <w:tcPr>
            <w:tcW w:w="9085" w:type="dxa"/>
          </w:tcPr>
          <w:p w14:paraId="2707BE97" w14:textId="77777777" w:rsidR="00B50128" w:rsidRPr="00B50128" w:rsidRDefault="00B50128" w:rsidP="004D5C76">
            <w:pPr>
              <w:widowControl/>
              <w:spacing w:after="200"/>
              <w:contextualSpacing/>
            </w:pPr>
            <w:r w:rsidRPr="00B50128">
              <w:t>Mint (Mentha sp.) "all edible types"</w:t>
            </w:r>
          </w:p>
        </w:tc>
      </w:tr>
      <w:tr w:rsidR="00B50128" w:rsidRPr="00B50128" w14:paraId="2B56E3D5" w14:textId="77777777" w:rsidTr="00EA0B35">
        <w:trPr>
          <w:jc w:val="center"/>
        </w:trPr>
        <w:tc>
          <w:tcPr>
            <w:tcW w:w="9085" w:type="dxa"/>
          </w:tcPr>
          <w:p w14:paraId="54E68A5D" w14:textId="77777777" w:rsidR="00B50128" w:rsidRPr="00B50128" w:rsidRDefault="00B50128" w:rsidP="004D5C76">
            <w:pPr>
              <w:widowControl/>
              <w:spacing w:after="200"/>
              <w:contextualSpacing/>
            </w:pPr>
            <w:r w:rsidRPr="00B50128">
              <w:t>Oregano (Origanum vulgare)</w:t>
            </w:r>
          </w:p>
        </w:tc>
      </w:tr>
      <w:tr w:rsidR="00B50128" w:rsidRPr="00B50128" w14:paraId="28CDA8DF" w14:textId="77777777" w:rsidTr="00EA0B35">
        <w:trPr>
          <w:jc w:val="center"/>
        </w:trPr>
        <w:tc>
          <w:tcPr>
            <w:tcW w:w="9085" w:type="dxa"/>
          </w:tcPr>
          <w:p w14:paraId="3F6F383F" w14:textId="77777777" w:rsidR="00B50128" w:rsidRPr="00B50128" w:rsidRDefault="00B50128" w:rsidP="004D5C76">
            <w:pPr>
              <w:widowControl/>
              <w:spacing w:after="200"/>
              <w:contextualSpacing/>
            </w:pPr>
            <w:r w:rsidRPr="00B50128">
              <w:t xml:space="preserve">Parsley (Petroselinum </w:t>
            </w:r>
            <w:proofErr w:type="spellStart"/>
            <w:r w:rsidRPr="00B50128">
              <w:t>crispum</w:t>
            </w:r>
            <w:proofErr w:type="spellEnd"/>
            <w:r w:rsidRPr="00B50128">
              <w:t>) "all edible types"</w:t>
            </w:r>
          </w:p>
        </w:tc>
      </w:tr>
      <w:tr w:rsidR="00B50128" w:rsidRPr="00B50128" w14:paraId="0DC08DF3" w14:textId="77777777" w:rsidTr="00EA0B35">
        <w:trPr>
          <w:jc w:val="center"/>
        </w:trPr>
        <w:tc>
          <w:tcPr>
            <w:tcW w:w="9085" w:type="dxa"/>
          </w:tcPr>
          <w:p w14:paraId="74D440A2" w14:textId="77777777" w:rsidR="00B50128" w:rsidRPr="00B50128" w:rsidRDefault="00B50128" w:rsidP="004D5C76">
            <w:pPr>
              <w:widowControl/>
              <w:spacing w:after="200"/>
              <w:contextualSpacing/>
            </w:pPr>
            <w:r w:rsidRPr="00B50128">
              <w:t>Rosemary (</w:t>
            </w:r>
            <w:proofErr w:type="spellStart"/>
            <w:r w:rsidRPr="00B50128">
              <w:t>Rosemarinus</w:t>
            </w:r>
            <w:proofErr w:type="spellEnd"/>
            <w:r w:rsidRPr="00B50128">
              <w:t xml:space="preserve"> officinalis)</w:t>
            </w:r>
          </w:p>
        </w:tc>
      </w:tr>
      <w:tr w:rsidR="00B50128" w:rsidRPr="00B50128" w14:paraId="7076DAAD" w14:textId="77777777" w:rsidTr="00EA0B35">
        <w:trPr>
          <w:jc w:val="center"/>
        </w:trPr>
        <w:tc>
          <w:tcPr>
            <w:tcW w:w="9085" w:type="dxa"/>
          </w:tcPr>
          <w:p w14:paraId="2F1269F0" w14:textId="77777777" w:rsidR="00B50128" w:rsidRPr="00B50128" w:rsidRDefault="00B50128" w:rsidP="004D5C76">
            <w:pPr>
              <w:widowControl/>
              <w:spacing w:after="200"/>
              <w:contextualSpacing/>
            </w:pPr>
            <w:r w:rsidRPr="00B50128">
              <w:t>Sage (Salvia officinalis)</w:t>
            </w:r>
          </w:p>
        </w:tc>
      </w:tr>
      <w:tr w:rsidR="00B50128" w:rsidRPr="00B50128" w14:paraId="6EB2E95A" w14:textId="77777777" w:rsidTr="00EA0B35">
        <w:trPr>
          <w:jc w:val="center"/>
        </w:trPr>
        <w:tc>
          <w:tcPr>
            <w:tcW w:w="9085" w:type="dxa"/>
          </w:tcPr>
          <w:p w14:paraId="1AB00B6C" w14:textId="77777777" w:rsidR="00B50128" w:rsidRPr="00B50128" w:rsidRDefault="00B50128" w:rsidP="004D5C76">
            <w:pPr>
              <w:widowControl/>
              <w:spacing w:after="200"/>
              <w:contextualSpacing/>
            </w:pPr>
            <w:r w:rsidRPr="00B50128">
              <w:t xml:space="preserve">Sweet Marjoram (Origanum </w:t>
            </w:r>
            <w:proofErr w:type="spellStart"/>
            <w:r w:rsidRPr="00B50128">
              <w:t>majorana</w:t>
            </w:r>
            <w:proofErr w:type="spellEnd"/>
            <w:r w:rsidRPr="00B50128">
              <w:t>)</w:t>
            </w:r>
          </w:p>
        </w:tc>
      </w:tr>
      <w:tr w:rsidR="00B50128" w:rsidRPr="00B50128" w14:paraId="35C3539F" w14:textId="77777777" w:rsidTr="00EA0B35">
        <w:trPr>
          <w:jc w:val="center"/>
        </w:trPr>
        <w:tc>
          <w:tcPr>
            <w:tcW w:w="9085" w:type="dxa"/>
          </w:tcPr>
          <w:p w14:paraId="60AF0799" w14:textId="77777777" w:rsidR="00B50128" w:rsidRPr="00B50128" w:rsidRDefault="00B50128" w:rsidP="004D5C76">
            <w:pPr>
              <w:widowControl/>
              <w:spacing w:after="200"/>
              <w:contextualSpacing/>
            </w:pPr>
            <w:r w:rsidRPr="00B50128">
              <w:t>Thyme (Thymus vulgaris) "all edible types"</w:t>
            </w:r>
          </w:p>
        </w:tc>
      </w:tr>
      <w:tr w:rsidR="00B50128" w:rsidRPr="00B50128" w14:paraId="3F049DEC" w14:textId="77777777" w:rsidTr="00EA0B35">
        <w:trPr>
          <w:jc w:val="center"/>
        </w:trPr>
        <w:tc>
          <w:tcPr>
            <w:tcW w:w="9085" w:type="dxa"/>
          </w:tcPr>
          <w:p w14:paraId="216BC8D7" w14:textId="77777777" w:rsidR="00B50128" w:rsidRPr="00B50128" w:rsidRDefault="00B50128" w:rsidP="004D5C76">
            <w:pPr>
              <w:widowControl/>
              <w:spacing w:after="200"/>
              <w:contextualSpacing/>
            </w:pPr>
            <w:r w:rsidRPr="00B50128">
              <w:t>Any Other Herb</w:t>
            </w:r>
          </w:p>
        </w:tc>
      </w:tr>
    </w:tbl>
    <w:p w14:paraId="289FF7F8" w14:textId="1C8BA6AB" w:rsidR="00ED139E" w:rsidRPr="00ED139E" w:rsidRDefault="00ED139E" w:rsidP="004D5C76">
      <w:pPr>
        <w:spacing w:after="200"/>
        <w:contextualSpacing/>
      </w:pPr>
    </w:p>
    <w:p w14:paraId="4898C1EF" w14:textId="5586A67C" w:rsidR="00ED139E" w:rsidRPr="00ED139E" w:rsidRDefault="01590E09" w:rsidP="004D5C76">
      <w:pPr>
        <w:spacing w:after="200"/>
        <w:contextualSpacing/>
        <w:rPr>
          <w:rFonts w:eastAsiaTheme="minorEastAsia"/>
        </w:rPr>
      </w:pPr>
      <w:r w:rsidRPr="613AEF38">
        <w:rPr>
          <w:b/>
          <w:bCs/>
        </w:rPr>
        <w:t>Potato Tray Option</w:t>
      </w:r>
      <w:r w:rsidR="4C85B8F2" w:rsidRPr="613AEF38">
        <w:rPr>
          <w:b/>
          <w:bCs/>
        </w:rPr>
        <w:t xml:space="preserve"> | </w:t>
      </w:r>
      <w:r w:rsidRPr="613AEF38">
        <w:t xml:space="preserve">Display from the list below approximately 30 potatoes you have grown and cared for in a 12 ½” x18” tray. A tray will be provided when checking-in potato exhibits at </w:t>
      </w:r>
      <w:r w:rsidR="37B0D7B6" w:rsidRPr="613AEF38">
        <w:t>the state</w:t>
      </w:r>
      <w:r w:rsidRPr="613AEF38">
        <w:t xml:space="preserve"> fair.</w:t>
      </w:r>
    </w:p>
    <w:tbl>
      <w:tblPr>
        <w:tblStyle w:val="TableGrid"/>
        <w:tblW w:w="0" w:type="auto"/>
        <w:tblInd w:w="715" w:type="dxa"/>
        <w:tblLook w:val="04A0" w:firstRow="1" w:lastRow="0" w:firstColumn="1" w:lastColumn="0" w:noHBand="0" w:noVBand="1"/>
      </w:tblPr>
      <w:tblGrid>
        <w:gridCol w:w="7442"/>
      </w:tblGrid>
      <w:tr w:rsidR="00B50128" w:rsidRPr="00B50128" w14:paraId="3F56A5E1" w14:textId="77777777" w:rsidTr="00EA0B35">
        <w:tc>
          <w:tcPr>
            <w:tcW w:w="7442" w:type="dxa"/>
            <w:shd w:val="clear" w:color="auto" w:fill="000000" w:themeFill="text1"/>
          </w:tcPr>
          <w:p w14:paraId="72D3B86A" w14:textId="60468D2C" w:rsidR="00B50128" w:rsidRPr="00B50128" w:rsidRDefault="01590E09" w:rsidP="004D5C76">
            <w:pPr>
              <w:widowControl/>
              <w:spacing w:after="200"/>
              <w:contextualSpacing/>
              <w:rPr>
                <w:b/>
              </w:rPr>
            </w:pPr>
            <w:r w:rsidRPr="613AEF38">
              <w:t xml:space="preserve"> </w:t>
            </w:r>
            <w:r w:rsidR="00B50128" w:rsidRPr="00B50128">
              <w:rPr>
                <w:b/>
              </w:rPr>
              <w:t>Potato Description</w:t>
            </w:r>
          </w:p>
        </w:tc>
      </w:tr>
      <w:tr w:rsidR="00B50128" w:rsidRPr="00B50128" w14:paraId="341B660A" w14:textId="77777777" w:rsidTr="00EA0B35">
        <w:tc>
          <w:tcPr>
            <w:tcW w:w="7442" w:type="dxa"/>
          </w:tcPr>
          <w:p w14:paraId="7A268DD0" w14:textId="77777777" w:rsidR="00B50128" w:rsidRPr="00B50128" w:rsidRDefault="00B50128" w:rsidP="004D5C76">
            <w:pPr>
              <w:widowControl/>
              <w:spacing w:after="200"/>
              <w:contextualSpacing/>
            </w:pPr>
            <w:r w:rsidRPr="00B50128">
              <w:t>Red (Norland, Triumph), etc.</w:t>
            </w:r>
          </w:p>
        </w:tc>
      </w:tr>
      <w:tr w:rsidR="00B50128" w:rsidRPr="00B50128" w14:paraId="4DA466E8" w14:textId="77777777" w:rsidTr="00EA0B35">
        <w:tc>
          <w:tcPr>
            <w:tcW w:w="7442" w:type="dxa"/>
          </w:tcPr>
          <w:p w14:paraId="1A2662AE" w14:textId="77777777" w:rsidR="00B50128" w:rsidRPr="00B50128" w:rsidRDefault="00B50128" w:rsidP="004D5C76">
            <w:pPr>
              <w:widowControl/>
              <w:spacing w:after="200"/>
              <w:contextualSpacing/>
            </w:pPr>
            <w:proofErr w:type="spellStart"/>
            <w:r w:rsidRPr="00B50128">
              <w:t>Russett</w:t>
            </w:r>
            <w:proofErr w:type="spellEnd"/>
            <w:r w:rsidRPr="00B50128">
              <w:t xml:space="preserve"> (Haig, </w:t>
            </w:r>
            <w:proofErr w:type="spellStart"/>
            <w:r w:rsidRPr="00B50128">
              <w:t>Norgold</w:t>
            </w:r>
            <w:proofErr w:type="spellEnd"/>
            <w:r w:rsidRPr="00B50128">
              <w:t>, Superior), etc.</w:t>
            </w:r>
          </w:p>
        </w:tc>
      </w:tr>
      <w:tr w:rsidR="00B50128" w:rsidRPr="00B50128" w14:paraId="7B6ABBFC" w14:textId="77777777" w:rsidTr="00EA0B35">
        <w:tc>
          <w:tcPr>
            <w:tcW w:w="7442" w:type="dxa"/>
          </w:tcPr>
          <w:p w14:paraId="370CA6E0" w14:textId="77777777" w:rsidR="00B50128" w:rsidRPr="00B50128" w:rsidRDefault="00B50128" w:rsidP="004D5C76">
            <w:pPr>
              <w:widowControl/>
              <w:spacing w:after="200"/>
              <w:contextualSpacing/>
            </w:pPr>
            <w:r w:rsidRPr="00B50128">
              <w:t>White, long type (Kennebec), etc.</w:t>
            </w:r>
          </w:p>
        </w:tc>
      </w:tr>
      <w:tr w:rsidR="00B50128" w:rsidRPr="00B50128" w14:paraId="3A93E216" w14:textId="77777777" w:rsidTr="00EA0B35">
        <w:tc>
          <w:tcPr>
            <w:tcW w:w="7442" w:type="dxa"/>
          </w:tcPr>
          <w:p w14:paraId="48BA9FDE" w14:textId="77777777" w:rsidR="00B50128" w:rsidRPr="00B50128" w:rsidRDefault="00B50128" w:rsidP="004D5C76">
            <w:pPr>
              <w:widowControl/>
              <w:spacing w:after="200"/>
              <w:contextualSpacing/>
            </w:pPr>
            <w:r w:rsidRPr="00B50128">
              <w:t>White, oval type (Irish Cobbler), etc.</w:t>
            </w:r>
          </w:p>
        </w:tc>
      </w:tr>
      <w:tr w:rsidR="00B50128" w:rsidRPr="00B50128" w14:paraId="20E03025" w14:textId="77777777" w:rsidTr="00EA0B35">
        <w:tc>
          <w:tcPr>
            <w:tcW w:w="7442" w:type="dxa"/>
          </w:tcPr>
          <w:p w14:paraId="5655490C" w14:textId="77777777" w:rsidR="00B50128" w:rsidRPr="00B50128" w:rsidRDefault="00B50128" w:rsidP="004D5C76">
            <w:pPr>
              <w:widowControl/>
              <w:spacing w:after="200"/>
              <w:contextualSpacing/>
            </w:pPr>
            <w:r w:rsidRPr="00B50128">
              <w:t>White, round type (Katahdin), etc.</w:t>
            </w:r>
          </w:p>
        </w:tc>
      </w:tr>
      <w:tr w:rsidR="00B50128" w:rsidRPr="00B50128" w14:paraId="4DEF6BB3" w14:textId="77777777" w:rsidTr="00EA0B35">
        <w:tc>
          <w:tcPr>
            <w:tcW w:w="7442" w:type="dxa"/>
          </w:tcPr>
          <w:p w14:paraId="53A3CCAA" w14:textId="77777777" w:rsidR="00B50128" w:rsidRPr="00B50128" w:rsidRDefault="00B50128" w:rsidP="004D5C76">
            <w:pPr>
              <w:widowControl/>
              <w:spacing w:after="200"/>
              <w:contextualSpacing/>
            </w:pPr>
            <w:r w:rsidRPr="00B50128">
              <w:t>Other (yellow, blue, etc.)</w:t>
            </w:r>
          </w:p>
        </w:tc>
      </w:tr>
    </w:tbl>
    <w:p w14:paraId="3B663F10" w14:textId="767B427E" w:rsidR="00ED139E" w:rsidRPr="00ED139E" w:rsidRDefault="00ED139E" w:rsidP="004D5C76">
      <w:pPr>
        <w:spacing w:after="200"/>
        <w:contextualSpacing/>
        <w:rPr>
          <w:rFonts w:eastAsiaTheme="minorEastAsia"/>
        </w:rPr>
      </w:pPr>
    </w:p>
    <w:p w14:paraId="3726AF0C" w14:textId="77777777" w:rsidR="002B15C4" w:rsidRDefault="002B15C4" w:rsidP="004D5C76">
      <w:pPr>
        <w:spacing w:after="200"/>
        <w:contextualSpacing/>
        <w:rPr>
          <w:b/>
          <w:bCs/>
        </w:rPr>
      </w:pPr>
    </w:p>
    <w:p w14:paraId="091BD106" w14:textId="77777777" w:rsidR="002B15C4" w:rsidRDefault="002B15C4" w:rsidP="004D5C76">
      <w:pPr>
        <w:spacing w:after="200"/>
        <w:contextualSpacing/>
        <w:rPr>
          <w:b/>
          <w:bCs/>
        </w:rPr>
      </w:pPr>
    </w:p>
    <w:p w14:paraId="11EB187A" w14:textId="77777777" w:rsidR="002B15C4" w:rsidRDefault="002B15C4" w:rsidP="004D5C76">
      <w:pPr>
        <w:spacing w:after="200"/>
        <w:contextualSpacing/>
        <w:rPr>
          <w:b/>
          <w:bCs/>
        </w:rPr>
      </w:pPr>
    </w:p>
    <w:p w14:paraId="30113340" w14:textId="0B2E7FD7" w:rsidR="00ED139E" w:rsidRPr="00ED139E" w:rsidRDefault="01590E09" w:rsidP="004D5C76">
      <w:pPr>
        <w:spacing w:after="200"/>
        <w:contextualSpacing/>
        <w:rPr>
          <w:rFonts w:eastAsiaTheme="minorEastAsia"/>
        </w:rPr>
      </w:pPr>
      <w:r w:rsidRPr="613AEF38">
        <w:rPr>
          <w:b/>
          <w:bCs/>
        </w:rPr>
        <w:lastRenderedPageBreak/>
        <w:t>Tomato Plate Option</w:t>
      </w:r>
      <w:r w:rsidR="41F05A7F" w:rsidRPr="613AEF38">
        <w:rPr>
          <w:b/>
          <w:bCs/>
        </w:rPr>
        <w:t xml:space="preserve"> |</w:t>
      </w:r>
      <w:r w:rsidR="41F05A7F" w:rsidRPr="613AEF38">
        <w:t xml:space="preserve"> </w:t>
      </w:r>
      <w:r w:rsidRPr="613AEF38">
        <w:t>Display from the list below tomatoes you have grown and cared for on a disposable plate.</w:t>
      </w:r>
    </w:p>
    <w:tbl>
      <w:tblPr>
        <w:tblStyle w:val="TableGrid"/>
        <w:tblW w:w="0" w:type="auto"/>
        <w:tblInd w:w="715" w:type="dxa"/>
        <w:tblLook w:val="04A0" w:firstRow="1" w:lastRow="0" w:firstColumn="1" w:lastColumn="0" w:noHBand="0" w:noVBand="1"/>
      </w:tblPr>
      <w:tblGrid>
        <w:gridCol w:w="7470"/>
      </w:tblGrid>
      <w:tr w:rsidR="00B50128" w:rsidRPr="00B50128" w14:paraId="127131F2" w14:textId="77777777" w:rsidTr="00EA0B35">
        <w:tc>
          <w:tcPr>
            <w:tcW w:w="7470" w:type="dxa"/>
            <w:shd w:val="clear" w:color="auto" w:fill="000000" w:themeFill="text1"/>
          </w:tcPr>
          <w:p w14:paraId="630358C4" w14:textId="111F723A" w:rsidR="00B50128" w:rsidRPr="00B50128" w:rsidRDefault="01590E09" w:rsidP="004D5C76">
            <w:pPr>
              <w:widowControl/>
              <w:spacing w:after="200"/>
              <w:contextualSpacing/>
              <w:rPr>
                <w:b/>
              </w:rPr>
            </w:pPr>
            <w:r w:rsidRPr="613AEF38">
              <w:t xml:space="preserve"> </w:t>
            </w:r>
            <w:r w:rsidR="00B50128" w:rsidRPr="00B50128">
              <w:rPr>
                <w:b/>
              </w:rPr>
              <w:t>Tomato Description</w:t>
            </w:r>
          </w:p>
        </w:tc>
      </w:tr>
      <w:tr w:rsidR="00B50128" w:rsidRPr="00B50128" w14:paraId="5B6B2432" w14:textId="77777777" w:rsidTr="00EA0B35">
        <w:tc>
          <w:tcPr>
            <w:tcW w:w="7470" w:type="dxa"/>
          </w:tcPr>
          <w:p w14:paraId="1B95C31E" w14:textId="77777777" w:rsidR="00B50128" w:rsidRPr="00B50128" w:rsidRDefault="00B50128" w:rsidP="004D5C76">
            <w:pPr>
              <w:widowControl/>
              <w:spacing w:after="200"/>
              <w:contextualSpacing/>
            </w:pPr>
            <w:r w:rsidRPr="00B50128">
              <w:t>Pink or purple, 3</w:t>
            </w:r>
          </w:p>
        </w:tc>
      </w:tr>
      <w:tr w:rsidR="00B50128" w:rsidRPr="00B50128" w14:paraId="37E2DE1B" w14:textId="77777777" w:rsidTr="00EA0B35">
        <w:tc>
          <w:tcPr>
            <w:tcW w:w="7470" w:type="dxa"/>
          </w:tcPr>
          <w:p w14:paraId="38588B40" w14:textId="77777777" w:rsidR="00B50128" w:rsidRPr="00B50128" w:rsidRDefault="00B50128" w:rsidP="004D5C76">
            <w:pPr>
              <w:widowControl/>
              <w:spacing w:after="200"/>
              <w:contextualSpacing/>
            </w:pPr>
            <w:r w:rsidRPr="00B50128">
              <w:t>Red (for canning), 3</w:t>
            </w:r>
          </w:p>
        </w:tc>
      </w:tr>
      <w:tr w:rsidR="00B50128" w:rsidRPr="00B50128" w14:paraId="7469C42C" w14:textId="77777777" w:rsidTr="00EA0B35">
        <w:tc>
          <w:tcPr>
            <w:tcW w:w="7470" w:type="dxa"/>
          </w:tcPr>
          <w:p w14:paraId="156F9312" w14:textId="77777777" w:rsidR="00B50128" w:rsidRPr="00B50128" w:rsidRDefault="00B50128" w:rsidP="004D5C76">
            <w:pPr>
              <w:widowControl/>
              <w:spacing w:after="200"/>
              <w:contextualSpacing/>
            </w:pPr>
            <w:r w:rsidRPr="00B50128">
              <w:t>Red (for market), 3</w:t>
            </w:r>
          </w:p>
        </w:tc>
      </w:tr>
      <w:tr w:rsidR="00B50128" w:rsidRPr="00B50128" w14:paraId="0EC9A9EB" w14:textId="77777777" w:rsidTr="00EA0B35">
        <w:tc>
          <w:tcPr>
            <w:tcW w:w="7470" w:type="dxa"/>
          </w:tcPr>
          <w:p w14:paraId="1897B363" w14:textId="77777777" w:rsidR="00B50128" w:rsidRPr="00B50128" w:rsidRDefault="00B50128" w:rsidP="004D5C76">
            <w:pPr>
              <w:widowControl/>
              <w:spacing w:after="200"/>
              <w:contextualSpacing/>
            </w:pPr>
            <w:r w:rsidRPr="00B50128">
              <w:t>Roma or paste type, 3</w:t>
            </w:r>
          </w:p>
        </w:tc>
      </w:tr>
      <w:tr w:rsidR="00B50128" w:rsidRPr="00B50128" w14:paraId="308E056C" w14:textId="77777777" w:rsidTr="00EA0B35">
        <w:tc>
          <w:tcPr>
            <w:tcW w:w="7470" w:type="dxa"/>
          </w:tcPr>
          <w:p w14:paraId="698864C0" w14:textId="77777777" w:rsidR="00B50128" w:rsidRPr="00B50128" w:rsidRDefault="00B50128" w:rsidP="004D5C76">
            <w:pPr>
              <w:widowControl/>
              <w:spacing w:after="200"/>
              <w:contextualSpacing/>
            </w:pPr>
            <w:r w:rsidRPr="00B50128">
              <w:t>Intermediate type, 10</w:t>
            </w:r>
          </w:p>
        </w:tc>
      </w:tr>
      <w:tr w:rsidR="00B50128" w:rsidRPr="00B50128" w14:paraId="783EBB68" w14:textId="77777777" w:rsidTr="00EA0B35">
        <w:tc>
          <w:tcPr>
            <w:tcW w:w="7470" w:type="dxa"/>
          </w:tcPr>
          <w:p w14:paraId="5372DABF" w14:textId="77777777" w:rsidR="00B50128" w:rsidRPr="00B50128" w:rsidRDefault="00B50128" w:rsidP="004D5C76">
            <w:pPr>
              <w:widowControl/>
              <w:spacing w:after="200"/>
              <w:contextualSpacing/>
            </w:pPr>
            <w:r w:rsidRPr="00B50128">
              <w:t>Small Cherry or Pear, 10</w:t>
            </w:r>
          </w:p>
        </w:tc>
      </w:tr>
      <w:tr w:rsidR="00B50128" w:rsidRPr="00B50128" w14:paraId="712227F1" w14:textId="77777777" w:rsidTr="00EA0B35">
        <w:tc>
          <w:tcPr>
            <w:tcW w:w="7470" w:type="dxa"/>
          </w:tcPr>
          <w:p w14:paraId="19A885CF" w14:textId="77777777" w:rsidR="00B50128" w:rsidRPr="00B50128" w:rsidRDefault="00B50128" w:rsidP="004D5C76">
            <w:pPr>
              <w:widowControl/>
              <w:spacing w:after="200"/>
              <w:contextualSpacing/>
            </w:pPr>
            <w:r w:rsidRPr="00B50128">
              <w:t>Yellow or orange, 3</w:t>
            </w:r>
          </w:p>
        </w:tc>
      </w:tr>
    </w:tbl>
    <w:p w14:paraId="29E1D48A" w14:textId="77777777" w:rsidR="00132ABF" w:rsidRDefault="00132ABF" w:rsidP="004D5C76">
      <w:pPr>
        <w:spacing w:after="200"/>
        <w:contextualSpacing/>
        <w:rPr>
          <w:b/>
          <w:bCs/>
        </w:rPr>
      </w:pPr>
    </w:p>
    <w:p w14:paraId="1C8295FC" w14:textId="75892874" w:rsidR="009C6A43" w:rsidRDefault="01590E09" w:rsidP="004D5C76">
      <w:pPr>
        <w:spacing w:after="200"/>
        <w:contextualSpacing/>
      </w:pPr>
      <w:r w:rsidRPr="613AEF38">
        <w:rPr>
          <w:b/>
          <w:bCs/>
        </w:rPr>
        <w:t>Educational Exhibit Option</w:t>
      </w:r>
      <w:r w:rsidR="4F14FF9A" w:rsidRPr="613AEF38">
        <w:rPr>
          <w:b/>
          <w:bCs/>
        </w:rPr>
        <w:t xml:space="preserve"> |</w:t>
      </w:r>
      <w:r w:rsidR="4F14FF9A" w:rsidRPr="613AEF38">
        <w:t xml:space="preserve"> </w:t>
      </w:r>
      <w:r w:rsidR="00B50128" w:rsidRPr="00B50128">
        <w:t>Create an educational poster, notebook or display about any manual activity or on any gardening topic of choice that is age/grade appropriate.  Youth can also design and complete an independent study activity.</w:t>
      </w:r>
    </w:p>
    <w:p w14:paraId="0C7311F8" w14:textId="765DA569" w:rsidR="009C6A43" w:rsidRPr="0071562B" w:rsidRDefault="00EE4F21" w:rsidP="00E94C64">
      <w:pPr>
        <w:pStyle w:val="Style1"/>
      </w:pPr>
      <w:hyperlink r:id="rId108" w:history="1">
        <w:bookmarkStart w:id="154" w:name="_Toc153201337"/>
        <w:r w:rsidR="009C6A43" w:rsidRPr="0071562B">
          <w:rPr>
            <w:rStyle w:val="Hyperlink"/>
            <w:color w:val="339966"/>
          </w:rPr>
          <w:t>Garden</w:t>
        </w:r>
        <w:r w:rsidR="00A3097D" w:rsidRPr="0071562B">
          <w:rPr>
            <w:rStyle w:val="Hyperlink"/>
            <w:color w:val="339966"/>
          </w:rPr>
          <w:t xml:space="preserve"> |</w:t>
        </w:r>
        <w:r w:rsidR="009C6A43" w:rsidRPr="0071562B">
          <w:rPr>
            <w:rStyle w:val="Hyperlink"/>
            <w:color w:val="339966"/>
          </w:rPr>
          <w:t xml:space="preserve"> Container Garden</w:t>
        </w:r>
        <w:bookmarkEnd w:id="154"/>
      </w:hyperlink>
    </w:p>
    <w:p w14:paraId="35851D87" w14:textId="3C7CD2DE" w:rsidR="009C6A43" w:rsidRPr="002B5401" w:rsidRDefault="009C6A43" w:rsidP="004D5C76">
      <w:pPr>
        <w:contextualSpacing/>
        <w:rPr>
          <w:rFonts w:eastAsiaTheme="minorEastAsia"/>
          <w:b/>
          <w:bCs/>
          <w:sz w:val="24"/>
          <w:szCs w:val="24"/>
        </w:rPr>
      </w:pPr>
      <w:r w:rsidRPr="002B5401">
        <w:rPr>
          <w:rFonts w:eastAsiaTheme="minorEastAsia"/>
          <w:b/>
          <w:bCs/>
          <w:sz w:val="24"/>
          <w:szCs w:val="24"/>
        </w:rPr>
        <w:t xml:space="preserve">Project Superintendent | </w:t>
      </w:r>
      <w:proofErr w:type="spellStart"/>
      <w:r w:rsidR="00B670DF">
        <w:rPr>
          <w:rStyle w:val="Style3Char"/>
          <w:rFonts w:asciiTheme="minorHAnsi" w:hAnsiTheme="minorHAnsi" w:cstheme="minorHAnsi"/>
          <w:i/>
          <w:iCs/>
          <w:sz w:val="22"/>
          <w:szCs w:val="22"/>
        </w:rPr>
        <w:t>Randa</w:t>
      </w:r>
      <w:proofErr w:type="spellEnd"/>
      <w:r w:rsidR="00B670DF">
        <w:rPr>
          <w:rStyle w:val="Style3Char"/>
          <w:rFonts w:asciiTheme="minorHAnsi" w:hAnsiTheme="minorHAnsi" w:cstheme="minorHAnsi"/>
          <w:i/>
          <w:iCs/>
          <w:sz w:val="22"/>
          <w:szCs w:val="22"/>
        </w:rPr>
        <w:t xml:space="preserve"> Magill</w:t>
      </w:r>
      <w:r w:rsidR="00B670DF" w:rsidRPr="00E33A0B">
        <w:rPr>
          <w:rStyle w:val="Style3Char"/>
          <w:rFonts w:asciiTheme="minorHAnsi" w:hAnsiTheme="minorHAnsi" w:cstheme="minorHAnsi"/>
          <w:i/>
          <w:iCs/>
          <w:sz w:val="22"/>
          <w:szCs w:val="22"/>
        </w:rPr>
        <w:t xml:space="preserve"> </w:t>
      </w:r>
      <w:r w:rsidR="00B670DF" w:rsidRPr="00E33A0B">
        <w:rPr>
          <w:rStyle w:val="Style3Char"/>
          <w:rFonts w:asciiTheme="minorHAnsi" w:hAnsiTheme="minorHAnsi" w:cstheme="minorHAnsi"/>
          <w:sz w:val="22"/>
          <w:szCs w:val="22"/>
        </w:rPr>
        <w:t>|</w:t>
      </w:r>
      <w:r w:rsidR="00B670DF" w:rsidRPr="00E33A0B">
        <w:rPr>
          <w:rStyle w:val="Style3Char"/>
          <w:rFonts w:asciiTheme="minorHAnsi" w:hAnsiTheme="minorHAnsi" w:cstheme="minorHAnsi"/>
          <w:i/>
          <w:iCs/>
          <w:sz w:val="22"/>
          <w:szCs w:val="22"/>
        </w:rPr>
        <w:t xml:space="preserve"> </w:t>
      </w:r>
      <w:r w:rsidR="00B670DF">
        <w:rPr>
          <w:rFonts w:ascii="Source Sans Pro" w:hAnsi="Source Sans Pro"/>
          <w:i/>
          <w:iCs/>
          <w:shd w:val="clear" w:color="auto" w:fill="FFFFFF"/>
        </w:rPr>
        <w:t>219-851-8618</w:t>
      </w:r>
    </w:p>
    <w:p w14:paraId="4ECA93FE" w14:textId="08D4AF5F" w:rsidR="009C6A43" w:rsidRDefault="007D01D3" w:rsidP="004D5C76">
      <w:pPr>
        <w:contextualSpacing/>
        <w:rPr>
          <w:rFonts w:eastAsiaTheme="minorEastAsia"/>
          <w:bCs/>
        </w:rPr>
      </w:pPr>
      <w:r>
        <w:rPr>
          <w:rFonts w:eastAsiaTheme="minorEastAsia"/>
          <w:b/>
          <w:bCs/>
          <w:sz w:val="24"/>
          <w:szCs w:val="24"/>
        </w:rPr>
        <w:t>Description</w:t>
      </w:r>
      <w:r w:rsidR="009C6A43" w:rsidRPr="001F759E">
        <w:rPr>
          <w:rFonts w:eastAsiaTheme="minorEastAsia"/>
          <w:b/>
          <w:bCs/>
          <w:sz w:val="24"/>
          <w:szCs w:val="24"/>
        </w:rPr>
        <w:t xml:space="preserve"> |</w:t>
      </w:r>
      <w:r w:rsidR="009C6A43" w:rsidRPr="001F759E">
        <w:rPr>
          <w:rFonts w:eastAsiaTheme="minorEastAsia"/>
          <w:b/>
          <w:bCs/>
        </w:rPr>
        <w:t xml:space="preserve"> </w:t>
      </w:r>
      <w:r w:rsidR="009C6A43" w:rsidRPr="008127E3">
        <w:rPr>
          <w:rFonts w:eastAsiaTheme="minorEastAsia"/>
          <w:bCs/>
          <w:i/>
          <w:iCs/>
        </w:rPr>
        <w:t>Youth will be introduced to the fun of gardening without needing so much space.</w:t>
      </w:r>
    </w:p>
    <w:p w14:paraId="726ADBF5" w14:textId="0D1ACB96" w:rsidR="008127E3" w:rsidRDefault="008127E3" w:rsidP="008127E3">
      <w:pPr>
        <w:contextualSpacing/>
        <w:rPr>
          <w:i/>
          <w:iCs/>
        </w:rPr>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800E3AD" w14:textId="7314D036" w:rsidR="00E87EEC" w:rsidRPr="00E87EEC" w:rsidRDefault="00E87EEC" w:rsidP="008127E3">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Container Garden Record Sheet with project</w:t>
      </w:r>
    </w:p>
    <w:p w14:paraId="4C9C49D8" w14:textId="6D80C241" w:rsidR="009C6A43" w:rsidRDefault="009C6A43" w:rsidP="004D5C76">
      <w:pPr>
        <w:contextualSpacing/>
      </w:pPr>
      <w:r w:rsidRPr="613AEF38">
        <w:rPr>
          <w:rFonts w:eastAsiaTheme="minorEastAsia"/>
          <w:b/>
          <w:bCs/>
          <w:color w:val="000000" w:themeColor="text1"/>
          <w:sz w:val="24"/>
          <w:szCs w:val="24"/>
        </w:rPr>
        <w:t>State Fair Entries |</w:t>
      </w:r>
      <w:r w:rsidRPr="613AEF38">
        <w:rPr>
          <w:rFonts w:eastAsiaTheme="minorEastAsia"/>
          <w:b/>
          <w:bCs/>
          <w:color w:val="000000" w:themeColor="text1"/>
          <w:sz w:val="28"/>
          <w:szCs w:val="28"/>
        </w:rPr>
        <w:t xml:space="preserve"> </w:t>
      </w:r>
      <w:r w:rsidRPr="008127E3">
        <w:rPr>
          <w:i/>
          <w:iCs/>
        </w:rPr>
        <w:t xml:space="preserve">This project does not have a State Fair Entry. When entering into 4-H Online &amp; </w:t>
      </w:r>
      <w:proofErr w:type="spellStart"/>
      <w:r w:rsidRPr="008127E3">
        <w:rPr>
          <w:i/>
          <w:iCs/>
        </w:rPr>
        <w:t>FairEntry</w:t>
      </w:r>
      <w:proofErr w:type="spellEnd"/>
      <w:r w:rsidRPr="008127E3">
        <w:rPr>
          <w:i/>
          <w:iCs/>
        </w:rPr>
        <w:t xml:space="preserve">, this project will be listed under </w:t>
      </w:r>
      <w:r w:rsidR="007F2E5F" w:rsidRPr="008127E3">
        <w:rPr>
          <w:i/>
          <w:iCs/>
        </w:rPr>
        <w:t>LaPorte County Projects</w:t>
      </w:r>
      <w:r w:rsidRPr="008127E3">
        <w:rPr>
          <w:i/>
          <w:iCs/>
        </w:rPr>
        <w:t>.</w:t>
      </w:r>
    </w:p>
    <w:p w14:paraId="1F1897B3" w14:textId="77777777" w:rsidR="000B6D0A" w:rsidRPr="00ED139E" w:rsidRDefault="000B6D0A" w:rsidP="004D5C76">
      <w:pPr>
        <w:contextualSpacing/>
        <w:rPr>
          <w:rFonts w:eastAsiaTheme="minorEastAsia"/>
          <w:color w:val="000000" w:themeColor="text1"/>
        </w:rPr>
      </w:pPr>
    </w:p>
    <w:p w14:paraId="57391A0A" w14:textId="623A547D" w:rsidR="009C6A43" w:rsidRDefault="009C6A43" w:rsidP="004D5C76">
      <w:pPr>
        <w:spacing w:after="200"/>
        <w:contextualSpacing/>
        <w:rPr>
          <w:rFonts w:eastAsiaTheme="minorEastAsia"/>
          <w:b/>
          <w:bCs/>
          <w:color w:val="000000" w:themeColor="text1"/>
          <w:sz w:val="24"/>
          <w:szCs w:val="24"/>
        </w:rPr>
      </w:pPr>
      <w:r w:rsidRPr="613AEF38">
        <w:rPr>
          <w:rFonts w:eastAsiaTheme="minorEastAsia"/>
          <w:b/>
          <w:bCs/>
          <w:color w:val="000000" w:themeColor="text1"/>
          <w:sz w:val="24"/>
          <w:szCs w:val="24"/>
        </w:rPr>
        <w:t>Exhibit Guidelines |</w:t>
      </w:r>
      <w:r>
        <w:rPr>
          <w:rFonts w:eastAsiaTheme="minorEastAsia"/>
          <w:b/>
          <w:bCs/>
          <w:color w:val="000000" w:themeColor="text1"/>
          <w:sz w:val="24"/>
          <w:szCs w:val="24"/>
        </w:rPr>
        <w:t xml:space="preserve"> </w:t>
      </w:r>
    </w:p>
    <w:p w14:paraId="6BB75260" w14:textId="72E01ADE" w:rsidR="009C6A43" w:rsidRPr="009C6A43" w:rsidRDefault="009C6A43" w:rsidP="004D5C76">
      <w:pPr>
        <w:contextualSpacing/>
        <w:rPr>
          <w:rFonts w:eastAsiaTheme="minorEastAsia"/>
          <w:color w:val="000000" w:themeColor="text1"/>
        </w:rPr>
      </w:pPr>
      <w:r w:rsidRPr="009C6A43">
        <w:rPr>
          <w:rFonts w:eastAsiaTheme="minorEastAsia"/>
          <w:color w:val="000000" w:themeColor="text1"/>
        </w:rPr>
        <w:t>NOTE: See manual for plant labeling instructions.</w:t>
      </w:r>
    </w:p>
    <w:p w14:paraId="1D4D3335" w14:textId="77777777" w:rsidR="009C6A43" w:rsidRPr="009C6A43" w:rsidRDefault="009C6A43" w:rsidP="008D25F8">
      <w:pPr>
        <w:numPr>
          <w:ilvl w:val="0"/>
          <w:numId w:val="125"/>
        </w:numPr>
        <w:contextualSpacing/>
        <w:rPr>
          <w:rFonts w:eastAsiaTheme="minorEastAsia"/>
          <w:color w:val="000000" w:themeColor="text1"/>
        </w:rPr>
      </w:pPr>
      <w:r w:rsidRPr="009C6A43">
        <w:rPr>
          <w:rFonts w:eastAsiaTheme="minorEastAsia"/>
          <w:color w:val="000000" w:themeColor="text1"/>
        </w:rPr>
        <w:t>Turn in Container Garden Record sheet to local club leader.  Advanced 4-H members will need to turn in the Advanced Container Gardening Explanation of Exhibit at project check-in.</w:t>
      </w:r>
    </w:p>
    <w:p w14:paraId="35B2274F" w14:textId="77777777" w:rsidR="009C6A43" w:rsidRPr="009C6A43" w:rsidRDefault="009C6A43" w:rsidP="008D25F8">
      <w:pPr>
        <w:numPr>
          <w:ilvl w:val="0"/>
          <w:numId w:val="125"/>
        </w:numPr>
        <w:contextualSpacing/>
        <w:rPr>
          <w:rFonts w:eastAsiaTheme="minorEastAsia"/>
          <w:color w:val="000000" w:themeColor="text1"/>
        </w:rPr>
      </w:pPr>
      <w:r w:rsidRPr="009C6A43">
        <w:rPr>
          <w:rFonts w:eastAsiaTheme="minorEastAsia"/>
          <w:color w:val="000000" w:themeColor="text1"/>
        </w:rPr>
        <w:t>All vegetables entered must have been grown by the 4-H member in his or her container garden project. The container size should be proportionate to the mature plant size.</w:t>
      </w:r>
    </w:p>
    <w:p w14:paraId="0E9ADE3D" w14:textId="77777777" w:rsidR="009C6A43" w:rsidRPr="009C6A43" w:rsidRDefault="009C6A43" w:rsidP="008D25F8">
      <w:pPr>
        <w:numPr>
          <w:ilvl w:val="0"/>
          <w:numId w:val="125"/>
        </w:numPr>
        <w:contextualSpacing/>
        <w:rPr>
          <w:rFonts w:eastAsiaTheme="minorEastAsia"/>
          <w:color w:val="000000" w:themeColor="text1"/>
        </w:rPr>
      </w:pPr>
      <w:r w:rsidRPr="009C6A43">
        <w:rPr>
          <w:rFonts w:eastAsiaTheme="minorEastAsia"/>
          <w:color w:val="000000" w:themeColor="text1"/>
        </w:rPr>
        <w:t>Plants will be judged based on the following areas: Overall appearance, choice of container (size and material), soil/fertilizer used, plant supports (secured and type), insect control and/or damage, other damage to plant/fruit, condition of plant, condition of fruit, and overall care of plant.</w:t>
      </w:r>
    </w:p>
    <w:p w14:paraId="667048C2" w14:textId="037D9FC2" w:rsidR="009C6A43" w:rsidRDefault="009C6A43" w:rsidP="008D25F8">
      <w:pPr>
        <w:numPr>
          <w:ilvl w:val="0"/>
          <w:numId w:val="125"/>
        </w:numPr>
        <w:contextualSpacing/>
        <w:rPr>
          <w:rFonts w:eastAsiaTheme="minorEastAsia"/>
          <w:color w:val="000000" w:themeColor="text1"/>
        </w:rPr>
      </w:pPr>
      <w:r w:rsidRPr="009C6A43">
        <w:rPr>
          <w:rFonts w:eastAsiaTheme="minorEastAsia"/>
          <w:color w:val="000000" w:themeColor="text1"/>
        </w:rPr>
        <w:t>Plants that could be exhibited include: Beans, Broccoli, Brussels Sprouts, Cabbage, Cucumbers, Eggplant, Kohlrabi, Okra, Peas, Peppers, Squash, Tomatoes, Pumpkin (including small Pumpkins) and Zucchini. You may exhibit at most two of the same vegetable and, they must be different varieties. (Example: Beef Steak Tomato and Cherry Tomato or Green Beans and Pole Beans).</w:t>
      </w:r>
    </w:p>
    <w:p w14:paraId="05668F66" w14:textId="77777777" w:rsidR="009C6A43" w:rsidRPr="009C6A43" w:rsidRDefault="009C6A43" w:rsidP="004D5C76">
      <w:pPr>
        <w:ind w:left="720"/>
        <w:contextualSpacing/>
        <w:rPr>
          <w:rFonts w:eastAsiaTheme="minorEastAsia"/>
          <w:color w:val="000000" w:themeColor="text1"/>
        </w:rPr>
      </w:pPr>
    </w:p>
    <w:p w14:paraId="7CA42BD7" w14:textId="5EC5156D" w:rsidR="009C6A43" w:rsidRPr="00386B40" w:rsidRDefault="009C6A43" w:rsidP="004D5C76">
      <w:pPr>
        <w:spacing w:after="200"/>
        <w:contextualSpacing/>
        <w:rPr>
          <w:rFonts w:eastAsiaTheme="minorEastAsia"/>
          <w:b/>
          <w:bCs/>
          <w:color w:val="000000" w:themeColor="text1"/>
          <w:sz w:val="24"/>
          <w:szCs w:val="24"/>
          <w:u w:val="single"/>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4A97858C" w14:textId="07DEBF05" w:rsidR="009C6A43" w:rsidRPr="009C6A43" w:rsidRDefault="009C6A43" w:rsidP="004D5C76">
      <w:pPr>
        <w:contextualSpacing/>
        <w:rPr>
          <w:rFonts w:eastAsiaTheme="minorEastAsia"/>
        </w:rPr>
        <w:sectPr w:rsidR="009C6A43" w:rsidRPr="009C6A43" w:rsidSect="00226F9C">
          <w:type w:val="continuous"/>
          <w:pgSz w:w="12240" w:h="15840"/>
          <w:pgMar w:top="576" w:right="1080" w:bottom="576" w:left="1080" w:header="720" w:footer="720" w:gutter="0"/>
          <w:cols w:space="720"/>
          <w:docGrid w:linePitch="299"/>
        </w:sectPr>
      </w:pPr>
    </w:p>
    <w:p w14:paraId="32103511" w14:textId="5AD45239" w:rsidR="000B6D0A" w:rsidRPr="000B6D0A" w:rsidRDefault="000B6D0A" w:rsidP="004D5C76">
      <w:pPr>
        <w:contextualSpacing/>
      </w:pPr>
      <w:bookmarkStart w:id="155" w:name="_Toc471462319"/>
      <w:bookmarkStart w:id="156" w:name="_Toc471462320"/>
      <w:bookmarkEnd w:id="155"/>
      <w:bookmarkEnd w:id="156"/>
      <w:r>
        <w:rPr>
          <w:b/>
          <w:bCs/>
        </w:rPr>
        <w:t>3</w:t>
      </w:r>
      <w:r w:rsidRPr="000B6D0A">
        <w:rPr>
          <w:b/>
          <w:bCs/>
          <w:vertAlign w:val="superscript"/>
        </w:rPr>
        <w:t>rd</w:t>
      </w:r>
      <w:r>
        <w:rPr>
          <w:b/>
          <w:bCs/>
        </w:rPr>
        <w:t xml:space="preserve"> Grade </w:t>
      </w:r>
      <w:r w:rsidRPr="613AEF38">
        <w:rPr>
          <w:b/>
          <w:bCs/>
        </w:rPr>
        <w:t>|</w:t>
      </w:r>
      <w:r>
        <w:rPr>
          <w:b/>
          <w:bCs/>
        </w:rPr>
        <w:t xml:space="preserve"> </w:t>
      </w:r>
      <w:r>
        <w:t>1 container, 1 plant</w:t>
      </w:r>
    </w:p>
    <w:p w14:paraId="6FC0847E" w14:textId="1D2F139D" w:rsidR="009C6A43" w:rsidRPr="009C6A43" w:rsidRDefault="009C6A43" w:rsidP="004D5C76">
      <w:pPr>
        <w:contextualSpacing/>
        <w:rPr>
          <w:rFonts w:eastAsiaTheme="minorEastAsia"/>
        </w:rPr>
        <w:sectPr w:rsidR="009C6A43" w:rsidRPr="009C6A43" w:rsidSect="00226F9C">
          <w:type w:val="continuous"/>
          <w:pgSz w:w="12240" w:h="15840"/>
          <w:pgMar w:top="576" w:right="1080" w:bottom="576" w:left="1080" w:header="720" w:footer="720" w:gutter="0"/>
          <w:cols w:space="720"/>
          <w:docGrid w:linePitch="299"/>
        </w:sectPr>
      </w:pPr>
      <w:r>
        <w:rPr>
          <w:b/>
          <w:bCs/>
        </w:rPr>
        <w:t>4</w:t>
      </w:r>
      <w:r w:rsidRPr="009C6A43">
        <w:rPr>
          <w:b/>
          <w:bCs/>
          <w:vertAlign w:val="superscript"/>
        </w:rPr>
        <w:t>th</w:t>
      </w:r>
      <w:r>
        <w:rPr>
          <w:b/>
          <w:bCs/>
        </w:rPr>
        <w:t xml:space="preserve"> Grade</w:t>
      </w:r>
      <w:r w:rsidRPr="613AEF38">
        <w:rPr>
          <w:b/>
          <w:bCs/>
        </w:rPr>
        <w:t xml:space="preserve"> |</w:t>
      </w:r>
      <w:r>
        <w:rPr>
          <w:b/>
          <w:bCs/>
        </w:rPr>
        <w:t xml:space="preserve"> </w:t>
      </w:r>
      <w:r>
        <w:t>2 containers, 1 plant each</w:t>
      </w:r>
    </w:p>
    <w:p w14:paraId="47A7CDCF" w14:textId="06962E28" w:rsidR="009C6A43" w:rsidRPr="009C6A43" w:rsidRDefault="009C6A43" w:rsidP="004D5C76">
      <w:pPr>
        <w:contextualSpacing/>
        <w:rPr>
          <w:rFonts w:eastAsiaTheme="minorEastAsia"/>
        </w:rPr>
        <w:sectPr w:rsidR="009C6A43" w:rsidRPr="009C6A43" w:rsidSect="00226F9C">
          <w:type w:val="continuous"/>
          <w:pgSz w:w="12240" w:h="15840"/>
          <w:pgMar w:top="576" w:right="1080" w:bottom="576" w:left="1080" w:header="720" w:footer="720" w:gutter="0"/>
          <w:cols w:space="720"/>
          <w:docGrid w:linePitch="299"/>
        </w:sectPr>
      </w:pPr>
      <w:r>
        <w:rPr>
          <w:b/>
          <w:bCs/>
        </w:rPr>
        <w:t>5</w:t>
      </w:r>
      <w:r w:rsidRPr="009C6A43">
        <w:rPr>
          <w:b/>
          <w:bCs/>
          <w:vertAlign w:val="superscript"/>
        </w:rPr>
        <w:t>th</w:t>
      </w:r>
      <w:r>
        <w:rPr>
          <w:b/>
          <w:bCs/>
        </w:rPr>
        <w:t xml:space="preserve"> Grade</w:t>
      </w:r>
      <w:r w:rsidRPr="613AEF38">
        <w:rPr>
          <w:b/>
          <w:bCs/>
        </w:rPr>
        <w:t xml:space="preserve"> |</w:t>
      </w:r>
      <w:r>
        <w:rPr>
          <w:b/>
          <w:bCs/>
        </w:rPr>
        <w:t xml:space="preserve"> </w:t>
      </w:r>
      <w:r>
        <w:t>3 containers, 1 plant each</w:t>
      </w:r>
    </w:p>
    <w:p w14:paraId="0B8F57BE" w14:textId="31A9374C" w:rsidR="009C6A43" w:rsidRPr="009C6A43" w:rsidRDefault="009C6A43" w:rsidP="004D5C76">
      <w:pPr>
        <w:contextualSpacing/>
        <w:rPr>
          <w:rFonts w:eastAsiaTheme="minorEastAsia"/>
        </w:rPr>
        <w:sectPr w:rsidR="009C6A43" w:rsidRPr="009C6A43" w:rsidSect="00226F9C">
          <w:type w:val="continuous"/>
          <w:pgSz w:w="12240" w:h="15840"/>
          <w:pgMar w:top="576" w:right="1080" w:bottom="576" w:left="1080" w:header="720" w:footer="720" w:gutter="0"/>
          <w:cols w:space="720"/>
          <w:docGrid w:linePitch="299"/>
        </w:sectPr>
      </w:pPr>
      <w:r>
        <w:rPr>
          <w:b/>
          <w:bCs/>
        </w:rPr>
        <w:t>6</w:t>
      </w:r>
      <w:r w:rsidRPr="009C6A43">
        <w:rPr>
          <w:b/>
          <w:bCs/>
          <w:vertAlign w:val="superscript"/>
        </w:rPr>
        <w:t>th</w:t>
      </w:r>
      <w:r>
        <w:rPr>
          <w:b/>
          <w:bCs/>
        </w:rPr>
        <w:t xml:space="preserve"> Grade</w:t>
      </w:r>
      <w:r w:rsidRPr="613AEF38">
        <w:rPr>
          <w:b/>
          <w:bCs/>
        </w:rPr>
        <w:t xml:space="preserve"> |</w:t>
      </w:r>
      <w:r>
        <w:rPr>
          <w:b/>
          <w:bCs/>
        </w:rPr>
        <w:t xml:space="preserve"> </w:t>
      </w:r>
      <w:r>
        <w:t>4 containers, 1 plant each</w:t>
      </w:r>
    </w:p>
    <w:p w14:paraId="1525C9D3" w14:textId="6A3456FC" w:rsidR="009C6A43" w:rsidRPr="009C6A43" w:rsidRDefault="009C6A43" w:rsidP="004D5C76">
      <w:pPr>
        <w:contextualSpacing/>
        <w:rPr>
          <w:rFonts w:eastAsiaTheme="minorEastAsia"/>
        </w:rPr>
        <w:sectPr w:rsidR="009C6A43" w:rsidRPr="009C6A43" w:rsidSect="00226F9C">
          <w:type w:val="continuous"/>
          <w:pgSz w:w="12240" w:h="15840"/>
          <w:pgMar w:top="576" w:right="1080" w:bottom="576" w:left="1080" w:header="720" w:footer="720" w:gutter="0"/>
          <w:cols w:space="720"/>
          <w:docGrid w:linePitch="299"/>
        </w:sectPr>
      </w:pPr>
      <w:r>
        <w:rPr>
          <w:b/>
          <w:bCs/>
        </w:rPr>
        <w:t>7</w:t>
      </w:r>
      <w:r w:rsidRPr="009C6A43">
        <w:rPr>
          <w:b/>
          <w:bCs/>
          <w:vertAlign w:val="superscript"/>
        </w:rPr>
        <w:t>th</w:t>
      </w:r>
      <w:r>
        <w:rPr>
          <w:b/>
          <w:bCs/>
        </w:rPr>
        <w:t xml:space="preserve"> Grade</w:t>
      </w:r>
      <w:r w:rsidRPr="613AEF38">
        <w:rPr>
          <w:b/>
          <w:bCs/>
        </w:rPr>
        <w:t xml:space="preserve"> |</w:t>
      </w:r>
      <w:r>
        <w:rPr>
          <w:b/>
          <w:bCs/>
        </w:rPr>
        <w:t xml:space="preserve"> </w:t>
      </w:r>
      <w:r>
        <w:t>5 containers, 1 plant each</w:t>
      </w:r>
    </w:p>
    <w:p w14:paraId="5B04EFBF" w14:textId="090996C2" w:rsidR="007470DD" w:rsidRDefault="009C6A43" w:rsidP="0071562B">
      <w:pPr>
        <w:contextualSpacing/>
      </w:pPr>
      <w:r>
        <w:rPr>
          <w:b/>
          <w:bCs/>
        </w:rPr>
        <w:t>8</w:t>
      </w:r>
      <w:r w:rsidRPr="009C6A43">
        <w:rPr>
          <w:b/>
          <w:bCs/>
          <w:vertAlign w:val="superscript"/>
        </w:rPr>
        <w:t>th</w:t>
      </w:r>
      <w:r>
        <w:rPr>
          <w:b/>
          <w:bCs/>
        </w:rPr>
        <w:t>– 12</w:t>
      </w:r>
      <w:r w:rsidRPr="009C6A43">
        <w:rPr>
          <w:b/>
          <w:bCs/>
          <w:vertAlign w:val="superscript"/>
        </w:rPr>
        <w:t>th</w:t>
      </w:r>
      <w:r>
        <w:rPr>
          <w:b/>
          <w:bCs/>
        </w:rPr>
        <w:t xml:space="preserve"> Grade</w:t>
      </w:r>
      <w:r w:rsidRPr="613AEF38">
        <w:rPr>
          <w:b/>
          <w:bCs/>
        </w:rPr>
        <w:t xml:space="preserve"> |</w:t>
      </w:r>
      <w:r>
        <w:rPr>
          <w:b/>
          <w:bCs/>
        </w:rPr>
        <w:t xml:space="preserve"> </w:t>
      </w:r>
      <w:r>
        <w:t>Choose any one of the activities described in the container gardening manual under “Advanced Divisio</w:t>
      </w:r>
      <w:r w:rsidR="0071562B">
        <w:t>n</w:t>
      </w:r>
    </w:p>
    <w:p w14:paraId="4FE954E3" w14:textId="456A5C16" w:rsidR="00181EF5" w:rsidRDefault="00181EF5" w:rsidP="0071562B">
      <w:pPr>
        <w:contextualSpacing/>
      </w:pPr>
    </w:p>
    <w:p w14:paraId="1C5B86BF" w14:textId="77777777" w:rsidR="00181EF5" w:rsidRDefault="00181EF5" w:rsidP="0071562B">
      <w:pPr>
        <w:contextualSpacing/>
      </w:pPr>
    </w:p>
    <w:p w14:paraId="4E32476E" w14:textId="77777777" w:rsidR="002B15C4" w:rsidRDefault="002B15C4" w:rsidP="0071562B">
      <w:pPr>
        <w:contextualSpacing/>
      </w:pPr>
    </w:p>
    <w:p w14:paraId="65BC6729" w14:textId="72735935" w:rsidR="00181EF5" w:rsidRPr="007470DD" w:rsidRDefault="00181EF5" w:rsidP="0071562B">
      <w:pPr>
        <w:contextualSpacing/>
        <w:sectPr w:rsidR="00181EF5" w:rsidRPr="007470DD" w:rsidSect="00226F9C">
          <w:type w:val="continuous"/>
          <w:pgSz w:w="12240" w:h="15840"/>
          <w:pgMar w:top="576" w:right="1080" w:bottom="576" w:left="1080" w:header="720" w:footer="720" w:gutter="0"/>
          <w:cols w:space="720"/>
          <w:docGrid w:linePitch="299"/>
        </w:sectPr>
      </w:pPr>
    </w:p>
    <w:p w14:paraId="1953305F" w14:textId="69D80965" w:rsidR="009C6A43" w:rsidRDefault="009C6A43" w:rsidP="0071562B">
      <w:pPr>
        <w:contextualSpacing/>
        <w:sectPr w:rsidR="009C6A43" w:rsidSect="00226F9C">
          <w:type w:val="continuous"/>
          <w:pgSz w:w="12240" w:h="15840"/>
          <w:pgMar w:top="576" w:right="1080" w:bottom="576" w:left="1080" w:header="720" w:footer="720" w:gutter="0"/>
          <w:cols w:num="2" w:space="720"/>
          <w:docGrid w:linePitch="299"/>
        </w:sectPr>
      </w:pPr>
    </w:p>
    <w:bookmarkStart w:id="157" w:name="_Toc471462321"/>
    <w:bookmarkStart w:id="158" w:name="_Toc471462325"/>
    <w:bookmarkStart w:id="159" w:name="_Toc471462327"/>
    <w:bookmarkStart w:id="160" w:name="_Toc471462329"/>
    <w:bookmarkStart w:id="161" w:name="_Toc130895717"/>
    <w:bookmarkEnd w:id="157"/>
    <w:bookmarkEnd w:id="158"/>
    <w:bookmarkEnd w:id="159"/>
    <w:bookmarkEnd w:id="160"/>
    <w:p w14:paraId="12545691" w14:textId="0BAE7656" w:rsidR="00ED139E" w:rsidRPr="0071562B" w:rsidRDefault="00181EF5" w:rsidP="00E94C64">
      <w:pPr>
        <w:pStyle w:val="Style1"/>
      </w:pPr>
      <w:r>
        <w:lastRenderedPageBreak/>
        <w:fldChar w:fldCharType="begin"/>
      </w:r>
      <w:r>
        <w:instrText xml:space="preserve"> HYPERLINK "https://extension.purdue.edu/4-H/projects/4-h-project-genealogy.html" </w:instrText>
      </w:r>
      <w:r>
        <w:fldChar w:fldCharType="separate"/>
      </w:r>
      <w:bookmarkStart w:id="162" w:name="_Toc153201338"/>
      <w:r w:rsidR="10405C65" w:rsidRPr="0071562B">
        <w:rPr>
          <w:rStyle w:val="Hyperlink"/>
          <w:color w:val="339966"/>
        </w:rPr>
        <w:t>Genealog</w:t>
      </w:r>
      <w:bookmarkEnd w:id="161"/>
      <w:r w:rsidR="009C6A43" w:rsidRPr="0071562B">
        <w:rPr>
          <w:rStyle w:val="Hyperlink"/>
          <w:color w:val="339966"/>
        </w:rPr>
        <w:t>y</w:t>
      </w:r>
      <w:r>
        <w:rPr>
          <w:rStyle w:val="Hyperlink"/>
          <w:color w:val="339966"/>
        </w:rPr>
        <w:fldChar w:fldCharType="end"/>
      </w:r>
      <w:r w:rsidR="00FF00D7" w:rsidRPr="0071562B">
        <w:t>*</w:t>
      </w:r>
      <w:bookmarkEnd w:id="162"/>
    </w:p>
    <w:p w14:paraId="67232FA3" w14:textId="71598829" w:rsidR="009C6A43" w:rsidRPr="002B5401" w:rsidRDefault="009C6A43" w:rsidP="0071562B">
      <w:pPr>
        <w:contextualSpacing/>
        <w:rPr>
          <w:rFonts w:eastAsiaTheme="minorEastAsia"/>
          <w:b/>
          <w:bCs/>
          <w:sz w:val="24"/>
          <w:szCs w:val="24"/>
        </w:rPr>
      </w:pPr>
      <w:r w:rsidRPr="002B5401">
        <w:rPr>
          <w:rFonts w:eastAsiaTheme="minorEastAsia"/>
          <w:b/>
          <w:bCs/>
          <w:sz w:val="24"/>
          <w:szCs w:val="24"/>
        </w:rPr>
        <w:t xml:space="preserve">Project Superintendent | </w:t>
      </w:r>
      <w:r w:rsidR="00B670DF">
        <w:rPr>
          <w:rStyle w:val="Style3Char"/>
          <w:rFonts w:asciiTheme="minorHAnsi" w:hAnsiTheme="minorHAnsi" w:cstheme="minorHAnsi"/>
          <w:i/>
          <w:iCs/>
          <w:sz w:val="22"/>
          <w:szCs w:val="22"/>
        </w:rPr>
        <w:t>Open</w:t>
      </w:r>
      <w:r w:rsidR="00B670DF" w:rsidRPr="00E33A0B">
        <w:rPr>
          <w:rStyle w:val="Style3Char"/>
          <w:rFonts w:asciiTheme="minorHAnsi" w:hAnsiTheme="minorHAnsi" w:cstheme="minorHAnsi"/>
          <w:i/>
          <w:iCs/>
          <w:sz w:val="22"/>
          <w:szCs w:val="22"/>
        </w:rPr>
        <w:t xml:space="preserve"> </w:t>
      </w:r>
      <w:r w:rsidR="00B670DF" w:rsidRPr="00E33A0B">
        <w:rPr>
          <w:rStyle w:val="Style3Char"/>
          <w:rFonts w:asciiTheme="minorHAnsi" w:hAnsiTheme="minorHAnsi" w:cstheme="minorHAnsi"/>
          <w:sz w:val="22"/>
          <w:szCs w:val="22"/>
        </w:rPr>
        <w:t>|</w:t>
      </w:r>
      <w:r w:rsidR="00B670DF" w:rsidRPr="00E33A0B">
        <w:rPr>
          <w:rStyle w:val="Style3Char"/>
          <w:rFonts w:asciiTheme="minorHAnsi" w:hAnsiTheme="minorHAnsi" w:cstheme="minorHAnsi"/>
          <w:i/>
          <w:iCs/>
          <w:sz w:val="22"/>
          <w:szCs w:val="22"/>
        </w:rPr>
        <w:t xml:space="preserve"> </w:t>
      </w:r>
      <w:r w:rsidR="00B670DF">
        <w:rPr>
          <w:rFonts w:ascii="Source Sans Pro" w:hAnsi="Source Sans Pro"/>
          <w:i/>
          <w:iCs/>
          <w:shd w:val="clear" w:color="auto" w:fill="FFFFFF"/>
        </w:rPr>
        <w:t>1</w:t>
      </w:r>
    </w:p>
    <w:p w14:paraId="4BE766B7" w14:textId="5D236C0D" w:rsidR="009C6A43" w:rsidRPr="008127E3" w:rsidRDefault="007D01D3" w:rsidP="004D5C76">
      <w:pPr>
        <w:contextualSpacing/>
        <w:rPr>
          <w:rFonts w:eastAsiaTheme="minorEastAsia"/>
          <w:i/>
          <w:iCs/>
        </w:rPr>
      </w:pPr>
      <w:r>
        <w:rPr>
          <w:rFonts w:eastAsiaTheme="minorEastAsia"/>
          <w:b/>
          <w:bCs/>
          <w:sz w:val="24"/>
          <w:szCs w:val="24"/>
        </w:rPr>
        <w:t>Description</w:t>
      </w:r>
      <w:r w:rsidR="009C6A43" w:rsidRPr="001F759E">
        <w:rPr>
          <w:rFonts w:eastAsiaTheme="minorEastAsia"/>
          <w:b/>
          <w:bCs/>
          <w:sz w:val="24"/>
          <w:szCs w:val="24"/>
        </w:rPr>
        <w:t xml:space="preserve"> |</w:t>
      </w:r>
      <w:r w:rsidR="009C6A43" w:rsidRPr="001F759E">
        <w:rPr>
          <w:rFonts w:eastAsiaTheme="minorEastAsia"/>
          <w:b/>
          <w:bCs/>
        </w:rPr>
        <w:t xml:space="preserve"> </w:t>
      </w:r>
      <w:r w:rsidR="009C6A43" w:rsidRPr="008127E3">
        <w:rPr>
          <w:rFonts w:eastAsiaTheme="minorEastAsia"/>
          <w:i/>
          <w:iCs/>
        </w:rPr>
        <w:t>This project helps young people know where their ancestors resided, traveled, and developed some family tradition.</w:t>
      </w:r>
    </w:p>
    <w:p w14:paraId="5BCE93C3"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F078811" w14:textId="480F46BB" w:rsidR="008127E3" w:rsidRPr="00CB2257" w:rsidRDefault="008127E3" w:rsidP="008127E3">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Genealogy project forms in notebook</w:t>
      </w:r>
    </w:p>
    <w:p w14:paraId="10016948" w14:textId="4B7D6488" w:rsidR="0974A624" w:rsidRDefault="0974A624" w:rsidP="004D5C76">
      <w:pPr>
        <w:contextualSpacing/>
        <w:rPr>
          <w:rFonts w:eastAsiaTheme="minorEastAsia"/>
          <w:color w:val="000000" w:themeColor="text1"/>
        </w:rPr>
      </w:pPr>
      <w:r w:rsidRPr="58E5320B">
        <w:rPr>
          <w:rFonts w:eastAsiaTheme="minorEastAsia"/>
          <w:b/>
          <w:bCs/>
          <w:color w:val="000000" w:themeColor="text1"/>
          <w:sz w:val="24"/>
          <w:szCs w:val="24"/>
        </w:rPr>
        <w:t>State Fair Entries</w:t>
      </w:r>
      <w:r w:rsidR="5BDE8D68" w:rsidRPr="58E5320B">
        <w:rPr>
          <w:rFonts w:eastAsiaTheme="minorEastAsia"/>
          <w:b/>
          <w:bCs/>
          <w:color w:val="000000" w:themeColor="text1"/>
          <w:sz w:val="24"/>
          <w:szCs w:val="24"/>
        </w:rPr>
        <w:t xml:space="preserve"> | </w:t>
      </w:r>
      <w:r w:rsidRPr="58E5320B">
        <w:rPr>
          <w:rFonts w:eastAsiaTheme="minorEastAsia"/>
          <w:color w:val="000000" w:themeColor="text1"/>
        </w:rPr>
        <w:t>5 entries per county; one per division.</w:t>
      </w:r>
    </w:p>
    <w:p w14:paraId="24868AAD" w14:textId="77777777" w:rsidR="000B6D0A" w:rsidRDefault="000B6D0A" w:rsidP="004D5C76">
      <w:pPr>
        <w:contextualSpacing/>
        <w:rPr>
          <w:rFonts w:eastAsiaTheme="minorEastAsia"/>
          <w:b/>
          <w:bCs/>
          <w:color w:val="000000" w:themeColor="text1"/>
        </w:rPr>
      </w:pPr>
    </w:p>
    <w:p w14:paraId="39765DD3" w14:textId="3BE25950" w:rsidR="00B50128" w:rsidRDefault="0974A624" w:rsidP="004D5C76">
      <w:pPr>
        <w:spacing w:after="200"/>
        <w:contextualSpacing/>
        <w:rPr>
          <w:rFonts w:eastAsiaTheme="minorEastAsia"/>
        </w:rPr>
      </w:pPr>
      <w:r w:rsidRPr="58E5320B">
        <w:rPr>
          <w:rFonts w:eastAsiaTheme="minorEastAsia"/>
          <w:b/>
          <w:bCs/>
          <w:color w:val="000000" w:themeColor="text1"/>
          <w:sz w:val="24"/>
          <w:szCs w:val="24"/>
        </w:rPr>
        <w:t>Exhibit</w:t>
      </w:r>
      <w:r w:rsidR="43645926" w:rsidRPr="58E5320B">
        <w:rPr>
          <w:rFonts w:eastAsiaTheme="minorEastAsia"/>
          <w:b/>
          <w:bCs/>
          <w:color w:val="000000" w:themeColor="text1"/>
          <w:sz w:val="24"/>
          <w:szCs w:val="24"/>
        </w:rPr>
        <w:t xml:space="preserve"> </w:t>
      </w:r>
      <w:r w:rsidRPr="58E5320B">
        <w:rPr>
          <w:rFonts w:eastAsiaTheme="minorEastAsia"/>
          <w:b/>
          <w:bCs/>
          <w:color w:val="000000" w:themeColor="text1"/>
          <w:sz w:val="24"/>
          <w:szCs w:val="24"/>
        </w:rPr>
        <w:t>Guidelines</w:t>
      </w:r>
      <w:r w:rsidR="739548F2" w:rsidRPr="58E5320B">
        <w:rPr>
          <w:rFonts w:eastAsiaTheme="minorEastAsia"/>
          <w:b/>
          <w:bCs/>
          <w:color w:val="000000" w:themeColor="text1"/>
          <w:sz w:val="24"/>
          <w:szCs w:val="24"/>
        </w:rPr>
        <w:t xml:space="preserve"> | </w:t>
      </w:r>
      <w:r w:rsidR="00B50128" w:rsidRPr="00B50128">
        <w:rPr>
          <w:rFonts w:eastAsiaTheme="minorEastAsia"/>
        </w:rPr>
        <w:t>Forms for this project are found on the Indiana 4-H Web site</w:t>
      </w:r>
      <w:r w:rsidR="00132ABF">
        <w:rPr>
          <w:rFonts w:eastAsiaTheme="minorEastAsia"/>
        </w:rPr>
        <w:t xml:space="preserve"> </w:t>
      </w:r>
      <w:r w:rsidR="00B50128" w:rsidRPr="00B50128">
        <w:rPr>
          <w:rFonts w:eastAsiaTheme="minorEastAsia"/>
        </w:rPr>
        <w:t>www.extension.purdue.edu/4-H click on "projects" and then on Genealogy to reach downloadable forms. This project is organized into divisions and not grades for a youth cannot start in Division 3 without first completing Division 1 and Division 2. This is a project that builds on the previous division information in order to be successful in building your family tree. If you are using a genealogical commercial software program, you may need to type in or hand write in information required by the Indiana 4-H genealogy project. See 4-H forms on the 4-H website linked above.</w:t>
      </w:r>
    </w:p>
    <w:p w14:paraId="4AC36EAC" w14:textId="77777777" w:rsidR="0071562B" w:rsidRPr="00B50128" w:rsidRDefault="0071562B" w:rsidP="004D5C76">
      <w:pPr>
        <w:spacing w:after="200"/>
        <w:contextualSpacing/>
        <w:rPr>
          <w:rFonts w:eastAsiaTheme="minorEastAsia"/>
        </w:rPr>
      </w:pPr>
    </w:p>
    <w:p w14:paraId="0CFA3309" w14:textId="685E9D6C" w:rsidR="00B50128" w:rsidRPr="00B50128" w:rsidRDefault="00B50128" w:rsidP="00AF4A22">
      <w:pPr>
        <w:contextualSpacing/>
        <w:rPr>
          <w:rFonts w:eastAsiaTheme="minorEastAsia"/>
        </w:rPr>
      </w:pPr>
      <w:r w:rsidRPr="00B50128">
        <w:rPr>
          <w:rFonts w:eastAsiaTheme="minorEastAsia"/>
        </w:rPr>
        <w:t>The exhibit will consist of no more than four (4) notebooks for Division 1-4- and first-year Advanced Division.  (If a notebook requires additional space, label it as notebook x, continued.)  Those notebooks are:</w:t>
      </w:r>
    </w:p>
    <w:p w14:paraId="75848967" w14:textId="77777777" w:rsidR="00B50128" w:rsidRPr="00B50128" w:rsidRDefault="00B50128" w:rsidP="008D25F8">
      <w:pPr>
        <w:pStyle w:val="ListParagraph"/>
        <w:numPr>
          <w:ilvl w:val="0"/>
          <w:numId w:val="151"/>
        </w:numPr>
        <w:spacing w:after="0" w:line="240" w:lineRule="auto"/>
        <w:rPr>
          <w:rFonts w:eastAsiaTheme="minorEastAsia"/>
        </w:rPr>
      </w:pPr>
      <w:r w:rsidRPr="00B50128">
        <w:rPr>
          <w:rFonts w:eastAsiaTheme="minorEastAsia"/>
        </w:rPr>
        <w:t>Book #1 – Appropriate size notebook or binder, contains introduction sheet, pedigree charts and family group sheets</w:t>
      </w:r>
    </w:p>
    <w:p w14:paraId="789829E7" w14:textId="77777777" w:rsidR="00B50128" w:rsidRPr="00B50128" w:rsidRDefault="00B50128" w:rsidP="008D25F8">
      <w:pPr>
        <w:pStyle w:val="ListParagraph"/>
        <w:numPr>
          <w:ilvl w:val="0"/>
          <w:numId w:val="151"/>
        </w:numPr>
        <w:spacing w:line="240" w:lineRule="auto"/>
        <w:rPr>
          <w:rFonts w:eastAsiaTheme="minorEastAsia"/>
        </w:rPr>
      </w:pPr>
      <w:r w:rsidRPr="00B50128">
        <w:rPr>
          <w:rFonts w:eastAsiaTheme="minorEastAsia"/>
        </w:rPr>
        <w:t>Book #2 – Appropriate size notebook or binder, contains additional information worksheets and diary of work</w:t>
      </w:r>
    </w:p>
    <w:p w14:paraId="008C7BEE" w14:textId="77777777" w:rsidR="00B50128" w:rsidRPr="00B50128" w:rsidRDefault="00B50128" w:rsidP="008D25F8">
      <w:pPr>
        <w:pStyle w:val="ListParagraph"/>
        <w:numPr>
          <w:ilvl w:val="0"/>
          <w:numId w:val="151"/>
        </w:numPr>
        <w:spacing w:line="240" w:lineRule="auto"/>
        <w:rPr>
          <w:rFonts w:eastAsiaTheme="minorEastAsia"/>
        </w:rPr>
      </w:pPr>
      <w:r w:rsidRPr="00B50128">
        <w:rPr>
          <w:rFonts w:eastAsiaTheme="minorEastAsia"/>
        </w:rPr>
        <w:t>Book #3 – Appropriate size notebook or binder, contains supporting documents, pictures, etc.</w:t>
      </w:r>
    </w:p>
    <w:p w14:paraId="287B1A6D" w14:textId="77777777" w:rsidR="00B50128" w:rsidRPr="00B50128" w:rsidRDefault="00B50128" w:rsidP="008D25F8">
      <w:pPr>
        <w:pStyle w:val="ListParagraph"/>
        <w:numPr>
          <w:ilvl w:val="0"/>
          <w:numId w:val="151"/>
        </w:numPr>
        <w:spacing w:line="240" w:lineRule="auto"/>
        <w:rPr>
          <w:rFonts w:eastAsiaTheme="minorEastAsia"/>
        </w:rPr>
      </w:pPr>
      <w:r w:rsidRPr="00B50128">
        <w:rPr>
          <w:rFonts w:eastAsiaTheme="minorEastAsia"/>
        </w:rPr>
        <w:t>Book #4 – Appropriate size notebook or binder, contains Advanced Division options only (Begin using this notebook in first year of the advanced division or the fifth year of project enrollment.)</w:t>
      </w:r>
    </w:p>
    <w:p w14:paraId="15B18D96" w14:textId="4679A8C1" w:rsidR="00B50128" w:rsidRDefault="00B50128" w:rsidP="004D5C76">
      <w:pPr>
        <w:spacing w:after="200"/>
        <w:contextualSpacing/>
        <w:rPr>
          <w:rFonts w:eastAsiaTheme="minorEastAsia"/>
        </w:rPr>
      </w:pPr>
      <w:r w:rsidRPr="00B50128">
        <w:rPr>
          <w:rFonts w:eastAsiaTheme="minorEastAsia"/>
        </w:rPr>
        <w:t>Another notebook should be maintained and kept in a secure place at home to keep original personal and legal documents as well as previously exhibited work.</w:t>
      </w:r>
    </w:p>
    <w:p w14:paraId="444BE003" w14:textId="77777777" w:rsidR="0071562B" w:rsidRPr="00B50128" w:rsidRDefault="0071562B" w:rsidP="004D5C76">
      <w:pPr>
        <w:spacing w:after="200"/>
        <w:contextualSpacing/>
        <w:rPr>
          <w:rFonts w:eastAsiaTheme="minorEastAsia"/>
        </w:rPr>
      </w:pPr>
    </w:p>
    <w:p w14:paraId="57916522" w14:textId="2DDD9C25" w:rsidR="00B50128" w:rsidRDefault="00B50128" w:rsidP="004D5C76">
      <w:pPr>
        <w:spacing w:after="200"/>
        <w:contextualSpacing/>
        <w:rPr>
          <w:rFonts w:eastAsiaTheme="minorEastAsia"/>
        </w:rPr>
      </w:pPr>
      <w:r w:rsidRPr="00B50128">
        <w:rPr>
          <w:rFonts w:eastAsiaTheme="minorEastAsia"/>
        </w:rPr>
        <w:t>Note – Youth may consolidate information in order to have fewer notebooks. In this case indicate on the cover the notebook numbers included and use dividers to separate information by notebook number as well as contents as indicated below.</w:t>
      </w:r>
    </w:p>
    <w:p w14:paraId="29BC151A" w14:textId="77777777" w:rsidR="0071562B" w:rsidRPr="00B50128" w:rsidRDefault="0071562B" w:rsidP="004D5C76">
      <w:pPr>
        <w:spacing w:after="200"/>
        <w:contextualSpacing/>
        <w:rPr>
          <w:rFonts w:eastAsiaTheme="minorEastAsia"/>
        </w:rPr>
      </w:pPr>
    </w:p>
    <w:p w14:paraId="7FE19CEE" w14:textId="77777777" w:rsidR="00B50128" w:rsidRPr="00B50128" w:rsidRDefault="00B50128" w:rsidP="00AF4A22">
      <w:pPr>
        <w:contextualSpacing/>
        <w:rPr>
          <w:rFonts w:eastAsiaTheme="minorEastAsia"/>
        </w:rPr>
      </w:pPr>
      <w:r w:rsidRPr="00B50128">
        <w:rPr>
          <w:rFonts w:eastAsiaTheme="minorEastAsia"/>
        </w:rPr>
        <w:t>Notebooks should be tabbed and in the following order (tabs are to be easily visible to the reviewer):</w:t>
      </w:r>
    </w:p>
    <w:p w14:paraId="3800DC94" w14:textId="77777777" w:rsidR="00B50128" w:rsidRPr="00B50128" w:rsidRDefault="00B50128" w:rsidP="008D25F8">
      <w:pPr>
        <w:pStyle w:val="ListParagraph"/>
        <w:numPr>
          <w:ilvl w:val="0"/>
          <w:numId w:val="152"/>
        </w:numPr>
        <w:spacing w:after="0" w:line="240" w:lineRule="auto"/>
        <w:rPr>
          <w:rFonts w:eastAsiaTheme="minorEastAsia"/>
        </w:rPr>
      </w:pPr>
      <w:r w:rsidRPr="00B50128">
        <w:rPr>
          <w:rFonts w:eastAsiaTheme="minorEastAsia"/>
        </w:rPr>
        <w:t xml:space="preserve">Book #1 - Introductory Page; Pedigree Charts; Family Group Sheets </w:t>
      </w:r>
    </w:p>
    <w:p w14:paraId="65FB15C4" w14:textId="77777777" w:rsidR="00B50128" w:rsidRPr="00B50128" w:rsidRDefault="00B50128" w:rsidP="008D25F8">
      <w:pPr>
        <w:pStyle w:val="ListParagraph"/>
        <w:numPr>
          <w:ilvl w:val="0"/>
          <w:numId w:val="152"/>
        </w:numPr>
        <w:spacing w:line="240" w:lineRule="auto"/>
        <w:rPr>
          <w:rFonts w:eastAsiaTheme="minorEastAsia"/>
        </w:rPr>
      </w:pPr>
      <w:r w:rsidRPr="00B50128">
        <w:rPr>
          <w:rFonts w:eastAsiaTheme="minorEastAsia"/>
        </w:rPr>
        <w:t xml:space="preserve">Book #2 - Additional Information Worksheets; Diary of Your Work </w:t>
      </w:r>
    </w:p>
    <w:p w14:paraId="0D4E5B3D" w14:textId="141ADF74" w:rsidR="00B50128" w:rsidRPr="00B50128" w:rsidRDefault="00B50128" w:rsidP="008D25F8">
      <w:pPr>
        <w:pStyle w:val="ListParagraph"/>
        <w:numPr>
          <w:ilvl w:val="0"/>
          <w:numId w:val="152"/>
        </w:numPr>
        <w:spacing w:line="240" w:lineRule="auto"/>
        <w:rPr>
          <w:rFonts w:eastAsiaTheme="minorEastAsia"/>
        </w:rPr>
      </w:pPr>
      <w:r w:rsidRPr="00B50128">
        <w:rPr>
          <w:rFonts w:eastAsiaTheme="minorEastAsia"/>
        </w:rPr>
        <w:t>Book #3 - Any Other Documents (label with ancestor numbers on tab)</w:t>
      </w:r>
    </w:p>
    <w:p w14:paraId="120EE18B" w14:textId="77777777" w:rsidR="00B50128" w:rsidRPr="00B50128" w:rsidRDefault="00B50128" w:rsidP="008D25F8">
      <w:pPr>
        <w:pStyle w:val="ListParagraph"/>
        <w:numPr>
          <w:ilvl w:val="0"/>
          <w:numId w:val="152"/>
        </w:numPr>
        <w:spacing w:line="240" w:lineRule="auto"/>
        <w:rPr>
          <w:rFonts w:eastAsiaTheme="minorEastAsia"/>
        </w:rPr>
      </w:pPr>
      <w:r w:rsidRPr="00B50128">
        <w:rPr>
          <w:rFonts w:eastAsiaTheme="minorEastAsia"/>
        </w:rPr>
        <w:t>Book #4 – Advanced Division Options (label each tab separately with the specific option); Diary of Your Work (this will be a second diary describing work done for each advanced division option)</w:t>
      </w:r>
    </w:p>
    <w:p w14:paraId="7BB6D949" w14:textId="2F82623C" w:rsidR="00B50128" w:rsidRDefault="00B50128" w:rsidP="004D5C76">
      <w:pPr>
        <w:spacing w:after="200"/>
        <w:contextualSpacing/>
        <w:rPr>
          <w:rFonts w:eastAsiaTheme="minorEastAsia"/>
        </w:rPr>
      </w:pPr>
      <w:r w:rsidRPr="00B50128">
        <w:rPr>
          <w:rFonts w:eastAsiaTheme="minorEastAsia"/>
        </w:rPr>
        <w:t>Pedigree Charts, Family Group Sheets, Additional Information Worksheets, and Diary Sheets are to be placed in the notebook back-to-back in sheet protectors to save space, reduce the information being damaged, and reduce the number of sheet protectors required.</w:t>
      </w:r>
    </w:p>
    <w:p w14:paraId="37FF5ED4" w14:textId="77777777" w:rsidR="0071562B" w:rsidRPr="00B50128" w:rsidRDefault="0071562B" w:rsidP="004D5C76">
      <w:pPr>
        <w:spacing w:after="200"/>
        <w:contextualSpacing/>
        <w:rPr>
          <w:rFonts w:eastAsiaTheme="minorEastAsia"/>
        </w:rPr>
      </w:pPr>
    </w:p>
    <w:p w14:paraId="30BAC6FF" w14:textId="5AE5CC59" w:rsidR="00B50128" w:rsidRDefault="00B50128" w:rsidP="004D5C76">
      <w:pPr>
        <w:spacing w:after="200"/>
        <w:contextualSpacing/>
        <w:rPr>
          <w:rFonts w:eastAsiaTheme="minorEastAsia"/>
        </w:rPr>
      </w:pPr>
      <w:r w:rsidRPr="00B50128">
        <w:rPr>
          <w:rFonts w:eastAsiaTheme="minorEastAsia"/>
        </w:rPr>
        <w:t>So, the notebook exhibit can be displayed to the public and to minimize the potential of identity theft, original legal documents are NOT to be included in the exhibit notebook. Instead, a photocopy of any legal document is to be included in the notebook and all identifiable information (like social security numbers) except for names is to be completely marked out. Original legal documents are to be kept in a secure location by the 4-H member and his/her family.</w:t>
      </w:r>
    </w:p>
    <w:p w14:paraId="3CDD4A4C" w14:textId="77777777" w:rsidR="0071562B" w:rsidRPr="00B50128" w:rsidRDefault="0071562B" w:rsidP="004D5C76">
      <w:pPr>
        <w:spacing w:after="200"/>
        <w:contextualSpacing/>
        <w:rPr>
          <w:rFonts w:eastAsiaTheme="minorEastAsia"/>
        </w:rPr>
      </w:pPr>
    </w:p>
    <w:p w14:paraId="71276844" w14:textId="107828E5" w:rsidR="00B50128" w:rsidRDefault="00B50128" w:rsidP="004D5C76">
      <w:pPr>
        <w:spacing w:after="200"/>
        <w:contextualSpacing/>
        <w:rPr>
          <w:rFonts w:eastAsiaTheme="minorEastAsia"/>
        </w:rPr>
      </w:pPr>
      <w:r w:rsidRPr="00B50128">
        <w:rPr>
          <w:rFonts w:eastAsiaTheme="minorEastAsia"/>
        </w:rPr>
        <w:lastRenderedPageBreak/>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w:t>
      </w:r>
    </w:p>
    <w:p w14:paraId="6CC58027" w14:textId="77777777" w:rsidR="0071562B" w:rsidRPr="00B50128" w:rsidRDefault="0071562B" w:rsidP="004D5C76">
      <w:pPr>
        <w:spacing w:after="200"/>
        <w:contextualSpacing/>
        <w:rPr>
          <w:rFonts w:eastAsiaTheme="minorEastAsia"/>
        </w:rPr>
      </w:pPr>
    </w:p>
    <w:p w14:paraId="0FD7F3AA" w14:textId="77777777" w:rsidR="00B50128" w:rsidRPr="00B50128" w:rsidRDefault="00B50128" w:rsidP="004D5C76">
      <w:pPr>
        <w:spacing w:after="200"/>
        <w:contextualSpacing/>
        <w:rPr>
          <w:rFonts w:eastAsiaTheme="minorEastAsia"/>
        </w:rPr>
      </w:pPr>
      <w:r w:rsidRPr="00B50128">
        <w:rPr>
          <w:rFonts w:eastAsiaTheme="minorEastAsia"/>
        </w:rPr>
        <w:t>Reference notations are to be made in the “source” column of the Family Group Sheet and on each document.</w:t>
      </w:r>
    </w:p>
    <w:p w14:paraId="4F042E8E" w14:textId="6FD24363" w:rsidR="00B50128" w:rsidRDefault="00B50128" w:rsidP="004D5C76">
      <w:pPr>
        <w:spacing w:after="200"/>
        <w:contextualSpacing/>
        <w:rPr>
          <w:rFonts w:eastAsiaTheme="minorEastAsia"/>
        </w:rPr>
      </w:pPr>
      <w:r w:rsidRPr="00B50128">
        <w:rPr>
          <w:rFonts w:eastAsiaTheme="minorEastAsia"/>
        </w:rPr>
        <w:t>If information on a family member is unknown, an additional information worksheet for each required ancestor is still required. Write “unknown” or “NIA” (no information available) in PENCIL for each sheet of unknown ancestors or list several ancestors on a page and insert page in proper numerical order.</w:t>
      </w:r>
    </w:p>
    <w:p w14:paraId="70702A78" w14:textId="77777777" w:rsidR="0071562B" w:rsidRPr="00B50128" w:rsidRDefault="0071562B" w:rsidP="004D5C76">
      <w:pPr>
        <w:spacing w:after="200"/>
        <w:contextualSpacing/>
        <w:rPr>
          <w:rFonts w:eastAsiaTheme="minorEastAsia"/>
        </w:rPr>
      </w:pPr>
    </w:p>
    <w:p w14:paraId="791D4879" w14:textId="77777777" w:rsidR="00B50128" w:rsidRPr="00B50128" w:rsidRDefault="00B50128" w:rsidP="004D5C76">
      <w:pPr>
        <w:spacing w:after="200"/>
        <w:contextualSpacing/>
        <w:rPr>
          <w:rFonts w:eastAsiaTheme="minorEastAsia"/>
        </w:rPr>
      </w:pPr>
      <w:r w:rsidRPr="00B50128">
        <w:rPr>
          <w:rFonts w:eastAsiaTheme="minorEastAsia"/>
        </w:rPr>
        <w:t>After exhibiting the 1st year of the ADVANCED Division, only the Advanced Division notebook (Book #4) with ALL OPTIONS (no pedigree charts, no family group sheets, no additional information sheets, no documents from Divisions 1-5) needs to be exhibited each year the genealogy project continues.</w:t>
      </w:r>
    </w:p>
    <w:p w14:paraId="73724FDA" w14:textId="48718A01" w:rsidR="00B50128" w:rsidRDefault="00B50128" w:rsidP="004D5C76">
      <w:pPr>
        <w:spacing w:after="200"/>
        <w:contextualSpacing/>
        <w:rPr>
          <w:rFonts w:eastAsiaTheme="minorEastAsia"/>
        </w:rPr>
      </w:pPr>
      <w:r w:rsidRPr="00B50128">
        <w:rPr>
          <w:rFonts w:eastAsiaTheme="minorEastAsia"/>
        </w:rPr>
        <w:t xml:space="preserve"> </w:t>
      </w:r>
    </w:p>
    <w:p w14:paraId="036E4ED1" w14:textId="77777777" w:rsidR="00B50128" w:rsidRPr="00B50128" w:rsidRDefault="00B50128" w:rsidP="00AF4A22">
      <w:pPr>
        <w:contextualSpacing/>
        <w:rPr>
          <w:rFonts w:eastAsiaTheme="minorEastAsia"/>
        </w:rPr>
      </w:pPr>
      <w:r w:rsidRPr="00B50128">
        <w:rPr>
          <w:rFonts w:eastAsiaTheme="minorEastAsia"/>
        </w:rPr>
        <w:t>Suggested Genealogy Supply List:</w:t>
      </w:r>
    </w:p>
    <w:p w14:paraId="39D25BB4" w14:textId="77777777" w:rsidR="00B50128" w:rsidRPr="00B50128" w:rsidRDefault="00B50128" w:rsidP="008D25F8">
      <w:pPr>
        <w:pStyle w:val="ListParagraph"/>
        <w:numPr>
          <w:ilvl w:val="0"/>
          <w:numId w:val="153"/>
        </w:numPr>
        <w:spacing w:after="0" w:line="240" w:lineRule="auto"/>
        <w:rPr>
          <w:rFonts w:eastAsiaTheme="minorEastAsia"/>
        </w:rPr>
      </w:pPr>
      <w:r w:rsidRPr="00B50128">
        <w:rPr>
          <w:rFonts w:eastAsiaTheme="minorEastAsia"/>
        </w:rPr>
        <w:t>Four 3” -ring (D-ring type suggested) notebooks (Book #1, #3, #4 will be exhibited and the fourth 3” D-ring notebook to maintain documents at home and NOT exhibited.)</w:t>
      </w:r>
    </w:p>
    <w:p w14:paraId="5614CF92"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One 2” -ring (D-ring type suggested) notebook (Book #2)</w:t>
      </w:r>
    </w:p>
    <w:p w14:paraId="776C034E"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Computer or legible printing/handwriting (be consistent with method used)</w:t>
      </w:r>
    </w:p>
    <w:p w14:paraId="05C7BD6D"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#2 lead pencil with soft eraser Black ink pen</w:t>
      </w:r>
    </w:p>
    <w:p w14:paraId="5ABABC43"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Yellow highlighter</w:t>
      </w:r>
    </w:p>
    <w:p w14:paraId="48D542FC"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Notebook tabs AND acid free dividers (several tabs will be needed, be consistent with style used, should not appear past edge of notebook)</w:t>
      </w:r>
    </w:p>
    <w:p w14:paraId="3877A5EC"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Fine point permanent Black marker</w:t>
      </w:r>
    </w:p>
    <w:p w14:paraId="6125298C"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Acid free and non-glare sheet protectors Acid free paper</w:t>
      </w:r>
    </w:p>
    <w:p w14:paraId="69B7BF64"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Acid free glue stick</w:t>
      </w:r>
    </w:p>
    <w:p w14:paraId="49364FDF"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Acid free satin Scotch tape Scissors</w:t>
      </w:r>
    </w:p>
    <w:p w14:paraId="43A2F11B"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Correction tape</w:t>
      </w:r>
    </w:p>
    <w:p w14:paraId="5D088381" w14:textId="77777777" w:rsidR="00B50128" w:rsidRPr="00B50128" w:rsidRDefault="00B50128" w:rsidP="008D25F8">
      <w:pPr>
        <w:pStyle w:val="ListParagraph"/>
        <w:numPr>
          <w:ilvl w:val="0"/>
          <w:numId w:val="153"/>
        </w:numPr>
        <w:spacing w:line="240" w:lineRule="auto"/>
        <w:rPr>
          <w:rFonts w:eastAsiaTheme="minorEastAsia"/>
        </w:rPr>
      </w:pPr>
      <w:r w:rsidRPr="00B50128">
        <w:rPr>
          <w:rFonts w:eastAsiaTheme="minorEastAsia"/>
        </w:rPr>
        <w:t>Lots of creativity to make the exhibit your own while still following the exhibit guidelines.</w:t>
      </w:r>
    </w:p>
    <w:p w14:paraId="2AA9DEE1" w14:textId="1A1A2107" w:rsidR="00B50128" w:rsidRDefault="00B50128" w:rsidP="004D5C76">
      <w:pPr>
        <w:spacing w:after="200"/>
        <w:contextualSpacing/>
        <w:rPr>
          <w:rFonts w:eastAsiaTheme="minorEastAsia"/>
        </w:rPr>
      </w:pPr>
      <w:r w:rsidRPr="00B50128">
        <w:rPr>
          <w:rFonts w:eastAsiaTheme="minorEastAsia"/>
        </w:rPr>
        <w:t>Judges evaluating exhibits should recognize individual differences and creativity, therefore using information in this document as a guide rather than a requirement.</w:t>
      </w:r>
    </w:p>
    <w:p w14:paraId="7771BE84" w14:textId="77777777" w:rsidR="0071562B" w:rsidRPr="00B50128" w:rsidRDefault="0071562B" w:rsidP="004D5C76">
      <w:pPr>
        <w:spacing w:after="200"/>
        <w:contextualSpacing/>
        <w:rPr>
          <w:rFonts w:eastAsiaTheme="minorEastAsia"/>
        </w:rPr>
      </w:pPr>
    </w:p>
    <w:p w14:paraId="21997304" w14:textId="3D6809F4" w:rsidR="0974A624" w:rsidRPr="00386B40" w:rsidRDefault="53F1F4A2" w:rsidP="004D5C76">
      <w:pPr>
        <w:spacing w:after="200"/>
        <w:contextualSpacing/>
        <w:rPr>
          <w:rFonts w:eastAsiaTheme="minorEastAsia"/>
          <w:b/>
          <w:bCs/>
          <w:color w:val="000000" w:themeColor="text1"/>
          <w:sz w:val="24"/>
          <w:szCs w:val="24"/>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404B6F1E" w14:textId="13B0B7D6" w:rsidR="0974A624" w:rsidRDefault="53F1F4A2" w:rsidP="004D5C76">
      <w:pPr>
        <w:spacing w:after="200"/>
        <w:contextualSpacing/>
        <w:rPr>
          <w:rFonts w:eastAsiaTheme="minorEastAsia"/>
          <w:b/>
          <w:bCs/>
          <w:color w:val="000000" w:themeColor="text1"/>
        </w:rPr>
      </w:pPr>
      <w:r w:rsidRPr="77590433">
        <w:rPr>
          <w:rFonts w:eastAsiaTheme="minorEastAsia"/>
          <w:b/>
          <w:bCs/>
          <w:color w:val="000000" w:themeColor="text1"/>
        </w:rPr>
        <w:t xml:space="preserve">Division 1 </w:t>
      </w:r>
      <w:r w:rsidR="4C96CB38" w:rsidRPr="77590433">
        <w:rPr>
          <w:rFonts w:eastAsiaTheme="minorEastAsia"/>
          <w:b/>
          <w:bCs/>
          <w:color w:val="000000" w:themeColor="text1"/>
        </w:rPr>
        <w:t xml:space="preserve">| </w:t>
      </w:r>
      <w:r w:rsidRPr="77590433">
        <w:rPr>
          <w:rFonts w:eastAsiaTheme="minorEastAsia"/>
          <w:b/>
          <w:bCs/>
          <w:color w:val="000000" w:themeColor="text1"/>
        </w:rPr>
        <w:t>1</w:t>
      </w:r>
      <w:r w:rsidRPr="77590433">
        <w:rPr>
          <w:rFonts w:eastAsiaTheme="minorEastAsia"/>
          <w:b/>
          <w:bCs/>
          <w:color w:val="000000" w:themeColor="text1"/>
          <w:vertAlign w:val="superscript"/>
        </w:rPr>
        <w:t>st</w:t>
      </w:r>
      <w:r w:rsidRPr="77590433">
        <w:rPr>
          <w:rFonts w:eastAsiaTheme="minorEastAsia"/>
          <w:b/>
          <w:bCs/>
          <w:color w:val="000000" w:themeColor="text1"/>
        </w:rPr>
        <w:t xml:space="preserve"> year in project</w:t>
      </w:r>
    </w:p>
    <w:p w14:paraId="3DCBE0BD" w14:textId="3B48306C" w:rsidR="0974A624" w:rsidRDefault="53F1F4A2" w:rsidP="00AF4A22">
      <w:pPr>
        <w:contextualSpacing/>
        <w:rPr>
          <w:rFonts w:eastAsiaTheme="minorEastAsia"/>
        </w:rPr>
      </w:pPr>
      <w:r w:rsidRPr="66F72C68">
        <w:rPr>
          <w:rFonts w:eastAsiaTheme="minorEastAsia"/>
        </w:rPr>
        <w:t>Exhibit notebook that includes the following:</w:t>
      </w:r>
    </w:p>
    <w:p w14:paraId="10EC60E7" w14:textId="77777777" w:rsidR="00B50128" w:rsidRDefault="00B50128" w:rsidP="008D25F8">
      <w:pPr>
        <w:pStyle w:val="ListParagraph"/>
        <w:numPr>
          <w:ilvl w:val="0"/>
          <w:numId w:val="154"/>
        </w:numPr>
        <w:spacing w:after="0" w:line="240" w:lineRule="auto"/>
        <w:rPr>
          <w:rFonts w:eastAsiaTheme="minorEastAsia"/>
        </w:rPr>
      </w:pPr>
      <w:r w:rsidRPr="00B50128">
        <w:rPr>
          <w:rFonts w:eastAsiaTheme="minorEastAsia"/>
        </w:rPr>
        <w:t>Book #1</w:t>
      </w:r>
    </w:p>
    <w:p w14:paraId="0CA3C009" w14:textId="77777777" w:rsidR="00B50128" w:rsidRDefault="00B50128" w:rsidP="008D25F8">
      <w:pPr>
        <w:pStyle w:val="ListParagraph"/>
        <w:numPr>
          <w:ilvl w:val="1"/>
          <w:numId w:val="154"/>
        </w:numPr>
        <w:spacing w:after="0" w:line="240" w:lineRule="auto"/>
        <w:rPr>
          <w:rFonts w:eastAsiaTheme="minorEastAsia"/>
        </w:rPr>
      </w:pPr>
      <w:r w:rsidRPr="00B50128">
        <w:rPr>
          <w:rFonts w:eastAsiaTheme="minorEastAsia"/>
        </w:rPr>
        <w:t>An Introduction page with a recent photograph of yourself.</w:t>
      </w:r>
    </w:p>
    <w:p w14:paraId="08DED1BC" w14:textId="219C5AE4" w:rsidR="007A3C9B" w:rsidRDefault="00B50128" w:rsidP="008D25F8">
      <w:pPr>
        <w:pStyle w:val="ListParagraph"/>
        <w:numPr>
          <w:ilvl w:val="1"/>
          <w:numId w:val="154"/>
        </w:numPr>
        <w:spacing w:line="240" w:lineRule="auto"/>
        <w:rPr>
          <w:rFonts w:eastAsiaTheme="minorEastAsia"/>
        </w:rPr>
      </w:pPr>
      <w:r w:rsidRPr="00B50128">
        <w:rPr>
          <w:rFonts w:eastAsiaTheme="minorEastAsia"/>
        </w:rPr>
        <w:t xml:space="preserve">Completed three-generation pedigree chart. This includes you, your parents, and your grandparents, ancestors #1 through #7. Put all surnames in capital letters and all dates in military form (12 July 1974). Give each person a number, as described in the "Recording the Information" section of the </w:t>
      </w:r>
      <w:hyperlink r:id="rId109" w:history="1">
        <w:r w:rsidRPr="0050175D">
          <w:rPr>
            <w:rStyle w:val="Hyperlink"/>
            <w:rFonts w:eastAsiaTheme="minorEastAsia"/>
          </w:rPr>
          <w:t>Indiana 4-H Genealogy Resource Guide 4-H 748</w:t>
        </w:r>
      </w:hyperlink>
      <w:r w:rsidRPr="00B50128">
        <w:rPr>
          <w:rFonts w:eastAsiaTheme="minorEastAsia"/>
        </w:rPr>
        <w:t xml:space="preserve">. You must use the pedigree charts listed at the www.extension.purdue.edu/4-H, </w:t>
      </w:r>
      <w:hyperlink r:id="rId110" w:history="1">
        <w:r w:rsidRPr="00B50128">
          <w:rPr>
            <w:rStyle w:val="Hyperlink"/>
            <w:rFonts w:eastAsiaTheme="minorEastAsia"/>
          </w:rPr>
          <w:t>4-H 748Pc-W or 4-H 748Pbw-W</w:t>
        </w:r>
      </w:hyperlink>
      <w:r w:rsidRPr="00B50128">
        <w:rPr>
          <w:rFonts w:eastAsiaTheme="minorEastAsia"/>
        </w:rPr>
        <w:t xml:space="preserve"> or the commercial software forms, but not the old "packet" pedigree charts.</w:t>
      </w:r>
    </w:p>
    <w:p w14:paraId="08CA8254" w14:textId="62022F56" w:rsidR="00B50128" w:rsidRPr="007A3C9B" w:rsidRDefault="00B50128" w:rsidP="008D25F8">
      <w:pPr>
        <w:pStyle w:val="ListParagraph"/>
        <w:numPr>
          <w:ilvl w:val="1"/>
          <w:numId w:val="154"/>
        </w:numPr>
        <w:spacing w:line="240" w:lineRule="auto"/>
        <w:rPr>
          <w:rFonts w:eastAsiaTheme="minorEastAsia"/>
        </w:rPr>
      </w:pPr>
      <w:r w:rsidRPr="007A3C9B">
        <w:rPr>
          <w:rFonts w:eastAsiaTheme="minorEastAsia"/>
        </w:rPr>
        <w:t>A Family Group Sheet for your parents and each pair of grandparents. Sources of information MUST be filled in on family group sheets (see section "Recording the Information").</w:t>
      </w:r>
    </w:p>
    <w:p w14:paraId="4CCD14A8" w14:textId="77777777" w:rsidR="007A3C9B" w:rsidRDefault="00B50128" w:rsidP="008D25F8">
      <w:pPr>
        <w:pStyle w:val="ListParagraph"/>
        <w:numPr>
          <w:ilvl w:val="0"/>
          <w:numId w:val="154"/>
        </w:numPr>
        <w:spacing w:line="240" w:lineRule="auto"/>
        <w:rPr>
          <w:rFonts w:eastAsiaTheme="minorEastAsia"/>
        </w:rPr>
      </w:pPr>
      <w:r w:rsidRPr="007A3C9B">
        <w:rPr>
          <w:rFonts w:eastAsiaTheme="minorEastAsia"/>
        </w:rPr>
        <w:t>Book #2 (Ancestors 1-7 information)</w:t>
      </w:r>
    </w:p>
    <w:p w14:paraId="4253F601" w14:textId="1B1C5731" w:rsidR="007A3C9B" w:rsidRDefault="00B50128" w:rsidP="008D25F8">
      <w:pPr>
        <w:pStyle w:val="ListParagraph"/>
        <w:numPr>
          <w:ilvl w:val="1"/>
          <w:numId w:val="154"/>
        </w:numPr>
        <w:spacing w:line="240" w:lineRule="auto"/>
        <w:rPr>
          <w:rFonts w:eastAsiaTheme="minorEastAsia"/>
        </w:rPr>
      </w:pPr>
      <w:r w:rsidRPr="007A3C9B">
        <w:rPr>
          <w:rFonts w:eastAsiaTheme="minorEastAsia"/>
        </w:rPr>
        <w:t>Four (4) "</w:t>
      </w:r>
      <w:hyperlink r:id="rId111" w:history="1">
        <w:r w:rsidRPr="007A3C9B">
          <w:rPr>
            <w:rStyle w:val="Hyperlink"/>
            <w:rFonts w:eastAsiaTheme="minorEastAsia"/>
          </w:rPr>
          <w:t>Additional Information Worksheets</w:t>
        </w:r>
      </w:hyperlink>
      <w:r w:rsidRPr="007A3C9B">
        <w:rPr>
          <w:rFonts w:eastAsiaTheme="minorEastAsia"/>
        </w:rPr>
        <w:t xml:space="preserve">": </w:t>
      </w:r>
    </w:p>
    <w:p w14:paraId="375E4455" w14:textId="3EC104A8" w:rsidR="007A3C9B" w:rsidRDefault="0045571D" w:rsidP="008D25F8">
      <w:pPr>
        <w:pStyle w:val="ListParagraph"/>
        <w:numPr>
          <w:ilvl w:val="2"/>
          <w:numId w:val="154"/>
        </w:numPr>
        <w:spacing w:line="240" w:lineRule="auto"/>
        <w:rPr>
          <w:rFonts w:eastAsiaTheme="minorEastAsia"/>
        </w:rPr>
      </w:pPr>
      <w:r w:rsidRPr="007A3C9B">
        <w:rPr>
          <w:rFonts w:eastAsiaTheme="minorEastAsia"/>
        </w:rPr>
        <w:t>one (</w:t>
      </w:r>
      <w:r w:rsidR="00B50128" w:rsidRPr="007A3C9B">
        <w:rPr>
          <w:rFonts w:eastAsiaTheme="minorEastAsia"/>
        </w:rPr>
        <w:t>1) for you, the 4-H member</w:t>
      </w:r>
    </w:p>
    <w:p w14:paraId="25FC4875" w14:textId="77777777" w:rsidR="007A3C9B" w:rsidRDefault="00B50128" w:rsidP="008D25F8">
      <w:pPr>
        <w:pStyle w:val="ListParagraph"/>
        <w:numPr>
          <w:ilvl w:val="2"/>
          <w:numId w:val="154"/>
        </w:numPr>
        <w:spacing w:line="240" w:lineRule="auto"/>
        <w:rPr>
          <w:rFonts w:eastAsiaTheme="minorEastAsia"/>
        </w:rPr>
      </w:pPr>
      <w:r w:rsidRPr="007A3C9B">
        <w:rPr>
          <w:rFonts w:eastAsiaTheme="minorEastAsia"/>
        </w:rPr>
        <w:t>one (1) for your parents</w:t>
      </w:r>
    </w:p>
    <w:p w14:paraId="79AA6D5F" w14:textId="77777777" w:rsidR="007A3C9B" w:rsidRDefault="00B50128" w:rsidP="008D25F8">
      <w:pPr>
        <w:pStyle w:val="ListParagraph"/>
        <w:numPr>
          <w:ilvl w:val="2"/>
          <w:numId w:val="154"/>
        </w:numPr>
        <w:spacing w:line="240" w:lineRule="auto"/>
        <w:rPr>
          <w:rFonts w:eastAsiaTheme="minorEastAsia"/>
        </w:rPr>
      </w:pPr>
      <w:r w:rsidRPr="007A3C9B">
        <w:rPr>
          <w:rFonts w:eastAsiaTheme="minorEastAsia"/>
        </w:rPr>
        <w:t>one (1) for each set of grandparents (total = two worksheets)</w:t>
      </w:r>
    </w:p>
    <w:p w14:paraId="4FB6A5EF" w14:textId="77777777" w:rsidR="007A3C9B" w:rsidRDefault="00B50128" w:rsidP="008D25F8">
      <w:pPr>
        <w:pStyle w:val="ListParagraph"/>
        <w:numPr>
          <w:ilvl w:val="2"/>
          <w:numId w:val="154"/>
        </w:numPr>
        <w:spacing w:line="240" w:lineRule="auto"/>
        <w:rPr>
          <w:rFonts w:eastAsiaTheme="minorEastAsia"/>
        </w:rPr>
      </w:pPr>
      <w:r w:rsidRPr="007A3C9B">
        <w:rPr>
          <w:rFonts w:eastAsiaTheme="minorEastAsia"/>
        </w:rPr>
        <w:t>A diary of your work</w:t>
      </w:r>
    </w:p>
    <w:p w14:paraId="72247CDB" w14:textId="77777777" w:rsidR="007A3C9B" w:rsidRDefault="00B50128" w:rsidP="008D25F8">
      <w:pPr>
        <w:pStyle w:val="ListParagraph"/>
        <w:numPr>
          <w:ilvl w:val="0"/>
          <w:numId w:val="154"/>
        </w:numPr>
        <w:spacing w:line="240" w:lineRule="auto"/>
        <w:rPr>
          <w:rFonts w:eastAsiaTheme="minorEastAsia"/>
        </w:rPr>
      </w:pPr>
      <w:r w:rsidRPr="007A3C9B">
        <w:rPr>
          <w:rFonts w:eastAsiaTheme="minorEastAsia"/>
        </w:rPr>
        <w:lastRenderedPageBreak/>
        <w:t>Book #3 (Ancestors 1-7 information)</w:t>
      </w:r>
    </w:p>
    <w:p w14:paraId="1065421A" w14:textId="2AA40A1B" w:rsidR="00B50128" w:rsidRPr="007A3C9B" w:rsidRDefault="00B50128" w:rsidP="008D25F8">
      <w:pPr>
        <w:pStyle w:val="ListParagraph"/>
        <w:numPr>
          <w:ilvl w:val="1"/>
          <w:numId w:val="154"/>
        </w:numPr>
        <w:spacing w:line="240" w:lineRule="auto"/>
        <w:rPr>
          <w:rFonts w:eastAsiaTheme="minorEastAsia"/>
        </w:rPr>
      </w:pPr>
      <w:r w:rsidRPr="007A3C9B">
        <w:rPr>
          <w:rFonts w:eastAsiaTheme="minorEastAsia"/>
        </w:rPr>
        <w:t>Any documents or pictures pertaining to these three generations. Documents must be labeled with ancestor name and ancestor number. Pictures need to be labeled with ancestor name, plus names of all known people, place and date picture was taken, as well as ancestor numbers.</w:t>
      </w:r>
    </w:p>
    <w:p w14:paraId="6DC61853" w14:textId="1E65C439" w:rsidR="0974A624" w:rsidRDefault="53F1F4A2" w:rsidP="004D5C76">
      <w:pPr>
        <w:spacing w:after="200"/>
        <w:contextualSpacing/>
        <w:rPr>
          <w:rFonts w:eastAsiaTheme="minorEastAsia"/>
          <w:b/>
          <w:bCs/>
          <w:color w:val="000000" w:themeColor="text1"/>
        </w:rPr>
      </w:pPr>
      <w:r w:rsidRPr="77590433">
        <w:rPr>
          <w:rFonts w:eastAsiaTheme="minorEastAsia"/>
          <w:b/>
          <w:bCs/>
          <w:color w:val="000000" w:themeColor="text1"/>
        </w:rPr>
        <w:t xml:space="preserve">Division 2 </w:t>
      </w:r>
      <w:r w:rsidR="2B2410BC" w:rsidRPr="77590433">
        <w:rPr>
          <w:rFonts w:eastAsiaTheme="minorEastAsia"/>
          <w:b/>
          <w:bCs/>
          <w:color w:val="000000" w:themeColor="text1"/>
        </w:rPr>
        <w:t xml:space="preserve">| </w:t>
      </w:r>
      <w:r w:rsidRPr="77590433">
        <w:rPr>
          <w:rFonts w:eastAsiaTheme="minorEastAsia"/>
          <w:b/>
          <w:bCs/>
          <w:color w:val="000000" w:themeColor="text1"/>
        </w:rPr>
        <w:t>2</w:t>
      </w:r>
      <w:r w:rsidRPr="77590433">
        <w:rPr>
          <w:rFonts w:eastAsiaTheme="minorEastAsia"/>
          <w:b/>
          <w:bCs/>
          <w:color w:val="000000" w:themeColor="text1"/>
          <w:vertAlign w:val="superscript"/>
        </w:rPr>
        <w:t>nd</w:t>
      </w:r>
      <w:r w:rsidRPr="77590433">
        <w:rPr>
          <w:rFonts w:eastAsiaTheme="minorEastAsia"/>
          <w:b/>
          <w:bCs/>
          <w:color w:val="000000" w:themeColor="text1"/>
        </w:rPr>
        <w:t xml:space="preserve"> year in project</w:t>
      </w:r>
    </w:p>
    <w:p w14:paraId="1C0C75F2" w14:textId="2D9E994A" w:rsidR="0974A624" w:rsidRDefault="53F1F4A2" w:rsidP="00AF4A22">
      <w:pPr>
        <w:contextualSpacing/>
        <w:rPr>
          <w:rFonts w:eastAsiaTheme="minorEastAsia"/>
        </w:rPr>
      </w:pPr>
      <w:r w:rsidRPr="66F72C68">
        <w:rPr>
          <w:rFonts w:eastAsiaTheme="minorEastAsia"/>
        </w:rPr>
        <w:t>Exhibit notebook that includes the following:</w:t>
      </w:r>
    </w:p>
    <w:p w14:paraId="7E3A0E62" w14:textId="3613799A" w:rsidR="0974A624" w:rsidRDefault="53F1F4A2" w:rsidP="00AF4A22">
      <w:pPr>
        <w:pStyle w:val="ListParagraph"/>
        <w:numPr>
          <w:ilvl w:val="0"/>
          <w:numId w:val="15"/>
        </w:numPr>
        <w:spacing w:after="0" w:line="240" w:lineRule="auto"/>
        <w:rPr>
          <w:rFonts w:eastAsiaTheme="minorEastAsia"/>
        </w:rPr>
      </w:pPr>
      <w:r w:rsidRPr="66F72C68">
        <w:rPr>
          <w:rFonts w:eastAsiaTheme="minorEastAsia"/>
        </w:rPr>
        <w:t>Book #1</w:t>
      </w:r>
    </w:p>
    <w:p w14:paraId="4E9CF48D" w14:textId="0ADFDEE8" w:rsidR="0974A624" w:rsidRDefault="53F1F4A2" w:rsidP="00AF4A22">
      <w:pPr>
        <w:pStyle w:val="ListParagraph"/>
        <w:numPr>
          <w:ilvl w:val="1"/>
          <w:numId w:val="15"/>
        </w:numPr>
        <w:spacing w:after="0" w:line="240" w:lineRule="auto"/>
      </w:pPr>
      <w:r w:rsidRPr="66F72C68">
        <w:rPr>
          <w:rFonts w:eastAsiaTheme="minorEastAsia"/>
        </w:rPr>
        <w:t xml:space="preserve">Four-generation pedigree chart. This would include you, your parents, grandparents, and great-grandparents, ancestors #1 through #15. </w:t>
      </w:r>
      <w:r w:rsidRPr="66F72C68">
        <w:rPr>
          <w:rFonts w:eastAsiaTheme="minorEastAsia"/>
          <w:b/>
          <w:bCs/>
        </w:rPr>
        <w:t xml:space="preserve">You must use the pedigree charts listed at </w:t>
      </w:r>
      <w:r w:rsidRPr="0050175D">
        <w:rPr>
          <w:rFonts w:eastAsiaTheme="minorEastAsia"/>
        </w:rPr>
        <w:t>www.extension.purdue.edu/4h,</w:t>
      </w:r>
      <w:r w:rsidRPr="66F72C68">
        <w:rPr>
          <w:rFonts w:eastAsiaTheme="minorEastAsia"/>
        </w:rPr>
        <w:t xml:space="preserve"> </w:t>
      </w:r>
      <w:hyperlink r:id="rId112" w:history="1">
        <w:r w:rsidRPr="0050175D">
          <w:rPr>
            <w:rStyle w:val="Hyperlink"/>
            <w:rFonts w:eastAsiaTheme="minorEastAsia"/>
          </w:rPr>
          <w:t>4-H 748Pc-W or 4-H 748Pbw-W</w:t>
        </w:r>
      </w:hyperlink>
      <w:r w:rsidRPr="66F72C68">
        <w:rPr>
          <w:rFonts w:eastAsiaTheme="minorEastAsia"/>
          <w:b/>
          <w:bCs/>
        </w:rPr>
        <w:t xml:space="preserve"> </w:t>
      </w:r>
      <w:r w:rsidRPr="66F72C68">
        <w:rPr>
          <w:rFonts w:eastAsiaTheme="minorEastAsia"/>
        </w:rPr>
        <w:t>or the commercial software forms, but not the old "packet" pedigree charts</w:t>
      </w:r>
    </w:p>
    <w:p w14:paraId="4A952626" w14:textId="66791024" w:rsidR="0974A624" w:rsidRDefault="53F1F4A2" w:rsidP="004D5C76">
      <w:pPr>
        <w:pStyle w:val="ListParagraph"/>
        <w:numPr>
          <w:ilvl w:val="1"/>
          <w:numId w:val="15"/>
        </w:numPr>
        <w:spacing w:line="240" w:lineRule="auto"/>
      </w:pPr>
      <w:r w:rsidRPr="66F72C68">
        <w:rPr>
          <w:rFonts w:eastAsiaTheme="minorEastAsia"/>
        </w:rPr>
        <w:t xml:space="preserve">A Family Group Sheet for each pair of great-grandparents. Sources of information filled in on family group sheets (see section "Recording the Information" in the </w:t>
      </w:r>
      <w:hyperlink r:id="rId113" w:history="1">
        <w:r w:rsidRPr="00A025B4">
          <w:rPr>
            <w:rStyle w:val="Hyperlink"/>
            <w:rFonts w:eastAsiaTheme="minorEastAsia"/>
          </w:rPr>
          <w:t>Indiana 4-H Genealogy Resource Guide 4-H 748</w:t>
        </w:r>
      </w:hyperlink>
      <w:r w:rsidRPr="66F72C68">
        <w:rPr>
          <w:rFonts w:eastAsiaTheme="minorEastAsia"/>
        </w:rPr>
        <w:t>).</w:t>
      </w:r>
    </w:p>
    <w:p w14:paraId="3C196CD0" w14:textId="7F4EDF6A" w:rsidR="0974A624" w:rsidRDefault="53F1F4A2" w:rsidP="004D5C76">
      <w:pPr>
        <w:pStyle w:val="ListParagraph"/>
        <w:numPr>
          <w:ilvl w:val="0"/>
          <w:numId w:val="15"/>
        </w:numPr>
        <w:spacing w:line="240" w:lineRule="auto"/>
        <w:rPr>
          <w:rFonts w:eastAsiaTheme="minorEastAsia"/>
        </w:rPr>
      </w:pPr>
      <w:r w:rsidRPr="66F72C68">
        <w:rPr>
          <w:rFonts w:eastAsiaTheme="minorEastAsia"/>
        </w:rPr>
        <w:t>Book #2 (Ancestors 8-15 information)</w:t>
      </w:r>
    </w:p>
    <w:p w14:paraId="43DC19BA" w14:textId="729982FD" w:rsidR="0974A624" w:rsidRDefault="53F1F4A2" w:rsidP="004D5C76">
      <w:pPr>
        <w:pStyle w:val="ListParagraph"/>
        <w:numPr>
          <w:ilvl w:val="1"/>
          <w:numId w:val="15"/>
        </w:numPr>
        <w:spacing w:line="240" w:lineRule="auto"/>
      </w:pPr>
      <w:r w:rsidRPr="66F72C68">
        <w:rPr>
          <w:rFonts w:eastAsiaTheme="minorEastAsia"/>
        </w:rPr>
        <w:t>An additional information worksheet for each set of great grandparents.</w:t>
      </w:r>
    </w:p>
    <w:p w14:paraId="03242903" w14:textId="34870E24" w:rsidR="0974A624" w:rsidRDefault="53F1F4A2" w:rsidP="004D5C76">
      <w:pPr>
        <w:pStyle w:val="ListParagraph"/>
        <w:numPr>
          <w:ilvl w:val="1"/>
          <w:numId w:val="15"/>
        </w:numPr>
        <w:spacing w:line="240" w:lineRule="auto"/>
      </w:pPr>
      <w:r w:rsidRPr="66F72C68">
        <w:rPr>
          <w:rFonts w:eastAsiaTheme="minorEastAsia"/>
        </w:rPr>
        <w:t>A diary of your work</w:t>
      </w:r>
    </w:p>
    <w:p w14:paraId="65EB90D8" w14:textId="280E8C89" w:rsidR="0974A624" w:rsidRDefault="53F1F4A2" w:rsidP="004D5C76">
      <w:pPr>
        <w:pStyle w:val="ListParagraph"/>
        <w:numPr>
          <w:ilvl w:val="0"/>
          <w:numId w:val="15"/>
        </w:numPr>
        <w:spacing w:line="240" w:lineRule="auto"/>
      </w:pPr>
      <w:r w:rsidRPr="66F72C68">
        <w:rPr>
          <w:rFonts w:eastAsiaTheme="minorEastAsia"/>
        </w:rPr>
        <w:t>Book #3 (Ancestors 8-15 information)</w:t>
      </w:r>
    </w:p>
    <w:p w14:paraId="1421B913" w14:textId="1CBAF716" w:rsidR="0974A624" w:rsidRDefault="53F1F4A2" w:rsidP="004D5C76">
      <w:pPr>
        <w:pStyle w:val="ListParagraph"/>
        <w:numPr>
          <w:ilvl w:val="1"/>
          <w:numId w:val="15"/>
        </w:numPr>
        <w:spacing w:line="240" w:lineRule="auto"/>
      </w:pPr>
      <w:r w:rsidRPr="66F72C68">
        <w:rPr>
          <w:rFonts w:eastAsiaTheme="minorEastAsia"/>
        </w:rPr>
        <w:t>Any photographs taken of tombstones of your ancestors and their children. Please document location of tombstone(s) and label with ancestor name, ancestor number, and date photo was taken. Rubbings are acceptable in lieu of photographs.</w:t>
      </w:r>
    </w:p>
    <w:p w14:paraId="7B55B2A3" w14:textId="474AA7EB" w:rsidR="58E5320B" w:rsidRPr="009C6A43" w:rsidRDefault="53F1F4A2" w:rsidP="004D5C76">
      <w:pPr>
        <w:pStyle w:val="ListParagraph"/>
        <w:numPr>
          <w:ilvl w:val="1"/>
          <w:numId w:val="15"/>
        </w:numPr>
        <w:spacing w:line="240" w:lineRule="auto"/>
      </w:pPr>
      <w:r w:rsidRPr="66F72C68">
        <w:rPr>
          <w:rFonts w:eastAsiaTheme="minorEastAsia"/>
        </w:rPr>
        <w:t>Any other documents or pictures pertaining to these generations, correctly labeled.</w:t>
      </w:r>
    </w:p>
    <w:p w14:paraId="6DA2E95F" w14:textId="5BDEABA7" w:rsidR="58E5320B" w:rsidRDefault="53F1F4A2" w:rsidP="004D5C76">
      <w:pPr>
        <w:spacing w:after="200"/>
        <w:contextualSpacing/>
        <w:rPr>
          <w:rFonts w:eastAsiaTheme="minorEastAsia"/>
        </w:rPr>
      </w:pPr>
      <w:r w:rsidRPr="66F72C68">
        <w:rPr>
          <w:rFonts w:eastAsiaTheme="minorEastAsia"/>
        </w:rPr>
        <w:t xml:space="preserve">Exhibit Book #1, Book #2, and </w:t>
      </w:r>
      <w:r w:rsidR="0045571D" w:rsidRPr="66F72C68">
        <w:rPr>
          <w:rFonts w:eastAsiaTheme="minorEastAsia"/>
        </w:rPr>
        <w:t>book</w:t>
      </w:r>
      <w:r w:rsidRPr="66F72C68">
        <w:rPr>
          <w:rFonts w:eastAsiaTheme="minorEastAsia"/>
        </w:rPr>
        <w:t xml:space="preserve"> #3. Books 2 and 3 should only include Division 2 ancestors 8-15 and related information.</w:t>
      </w:r>
    </w:p>
    <w:p w14:paraId="19FC3F90" w14:textId="77777777" w:rsidR="0071562B" w:rsidRDefault="0071562B" w:rsidP="004D5C76">
      <w:pPr>
        <w:spacing w:after="200"/>
        <w:contextualSpacing/>
        <w:rPr>
          <w:rFonts w:eastAsiaTheme="minorEastAsia"/>
        </w:rPr>
      </w:pPr>
    </w:p>
    <w:p w14:paraId="44BC93EF" w14:textId="132EA05E" w:rsidR="0974A624" w:rsidRDefault="53F1F4A2" w:rsidP="004D5C76">
      <w:pPr>
        <w:spacing w:after="200"/>
        <w:contextualSpacing/>
        <w:rPr>
          <w:rFonts w:eastAsiaTheme="minorEastAsia"/>
          <w:b/>
          <w:bCs/>
          <w:color w:val="000000" w:themeColor="text1"/>
        </w:rPr>
      </w:pPr>
      <w:r w:rsidRPr="77590433">
        <w:rPr>
          <w:rFonts w:eastAsiaTheme="minorEastAsia"/>
          <w:b/>
          <w:bCs/>
          <w:color w:val="000000" w:themeColor="text1"/>
        </w:rPr>
        <w:t xml:space="preserve">Division 3 </w:t>
      </w:r>
      <w:r w:rsidR="5E93B5B5" w:rsidRPr="77590433">
        <w:rPr>
          <w:rFonts w:eastAsiaTheme="minorEastAsia"/>
          <w:b/>
          <w:bCs/>
          <w:color w:val="000000" w:themeColor="text1"/>
        </w:rPr>
        <w:t xml:space="preserve">| </w:t>
      </w:r>
      <w:r w:rsidRPr="77590433">
        <w:rPr>
          <w:rFonts w:eastAsiaTheme="minorEastAsia"/>
          <w:b/>
          <w:bCs/>
          <w:color w:val="000000" w:themeColor="text1"/>
        </w:rPr>
        <w:t>3</w:t>
      </w:r>
      <w:r w:rsidRPr="77590433">
        <w:rPr>
          <w:rFonts w:eastAsiaTheme="minorEastAsia"/>
          <w:b/>
          <w:bCs/>
          <w:color w:val="000000" w:themeColor="text1"/>
          <w:vertAlign w:val="superscript"/>
        </w:rPr>
        <w:t>rd</w:t>
      </w:r>
      <w:r w:rsidRPr="77590433">
        <w:rPr>
          <w:rFonts w:eastAsiaTheme="minorEastAsia"/>
          <w:b/>
          <w:bCs/>
          <w:color w:val="000000" w:themeColor="text1"/>
        </w:rPr>
        <w:t xml:space="preserve"> year in project</w:t>
      </w:r>
    </w:p>
    <w:p w14:paraId="392DB326" w14:textId="3712A394" w:rsidR="0974A624" w:rsidRDefault="53F1F4A2" w:rsidP="00AF4A22">
      <w:pPr>
        <w:contextualSpacing/>
        <w:rPr>
          <w:rFonts w:eastAsiaTheme="minorEastAsia"/>
        </w:rPr>
      </w:pPr>
      <w:r w:rsidRPr="66F72C68">
        <w:rPr>
          <w:rFonts w:eastAsiaTheme="minorEastAsia"/>
        </w:rPr>
        <w:t>Exhibit notebook that includes the following:</w:t>
      </w:r>
    </w:p>
    <w:p w14:paraId="2C9E9103" w14:textId="0D08218B" w:rsidR="0974A624" w:rsidRDefault="53F1F4A2" w:rsidP="00AF4A22">
      <w:pPr>
        <w:pStyle w:val="ListParagraph"/>
        <w:numPr>
          <w:ilvl w:val="0"/>
          <w:numId w:val="14"/>
        </w:numPr>
        <w:spacing w:after="0" w:line="240" w:lineRule="auto"/>
        <w:rPr>
          <w:rFonts w:eastAsiaTheme="minorEastAsia"/>
        </w:rPr>
      </w:pPr>
      <w:r w:rsidRPr="66F72C68">
        <w:rPr>
          <w:rFonts w:eastAsiaTheme="minorEastAsia"/>
        </w:rPr>
        <w:t>Book #1</w:t>
      </w:r>
    </w:p>
    <w:p w14:paraId="26A65299" w14:textId="3F608D8C" w:rsidR="0974A624" w:rsidRDefault="53F1F4A2" w:rsidP="00AF4A22">
      <w:pPr>
        <w:pStyle w:val="ListParagraph"/>
        <w:numPr>
          <w:ilvl w:val="1"/>
          <w:numId w:val="14"/>
        </w:numPr>
        <w:spacing w:after="0" w:line="240" w:lineRule="auto"/>
      </w:pPr>
      <w:r w:rsidRPr="66F72C68">
        <w:rPr>
          <w:rFonts w:eastAsiaTheme="minorEastAsia"/>
        </w:rPr>
        <w:t xml:space="preserve">Five-generation pedigree chart, ancestors #1 through #31. Computer programs do not generally print chart numbers, so if you are using a computer program, make sure you have the correct number of ancestors. If an ancestor is UNKNOWN, please indicate as UNKNOWN. </w:t>
      </w:r>
      <w:r w:rsidRPr="66F72C68">
        <w:rPr>
          <w:rFonts w:eastAsiaTheme="minorEastAsia"/>
          <w:b/>
          <w:bCs/>
        </w:rPr>
        <w:t xml:space="preserve">You must use the pedigree charts listed at </w:t>
      </w:r>
      <w:r w:rsidRPr="0050175D">
        <w:rPr>
          <w:rFonts w:eastAsiaTheme="minorEastAsia"/>
        </w:rPr>
        <w:t>www.extension.purdue.edu/4h</w:t>
      </w:r>
      <w:r w:rsidRPr="66F72C68">
        <w:rPr>
          <w:rFonts w:eastAsiaTheme="minorEastAsia"/>
        </w:rPr>
        <w:t xml:space="preserve">, </w:t>
      </w:r>
      <w:hyperlink r:id="rId114" w:history="1">
        <w:r w:rsidRPr="0050175D">
          <w:rPr>
            <w:rStyle w:val="Hyperlink"/>
            <w:rFonts w:eastAsiaTheme="minorEastAsia"/>
          </w:rPr>
          <w:t>4-H 748Pc-W or 4-H 748Pbw-W</w:t>
        </w:r>
      </w:hyperlink>
      <w:r w:rsidRPr="66F72C68">
        <w:rPr>
          <w:rFonts w:eastAsiaTheme="minorEastAsia"/>
          <w:b/>
          <w:bCs/>
        </w:rPr>
        <w:t xml:space="preserve">, </w:t>
      </w:r>
      <w:r w:rsidRPr="66F72C68">
        <w:rPr>
          <w:rFonts w:eastAsiaTheme="minorEastAsia"/>
        </w:rPr>
        <w:t>or the commercial software forms</w:t>
      </w:r>
      <w:r w:rsidRPr="66F72C68">
        <w:rPr>
          <w:rFonts w:eastAsiaTheme="minorEastAsia"/>
          <w:b/>
          <w:bCs/>
        </w:rPr>
        <w:t xml:space="preserve">, </w:t>
      </w:r>
      <w:r w:rsidRPr="66F72C68">
        <w:rPr>
          <w:rFonts w:eastAsiaTheme="minorEastAsia"/>
        </w:rPr>
        <w:t>but not the old "packet"</w:t>
      </w:r>
      <w:r w:rsidR="09F847B4" w:rsidRPr="66F72C68">
        <w:rPr>
          <w:rFonts w:eastAsiaTheme="minorEastAsia"/>
        </w:rPr>
        <w:t xml:space="preserve"> </w:t>
      </w:r>
      <w:r w:rsidRPr="66F72C68">
        <w:rPr>
          <w:rFonts w:eastAsiaTheme="minorEastAsia"/>
        </w:rPr>
        <w:t>pedigree charts</w:t>
      </w:r>
      <w:r w:rsidR="2BCAE4F1" w:rsidRPr="66F72C68">
        <w:rPr>
          <w:rFonts w:eastAsiaTheme="minorEastAsia"/>
        </w:rPr>
        <w:t>.</w:t>
      </w:r>
    </w:p>
    <w:p w14:paraId="660FF533" w14:textId="32984021" w:rsidR="0974A624" w:rsidRDefault="53F1F4A2" w:rsidP="004D5C76">
      <w:pPr>
        <w:pStyle w:val="ListParagraph"/>
        <w:numPr>
          <w:ilvl w:val="1"/>
          <w:numId w:val="14"/>
        </w:numPr>
        <w:spacing w:line="240" w:lineRule="auto"/>
      </w:pPr>
      <w:r w:rsidRPr="66F72C68">
        <w:rPr>
          <w:rFonts w:eastAsiaTheme="minorEastAsia"/>
        </w:rPr>
        <w:t xml:space="preserve">Additional Family Group Sheets for generation five (5). Sources of information must be filled in on family group sheets (see section "Recording the Information" in </w:t>
      </w:r>
      <w:hyperlink r:id="rId115" w:history="1">
        <w:r w:rsidRPr="00A025B4">
          <w:rPr>
            <w:rStyle w:val="Hyperlink"/>
            <w:rFonts w:eastAsiaTheme="minorEastAsia"/>
          </w:rPr>
          <w:t>Indiana 4-H Genealogy Resource Guide 4-H 748</w:t>
        </w:r>
      </w:hyperlink>
      <w:r w:rsidRPr="66F72C68">
        <w:rPr>
          <w:rFonts w:eastAsiaTheme="minorEastAsia"/>
        </w:rPr>
        <w:t>).</w:t>
      </w:r>
    </w:p>
    <w:p w14:paraId="19DF06BB" w14:textId="309C2412" w:rsidR="0974A624" w:rsidRDefault="53F1F4A2" w:rsidP="004D5C76">
      <w:pPr>
        <w:pStyle w:val="ListParagraph"/>
        <w:numPr>
          <w:ilvl w:val="0"/>
          <w:numId w:val="18"/>
        </w:numPr>
        <w:spacing w:line="240" w:lineRule="auto"/>
        <w:rPr>
          <w:rFonts w:eastAsiaTheme="minorEastAsia"/>
        </w:rPr>
      </w:pPr>
      <w:r w:rsidRPr="66F72C68">
        <w:rPr>
          <w:rFonts w:eastAsiaTheme="minorEastAsia"/>
        </w:rPr>
        <w:t>Book #2 (Ancestors 16-31 information)</w:t>
      </w:r>
    </w:p>
    <w:p w14:paraId="0FFFC7D2" w14:textId="027C3735" w:rsidR="0974A624" w:rsidRDefault="53F1F4A2" w:rsidP="004D5C76">
      <w:pPr>
        <w:pStyle w:val="ListParagraph"/>
        <w:numPr>
          <w:ilvl w:val="1"/>
          <w:numId w:val="18"/>
        </w:numPr>
        <w:spacing w:line="240" w:lineRule="auto"/>
        <w:rPr>
          <w:rFonts w:eastAsiaTheme="minorEastAsia"/>
        </w:rPr>
      </w:pPr>
      <w:r w:rsidRPr="66F72C68">
        <w:rPr>
          <w:rFonts w:eastAsiaTheme="minorEastAsia"/>
        </w:rPr>
        <w:t>Additional information worksheets</w:t>
      </w:r>
    </w:p>
    <w:p w14:paraId="25232AD7" w14:textId="06275401" w:rsidR="0974A624" w:rsidRDefault="53F1F4A2" w:rsidP="004D5C76">
      <w:pPr>
        <w:pStyle w:val="ListParagraph"/>
        <w:numPr>
          <w:ilvl w:val="1"/>
          <w:numId w:val="18"/>
        </w:numPr>
        <w:spacing w:line="240" w:lineRule="auto"/>
        <w:rPr>
          <w:rFonts w:eastAsiaTheme="minorEastAsia"/>
        </w:rPr>
      </w:pPr>
      <w:r w:rsidRPr="66F72C68">
        <w:rPr>
          <w:rFonts w:eastAsiaTheme="minorEastAsia"/>
        </w:rPr>
        <w:t>A diary of your work</w:t>
      </w:r>
    </w:p>
    <w:p w14:paraId="15373DA8" w14:textId="03BBAF75" w:rsidR="0974A624" w:rsidRDefault="53F1F4A2" w:rsidP="004D5C76">
      <w:pPr>
        <w:pStyle w:val="ListParagraph"/>
        <w:numPr>
          <w:ilvl w:val="0"/>
          <w:numId w:val="18"/>
        </w:numPr>
        <w:spacing w:line="240" w:lineRule="auto"/>
        <w:rPr>
          <w:rFonts w:eastAsiaTheme="minorEastAsia"/>
        </w:rPr>
      </w:pPr>
      <w:r w:rsidRPr="66F72C68">
        <w:rPr>
          <w:rFonts w:eastAsiaTheme="minorEastAsia"/>
        </w:rPr>
        <w:t>Book #3 (Ancestors 16-31 information)</w:t>
      </w:r>
    </w:p>
    <w:p w14:paraId="02EB81B8" w14:textId="575A76A9" w:rsidR="0974A624" w:rsidRDefault="53F1F4A2" w:rsidP="004D5C76">
      <w:pPr>
        <w:pStyle w:val="ListParagraph"/>
        <w:numPr>
          <w:ilvl w:val="1"/>
          <w:numId w:val="18"/>
        </w:numPr>
        <w:spacing w:line="240" w:lineRule="auto"/>
      </w:pPr>
      <w:r w:rsidRPr="66F72C68">
        <w:rPr>
          <w:rFonts w:eastAsiaTheme="minorEastAsia"/>
        </w:rPr>
        <w:t>Write an autobiography, the story of your life. Include pictures, relevant dates, and important events. OR, write an essay about what your hopes and dreams are for the future, or about life goals you hope to attain.</w:t>
      </w:r>
    </w:p>
    <w:p w14:paraId="24EC8AA7" w14:textId="0B8D2F3B" w:rsidR="58E5320B" w:rsidRPr="009C6A43" w:rsidRDefault="53F1F4A2" w:rsidP="004D5C76">
      <w:pPr>
        <w:pStyle w:val="ListParagraph"/>
        <w:numPr>
          <w:ilvl w:val="1"/>
          <w:numId w:val="18"/>
        </w:numPr>
        <w:spacing w:line="240" w:lineRule="auto"/>
      </w:pPr>
      <w:r w:rsidRPr="66F72C68">
        <w:rPr>
          <w:rFonts w:eastAsiaTheme="minorEastAsia"/>
        </w:rPr>
        <w:t>Any documents or pictures pertaining to these generations, correctly labeled.</w:t>
      </w:r>
    </w:p>
    <w:p w14:paraId="65494927" w14:textId="3280AC89" w:rsidR="58E5320B" w:rsidRDefault="53F1F4A2" w:rsidP="004D5C76">
      <w:pPr>
        <w:spacing w:after="200"/>
        <w:contextualSpacing/>
        <w:rPr>
          <w:rFonts w:eastAsiaTheme="minorEastAsia"/>
        </w:rPr>
      </w:pPr>
      <w:r w:rsidRPr="66F72C68">
        <w:rPr>
          <w:rFonts w:eastAsiaTheme="minorEastAsia"/>
        </w:rPr>
        <w:t xml:space="preserve">Exhibit Book #1, Book #2, and </w:t>
      </w:r>
      <w:r w:rsidR="0045571D" w:rsidRPr="66F72C68">
        <w:rPr>
          <w:rFonts w:eastAsiaTheme="minorEastAsia"/>
        </w:rPr>
        <w:t>book</w:t>
      </w:r>
      <w:r w:rsidRPr="66F72C68">
        <w:rPr>
          <w:rFonts w:eastAsiaTheme="minorEastAsia"/>
        </w:rPr>
        <w:t xml:space="preserve"> #3. Books 2 and 3 should only include Division 3 ancestors 16- 31 and related information.</w:t>
      </w:r>
    </w:p>
    <w:p w14:paraId="637A49F0" w14:textId="77777777" w:rsidR="0071562B" w:rsidRDefault="0071562B" w:rsidP="004D5C76">
      <w:pPr>
        <w:spacing w:after="200"/>
        <w:contextualSpacing/>
        <w:rPr>
          <w:rFonts w:eastAsiaTheme="minorEastAsia"/>
        </w:rPr>
      </w:pPr>
    </w:p>
    <w:p w14:paraId="0DF5D63A" w14:textId="45BFCF1C" w:rsidR="0974A624" w:rsidRDefault="53F1F4A2" w:rsidP="004D5C76">
      <w:pPr>
        <w:spacing w:after="200"/>
        <w:contextualSpacing/>
        <w:rPr>
          <w:rFonts w:eastAsiaTheme="minorEastAsia"/>
          <w:b/>
          <w:bCs/>
          <w:color w:val="000000" w:themeColor="text1"/>
        </w:rPr>
      </w:pPr>
      <w:r w:rsidRPr="77590433">
        <w:rPr>
          <w:rFonts w:eastAsiaTheme="minorEastAsia"/>
          <w:b/>
          <w:bCs/>
          <w:color w:val="000000" w:themeColor="text1"/>
        </w:rPr>
        <w:t xml:space="preserve">Division 4 </w:t>
      </w:r>
      <w:r w:rsidR="62A95C42" w:rsidRPr="77590433">
        <w:rPr>
          <w:rFonts w:eastAsiaTheme="minorEastAsia"/>
          <w:b/>
          <w:bCs/>
          <w:color w:val="000000" w:themeColor="text1"/>
        </w:rPr>
        <w:t xml:space="preserve">| </w:t>
      </w:r>
      <w:r w:rsidRPr="77590433">
        <w:rPr>
          <w:rFonts w:eastAsiaTheme="minorEastAsia"/>
          <w:b/>
          <w:bCs/>
          <w:color w:val="000000" w:themeColor="text1"/>
        </w:rPr>
        <w:t>4</w:t>
      </w:r>
      <w:r w:rsidRPr="77590433">
        <w:rPr>
          <w:rFonts w:eastAsiaTheme="minorEastAsia"/>
          <w:b/>
          <w:bCs/>
          <w:color w:val="000000" w:themeColor="text1"/>
          <w:vertAlign w:val="superscript"/>
        </w:rPr>
        <w:t>th</w:t>
      </w:r>
      <w:r w:rsidRPr="77590433">
        <w:rPr>
          <w:rFonts w:eastAsiaTheme="minorEastAsia"/>
          <w:b/>
          <w:bCs/>
          <w:color w:val="000000" w:themeColor="text1"/>
        </w:rPr>
        <w:t xml:space="preserve"> year in project</w:t>
      </w:r>
    </w:p>
    <w:p w14:paraId="3A95DFC3" w14:textId="3BED8222" w:rsidR="0974A624" w:rsidRDefault="53F1F4A2" w:rsidP="00AF4A22">
      <w:pPr>
        <w:contextualSpacing/>
        <w:rPr>
          <w:rFonts w:eastAsiaTheme="minorEastAsia"/>
        </w:rPr>
      </w:pPr>
      <w:r w:rsidRPr="66F72C68">
        <w:rPr>
          <w:rFonts w:eastAsiaTheme="minorEastAsia"/>
        </w:rPr>
        <w:lastRenderedPageBreak/>
        <w:t>Exhibit a notebook(s) that includes the following:</w:t>
      </w:r>
    </w:p>
    <w:p w14:paraId="4328B86B" w14:textId="41E792C3" w:rsidR="0974A624" w:rsidRDefault="53F1F4A2" w:rsidP="00AF4A22">
      <w:pPr>
        <w:pStyle w:val="ListParagraph"/>
        <w:numPr>
          <w:ilvl w:val="0"/>
          <w:numId w:val="13"/>
        </w:numPr>
        <w:spacing w:after="0" w:line="240" w:lineRule="auto"/>
        <w:rPr>
          <w:rFonts w:eastAsiaTheme="minorEastAsia"/>
        </w:rPr>
      </w:pPr>
      <w:r w:rsidRPr="66F72C68">
        <w:rPr>
          <w:rFonts w:eastAsiaTheme="minorEastAsia"/>
        </w:rPr>
        <w:t>Book #1</w:t>
      </w:r>
    </w:p>
    <w:p w14:paraId="2E35605C" w14:textId="01E3156E" w:rsidR="0974A624" w:rsidRDefault="53F1F4A2" w:rsidP="00AF4A22">
      <w:pPr>
        <w:pStyle w:val="ListParagraph"/>
        <w:numPr>
          <w:ilvl w:val="1"/>
          <w:numId w:val="13"/>
        </w:numPr>
        <w:spacing w:after="0" w:line="240" w:lineRule="auto"/>
      </w:pPr>
      <w:r w:rsidRPr="66F72C68">
        <w:rPr>
          <w:rFonts w:eastAsiaTheme="minorEastAsia"/>
        </w:rPr>
        <w:t>Six-generation pedigree charts, ancestors #1 through #</w:t>
      </w:r>
      <w:r w:rsidR="0045571D" w:rsidRPr="66F72C68">
        <w:rPr>
          <w:rFonts w:eastAsiaTheme="minorEastAsia"/>
        </w:rPr>
        <w:t>63. Computer</w:t>
      </w:r>
      <w:r w:rsidRPr="66F72C68">
        <w:rPr>
          <w:rFonts w:eastAsiaTheme="minorEastAsia"/>
        </w:rPr>
        <w:t xml:space="preserve"> programs do not generally print chart numbers, so if you are using a computer program, make sure you have the correct number of ancestors. </w:t>
      </w:r>
      <w:r w:rsidRPr="66F72C68">
        <w:rPr>
          <w:rFonts w:eastAsiaTheme="minorEastAsia"/>
          <w:b/>
          <w:bCs/>
        </w:rPr>
        <w:t xml:space="preserve">You must use the pedigree charts listed at </w:t>
      </w:r>
      <w:r w:rsidRPr="0050175D">
        <w:rPr>
          <w:rFonts w:eastAsiaTheme="minorEastAsia"/>
        </w:rPr>
        <w:t>www.extension.purdue.edu/4h,</w:t>
      </w:r>
      <w:r w:rsidRPr="66F72C68">
        <w:rPr>
          <w:rFonts w:eastAsiaTheme="minorEastAsia"/>
        </w:rPr>
        <w:t xml:space="preserve"> </w:t>
      </w:r>
      <w:hyperlink r:id="rId116" w:history="1">
        <w:r w:rsidRPr="0050175D">
          <w:rPr>
            <w:rStyle w:val="Hyperlink"/>
            <w:rFonts w:eastAsiaTheme="minorEastAsia"/>
          </w:rPr>
          <w:t>4-H 748Pc-W or 4-H 748Pbw-W</w:t>
        </w:r>
      </w:hyperlink>
      <w:r w:rsidRPr="66F72C68">
        <w:rPr>
          <w:rFonts w:eastAsiaTheme="minorEastAsia"/>
        </w:rPr>
        <w:t>, or the commercial software forms, but not the old "packet" pedigree charts</w:t>
      </w:r>
      <w:r w:rsidR="3A24F43A" w:rsidRPr="66F72C68">
        <w:rPr>
          <w:rFonts w:eastAsiaTheme="minorEastAsia"/>
        </w:rPr>
        <w:t xml:space="preserve">. </w:t>
      </w:r>
    </w:p>
    <w:p w14:paraId="193624ED" w14:textId="794C8316" w:rsidR="0974A624" w:rsidRDefault="53F1F4A2" w:rsidP="004D5C76">
      <w:pPr>
        <w:pStyle w:val="ListParagraph"/>
        <w:numPr>
          <w:ilvl w:val="1"/>
          <w:numId w:val="13"/>
        </w:numPr>
        <w:spacing w:line="240" w:lineRule="auto"/>
      </w:pPr>
      <w:r w:rsidRPr="66F72C68">
        <w:rPr>
          <w:rFonts w:eastAsiaTheme="minorEastAsia"/>
        </w:rPr>
        <w:t>Additional Family Group Sheets for generation six (6). Sources of information must be filled in on family group sheets (see section "Recording the Information"</w:t>
      </w:r>
      <w:r w:rsidR="00A025B4">
        <w:rPr>
          <w:rFonts w:eastAsiaTheme="minorEastAsia"/>
        </w:rPr>
        <w:t xml:space="preserve"> </w:t>
      </w:r>
      <w:r w:rsidR="00A025B4" w:rsidRPr="66F72C68">
        <w:rPr>
          <w:rFonts w:eastAsiaTheme="minorEastAsia"/>
        </w:rPr>
        <w:t xml:space="preserve">in </w:t>
      </w:r>
      <w:hyperlink r:id="rId117" w:history="1">
        <w:r w:rsidR="00A025B4" w:rsidRPr="00A025B4">
          <w:rPr>
            <w:rStyle w:val="Hyperlink"/>
            <w:rFonts w:eastAsiaTheme="minorEastAsia"/>
          </w:rPr>
          <w:t>Indiana 4-H Genealogy Resource Guide 4-H 748</w:t>
        </w:r>
      </w:hyperlink>
      <w:r w:rsidRPr="66F72C68">
        <w:rPr>
          <w:rFonts w:eastAsiaTheme="minorEastAsia"/>
        </w:rPr>
        <w:t>).</w:t>
      </w:r>
    </w:p>
    <w:p w14:paraId="3D294EAE" w14:textId="427A046D" w:rsidR="0974A624" w:rsidRDefault="53F1F4A2" w:rsidP="004D5C76">
      <w:pPr>
        <w:pStyle w:val="ListParagraph"/>
        <w:numPr>
          <w:ilvl w:val="0"/>
          <w:numId w:val="18"/>
        </w:numPr>
        <w:spacing w:line="240" w:lineRule="auto"/>
        <w:rPr>
          <w:rFonts w:eastAsiaTheme="minorEastAsia"/>
        </w:rPr>
      </w:pPr>
      <w:r w:rsidRPr="66F72C68">
        <w:rPr>
          <w:rFonts w:eastAsiaTheme="minorEastAsia"/>
        </w:rPr>
        <w:t>Book #2 (Ancestors 32-63 information)</w:t>
      </w:r>
    </w:p>
    <w:p w14:paraId="37A3AE93" w14:textId="00C0AACB" w:rsidR="0974A624" w:rsidRDefault="53F1F4A2" w:rsidP="004D5C76">
      <w:pPr>
        <w:pStyle w:val="ListParagraph"/>
        <w:numPr>
          <w:ilvl w:val="1"/>
          <w:numId w:val="18"/>
        </w:numPr>
        <w:spacing w:line="240" w:lineRule="auto"/>
        <w:rPr>
          <w:rFonts w:eastAsiaTheme="minorEastAsia"/>
        </w:rPr>
      </w:pPr>
      <w:r w:rsidRPr="66F72C68">
        <w:rPr>
          <w:rFonts w:eastAsiaTheme="minorEastAsia"/>
        </w:rPr>
        <w:t>Additional information worksheets</w:t>
      </w:r>
    </w:p>
    <w:p w14:paraId="39D1E912" w14:textId="05FD8862" w:rsidR="0974A624" w:rsidRDefault="53F1F4A2" w:rsidP="004D5C76">
      <w:pPr>
        <w:pStyle w:val="ListParagraph"/>
        <w:numPr>
          <w:ilvl w:val="1"/>
          <w:numId w:val="18"/>
        </w:numPr>
        <w:spacing w:line="240" w:lineRule="auto"/>
        <w:rPr>
          <w:rFonts w:eastAsiaTheme="minorEastAsia"/>
        </w:rPr>
      </w:pPr>
      <w:r w:rsidRPr="66F72C68">
        <w:rPr>
          <w:rFonts w:eastAsiaTheme="minorEastAsia"/>
        </w:rPr>
        <w:t>A diary of your work</w:t>
      </w:r>
    </w:p>
    <w:p w14:paraId="52635E99" w14:textId="29CD6901" w:rsidR="0974A624" w:rsidRDefault="53F1F4A2" w:rsidP="004D5C76">
      <w:pPr>
        <w:pStyle w:val="ListParagraph"/>
        <w:numPr>
          <w:ilvl w:val="0"/>
          <w:numId w:val="18"/>
        </w:numPr>
        <w:spacing w:line="240" w:lineRule="auto"/>
        <w:rPr>
          <w:rFonts w:eastAsiaTheme="minorEastAsia"/>
        </w:rPr>
      </w:pPr>
      <w:r w:rsidRPr="66F72C68">
        <w:rPr>
          <w:rFonts w:eastAsiaTheme="minorEastAsia"/>
        </w:rPr>
        <w:t>Book #3 (Ancestors 32-63 information)</w:t>
      </w:r>
    </w:p>
    <w:p w14:paraId="6EF4019A" w14:textId="6031192F" w:rsidR="0974A624" w:rsidRDefault="53F1F4A2" w:rsidP="004D5C76">
      <w:pPr>
        <w:pStyle w:val="ListParagraph"/>
        <w:numPr>
          <w:ilvl w:val="1"/>
          <w:numId w:val="18"/>
        </w:numPr>
        <w:spacing w:line="240" w:lineRule="auto"/>
        <w:rPr>
          <w:rFonts w:eastAsiaTheme="minorEastAsia"/>
        </w:rPr>
      </w:pPr>
      <w:r w:rsidRPr="66F72C68">
        <w:rPr>
          <w:rFonts w:eastAsiaTheme="minorEastAsia"/>
        </w:rPr>
        <w:t xml:space="preserve">A copy of a photograph or a story of a sixth-generation ancestor. Include information about the date when the photograph was taken, how or where you found it and what's happening in it or why it was taken. If this is unavailable, write a story about the historical period during which your </w:t>
      </w:r>
      <w:r w:rsidR="1D194B7B" w:rsidRPr="66F72C68">
        <w:rPr>
          <w:rFonts w:eastAsiaTheme="minorEastAsia"/>
        </w:rPr>
        <w:t>sixth-generation</w:t>
      </w:r>
      <w:r w:rsidRPr="66F72C68">
        <w:rPr>
          <w:rFonts w:eastAsiaTheme="minorEastAsia"/>
        </w:rPr>
        <w:t xml:space="preserve"> ancestor was living.</w:t>
      </w:r>
    </w:p>
    <w:p w14:paraId="55850C0D" w14:textId="7D7FCE0E" w:rsidR="0974A624" w:rsidRDefault="53F1F4A2" w:rsidP="004D5C76">
      <w:pPr>
        <w:pStyle w:val="ListParagraph"/>
        <w:numPr>
          <w:ilvl w:val="1"/>
          <w:numId w:val="18"/>
        </w:numPr>
        <w:spacing w:line="240" w:lineRule="auto"/>
      </w:pPr>
      <w:r w:rsidRPr="66F72C68">
        <w:rPr>
          <w:rFonts w:eastAsiaTheme="minorEastAsia"/>
        </w:rPr>
        <w:t>Any documents or pictures pertaining to these generations, correctly labeled.</w:t>
      </w:r>
    </w:p>
    <w:p w14:paraId="79E3DEF4" w14:textId="149E1FF6" w:rsidR="58E5320B" w:rsidRDefault="53F1F4A2" w:rsidP="004D5C76">
      <w:pPr>
        <w:spacing w:after="200"/>
        <w:contextualSpacing/>
        <w:rPr>
          <w:rFonts w:eastAsiaTheme="minorEastAsia"/>
        </w:rPr>
      </w:pPr>
      <w:r w:rsidRPr="66F72C68">
        <w:rPr>
          <w:rFonts w:eastAsiaTheme="minorEastAsia"/>
        </w:rPr>
        <w:t xml:space="preserve">Exhibit Book #1, Book #2, and </w:t>
      </w:r>
      <w:r w:rsidR="0045571D" w:rsidRPr="66F72C68">
        <w:rPr>
          <w:rFonts w:eastAsiaTheme="minorEastAsia"/>
        </w:rPr>
        <w:t>book</w:t>
      </w:r>
      <w:r w:rsidRPr="66F72C68">
        <w:rPr>
          <w:rFonts w:eastAsiaTheme="minorEastAsia"/>
        </w:rPr>
        <w:t xml:space="preserve"> #3. Books 2 and 3 should only include Division 4 ancestors 32- 63 and related information.</w:t>
      </w:r>
    </w:p>
    <w:p w14:paraId="53E9ECC3" w14:textId="77777777" w:rsidR="0071562B" w:rsidRDefault="0071562B" w:rsidP="004D5C76">
      <w:pPr>
        <w:spacing w:after="200"/>
        <w:contextualSpacing/>
        <w:rPr>
          <w:rFonts w:eastAsiaTheme="minorEastAsia"/>
        </w:rPr>
      </w:pPr>
    </w:p>
    <w:p w14:paraId="44DA22BC" w14:textId="61BCBABD" w:rsidR="0974A624" w:rsidRDefault="53F1F4A2" w:rsidP="004D5C76">
      <w:pPr>
        <w:spacing w:after="200"/>
        <w:contextualSpacing/>
        <w:rPr>
          <w:rFonts w:eastAsiaTheme="minorEastAsia"/>
          <w:b/>
          <w:bCs/>
          <w:color w:val="000000" w:themeColor="text1"/>
        </w:rPr>
      </w:pPr>
      <w:r w:rsidRPr="77590433">
        <w:rPr>
          <w:rFonts w:eastAsiaTheme="minorEastAsia"/>
          <w:b/>
          <w:bCs/>
          <w:color w:val="000000" w:themeColor="text1"/>
        </w:rPr>
        <w:t xml:space="preserve">Advanced </w:t>
      </w:r>
      <w:r w:rsidR="1E5CC81C" w:rsidRPr="77590433">
        <w:rPr>
          <w:rFonts w:eastAsiaTheme="minorEastAsia"/>
          <w:b/>
          <w:bCs/>
          <w:color w:val="000000" w:themeColor="text1"/>
        </w:rPr>
        <w:t xml:space="preserve">| </w:t>
      </w:r>
      <w:r w:rsidRPr="77590433">
        <w:rPr>
          <w:rFonts w:eastAsiaTheme="minorEastAsia"/>
          <w:b/>
          <w:bCs/>
          <w:color w:val="000000" w:themeColor="text1"/>
        </w:rPr>
        <w:t>5</w:t>
      </w:r>
      <w:r w:rsidRPr="77590433">
        <w:rPr>
          <w:rFonts w:eastAsiaTheme="minorEastAsia"/>
          <w:b/>
          <w:bCs/>
          <w:color w:val="000000" w:themeColor="text1"/>
          <w:vertAlign w:val="superscript"/>
        </w:rPr>
        <w:t>th</w:t>
      </w:r>
      <w:r w:rsidRPr="77590433">
        <w:rPr>
          <w:rFonts w:eastAsiaTheme="minorEastAsia"/>
          <w:b/>
          <w:bCs/>
          <w:color w:val="000000" w:themeColor="text1"/>
        </w:rPr>
        <w:t xml:space="preserve"> year and above in project</w:t>
      </w:r>
    </w:p>
    <w:p w14:paraId="2767B825" w14:textId="640EF943" w:rsidR="0974A624" w:rsidRDefault="53F1F4A2" w:rsidP="00AF4A22">
      <w:pPr>
        <w:contextualSpacing/>
        <w:rPr>
          <w:rFonts w:eastAsiaTheme="minorEastAsia"/>
        </w:rPr>
      </w:pPr>
      <w:r w:rsidRPr="66F72C68">
        <w:rPr>
          <w:rFonts w:eastAsiaTheme="minorEastAsia"/>
        </w:rPr>
        <w:t>Exhibit notebook that includes the following:</w:t>
      </w:r>
    </w:p>
    <w:p w14:paraId="35B3B275" w14:textId="6F69F8B7" w:rsidR="0974A624" w:rsidRDefault="53F1F4A2" w:rsidP="00AF4A22">
      <w:pPr>
        <w:pStyle w:val="ListParagraph"/>
        <w:numPr>
          <w:ilvl w:val="0"/>
          <w:numId w:val="12"/>
        </w:numPr>
        <w:spacing w:after="0" w:line="240" w:lineRule="auto"/>
        <w:rPr>
          <w:rFonts w:eastAsiaTheme="minorEastAsia"/>
        </w:rPr>
      </w:pPr>
      <w:r w:rsidRPr="66F72C68">
        <w:rPr>
          <w:rFonts w:eastAsiaTheme="minorEastAsia"/>
        </w:rPr>
        <w:t>Book #1</w:t>
      </w:r>
    </w:p>
    <w:p w14:paraId="505838F7" w14:textId="7734E882" w:rsidR="0974A624" w:rsidRDefault="53F1F4A2" w:rsidP="004D5C76">
      <w:pPr>
        <w:pStyle w:val="ListParagraph"/>
        <w:numPr>
          <w:ilvl w:val="1"/>
          <w:numId w:val="12"/>
        </w:numPr>
        <w:spacing w:line="240" w:lineRule="auto"/>
      </w:pPr>
      <w:r w:rsidRPr="66F72C68">
        <w:rPr>
          <w:rFonts w:eastAsiaTheme="minorEastAsia"/>
        </w:rPr>
        <w:t>Seventh and eighth-generation pedigree charts, ancestors #64 through #255. If ancestry is unknown, please indicate as Unknown. Computer programs do not generally print chart numbers, so if you are using a computer program, make sure you have the correct number of ancestors.</w:t>
      </w:r>
    </w:p>
    <w:p w14:paraId="58EA52B5" w14:textId="661F011D" w:rsidR="0974A624" w:rsidRDefault="53F1F4A2" w:rsidP="004D5C76">
      <w:pPr>
        <w:pStyle w:val="ListParagraph"/>
        <w:numPr>
          <w:ilvl w:val="1"/>
          <w:numId w:val="12"/>
        </w:numPr>
        <w:spacing w:line="240" w:lineRule="auto"/>
      </w:pPr>
      <w:r w:rsidRPr="66F72C68">
        <w:rPr>
          <w:rFonts w:eastAsiaTheme="minorEastAsia"/>
        </w:rPr>
        <w:t>Your family group sheet for generations seven and eight.</w:t>
      </w:r>
    </w:p>
    <w:p w14:paraId="3F4D6080" w14:textId="4E856FC7" w:rsidR="0974A624" w:rsidRDefault="53F1F4A2" w:rsidP="004D5C76">
      <w:pPr>
        <w:pStyle w:val="ListParagraph"/>
        <w:numPr>
          <w:ilvl w:val="1"/>
          <w:numId w:val="18"/>
        </w:numPr>
        <w:spacing w:line="240" w:lineRule="auto"/>
        <w:rPr>
          <w:rFonts w:eastAsiaTheme="minorEastAsia"/>
        </w:rPr>
      </w:pPr>
      <w:r w:rsidRPr="66F72C68">
        <w:rPr>
          <w:rFonts w:eastAsiaTheme="minorEastAsia"/>
        </w:rPr>
        <w:t xml:space="preserve">Sources of information filled in on family group sheets (see section "Recording the Information" </w:t>
      </w:r>
      <w:r w:rsidR="00A025B4" w:rsidRPr="66F72C68">
        <w:rPr>
          <w:rFonts w:eastAsiaTheme="minorEastAsia"/>
        </w:rPr>
        <w:t xml:space="preserve">in </w:t>
      </w:r>
      <w:hyperlink r:id="rId118" w:history="1">
        <w:r w:rsidR="00A025B4" w:rsidRPr="00A025B4">
          <w:rPr>
            <w:rStyle w:val="Hyperlink"/>
            <w:rFonts w:eastAsiaTheme="minorEastAsia"/>
          </w:rPr>
          <w:t>Indiana 4-H Genealogy Resource Guide 4-H 748</w:t>
        </w:r>
      </w:hyperlink>
    </w:p>
    <w:p w14:paraId="5FB47505" w14:textId="0D5B3564" w:rsidR="0974A624" w:rsidRDefault="53F1F4A2" w:rsidP="004D5C76">
      <w:pPr>
        <w:pStyle w:val="ListParagraph"/>
        <w:numPr>
          <w:ilvl w:val="0"/>
          <w:numId w:val="18"/>
        </w:numPr>
        <w:spacing w:line="240" w:lineRule="auto"/>
        <w:rPr>
          <w:rFonts w:eastAsiaTheme="minorEastAsia"/>
        </w:rPr>
      </w:pPr>
      <w:r w:rsidRPr="66F72C68">
        <w:rPr>
          <w:rFonts w:eastAsiaTheme="minorEastAsia"/>
        </w:rPr>
        <w:t>Book #2 (Ancestors 64-255 information)</w:t>
      </w:r>
    </w:p>
    <w:p w14:paraId="0EBAC02F" w14:textId="38B709DB" w:rsidR="0974A624" w:rsidRDefault="53F1F4A2" w:rsidP="004D5C76">
      <w:pPr>
        <w:pStyle w:val="ListParagraph"/>
        <w:numPr>
          <w:ilvl w:val="1"/>
          <w:numId w:val="18"/>
        </w:numPr>
        <w:spacing w:line="240" w:lineRule="auto"/>
        <w:rPr>
          <w:rFonts w:eastAsiaTheme="minorEastAsia"/>
        </w:rPr>
      </w:pPr>
      <w:r w:rsidRPr="66F72C68">
        <w:rPr>
          <w:rFonts w:eastAsiaTheme="minorEastAsia"/>
        </w:rPr>
        <w:t>Additional Information worksheets</w:t>
      </w:r>
    </w:p>
    <w:p w14:paraId="6A6DF2A4" w14:textId="72F8E1AE" w:rsidR="0974A624" w:rsidRDefault="53F1F4A2" w:rsidP="004D5C76">
      <w:pPr>
        <w:pStyle w:val="ListParagraph"/>
        <w:numPr>
          <w:ilvl w:val="1"/>
          <w:numId w:val="18"/>
        </w:numPr>
        <w:spacing w:line="240" w:lineRule="auto"/>
        <w:rPr>
          <w:rFonts w:eastAsiaTheme="minorEastAsia"/>
        </w:rPr>
      </w:pPr>
      <w:r w:rsidRPr="66F72C68">
        <w:rPr>
          <w:rFonts w:eastAsiaTheme="minorEastAsia"/>
        </w:rPr>
        <w:t>Diary of your work</w:t>
      </w:r>
    </w:p>
    <w:p w14:paraId="6E817B7C" w14:textId="2D097806" w:rsidR="0974A624" w:rsidRDefault="53F1F4A2" w:rsidP="004D5C76">
      <w:pPr>
        <w:pStyle w:val="ListParagraph"/>
        <w:numPr>
          <w:ilvl w:val="0"/>
          <w:numId w:val="18"/>
        </w:numPr>
        <w:spacing w:line="240" w:lineRule="auto"/>
      </w:pPr>
      <w:r w:rsidRPr="66F72C68">
        <w:rPr>
          <w:rFonts w:eastAsiaTheme="minorEastAsia"/>
        </w:rPr>
        <w:t>Book #3 (Ancestors 64-255 information)</w:t>
      </w:r>
    </w:p>
    <w:p w14:paraId="3EEF4516" w14:textId="4085BE54" w:rsidR="0974A624" w:rsidRDefault="53F1F4A2" w:rsidP="004D5C76">
      <w:pPr>
        <w:pStyle w:val="ListParagraph"/>
        <w:numPr>
          <w:ilvl w:val="1"/>
          <w:numId w:val="18"/>
        </w:numPr>
        <w:spacing w:line="240" w:lineRule="auto"/>
      </w:pPr>
      <w:r w:rsidRPr="66F72C68">
        <w:rPr>
          <w:rFonts w:eastAsiaTheme="minorEastAsia"/>
        </w:rPr>
        <w:t>Any documents or pictures pertaining to these generations; correctly labeled.</w:t>
      </w:r>
    </w:p>
    <w:p w14:paraId="50EFA09A" w14:textId="01C56072" w:rsidR="0974A624" w:rsidRDefault="53F1F4A2" w:rsidP="004D5C76">
      <w:pPr>
        <w:pStyle w:val="ListParagraph"/>
        <w:numPr>
          <w:ilvl w:val="0"/>
          <w:numId w:val="18"/>
        </w:numPr>
        <w:spacing w:line="240" w:lineRule="auto"/>
        <w:rPr>
          <w:rFonts w:eastAsiaTheme="minorEastAsia"/>
        </w:rPr>
      </w:pPr>
      <w:r w:rsidRPr="66F72C68">
        <w:rPr>
          <w:rFonts w:eastAsiaTheme="minorEastAsia"/>
        </w:rPr>
        <w:t>Book #4</w:t>
      </w:r>
    </w:p>
    <w:p w14:paraId="66668406" w14:textId="2F475675" w:rsidR="0974A624" w:rsidRPr="009C6A43" w:rsidRDefault="53F1F4A2" w:rsidP="004D5C76">
      <w:pPr>
        <w:pStyle w:val="ListParagraph"/>
        <w:numPr>
          <w:ilvl w:val="1"/>
          <w:numId w:val="18"/>
        </w:numPr>
        <w:spacing w:line="240" w:lineRule="auto"/>
        <w:rPr>
          <w:rFonts w:eastAsiaTheme="minorEastAsia"/>
        </w:rPr>
      </w:pPr>
      <w:r w:rsidRPr="66F72C68">
        <w:rPr>
          <w:rFonts w:eastAsiaTheme="minorEastAsia"/>
        </w:rPr>
        <w:t>One new advanced level option (see below).  Advanced division exhibitors must include ALL options submitted in prior years, with each option labeled with the year completed.</w:t>
      </w:r>
    </w:p>
    <w:p w14:paraId="6E205D07" w14:textId="7D1F4216" w:rsidR="0974A624" w:rsidRDefault="53F1F4A2" w:rsidP="004D5C76">
      <w:pPr>
        <w:spacing w:after="200"/>
        <w:contextualSpacing/>
        <w:jc w:val="both"/>
        <w:rPr>
          <w:rFonts w:eastAsiaTheme="minorEastAsia"/>
        </w:rPr>
      </w:pPr>
      <w:r w:rsidRPr="66F72C68">
        <w:rPr>
          <w:rFonts w:eastAsiaTheme="minorEastAsia"/>
        </w:rPr>
        <w:t>Pedigree charts are available on the Indiana 4-H Web site for your additional genealogy research. EACH YEAR FOLLOWING, continue to add ancestors to your pedigree charts. In addition, choose one of the following options that has not been completed previously. Please identify, by letter, the option that you are completing (for example: Advanced Division, Year 1, Option A; Advanced Division, Year 2, Option C; etc.)</w:t>
      </w:r>
    </w:p>
    <w:p w14:paraId="333750D6" w14:textId="77777777" w:rsidR="0071562B" w:rsidRDefault="0071562B" w:rsidP="004D5C76">
      <w:pPr>
        <w:spacing w:after="200"/>
        <w:contextualSpacing/>
        <w:jc w:val="both"/>
        <w:rPr>
          <w:rFonts w:eastAsiaTheme="minorEastAsia"/>
        </w:rPr>
      </w:pPr>
    </w:p>
    <w:p w14:paraId="02942F97" w14:textId="6C24EB8B" w:rsidR="0974A624" w:rsidRDefault="53F1F4A2" w:rsidP="004D5C76">
      <w:pPr>
        <w:spacing w:after="200"/>
        <w:contextualSpacing/>
        <w:jc w:val="both"/>
        <w:rPr>
          <w:rFonts w:eastAsiaTheme="minorEastAsia"/>
        </w:rPr>
      </w:pPr>
      <w:r w:rsidRPr="66F72C68">
        <w:rPr>
          <w:rFonts w:eastAsiaTheme="minorEastAsia"/>
        </w:rPr>
        <w:t>Advanced Division Year 2 and beyond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5F6D307A" w14:textId="77777777" w:rsidR="0071562B" w:rsidRDefault="0071562B" w:rsidP="004D5C76">
      <w:pPr>
        <w:spacing w:after="200"/>
        <w:contextualSpacing/>
        <w:jc w:val="both"/>
        <w:rPr>
          <w:rFonts w:eastAsiaTheme="minorEastAsia"/>
        </w:rPr>
      </w:pPr>
    </w:p>
    <w:p w14:paraId="5E0F8FF4" w14:textId="77B3AB51" w:rsidR="0974A624" w:rsidRDefault="53F1F4A2" w:rsidP="004D5C76">
      <w:pPr>
        <w:spacing w:after="200"/>
        <w:contextualSpacing/>
        <w:jc w:val="both"/>
        <w:rPr>
          <w:rFonts w:eastAsiaTheme="minorEastAsia"/>
        </w:rPr>
      </w:pPr>
      <w:r w:rsidRPr="66F72C68">
        <w:rPr>
          <w:rFonts w:eastAsiaTheme="minorEastAsia"/>
        </w:rPr>
        <w:lastRenderedPageBreak/>
        <w:t>EXPLAIN the information received as to how it relates to you and your ancestors. Copies of documents obtained in previous divisions are acceptable and should be utilized in the option chosen if needed.</w:t>
      </w:r>
    </w:p>
    <w:p w14:paraId="36EE93DE" w14:textId="6D826E63" w:rsidR="0974A624" w:rsidRDefault="53F1F4A2" w:rsidP="004D5C76">
      <w:pPr>
        <w:pStyle w:val="ListParagraph"/>
        <w:numPr>
          <w:ilvl w:val="0"/>
          <w:numId w:val="17"/>
        </w:numPr>
        <w:spacing w:line="240" w:lineRule="auto"/>
        <w:rPr>
          <w:rFonts w:eastAsiaTheme="minorEastAsia"/>
        </w:rPr>
      </w:pPr>
      <w:r w:rsidRPr="77590433">
        <w:rPr>
          <w:rFonts w:eastAsiaTheme="minorEastAsia"/>
        </w:rPr>
        <w:t xml:space="preserve"> A migration map of your eight-generation ancestors. You should have at least one map per family line with charts or explanations of the migrations.</w:t>
      </w:r>
    </w:p>
    <w:p w14:paraId="7469ECEA" w14:textId="7A20BC73" w:rsidR="0974A624" w:rsidRDefault="53F1F4A2" w:rsidP="004D5C76">
      <w:pPr>
        <w:pStyle w:val="ListParagraph"/>
        <w:numPr>
          <w:ilvl w:val="0"/>
          <w:numId w:val="17"/>
        </w:numPr>
        <w:spacing w:line="240" w:lineRule="auto"/>
        <w:rPr>
          <w:rFonts w:eastAsiaTheme="minorEastAsia"/>
        </w:rPr>
      </w:pPr>
      <w:r w:rsidRPr="77590433">
        <w:rPr>
          <w:rFonts w:eastAsiaTheme="minorEastAsia"/>
        </w:rPr>
        <w:t>A timeline historical report of a family line. Show how this family fits into history. Document your report as well as possible with dates, records, places or maps, pictures, etc. Be sure to include proper labels and sources.</w:t>
      </w:r>
    </w:p>
    <w:p w14:paraId="0A730A0A" w14:textId="05986F23" w:rsidR="0974A624" w:rsidRDefault="53F1F4A2" w:rsidP="004D5C76">
      <w:pPr>
        <w:pStyle w:val="ListParagraph"/>
        <w:numPr>
          <w:ilvl w:val="0"/>
          <w:numId w:val="17"/>
        </w:numPr>
        <w:spacing w:line="240" w:lineRule="auto"/>
        <w:rPr>
          <w:rFonts w:eastAsiaTheme="minorEastAsia"/>
        </w:rPr>
      </w:pPr>
      <w:r w:rsidRPr="77590433">
        <w:rPr>
          <w:rFonts w:eastAsiaTheme="minorEastAsia"/>
        </w:rPr>
        <w:t>A census history of a family line. Census abstract forms can be found on several websites. Download forms to abstract the census. Your notebook should contain copies of the census and the completed abstract form for each census.</w:t>
      </w:r>
    </w:p>
    <w:p w14:paraId="775E6141" w14:textId="38CBB800" w:rsidR="0974A624" w:rsidRDefault="53F1F4A2" w:rsidP="004D5C76">
      <w:pPr>
        <w:pStyle w:val="ListParagraph"/>
        <w:numPr>
          <w:ilvl w:val="0"/>
          <w:numId w:val="17"/>
        </w:numPr>
        <w:spacing w:line="240" w:lineRule="auto"/>
        <w:rPr>
          <w:rFonts w:eastAsiaTheme="minorEastAsia"/>
        </w:rPr>
      </w:pPr>
      <w:r w:rsidRPr="77590433">
        <w:rPr>
          <w:rFonts w:eastAsiaTheme="minorEastAsia"/>
        </w:rPr>
        <w:t>A history of your family's religious background for any family line or lines. Include a brief history of the denomination. Include baptism, confirmation or profession of faith and membership records. Also include information or history of the congregations involved. Be sure to include proper labels and sources.</w:t>
      </w:r>
    </w:p>
    <w:p w14:paraId="67628AB2" w14:textId="4B097BB9" w:rsidR="0974A624" w:rsidRDefault="53F1F4A2" w:rsidP="004D5C76">
      <w:pPr>
        <w:pStyle w:val="ListParagraph"/>
        <w:numPr>
          <w:ilvl w:val="0"/>
          <w:numId w:val="17"/>
        </w:numPr>
        <w:spacing w:line="240" w:lineRule="auto"/>
        <w:rPr>
          <w:rFonts w:eastAsiaTheme="minorEastAsia"/>
        </w:rPr>
      </w:pPr>
      <w:r w:rsidRPr="77590433">
        <w:rPr>
          <w:rFonts w:eastAsiaTheme="minorEastAsia"/>
        </w:rPr>
        <w:t>A history of your family's military service for a family line. Include supporting documents when possible. These documents could include military records, (muster rolls, discharge papers, etc.), pension records, and bounty land records, as well as maps and pictures. Be sure to include proper labels and sources.</w:t>
      </w:r>
    </w:p>
    <w:p w14:paraId="45354F2E" w14:textId="665F843C" w:rsidR="0974A624" w:rsidRDefault="53F1F4A2" w:rsidP="004D5C76">
      <w:pPr>
        <w:pStyle w:val="ListParagraph"/>
        <w:numPr>
          <w:ilvl w:val="0"/>
          <w:numId w:val="17"/>
        </w:numPr>
        <w:spacing w:line="240" w:lineRule="auto"/>
        <w:rPr>
          <w:rFonts w:eastAsiaTheme="minorEastAsia"/>
        </w:rPr>
      </w:pPr>
      <w:r w:rsidRPr="77590433">
        <w:rPr>
          <w:rFonts w:eastAsiaTheme="minorEastAsia"/>
        </w:rPr>
        <w:t>A research paper on a famous ancestor. Prove your relationship to this person with documentation. Try to include pictures and anecdotes to enhance your paper.</w:t>
      </w:r>
    </w:p>
    <w:p w14:paraId="1E138483" w14:textId="740AF7E7" w:rsidR="0974A624" w:rsidRDefault="53F1F4A2" w:rsidP="004D5C76">
      <w:pPr>
        <w:pStyle w:val="ListParagraph"/>
        <w:numPr>
          <w:ilvl w:val="0"/>
          <w:numId w:val="17"/>
        </w:numPr>
        <w:spacing w:line="240" w:lineRule="auto"/>
        <w:rPr>
          <w:rFonts w:eastAsiaTheme="minorEastAsia"/>
        </w:rPr>
      </w:pPr>
      <w:r w:rsidRPr="77590433">
        <w:rPr>
          <w:rFonts w:eastAsiaTheme="minorEastAsia"/>
        </w:rPr>
        <w:t>Complete a family line or lines back as many generations as possible beyond eight generations (ancestors 256 and beyond). Include pictures, maps and documents. Be sure to include proper labels and sources.</w:t>
      </w:r>
    </w:p>
    <w:p w14:paraId="06793EED" w14:textId="1292CBA5" w:rsidR="0974A624" w:rsidRDefault="53F1F4A2" w:rsidP="004D5C76">
      <w:pPr>
        <w:pStyle w:val="ListParagraph"/>
        <w:numPr>
          <w:ilvl w:val="0"/>
          <w:numId w:val="17"/>
        </w:numPr>
        <w:spacing w:line="240" w:lineRule="auto"/>
        <w:rPr>
          <w:rFonts w:eastAsiaTheme="minorEastAsia"/>
        </w:rPr>
      </w:pPr>
      <w:r w:rsidRPr="77590433">
        <w:rPr>
          <w:rFonts w:eastAsiaTheme="minorEastAsia"/>
        </w:rPr>
        <w:t>A timeline historical report of another family line not previously completed. Document as well as possible as in Option B. You need to state at the beginning that this is a second family historical report on such ancestor.</w:t>
      </w:r>
    </w:p>
    <w:p w14:paraId="471060ED" w14:textId="7F9856E7" w:rsidR="0974A624" w:rsidRDefault="53F1F4A2" w:rsidP="004D5C76">
      <w:pPr>
        <w:pStyle w:val="ListParagraph"/>
        <w:numPr>
          <w:ilvl w:val="0"/>
          <w:numId w:val="17"/>
        </w:numPr>
        <w:spacing w:line="240" w:lineRule="auto"/>
        <w:rPr>
          <w:rFonts w:eastAsiaTheme="minorEastAsia"/>
        </w:rPr>
      </w:pPr>
      <w:r w:rsidRPr="77590433">
        <w:rPr>
          <w:rFonts w:eastAsiaTheme="minorEastAsia"/>
        </w:rPr>
        <w:t>A history of your family's military service for a family line not previously completed. Include supporting documents as in Option E. You need to state at the beginning that this is a second family military history report on such ancestor.</w:t>
      </w:r>
    </w:p>
    <w:p w14:paraId="4050E8F6" w14:textId="5B6907F2" w:rsidR="0974A624" w:rsidRDefault="53F1F4A2" w:rsidP="004D5C76">
      <w:pPr>
        <w:pStyle w:val="ListParagraph"/>
        <w:numPr>
          <w:ilvl w:val="0"/>
          <w:numId w:val="17"/>
        </w:numPr>
        <w:spacing w:line="240" w:lineRule="auto"/>
        <w:rPr>
          <w:rFonts w:eastAsiaTheme="minorEastAsia"/>
        </w:rPr>
      </w:pPr>
      <w:r w:rsidRPr="77590433">
        <w:rPr>
          <w:rFonts w:eastAsiaTheme="minorEastAsia"/>
        </w:rPr>
        <w:t>Family DNA history. (This can be a very expensive option) Please include charts and explanations.</w:t>
      </w:r>
      <w:r w:rsidR="290ACB17" w:rsidRPr="77590433">
        <w:rPr>
          <w:rFonts w:eastAsiaTheme="minorEastAsia"/>
        </w:rPr>
        <w:t xml:space="preserve"> </w:t>
      </w:r>
      <w:r w:rsidR="0045571D" w:rsidRPr="77590433">
        <w:rPr>
          <w:rFonts w:eastAsiaTheme="minorEastAsia"/>
        </w:rPr>
        <w:t>i.e.,</w:t>
      </w:r>
      <w:r w:rsidRPr="77590433">
        <w:rPr>
          <w:rFonts w:eastAsiaTheme="minorEastAsia"/>
        </w:rPr>
        <w:t xml:space="preserve"> use pie charts, ethnicity estimates, approximate percentage regionally, number of countries searched, genetic percentage, family tree, graphs, etc.</w:t>
      </w:r>
    </w:p>
    <w:p w14:paraId="217E796A" w14:textId="61E73E60" w:rsidR="0974A624" w:rsidRDefault="0974A624" w:rsidP="004D5C76">
      <w:pPr>
        <w:pStyle w:val="ListParagraph"/>
        <w:numPr>
          <w:ilvl w:val="0"/>
          <w:numId w:val="17"/>
        </w:numPr>
        <w:spacing w:line="240" w:lineRule="auto"/>
        <w:rPr>
          <w:rFonts w:eastAsiaTheme="minorEastAsia"/>
        </w:rPr>
      </w:pPr>
      <w:r w:rsidRPr="77590433">
        <w:rPr>
          <w:rFonts w:eastAsiaTheme="minorEastAsia"/>
        </w:rPr>
        <w:t>Any other genealogy related activity of choice.</w:t>
      </w:r>
    </w:p>
    <w:bookmarkStart w:id="163" w:name="_Toc130895718"/>
    <w:p w14:paraId="145E3B57" w14:textId="7DF48E79" w:rsidR="00ED139E" w:rsidRPr="0071562B" w:rsidRDefault="003D4605" w:rsidP="00E94C64">
      <w:pPr>
        <w:pStyle w:val="Style1"/>
      </w:pPr>
      <w:r w:rsidRPr="0071562B">
        <w:fldChar w:fldCharType="begin"/>
      </w:r>
      <w:r w:rsidRPr="0071562B">
        <w:instrText xml:space="preserve"> HYPERLINK "https://extension.purdue.edu/4-H/projects/4-h-project-geology.html" </w:instrText>
      </w:r>
      <w:r w:rsidRPr="0071562B">
        <w:fldChar w:fldCharType="separate"/>
      </w:r>
      <w:bookmarkStart w:id="164" w:name="_Toc153201339"/>
      <w:r w:rsidR="10405C65" w:rsidRPr="0071562B">
        <w:rPr>
          <w:rStyle w:val="Hyperlink"/>
          <w:color w:val="339966"/>
        </w:rPr>
        <w:t>Geology</w:t>
      </w:r>
      <w:bookmarkEnd w:id="163"/>
      <w:bookmarkEnd w:id="164"/>
      <w:r w:rsidRPr="0071562B">
        <w:fldChar w:fldCharType="end"/>
      </w:r>
    </w:p>
    <w:p w14:paraId="2E94179C" w14:textId="7C61D622" w:rsidR="009C6A43" w:rsidRPr="002B5401" w:rsidRDefault="009C6A43"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753DE9">
        <w:rPr>
          <w:rStyle w:val="Style3Char"/>
          <w:rFonts w:asciiTheme="minorHAnsi" w:hAnsiTheme="minorHAnsi" w:cstheme="minorHAnsi"/>
          <w:i/>
          <w:iCs/>
          <w:sz w:val="22"/>
          <w:szCs w:val="22"/>
        </w:rPr>
        <w:t xml:space="preserve">Erik </w:t>
      </w:r>
      <w:proofErr w:type="spellStart"/>
      <w:r w:rsidR="00753DE9">
        <w:rPr>
          <w:rStyle w:val="Style3Char"/>
          <w:rFonts w:asciiTheme="minorHAnsi" w:hAnsiTheme="minorHAnsi" w:cstheme="minorHAnsi"/>
          <w:i/>
          <w:iCs/>
          <w:sz w:val="22"/>
          <w:szCs w:val="22"/>
        </w:rPr>
        <w:t>Huhnke</w:t>
      </w:r>
      <w:proofErr w:type="spellEnd"/>
      <w:r w:rsidR="00C72226" w:rsidRPr="00E33A0B">
        <w:rPr>
          <w:rStyle w:val="Style3Char"/>
          <w:rFonts w:asciiTheme="minorHAnsi" w:hAnsiTheme="minorHAnsi" w:cstheme="minorHAnsi"/>
          <w:i/>
          <w:iCs/>
          <w:sz w:val="22"/>
          <w:szCs w:val="22"/>
        </w:rPr>
        <w:t xml:space="preserve"> </w:t>
      </w:r>
      <w:r w:rsidR="00C72226" w:rsidRPr="00E33A0B">
        <w:rPr>
          <w:rStyle w:val="Style3Char"/>
          <w:rFonts w:asciiTheme="minorHAnsi" w:hAnsiTheme="minorHAnsi" w:cstheme="minorHAnsi"/>
          <w:sz w:val="22"/>
          <w:szCs w:val="22"/>
        </w:rPr>
        <w:t>|</w:t>
      </w:r>
      <w:r w:rsidR="00C72226" w:rsidRPr="00E33A0B">
        <w:rPr>
          <w:rStyle w:val="Style3Char"/>
          <w:rFonts w:asciiTheme="minorHAnsi" w:hAnsiTheme="minorHAnsi" w:cstheme="minorHAnsi"/>
          <w:i/>
          <w:iCs/>
          <w:sz w:val="22"/>
          <w:szCs w:val="22"/>
        </w:rPr>
        <w:t xml:space="preserve"> </w:t>
      </w:r>
      <w:r w:rsidR="00753DE9">
        <w:rPr>
          <w:rFonts w:ascii="Source Sans Pro" w:hAnsi="Source Sans Pro"/>
          <w:i/>
          <w:iCs/>
          <w:shd w:val="clear" w:color="auto" w:fill="FFFFFF"/>
        </w:rPr>
        <w:t>219-778-9755</w:t>
      </w:r>
    </w:p>
    <w:p w14:paraId="025A7E36" w14:textId="5A8CB705" w:rsidR="009C6A43" w:rsidRDefault="007D01D3" w:rsidP="004D5C76">
      <w:pPr>
        <w:contextualSpacing/>
        <w:rPr>
          <w:rFonts w:eastAsiaTheme="minorEastAsia"/>
        </w:rPr>
      </w:pPr>
      <w:r>
        <w:rPr>
          <w:rFonts w:eastAsiaTheme="minorEastAsia"/>
          <w:b/>
          <w:bCs/>
          <w:sz w:val="24"/>
          <w:szCs w:val="24"/>
        </w:rPr>
        <w:t>Description</w:t>
      </w:r>
      <w:r w:rsidR="009C6A43" w:rsidRPr="001F759E">
        <w:rPr>
          <w:rFonts w:eastAsiaTheme="minorEastAsia"/>
          <w:b/>
          <w:bCs/>
          <w:sz w:val="24"/>
          <w:szCs w:val="24"/>
        </w:rPr>
        <w:t xml:space="preserve"> |</w:t>
      </w:r>
      <w:r w:rsidR="009C6A43" w:rsidRPr="001F759E">
        <w:rPr>
          <w:rFonts w:eastAsiaTheme="minorEastAsia"/>
          <w:b/>
          <w:bCs/>
        </w:rPr>
        <w:t xml:space="preserve"> </w:t>
      </w:r>
      <w:r w:rsidR="009C6A43" w:rsidRPr="008127E3">
        <w:rPr>
          <w:rFonts w:eastAsiaTheme="minorEastAsia"/>
          <w:i/>
          <w:iCs/>
        </w:rPr>
        <w:t>Geology involves studying the earth's crust, its layers, and their history. Youth learn to identify Indiana rocks, minerals, and fossils.</w:t>
      </w:r>
    </w:p>
    <w:p w14:paraId="0D193E31"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47FBC4A" w14:textId="6B6D1528" w:rsidR="66F72C68" w:rsidRDefault="009C6A43" w:rsidP="004D5C76">
      <w:pPr>
        <w:contextualSpacing/>
        <w:rPr>
          <w:rFonts w:eastAsiaTheme="minorEastAsia"/>
          <w:color w:val="000000" w:themeColor="text1"/>
        </w:rPr>
      </w:pPr>
      <w:r w:rsidRPr="58E5320B">
        <w:rPr>
          <w:rFonts w:eastAsiaTheme="minorEastAsia"/>
          <w:b/>
          <w:bCs/>
          <w:color w:val="000000" w:themeColor="text1"/>
          <w:sz w:val="24"/>
          <w:szCs w:val="24"/>
        </w:rPr>
        <w:t xml:space="preserve">State Fair Entries | </w:t>
      </w:r>
      <w:r w:rsidRPr="008127E3">
        <w:rPr>
          <w:rFonts w:eastAsiaTheme="minorEastAsia"/>
          <w:i/>
          <w:iCs/>
          <w:color w:val="000000" w:themeColor="text1"/>
        </w:rPr>
        <w:t>3 per county; one per level</w:t>
      </w:r>
    </w:p>
    <w:p w14:paraId="52D18A61" w14:textId="77777777" w:rsidR="007470DD" w:rsidRPr="009C6A43" w:rsidRDefault="007470DD" w:rsidP="004D5C76">
      <w:pPr>
        <w:contextualSpacing/>
        <w:rPr>
          <w:rFonts w:eastAsiaTheme="minorEastAsia"/>
          <w:b/>
          <w:bCs/>
          <w:color w:val="000000" w:themeColor="text1"/>
        </w:rPr>
      </w:pPr>
    </w:p>
    <w:p w14:paraId="4999C1A8" w14:textId="28082FE9" w:rsidR="58E5320B" w:rsidRDefault="0D9AD851" w:rsidP="004D5C76">
      <w:pPr>
        <w:spacing w:after="200"/>
        <w:contextualSpacing/>
        <w:rPr>
          <w:rFonts w:eastAsiaTheme="minorEastAsia"/>
        </w:rPr>
      </w:pPr>
      <w:r w:rsidRPr="58E5320B">
        <w:rPr>
          <w:rFonts w:eastAsiaTheme="minorEastAsia"/>
          <w:b/>
          <w:bCs/>
          <w:color w:val="000000" w:themeColor="text1"/>
          <w:sz w:val="24"/>
          <w:szCs w:val="24"/>
        </w:rPr>
        <w:t>Exhibit Guidelines</w:t>
      </w:r>
      <w:r w:rsidR="0E71BEAB"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D22B970" w14:textId="77777777" w:rsidR="0071562B" w:rsidRDefault="0071562B" w:rsidP="004D5C76">
      <w:pPr>
        <w:spacing w:after="200"/>
        <w:contextualSpacing/>
        <w:rPr>
          <w:rFonts w:eastAsiaTheme="minorEastAsia"/>
        </w:rPr>
      </w:pPr>
    </w:p>
    <w:p w14:paraId="5D7D3574" w14:textId="1830D595" w:rsidR="58E5320B" w:rsidRDefault="0D9AD851" w:rsidP="004D5C76">
      <w:pPr>
        <w:spacing w:after="200"/>
        <w:contextualSpacing/>
        <w:rPr>
          <w:rFonts w:eastAsiaTheme="minorEastAsia"/>
        </w:rPr>
      </w:pPr>
      <w:r w:rsidRPr="58E5320B">
        <w:rPr>
          <w:rFonts w:eastAsiaTheme="minorEastAsia"/>
        </w:rPr>
        <w:t xml:space="preserve">Specimens may also be displayed in a 24”x 18”x 3” collection box, displayed horizontally. You may purchase your specimens and may display rocks, fossils, and minerals. If you purchase a specimen, indicate when and where </w:t>
      </w:r>
      <w:r w:rsidRPr="58E5320B">
        <w:rPr>
          <w:rFonts w:eastAsiaTheme="minorEastAsia"/>
        </w:rPr>
        <w:lastRenderedPageBreak/>
        <w:t xml:space="preserve">you purchased it and the location where you would expect to find the specimen. If you collect a specimen, indicate the county and township where you found it. </w:t>
      </w:r>
    </w:p>
    <w:p w14:paraId="247E6B14" w14:textId="77777777" w:rsidR="0071562B" w:rsidRDefault="0071562B" w:rsidP="004D5C76">
      <w:pPr>
        <w:spacing w:after="200"/>
        <w:contextualSpacing/>
        <w:rPr>
          <w:rFonts w:eastAsiaTheme="minorEastAsia"/>
        </w:rPr>
      </w:pPr>
    </w:p>
    <w:p w14:paraId="25C33E5A" w14:textId="20DEAFB7" w:rsidR="0D9AD851" w:rsidRDefault="0D9AD851" w:rsidP="004D5C76">
      <w:pPr>
        <w:spacing w:after="200"/>
        <w:contextualSpacing/>
        <w:rPr>
          <w:rFonts w:eastAsiaTheme="minorEastAsia"/>
        </w:rPr>
      </w:pPr>
      <w:r w:rsidRPr="58E5320B">
        <w:rPr>
          <w:rFonts w:eastAsiaTheme="minorEastAsia"/>
        </w:rPr>
        <w:t xml:space="preserve">Posters and display boxes will be exhibited "standing up" at the Indiana State Fair. Therefore, you need to mount your specimens securely. Subject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 </w:t>
      </w:r>
    </w:p>
    <w:p w14:paraId="1A07C3F8" w14:textId="77777777" w:rsidR="0071562B" w:rsidRDefault="0071562B" w:rsidP="004D5C76">
      <w:pPr>
        <w:spacing w:after="200"/>
        <w:contextualSpacing/>
        <w:rPr>
          <w:rFonts w:eastAsiaTheme="minorEastAsia"/>
        </w:rPr>
      </w:pPr>
    </w:p>
    <w:p w14:paraId="0CE19073" w14:textId="213D5EC6" w:rsidR="58E5320B" w:rsidRDefault="0D9AD851" w:rsidP="004D5C76">
      <w:pPr>
        <w:spacing w:after="200"/>
        <w:contextualSpacing/>
        <w:rPr>
          <w:rFonts w:eastAsiaTheme="minorEastAsia"/>
        </w:rPr>
      </w:pPr>
      <w:r w:rsidRPr="58E5320B">
        <w:rPr>
          <w:rFonts w:eastAsiaTheme="minorEastAsia"/>
        </w:rPr>
        <w:t xml:space="preserve">When exhibiting rocks show a fresh surface (recently cracked or broken surface) to help judges identify the rock. </w:t>
      </w:r>
    </w:p>
    <w:p w14:paraId="17206F60" w14:textId="36F5B552" w:rsidR="58E5320B" w:rsidRDefault="0D9AD851" w:rsidP="004D5C76">
      <w:pPr>
        <w:spacing w:after="200"/>
        <w:contextualSpacing/>
        <w:rPr>
          <w:rFonts w:eastAsiaTheme="minorEastAsia"/>
        </w:rPr>
      </w:pPr>
      <w:r w:rsidRPr="58E5320B">
        <w:rPr>
          <w:rFonts w:eastAsiaTheme="minorEastAsia"/>
        </w:rPr>
        <w:t xml:space="preserve">Labels - Include the specific geographical location where you would expect to find any specimens as well as where you actually acquired it (found, purchased, etc.). </w:t>
      </w:r>
    </w:p>
    <w:p w14:paraId="0B39D56C" w14:textId="77777777" w:rsidR="0071562B" w:rsidRDefault="0071562B" w:rsidP="004D5C76">
      <w:pPr>
        <w:spacing w:after="200"/>
        <w:contextualSpacing/>
        <w:rPr>
          <w:rFonts w:eastAsiaTheme="minorEastAsia"/>
        </w:rPr>
      </w:pPr>
    </w:p>
    <w:p w14:paraId="3EA3F576" w14:textId="44BD406A" w:rsidR="58E5320B" w:rsidRDefault="0D9AD851" w:rsidP="004D5C76">
      <w:pPr>
        <w:spacing w:after="200"/>
        <w:contextualSpacing/>
        <w:rPr>
          <w:rFonts w:eastAsiaTheme="minorEastAsia"/>
        </w:rPr>
      </w:pPr>
      <w:r w:rsidRPr="58E5320B">
        <w:rPr>
          <w:rFonts w:eastAsiaTheme="minorEastAsia"/>
        </w:rPr>
        <w:t>Do not identify your specimens any further than phylum and class. There is one exception to this for fossils which are identified to phylum OR class. Class should only be used for fossils of mollusks, backboned animals, and arthropods.</w:t>
      </w:r>
    </w:p>
    <w:p w14:paraId="09792063" w14:textId="281BE196" w:rsidR="0D9AD851" w:rsidRDefault="0D9AD851" w:rsidP="004D5C76">
      <w:pPr>
        <w:spacing w:after="200"/>
        <w:contextualSpacing/>
        <w:rPr>
          <w:rFonts w:eastAsiaTheme="minorEastAsia"/>
        </w:rPr>
      </w:pPr>
      <w:r w:rsidRPr="58E5320B">
        <w:rPr>
          <w:rFonts w:eastAsiaTheme="minorEastAsia"/>
        </w:rPr>
        <w:t>Judges evaluating exhibits should recognize individual differences and creativity, therefore using information in this document as a guide rather than a requirement.</w:t>
      </w:r>
    </w:p>
    <w:p w14:paraId="50A9F53B" w14:textId="77777777" w:rsidR="0071562B" w:rsidRDefault="0071562B" w:rsidP="004D5C76">
      <w:pPr>
        <w:spacing w:after="200"/>
        <w:contextualSpacing/>
        <w:rPr>
          <w:rFonts w:eastAsiaTheme="minorEastAsia"/>
        </w:rPr>
      </w:pPr>
    </w:p>
    <w:p w14:paraId="0299C238" w14:textId="3C3CA004" w:rsidR="0D9AD851" w:rsidRPr="00386B40" w:rsidRDefault="5C2E9BEA" w:rsidP="00AF4A22">
      <w:pPr>
        <w:contextualSpacing/>
        <w:rPr>
          <w:rFonts w:eastAsiaTheme="minorEastAsia"/>
          <w:b/>
          <w:bCs/>
          <w:color w:val="000000" w:themeColor="text1"/>
          <w:sz w:val="24"/>
          <w:szCs w:val="24"/>
          <w:u w:val="single"/>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254E30D1" w14:textId="10EA1713" w:rsidR="0D9AD851" w:rsidRPr="00215FF8" w:rsidRDefault="5C2E9BEA" w:rsidP="00AF4A22">
      <w:pPr>
        <w:pStyle w:val="ListParagraph"/>
        <w:numPr>
          <w:ilvl w:val="0"/>
          <w:numId w:val="47"/>
        </w:numPr>
        <w:spacing w:after="0" w:line="240" w:lineRule="auto"/>
        <w:rPr>
          <w:rFonts w:eastAsiaTheme="minorEastAsia"/>
        </w:rPr>
      </w:pPr>
      <w:r w:rsidRPr="00215FF8">
        <w:rPr>
          <w:rFonts w:eastAsiaTheme="minorEastAsia"/>
          <w:b/>
          <w:bCs/>
          <w:color w:val="000000" w:themeColor="text1"/>
        </w:rPr>
        <w:t xml:space="preserve">Beginner </w:t>
      </w:r>
      <w:r w:rsidR="5F465C42" w:rsidRPr="00215FF8">
        <w:rPr>
          <w:rFonts w:eastAsiaTheme="minorEastAsia"/>
          <w:b/>
          <w:bCs/>
          <w:color w:val="000000" w:themeColor="text1"/>
        </w:rPr>
        <w:t>| G</w:t>
      </w:r>
      <w:r w:rsidRPr="00215FF8">
        <w:rPr>
          <w:rFonts w:eastAsiaTheme="minorEastAsia"/>
          <w:b/>
          <w:bCs/>
          <w:color w:val="000000" w:themeColor="text1"/>
        </w:rPr>
        <w:t>rades 3-5</w:t>
      </w:r>
      <w:r w:rsidR="2BB5856F" w:rsidRPr="00215FF8">
        <w:rPr>
          <w:rFonts w:eastAsiaTheme="minorEastAsia"/>
          <w:b/>
          <w:bCs/>
          <w:color w:val="000000" w:themeColor="text1"/>
        </w:rPr>
        <w:t xml:space="preserve"> |</w:t>
      </w:r>
      <w:r w:rsidR="2BB5856F" w:rsidRPr="00215FF8">
        <w:rPr>
          <w:rFonts w:eastAsiaTheme="minorEastAsia"/>
          <w:b/>
          <w:bCs/>
          <w:color w:val="000000" w:themeColor="text1"/>
          <w:sz w:val="24"/>
          <w:szCs w:val="24"/>
        </w:rPr>
        <w:t xml:space="preserve"> </w:t>
      </w:r>
      <w:r w:rsidRPr="00215FF8">
        <w:rPr>
          <w:rFonts w:eastAsiaTheme="minorEastAsia"/>
        </w:rPr>
        <w:t>Create an educational poster, notebook or display about any manual activity or on any geology topic of choice that is age/grade appropriate.</w:t>
      </w:r>
    </w:p>
    <w:p w14:paraId="2E4F7EE3" w14:textId="7B4386BF" w:rsidR="0D9AD851" w:rsidRPr="00215FF8" w:rsidRDefault="5C2E9BEA" w:rsidP="00AF4A22">
      <w:pPr>
        <w:pStyle w:val="ListParagraph"/>
        <w:numPr>
          <w:ilvl w:val="0"/>
          <w:numId w:val="47"/>
        </w:numPr>
        <w:spacing w:after="0" w:line="240" w:lineRule="auto"/>
        <w:rPr>
          <w:rFonts w:eastAsiaTheme="minorEastAsia"/>
        </w:rPr>
      </w:pPr>
      <w:r w:rsidRPr="00215FF8">
        <w:rPr>
          <w:rFonts w:eastAsiaTheme="minorEastAsia"/>
          <w:b/>
          <w:bCs/>
          <w:color w:val="000000" w:themeColor="text1"/>
        </w:rPr>
        <w:t xml:space="preserve">Intermediate </w:t>
      </w:r>
      <w:r w:rsidR="543127EF" w:rsidRPr="00215FF8">
        <w:rPr>
          <w:rFonts w:eastAsiaTheme="minorEastAsia"/>
          <w:b/>
          <w:bCs/>
          <w:color w:val="000000" w:themeColor="text1"/>
        </w:rPr>
        <w:t>| G</w:t>
      </w:r>
      <w:r w:rsidRPr="00215FF8">
        <w:rPr>
          <w:rFonts w:eastAsiaTheme="minorEastAsia"/>
          <w:b/>
          <w:bCs/>
          <w:color w:val="000000" w:themeColor="text1"/>
        </w:rPr>
        <w:t>rades 6-8</w:t>
      </w:r>
      <w:r w:rsidR="23CF6053" w:rsidRPr="00215FF8">
        <w:rPr>
          <w:rFonts w:eastAsiaTheme="minorEastAsia"/>
          <w:b/>
          <w:bCs/>
          <w:color w:val="000000" w:themeColor="text1"/>
        </w:rPr>
        <w:t xml:space="preserve"> |</w:t>
      </w:r>
      <w:r w:rsidR="23CF6053" w:rsidRPr="00215FF8">
        <w:rPr>
          <w:rFonts w:eastAsiaTheme="minorEastAsia"/>
          <w:b/>
          <w:bCs/>
          <w:color w:val="000000" w:themeColor="text1"/>
          <w:sz w:val="24"/>
          <w:szCs w:val="24"/>
        </w:rPr>
        <w:t xml:space="preserve"> </w:t>
      </w:r>
      <w:r w:rsidRPr="00215FF8">
        <w:rPr>
          <w:rFonts w:eastAsiaTheme="minorEastAsia"/>
        </w:rPr>
        <w:t>Create an educational poster, notebook or display about any manual activity or on any geology topic of choice that is age/grade appropriate, or collection of 8-16 minerals and/or fossils.</w:t>
      </w:r>
    </w:p>
    <w:p w14:paraId="6902F05D" w14:textId="66FB5BC1" w:rsidR="0D9AD851" w:rsidRPr="00215FF8" w:rsidRDefault="5C2E9BEA" w:rsidP="004D5C76">
      <w:pPr>
        <w:pStyle w:val="ListParagraph"/>
        <w:numPr>
          <w:ilvl w:val="0"/>
          <w:numId w:val="47"/>
        </w:numPr>
        <w:spacing w:line="240" w:lineRule="auto"/>
        <w:rPr>
          <w:rFonts w:eastAsiaTheme="minorEastAsia"/>
        </w:rPr>
      </w:pPr>
      <w:r w:rsidRPr="00215FF8">
        <w:rPr>
          <w:rFonts w:eastAsiaTheme="minorEastAsia"/>
          <w:b/>
          <w:bCs/>
          <w:color w:val="000000" w:themeColor="text1"/>
        </w:rPr>
        <w:t xml:space="preserve">Advanced </w:t>
      </w:r>
      <w:r w:rsidR="2E7251B9" w:rsidRPr="00215FF8">
        <w:rPr>
          <w:rFonts w:eastAsiaTheme="minorEastAsia"/>
          <w:b/>
          <w:bCs/>
          <w:color w:val="000000" w:themeColor="text1"/>
        </w:rPr>
        <w:t>| G</w:t>
      </w:r>
      <w:r w:rsidRPr="00215FF8">
        <w:rPr>
          <w:rFonts w:eastAsiaTheme="minorEastAsia"/>
          <w:b/>
          <w:bCs/>
          <w:color w:val="000000" w:themeColor="text1"/>
        </w:rPr>
        <w:t xml:space="preserve">rades 9-12 </w:t>
      </w:r>
      <w:r w:rsidR="6138D9FC" w:rsidRPr="00215FF8">
        <w:rPr>
          <w:rFonts w:eastAsiaTheme="minorEastAsia"/>
          <w:b/>
          <w:bCs/>
          <w:color w:val="000000" w:themeColor="text1"/>
        </w:rPr>
        <w:t>|</w:t>
      </w:r>
      <w:r w:rsidR="6138D9FC" w:rsidRPr="00215FF8">
        <w:rPr>
          <w:rFonts w:eastAsiaTheme="minorEastAsia"/>
          <w:b/>
          <w:bCs/>
          <w:color w:val="000000" w:themeColor="text1"/>
          <w:sz w:val="24"/>
          <w:szCs w:val="24"/>
        </w:rPr>
        <w:t xml:space="preserve"> </w:t>
      </w:r>
      <w:r w:rsidRPr="00215FF8">
        <w:rPr>
          <w:rFonts w:eastAsiaTheme="minorEastAsia"/>
        </w:rPr>
        <w:t>Create an educational poster, notebook or display about any manual activity or on any geology topic of choice that is age/grade appropriate, or collection of 15-25 minerals and/or fossils and/or jewel stones. Youth can also design and complete an independent study activity.</w:t>
      </w:r>
    </w:p>
    <w:bookmarkStart w:id="165" w:name="_Toc130895719"/>
    <w:p w14:paraId="271F41C8" w14:textId="380E1022" w:rsidR="00ED139E" w:rsidRPr="0071562B" w:rsidRDefault="003D4605" w:rsidP="00E94C64">
      <w:pPr>
        <w:pStyle w:val="Style1"/>
      </w:pPr>
      <w:r w:rsidRPr="0071562B">
        <w:fldChar w:fldCharType="begin"/>
      </w:r>
      <w:r w:rsidRPr="0071562B">
        <w:instrText xml:space="preserve"> HYPERLINK "https://extension.purdue.edu/4-H/projects/4-h-project-health.html" </w:instrText>
      </w:r>
      <w:r w:rsidRPr="0071562B">
        <w:fldChar w:fldCharType="separate"/>
      </w:r>
      <w:bookmarkStart w:id="166" w:name="_Toc153201340"/>
      <w:r w:rsidR="10405C65" w:rsidRPr="0071562B">
        <w:rPr>
          <w:rStyle w:val="Hyperlink"/>
          <w:color w:val="339966"/>
        </w:rPr>
        <w:t>Health</w:t>
      </w:r>
      <w:bookmarkEnd w:id="165"/>
      <w:bookmarkEnd w:id="166"/>
      <w:r w:rsidRPr="0071562B">
        <w:fldChar w:fldCharType="end"/>
      </w:r>
    </w:p>
    <w:p w14:paraId="7C493DCA" w14:textId="661D194E" w:rsidR="007D01D3" w:rsidRPr="002B5401" w:rsidRDefault="007D01D3"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E54C35">
        <w:rPr>
          <w:rStyle w:val="Style3Char"/>
          <w:rFonts w:asciiTheme="minorHAnsi" w:hAnsiTheme="minorHAnsi" w:cstheme="minorHAnsi"/>
          <w:i/>
          <w:iCs/>
          <w:sz w:val="22"/>
          <w:szCs w:val="22"/>
        </w:rPr>
        <w:t>Candice Scott</w:t>
      </w:r>
      <w:r w:rsidR="00E54C35" w:rsidRPr="00E33A0B">
        <w:rPr>
          <w:rStyle w:val="Style3Char"/>
          <w:rFonts w:asciiTheme="minorHAnsi" w:hAnsiTheme="minorHAnsi" w:cstheme="minorHAnsi"/>
          <w:i/>
          <w:iCs/>
          <w:sz w:val="22"/>
          <w:szCs w:val="22"/>
        </w:rPr>
        <w:t xml:space="preserve"> </w:t>
      </w:r>
      <w:r w:rsidR="00E54C35" w:rsidRPr="00E33A0B">
        <w:rPr>
          <w:rStyle w:val="Style3Char"/>
          <w:rFonts w:asciiTheme="minorHAnsi" w:hAnsiTheme="minorHAnsi" w:cstheme="minorHAnsi"/>
          <w:sz w:val="22"/>
          <w:szCs w:val="22"/>
        </w:rPr>
        <w:t>|</w:t>
      </w:r>
      <w:r w:rsidR="00E54C35" w:rsidRPr="00E33A0B">
        <w:rPr>
          <w:rStyle w:val="Style3Char"/>
          <w:rFonts w:asciiTheme="minorHAnsi" w:hAnsiTheme="minorHAnsi" w:cstheme="minorHAnsi"/>
          <w:i/>
          <w:iCs/>
          <w:sz w:val="22"/>
          <w:szCs w:val="22"/>
        </w:rPr>
        <w:t xml:space="preserve"> </w:t>
      </w:r>
      <w:r w:rsidR="00E54C35">
        <w:rPr>
          <w:rFonts w:ascii="Source Sans Pro" w:hAnsi="Source Sans Pro"/>
          <w:i/>
          <w:iCs/>
          <w:shd w:val="clear" w:color="auto" w:fill="FFFFFF"/>
        </w:rPr>
        <w:t>574-855-7110</w:t>
      </w:r>
    </w:p>
    <w:p w14:paraId="20D46C6A" w14:textId="4BB685FA" w:rsidR="007D01D3" w:rsidRDefault="007D01D3"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8127E3">
        <w:rPr>
          <w:rFonts w:eastAsiaTheme="minorEastAsia"/>
          <w:i/>
          <w:iCs/>
        </w:rPr>
        <w:t>The 4-H Health project is designed for youth interested in basic first aid and healthy well-being, as well as those interested in pursuing a medical profession career.</w:t>
      </w:r>
    </w:p>
    <w:p w14:paraId="18A1C214"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04FE611" w14:textId="606EFB72" w:rsidR="007D01D3" w:rsidRDefault="007D01D3" w:rsidP="004D5C76">
      <w:pPr>
        <w:contextualSpacing/>
        <w:rPr>
          <w:rFonts w:eastAsiaTheme="minorEastAsia"/>
          <w:color w:val="000000" w:themeColor="text1"/>
        </w:rPr>
      </w:pPr>
      <w:r w:rsidRPr="58E5320B">
        <w:rPr>
          <w:rFonts w:eastAsiaTheme="minorEastAsia"/>
          <w:b/>
          <w:bCs/>
          <w:color w:val="000000" w:themeColor="text1"/>
          <w:sz w:val="24"/>
          <w:szCs w:val="24"/>
        </w:rPr>
        <w:t xml:space="preserve">State Fair Entries | </w:t>
      </w:r>
      <w:r w:rsidRPr="008127E3">
        <w:rPr>
          <w:rFonts w:eastAsiaTheme="minorEastAsia"/>
          <w:i/>
          <w:iCs/>
          <w:color w:val="000000" w:themeColor="text1"/>
        </w:rPr>
        <w:t>3 per county per county; one per level</w:t>
      </w:r>
    </w:p>
    <w:p w14:paraId="1CB12F0A" w14:textId="77777777" w:rsidR="007470DD" w:rsidRPr="009C6A43" w:rsidRDefault="007470DD" w:rsidP="004D5C76">
      <w:pPr>
        <w:contextualSpacing/>
        <w:rPr>
          <w:rFonts w:eastAsiaTheme="minorEastAsia"/>
          <w:b/>
          <w:bCs/>
          <w:color w:val="000000" w:themeColor="text1"/>
        </w:rPr>
      </w:pPr>
    </w:p>
    <w:p w14:paraId="18C0B446" w14:textId="151ED4EF" w:rsidR="6617EBDB" w:rsidRDefault="6617EBDB" w:rsidP="004D5C76">
      <w:pPr>
        <w:spacing w:after="200"/>
        <w:contextualSpacing/>
        <w:rPr>
          <w:rFonts w:eastAsiaTheme="minorEastAsia"/>
        </w:rPr>
      </w:pPr>
      <w:r w:rsidRPr="58E5320B">
        <w:rPr>
          <w:rFonts w:eastAsiaTheme="minorEastAsia"/>
          <w:b/>
          <w:bCs/>
          <w:color w:val="000000" w:themeColor="text1"/>
          <w:sz w:val="24"/>
          <w:szCs w:val="24"/>
        </w:rPr>
        <w:t>Exhibit Guidelines</w:t>
      </w:r>
      <w:r w:rsidR="24C93F2C"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ADB84C7" w14:textId="77777777" w:rsidR="0071562B" w:rsidRDefault="0071562B" w:rsidP="004D5C76">
      <w:pPr>
        <w:spacing w:after="200"/>
        <w:contextualSpacing/>
        <w:rPr>
          <w:rFonts w:eastAsiaTheme="minorEastAsia"/>
        </w:rPr>
      </w:pPr>
    </w:p>
    <w:p w14:paraId="12AADF9A" w14:textId="694F3B9C" w:rsidR="6617EBDB" w:rsidRPr="00386B40" w:rsidRDefault="2D85544A" w:rsidP="00AF4A22">
      <w:pPr>
        <w:contextualSpacing/>
        <w:rPr>
          <w:rFonts w:eastAsiaTheme="minorEastAsia"/>
          <w:b/>
          <w:bCs/>
          <w:color w:val="000000" w:themeColor="text1"/>
          <w:sz w:val="28"/>
          <w:szCs w:val="28"/>
          <w:u w:val="single"/>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63DF3F5D" w14:textId="0A38F5DF" w:rsidR="58E5320B" w:rsidRPr="00215FF8" w:rsidRDefault="2D85544A" w:rsidP="00AF4A22">
      <w:pPr>
        <w:pStyle w:val="ListParagraph"/>
        <w:numPr>
          <w:ilvl w:val="0"/>
          <w:numId w:val="47"/>
        </w:numPr>
        <w:spacing w:after="0" w:line="240" w:lineRule="auto"/>
        <w:rPr>
          <w:rFonts w:eastAsiaTheme="minorEastAsia"/>
          <w:b/>
          <w:bCs/>
          <w:color w:val="000000" w:themeColor="text1"/>
        </w:rPr>
      </w:pPr>
      <w:r w:rsidRPr="00215FF8">
        <w:rPr>
          <w:rFonts w:eastAsiaTheme="minorEastAsia"/>
          <w:b/>
          <w:bCs/>
          <w:color w:val="000000" w:themeColor="text1"/>
        </w:rPr>
        <w:t xml:space="preserve">Beginner </w:t>
      </w:r>
      <w:r w:rsidR="6024181A" w:rsidRPr="00215FF8">
        <w:rPr>
          <w:rFonts w:eastAsiaTheme="minorEastAsia"/>
          <w:b/>
          <w:bCs/>
          <w:color w:val="000000" w:themeColor="text1"/>
        </w:rPr>
        <w:t>| G</w:t>
      </w:r>
      <w:r w:rsidRPr="00215FF8">
        <w:rPr>
          <w:rFonts w:eastAsiaTheme="minorEastAsia"/>
          <w:b/>
          <w:bCs/>
          <w:color w:val="000000" w:themeColor="text1"/>
        </w:rPr>
        <w:t>rades 3-5</w:t>
      </w:r>
      <w:r w:rsidR="67FC05D7" w:rsidRPr="00215FF8">
        <w:rPr>
          <w:rFonts w:eastAsiaTheme="minorEastAsia"/>
          <w:b/>
          <w:bCs/>
          <w:color w:val="000000" w:themeColor="text1"/>
        </w:rPr>
        <w:t xml:space="preserve"> |</w:t>
      </w:r>
      <w:r w:rsidR="67FC05D7" w:rsidRPr="00215FF8">
        <w:rPr>
          <w:rFonts w:eastAsiaTheme="minorEastAsia"/>
          <w:b/>
          <w:bCs/>
          <w:color w:val="000000" w:themeColor="text1"/>
          <w:sz w:val="24"/>
          <w:szCs w:val="24"/>
        </w:rPr>
        <w:t xml:space="preserve"> </w:t>
      </w:r>
      <w:r w:rsidRPr="00215FF8">
        <w:rPr>
          <w:rFonts w:eastAsiaTheme="minorEastAsia"/>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4A0139C4" w14:textId="25E09451" w:rsidR="6617EBDB" w:rsidRPr="00215FF8" w:rsidRDefault="2D85544A" w:rsidP="004D5C76">
      <w:pPr>
        <w:pStyle w:val="ListParagraph"/>
        <w:numPr>
          <w:ilvl w:val="0"/>
          <w:numId w:val="47"/>
        </w:numPr>
        <w:spacing w:line="240" w:lineRule="auto"/>
        <w:rPr>
          <w:rFonts w:eastAsiaTheme="minorEastAsia"/>
        </w:rPr>
      </w:pPr>
      <w:r w:rsidRPr="00215FF8">
        <w:rPr>
          <w:rFonts w:eastAsiaTheme="minorEastAsia"/>
          <w:b/>
          <w:bCs/>
          <w:color w:val="000000" w:themeColor="text1"/>
        </w:rPr>
        <w:t xml:space="preserve">Intermediate </w:t>
      </w:r>
      <w:r w:rsidR="4BDE2A76" w:rsidRPr="00215FF8">
        <w:rPr>
          <w:rFonts w:eastAsiaTheme="minorEastAsia"/>
          <w:b/>
          <w:bCs/>
          <w:color w:val="000000" w:themeColor="text1"/>
        </w:rPr>
        <w:t>| G</w:t>
      </w:r>
      <w:r w:rsidRPr="00215FF8">
        <w:rPr>
          <w:rFonts w:eastAsiaTheme="minorEastAsia"/>
          <w:b/>
          <w:bCs/>
          <w:color w:val="000000" w:themeColor="text1"/>
        </w:rPr>
        <w:t xml:space="preserve">rades 6-8 </w:t>
      </w:r>
      <w:r w:rsidR="011CF583" w:rsidRPr="00215FF8">
        <w:rPr>
          <w:rFonts w:eastAsiaTheme="minorEastAsia"/>
          <w:b/>
          <w:bCs/>
          <w:color w:val="000000" w:themeColor="text1"/>
        </w:rPr>
        <w:t>|</w:t>
      </w:r>
      <w:r w:rsidR="011CF583" w:rsidRPr="00215FF8">
        <w:rPr>
          <w:rFonts w:eastAsiaTheme="minorEastAsia"/>
          <w:b/>
          <w:bCs/>
          <w:color w:val="000000" w:themeColor="text1"/>
          <w:sz w:val="24"/>
          <w:szCs w:val="24"/>
        </w:rPr>
        <w:t xml:space="preserve"> </w:t>
      </w:r>
      <w:r w:rsidRPr="00215FF8">
        <w:rPr>
          <w:rFonts w:eastAsiaTheme="minorEastAsia"/>
        </w:rPr>
        <w:t xml:space="preserve">Create an educational poster, notebook or display about any manual </w:t>
      </w:r>
      <w:r w:rsidRPr="00215FF8">
        <w:rPr>
          <w:rFonts w:eastAsiaTheme="minorEastAsia"/>
        </w:rPr>
        <w:lastRenderedPageBreak/>
        <w:t>activity or on any health topic of choice that is age/grade appropriate. Another option is to create a personal nutrition kit to use when doing physical activity like chores, working out at the gym, hiking, biking, skiing, or another similar kit.</w:t>
      </w:r>
    </w:p>
    <w:p w14:paraId="2F2D8AA9" w14:textId="00CBDDF0" w:rsidR="00753DE9" w:rsidRPr="002B15C4" w:rsidRDefault="2D85544A" w:rsidP="00753DE9">
      <w:pPr>
        <w:pStyle w:val="ListParagraph"/>
        <w:numPr>
          <w:ilvl w:val="0"/>
          <w:numId w:val="47"/>
        </w:numPr>
        <w:spacing w:line="240" w:lineRule="auto"/>
        <w:rPr>
          <w:rFonts w:eastAsiaTheme="minorEastAsia"/>
        </w:rPr>
      </w:pPr>
      <w:r w:rsidRPr="00215FF8">
        <w:rPr>
          <w:rFonts w:eastAsiaTheme="minorEastAsia"/>
          <w:b/>
          <w:bCs/>
          <w:color w:val="000000" w:themeColor="text1"/>
        </w:rPr>
        <w:t xml:space="preserve">Advanced </w:t>
      </w:r>
      <w:r w:rsidR="7ED11764" w:rsidRPr="00215FF8">
        <w:rPr>
          <w:rFonts w:eastAsiaTheme="minorEastAsia"/>
          <w:b/>
          <w:bCs/>
          <w:color w:val="000000" w:themeColor="text1"/>
        </w:rPr>
        <w:t>| G</w:t>
      </w:r>
      <w:r w:rsidRPr="00215FF8">
        <w:rPr>
          <w:rFonts w:eastAsiaTheme="minorEastAsia"/>
          <w:b/>
          <w:bCs/>
          <w:color w:val="000000" w:themeColor="text1"/>
        </w:rPr>
        <w:t>rades 9-12</w:t>
      </w:r>
      <w:r w:rsidR="61EE58C5" w:rsidRPr="00215FF8">
        <w:rPr>
          <w:rFonts w:eastAsiaTheme="minorEastAsia"/>
          <w:b/>
          <w:bCs/>
          <w:color w:val="000000" w:themeColor="text1"/>
        </w:rPr>
        <w:t xml:space="preserve"> |</w:t>
      </w:r>
      <w:r w:rsidR="61EE58C5" w:rsidRPr="00215FF8">
        <w:rPr>
          <w:rFonts w:eastAsiaTheme="minorEastAsia"/>
          <w:b/>
          <w:bCs/>
          <w:color w:val="000000" w:themeColor="text1"/>
          <w:sz w:val="24"/>
          <w:szCs w:val="24"/>
        </w:rPr>
        <w:t xml:space="preserve"> </w:t>
      </w:r>
      <w:r w:rsidRPr="00215FF8">
        <w:rPr>
          <w:rFonts w:eastAsiaTheme="minorEastAsia"/>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bookmarkStart w:id="167" w:name="_Toc130895720"/>
    <w:p w14:paraId="5E23B84C" w14:textId="4A333EAB" w:rsidR="00ED139E" w:rsidRPr="0071562B" w:rsidRDefault="003D4605" w:rsidP="00E94C64">
      <w:pPr>
        <w:pStyle w:val="Style1"/>
      </w:pPr>
      <w:r w:rsidRPr="0071562B">
        <w:fldChar w:fldCharType="begin"/>
      </w:r>
      <w:r w:rsidRPr="0071562B">
        <w:instrText xml:space="preserve"> HYPERLINK "https://extension.purdue.edu/4-H/projects/4-h-project-home-environment.html" </w:instrText>
      </w:r>
      <w:r w:rsidRPr="0071562B">
        <w:fldChar w:fldCharType="separate"/>
      </w:r>
      <w:bookmarkStart w:id="168" w:name="_Toc153201341"/>
      <w:r w:rsidR="10405C65" w:rsidRPr="0071562B">
        <w:rPr>
          <w:rStyle w:val="Hyperlink"/>
          <w:color w:val="339966"/>
        </w:rPr>
        <w:t>Home Environment</w:t>
      </w:r>
      <w:bookmarkEnd w:id="167"/>
      <w:bookmarkEnd w:id="168"/>
      <w:r w:rsidRPr="0071562B">
        <w:fldChar w:fldCharType="end"/>
      </w:r>
    </w:p>
    <w:p w14:paraId="0B373E3B" w14:textId="48AC01A8" w:rsidR="007D01D3" w:rsidRPr="002B5401" w:rsidRDefault="007D01D3"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E54C35">
        <w:rPr>
          <w:rStyle w:val="Style3Char"/>
          <w:rFonts w:asciiTheme="minorHAnsi" w:hAnsiTheme="minorHAnsi" w:cstheme="minorHAnsi"/>
          <w:i/>
          <w:iCs/>
          <w:sz w:val="22"/>
          <w:szCs w:val="22"/>
        </w:rPr>
        <w:t>Taylor Emmons</w:t>
      </w:r>
      <w:r w:rsidR="00E54C35" w:rsidRPr="00E33A0B">
        <w:rPr>
          <w:rStyle w:val="Style3Char"/>
          <w:rFonts w:asciiTheme="minorHAnsi" w:hAnsiTheme="minorHAnsi" w:cstheme="minorHAnsi"/>
          <w:i/>
          <w:iCs/>
          <w:sz w:val="22"/>
          <w:szCs w:val="22"/>
        </w:rPr>
        <w:t xml:space="preserve"> </w:t>
      </w:r>
      <w:r w:rsidR="00E54C35" w:rsidRPr="00E33A0B">
        <w:rPr>
          <w:rStyle w:val="Style3Char"/>
          <w:rFonts w:asciiTheme="minorHAnsi" w:hAnsiTheme="minorHAnsi" w:cstheme="minorHAnsi"/>
          <w:sz w:val="22"/>
          <w:szCs w:val="22"/>
        </w:rPr>
        <w:t>|</w:t>
      </w:r>
      <w:r w:rsidR="00E54C35" w:rsidRPr="00E33A0B">
        <w:rPr>
          <w:rStyle w:val="Style3Char"/>
          <w:rFonts w:asciiTheme="minorHAnsi" w:hAnsiTheme="minorHAnsi" w:cstheme="minorHAnsi"/>
          <w:i/>
          <w:iCs/>
          <w:sz w:val="22"/>
          <w:szCs w:val="22"/>
        </w:rPr>
        <w:t xml:space="preserve"> </w:t>
      </w:r>
      <w:r w:rsidR="00E54C35">
        <w:rPr>
          <w:rFonts w:ascii="Source Sans Pro" w:hAnsi="Source Sans Pro"/>
          <w:i/>
          <w:iCs/>
          <w:shd w:val="clear" w:color="auto" w:fill="FFFFFF"/>
        </w:rPr>
        <w:t>219-608-9712</w:t>
      </w:r>
    </w:p>
    <w:p w14:paraId="615B24C3" w14:textId="54665851" w:rsidR="007D01D3" w:rsidRDefault="007D01D3"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8127E3">
        <w:rPr>
          <w:rFonts w:eastAsiaTheme="minorEastAsia"/>
          <w:i/>
          <w:iCs/>
        </w:rPr>
        <w:t>Youth will apply the principles of design to home design and decoration as well as learn about care of home furnishings.</w:t>
      </w:r>
    </w:p>
    <w:p w14:paraId="49587A98" w14:textId="40970294" w:rsidR="008127E3" w:rsidRDefault="008127E3" w:rsidP="008127E3">
      <w:pPr>
        <w:contextualSpacing/>
        <w:rPr>
          <w:i/>
          <w:iCs/>
        </w:rPr>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B4F209F" w14:textId="69801CD0" w:rsidR="007D01D3" w:rsidRPr="008127E3" w:rsidRDefault="007D01D3" w:rsidP="004D5C76">
      <w:pPr>
        <w:contextualSpacing/>
        <w:rPr>
          <w:rFonts w:eastAsiaTheme="minorEastAsia"/>
          <w:i/>
          <w:iCs/>
          <w:color w:val="000000" w:themeColor="text1"/>
        </w:rPr>
      </w:pPr>
      <w:r w:rsidRPr="58E5320B">
        <w:rPr>
          <w:rFonts w:eastAsiaTheme="minorEastAsia"/>
          <w:b/>
          <w:bCs/>
          <w:color w:val="000000" w:themeColor="text1"/>
          <w:sz w:val="24"/>
          <w:szCs w:val="24"/>
        </w:rPr>
        <w:t xml:space="preserve">State Fair Entries | </w:t>
      </w:r>
      <w:r w:rsidRPr="008127E3">
        <w:rPr>
          <w:rFonts w:eastAsiaTheme="minorEastAsia"/>
          <w:i/>
          <w:iCs/>
          <w:color w:val="000000" w:themeColor="text1"/>
        </w:rPr>
        <w:t>6 per county; two per level</w:t>
      </w:r>
    </w:p>
    <w:p w14:paraId="72DE397E" w14:textId="77777777" w:rsidR="007470DD" w:rsidRDefault="007470DD" w:rsidP="004D5C76">
      <w:pPr>
        <w:contextualSpacing/>
        <w:rPr>
          <w:rFonts w:eastAsiaTheme="minorEastAsia"/>
          <w:b/>
          <w:bCs/>
          <w:color w:val="000000" w:themeColor="text1"/>
        </w:rPr>
      </w:pPr>
    </w:p>
    <w:p w14:paraId="47E33F7C" w14:textId="1DCB9233" w:rsidR="5D78219E" w:rsidRDefault="5FF8A1C5" w:rsidP="004D5C76">
      <w:pPr>
        <w:spacing w:after="200"/>
        <w:contextualSpacing/>
        <w:rPr>
          <w:rFonts w:eastAsiaTheme="minorEastAsia"/>
        </w:rPr>
      </w:pPr>
      <w:r w:rsidRPr="66F72C68">
        <w:rPr>
          <w:rFonts w:eastAsiaTheme="minorEastAsia"/>
          <w:b/>
          <w:bCs/>
          <w:color w:val="000000" w:themeColor="text1"/>
          <w:sz w:val="24"/>
          <w:szCs w:val="24"/>
        </w:rPr>
        <w:t>Exhibit Guidelines</w:t>
      </w:r>
      <w:r w:rsidR="2FB7855A" w:rsidRPr="66F72C68">
        <w:rPr>
          <w:rFonts w:eastAsiaTheme="minorEastAsia"/>
          <w:b/>
          <w:bCs/>
          <w:color w:val="000000" w:themeColor="text1"/>
          <w:sz w:val="24"/>
          <w:szCs w:val="24"/>
        </w:rPr>
        <w:t xml:space="preserve"> |</w:t>
      </w:r>
      <w:r w:rsidR="2FB7855A" w:rsidRPr="66F72C68">
        <w:rPr>
          <w:rFonts w:eastAsiaTheme="minorEastAsia"/>
          <w:b/>
          <w:bCs/>
          <w:color w:val="000000" w:themeColor="text1"/>
        </w:rPr>
        <w:t xml:space="preserve"> </w:t>
      </w:r>
      <w:r w:rsidRPr="66F72C68">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5B46F6B" w14:textId="77777777" w:rsidR="0071562B" w:rsidRDefault="0071562B" w:rsidP="004D5C76">
      <w:pPr>
        <w:spacing w:after="200"/>
        <w:contextualSpacing/>
        <w:rPr>
          <w:rFonts w:eastAsiaTheme="minorEastAsia"/>
        </w:rPr>
      </w:pPr>
    </w:p>
    <w:p w14:paraId="19890A4B" w14:textId="16231AE3" w:rsidR="007D01D3" w:rsidRDefault="007D01D3" w:rsidP="004D5C76">
      <w:pPr>
        <w:spacing w:after="200"/>
        <w:contextualSpacing/>
        <w:rPr>
          <w:rFonts w:eastAsiaTheme="minorEastAsia"/>
        </w:rPr>
      </w:pPr>
      <w:r w:rsidRPr="007D01D3">
        <w:rPr>
          <w:rFonts w:eastAsiaTheme="minorEastAsia"/>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5BCB4716" w14:textId="77777777" w:rsidR="0071562B" w:rsidRPr="007D01D3" w:rsidRDefault="0071562B" w:rsidP="004D5C76">
      <w:pPr>
        <w:spacing w:after="200"/>
        <w:contextualSpacing/>
        <w:rPr>
          <w:rFonts w:eastAsiaTheme="minorEastAsia"/>
        </w:rPr>
      </w:pPr>
    </w:p>
    <w:p w14:paraId="0759C28B" w14:textId="207301EB" w:rsidR="007D01D3" w:rsidRDefault="007D01D3" w:rsidP="004D5C76">
      <w:pPr>
        <w:spacing w:after="200"/>
        <w:contextualSpacing/>
        <w:rPr>
          <w:rFonts w:eastAsiaTheme="minorEastAsia"/>
        </w:rPr>
      </w:pPr>
      <w:r w:rsidRPr="007D01D3">
        <w:rPr>
          <w:rFonts w:eastAsiaTheme="minorEastAsia"/>
        </w:rPr>
        <w:t>Judges evaluating exhibits should recognize individual differences and creativity, therefore using information in this document as a guide rather than a requirement.</w:t>
      </w:r>
    </w:p>
    <w:p w14:paraId="771D4F90" w14:textId="77777777" w:rsidR="0071562B" w:rsidRPr="007D01D3" w:rsidRDefault="0071562B" w:rsidP="004D5C76">
      <w:pPr>
        <w:spacing w:after="200"/>
        <w:contextualSpacing/>
        <w:rPr>
          <w:rFonts w:eastAsiaTheme="minorEastAsia"/>
        </w:rPr>
      </w:pPr>
    </w:p>
    <w:p w14:paraId="7A386A7B" w14:textId="67AFC7E8" w:rsidR="5D78219E" w:rsidRPr="00386B40" w:rsidRDefault="5FF8A1C5" w:rsidP="004D5C76">
      <w:pPr>
        <w:spacing w:after="200"/>
        <w:contextualSpacing/>
        <w:rPr>
          <w:rFonts w:eastAsiaTheme="minorEastAsia"/>
          <w:b/>
          <w:bCs/>
          <w:color w:val="000000" w:themeColor="text1"/>
          <w:sz w:val="24"/>
          <w:szCs w:val="24"/>
          <w:u w:val="single"/>
        </w:rPr>
      </w:pPr>
      <w:r w:rsidRPr="00386B40">
        <w:rPr>
          <w:rFonts w:eastAsiaTheme="minorEastAsia"/>
          <w:b/>
          <w:bCs/>
          <w:color w:val="000000" w:themeColor="text1"/>
          <w:sz w:val="24"/>
          <w:szCs w:val="24"/>
          <w:u w:val="single"/>
        </w:rPr>
        <w:t>Exhibit Class Guidelines</w:t>
      </w:r>
      <w:r w:rsidR="00386B40">
        <w:rPr>
          <w:rFonts w:eastAsiaTheme="minorEastAsia"/>
          <w:b/>
          <w:bCs/>
          <w:color w:val="000000" w:themeColor="text1"/>
          <w:sz w:val="24"/>
          <w:szCs w:val="24"/>
        </w:rPr>
        <w:t xml:space="preserve"> |</w:t>
      </w:r>
    </w:p>
    <w:p w14:paraId="398FBD89" w14:textId="4E262308" w:rsidR="5D78219E" w:rsidRDefault="5FF8A1C5" w:rsidP="00AF4A22">
      <w:pPr>
        <w:contextualSpacing/>
        <w:rPr>
          <w:rFonts w:eastAsiaTheme="minorEastAsia"/>
          <w:b/>
          <w:bCs/>
        </w:rPr>
      </w:pPr>
      <w:r w:rsidRPr="77590433">
        <w:rPr>
          <w:rFonts w:eastAsiaTheme="minorEastAsia"/>
          <w:b/>
          <w:bCs/>
          <w:color w:val="000000" w:themeColor="text1"/>
        </w:rPr>
        <w:t>Beginner</w:t>
      </w:r>
      <w:r w:rsidR="4140CB5E" w:rsidRPr="77590433">
        <w:rPr>
          <w:rFonts w:eastAsiaTheme="minorEastAsia"/>
          <w:b/>
          <w:bCs/>
          <w:color w:val="000000" w:themeColor="text1"/>
        </w:rPr>
        <w:t xml:space="preserve"> | G</w:t>
      </w:r>
      <w:r w:rsidRPr="77590433">
        <w:rPr>
          <w:rFonts w:eastAsiaTheme="minorEastAsia"/>
          <w:b/>
          <w:bCs/>
          <w:color w:val="000000" w:themeColor="text1"/>
        </w:rPr>
        <w:t xml:space="preserve">rades 3-5 </w:t>
      </w:r>
      <w:r w:rsidR="227B82BD" w:rsidRPr="77590433">
        <w:rPr>
          <w:rFonts w:eastAsiaTheme="minorEastAsia"/>
          <w:b/>
          <w:bCs/>
          <w:color w:val="000000" w:themeColor="text1"/>
        </w:rPr>
        <w:t xml:space="preserve">| </w:t>
      </w:r>
      <w:r w:rsidRPr="77590433">
        <w:rPr>
          <w:rFonts w:eastAsiaTheme="minorEastAsia"/>
          <w:b/>
          <w:bCs/>
        </w:rPr>
        <w:t>Choose one of the following options:</w:t>
      </w:r>
    </w:p>
    <w:p w14:paraId="70A6A415" w14:textId="79EDAD01" w:rsidR="5D78219E" w:rsidRDefault="5FF8A1C5" w:rsidP="00AF4A22">
      <w:pPr>
        <w:pStyle w:val="ListParagraph"/>
        <w:numPr>
          <w:ilvl w:val="0"/>
          <w:numId w:val="19"/>
        </w:numPr>
        <w:spacing w:after="0" w:line="240" w:lineRule="auto"/>
        <w:rPr>
          <w:rFonts w:eastAsiaTheme="minorEastAsia"/>
        </w:rPr>
      </w:pPr>
      <w:r w:rsidRPr="66F72C68">
        <w:rPr>
          <w:rFonts w:eastAsiaTheme="minorEastAsia"/>
        </w:rPr>
        <w:t>Furniture Item and Notebook – create a wall hanging, storage organizer, a set of 3-5 accessory items or something similar for the home or similar activity.</w:t>
      </w:r>
    </w:p>
    <w:p w14:paraId="4FD5BB57" w14:textId="27A681B7" w:rsidR="5D78219E" w:rsidRDefault="5FF8A1C5" w:rsidP="004D5C76">
      <w:pPr>
        <w:pStyle w:val="ListParagraph"/>
        <w:numPr>
          <w:ilvl w:val="0"/>
          <w:numId w:val="19"/>
        </w:numPr>
        <w:spacing w:line="240" w:lineRule="auto"/>
        <w:rPr>
          <w:rFonts w:eastAsiaTheme="minorEastAsia"/>
        </w:rPr>
      </w:pPr>
      <w:r w:rsidRPr="66F72C68">
        <w:rPr>
          <w:rFonts w:eastAsiaTheme="minorEastAsia"/>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1ABD0B0A" w14:textId="0799DAA5" w:rsidR="00113C28" w:rsidRPr="00A27D45" w:rsidRDefault="5FF8A1C5" w:rsidP="00AF4A22">
      <w:pPr>
        <w:pStyle w:val="ListParagraph"/>
        <w:numPr>
          <w:ilvl w:val="0"/>
          <w:numId w:val="19"/>
        </w:numPr>
        <w:spacing w:line="240" w:lineRule="auto"/>
        <w:rPr>
          <w:rFonts w:eastAsiaTheme="minorEastAsia"/>
        </w:rPr>
      </w:pPr>
      <w:r w:rsidRPr="66F72C68">
        <w:rPr>
          <w:rFonts w:eastAsiaTheme="minorEastAsia"/>
        </w:rPr>
        <w:t>Portfolio – Collect different color schemes, magazines showing different furniture designs, or magazines/photographs of formal vs informal balance, dominant and supportive colors, etc. or similar activity.</w:t>
      </w:r>
    </w:p>
    <w:p w14:paraId="717D62B9" w14:textId="25D29579" w:rsidR="5D78219E" w:rsidRDefault="5FF8A1C5" w:rsidP="00AF4A22">
      <w:pPr>
        <w:contextualSpacing/>
        <w:rPr>
          <w:rFonts w:eastAsiaTheme="minorEastAsia"/>
          <w:b/>
          <w:bCs/>
        </w:rPr>
      </w:pPr>
      <w:r w:rsidRPr="77590433">
        <w:rPr>
          <w:rFonts w:eastAsiaTheme="minorEastAsia"/>
          <w:b/>
          <w:bCs/>
          <w:color w:val="000000" w:themeColor="text1"/>
        </w:rPr>
        <w:t xml:space="preserve">Intermediate </w:t>
      </w:r>
      <w:r w:rsidR="4913E264" w:rsidRPr="77590433">
        <w:rPr>
          <w:rFonts w:eastAsiaTheme="minorEastAsia"/>
          <w:b/>
          <w:bCs/>
          <w:color w:val="000000" w:themeColor="text1"/>
        </w:rPr>
        <w:t>| G</w:t>
      </w:r>
      <w:r w:rsidRPr="77590433">
        <w:rPr>
          <w:rFonts w:eastAsiaTheme="minorEastAsia"/>
          <w:b/>
          <w:bCs/>
          <w:color w:val="000000" w:themeColor="text1"/>
        </w:rPr>
        <w:t xml:space="preserve">rades 6-8 </w:t>
      </w:r>
      <w:r w:rsidR="66B458A5" w:rsidRPr="77590433">
        <w:rPr>
          <w:rFonts w:eastAsiaTheme="minorEastAsia"/>
          <w:b/>
          <w:bCs/>
          <w:color w:val="000000" w:themeColor="text1"/>
        </w:rPr>
        <w:t xml:space="preserve">| </w:t>
      </w:r>
      <w:r w:rsidRPr="77590433">
        <w:rPr>
          <w:rFonts w:eastAsiaTheme="minorEastAsia"/>
          <w:b/>
          <w:bCs/>
        </w:rPr>
        <w:t>Choose one of the following options:</w:t>
      </w:r>
    </w:p>
    <w:p w14:paraId="4D2B42EF" w14:textId="6AAF22D3" w:rsidR="5D78219E" w:rsidRDefault="5FF8A1C5" w:rsidP="00AF4A22">
      <w:pPr>
        <w:pStyle w:val="ListParagraph"/>
        <w:numPr>
          <w:ilvl w:val="0"/>
          <w:numId w:val="19"/>
        </w:numPr>
        <w:spacing w:after="0" w:line="240" w:lineRule="auto"/>
        <w:rPr>
          <w:rFonts w:eastAsiaTheme="minorEastAsia"/>
        </w:rPr>
      </w:pPr>
      <w:r w:rsidRPr="66F72C68">
        <w:rPr>
          <w:rFonts w:eastAsiaTheme="minorEastAsia"/>
        </w:rPr>
        <w:t>Furniture Item and Notebook – refinish or repurpose a piece or set of furniture, storage unit, or display a collection of 3-5 similar home accessory items, or similar activity.</w:t>
      </w:r>
    </w:p>
    <w:p w14:paraId="35D8EABC" w14:textId="45254A06" w:rsidR="5D78219E" w:rsidRDefault="5FF8A1C5" w:rsidP="004D5C76">
      <w:pPr>
        <w:pStyle w:val="ListParagraph"/>
        <w:numPr>
          <w:ilvl w:val="0"/>
          <w:numId w:val="19"/>
        </w:numPr>
        <w:spacing w:line="240" w:lineRule="auto"/>
        <w:rPr>
          <w:rFonts w:eastAsiaTheme="minorEastAsia"/>
        </w:rPr>
      </w:pPr>
      <w:r w:rsidRPr="66F72C68">
        <w:rPr>
          <w:rFonts w:eastAsiaTheme="minorEastAsia"/>
        </w:rPr>
        <w:t>Design Board and Notebook – create a line drawing for a room in your home showing furniture layout, accessory items and fixtures or similar activity.</w:t>
      </w:r>
    </w:p>
    <w:p w14:paraId="65A96D96" w14:textId="5651245C" w:rsidR="58E5320B" w:rsidRPr="007D01D3" w:rsidRDefault="5FF8A1C5" w:rsidP="004D5C76">
      <w:pPr>
        <w:pStyle w:val="ListParagraph"/>
        <w:numPr>
          <w:ilvl w:val="0"/>
          <w:numId w:val="19"/>
        </w:numPr>
        <w:spacing w:line="240" w:lineRule="auto"/>
        <w:rPr>
          <w:rFonts w:eastAsiaTheme="minorEastAsia"/>
        </w:rPr>
      </w:pPr>
      <w:r w:rsidRPr="66F72C68">
        <w:rPr>
          <w:rFonts w:eastAsiaTheme="minorEastAsia"/>
        </w:rPr>
        <w:t>Portfolio – display a sample of three different types of wall treatment with explanation of each, three different floor treatments with explanation of each, an energy plan for your home, or similar activity.</w:t>
      </w:r>
    </w:p>
    <w:p w14:paraId="24EFDD08" w14:textId="78BE8444" w:rsidR="5D78219E" w:rsidRDefault="5FF8A1C5" w:rsidP="00AF4A22">
      <w:pPr>
        <w:contextualSpacing/>
        <w:rPr>
          <w:rFonts w:eastAsiaTheme="minorEastAsia"/>
          <w:b/>
          <w:bCs/>
        </w:rPr>
      </w:pPr>
      <w:r w:rsidRPr="77590433">
        <w:rPr>
          <w:rFonts w:eastAsiaTheme="minorEastAsia"/>
          <w:b/>
          <w:bCs/>
          <w:color w:val="000000" w:themeColor="text1"/>
        </w:rPr>
        <w:lastRenderedPageBreak/>
        <w:t xml:space="preserve">Advanced </w:t>
      </w:r>
      <w:r w:rsidR="2877D5DF" w:rsidRPr="77590433">
        <w:rPr>
          <w:rFonts w:eastAsiaTheme="minorEastAsia"/>
          <w:b/>
          <w:bCs/>
          <w:color w:val="000000" w:themeColor="text1"/>
        </w:rPr>
        <w:t>| G</w:t>
      </w:r>
      <w:r w:rsidRPr="77590433">
        <w:rPr>
          <w:rFonts w:eastAsiaTheme="minorEastAsia"/>
          <w:b/>
          <w:bCs/>
          <w:color w:val="000000" w:themeColor="text1"/>
        </w:rPr>
        <w:t xml:space="preserve">rades 9-12 </w:t>
      </w:r>
      <w:r w:rsidR="4A719544" w:rsidRPr="77590433">
        <w:rPr>
          <w:rFonts w:eastAsiaTheme="minorEastAsia"/>
          <w:b/>
          <w:bCs/>
          <w:color w:val="000000" w:themeColor="text1"/>
        </w:rPr>
        <w:t xml:space="preserve">| </w:t>
      </w:r>
      <w:r w:rsidRPr="77590433">
        <w:rPr>
          <w:rFonts w:eastAsiaTheme="minorEastAsia"/>
          <w:b/>
          <w:bCs/>
        </w:rPr>
        <w:t>Choose one of the following options:</w:t>
      </w:r>
    </w:p>
    <w:p w14:paraId="307A7790" w14:textId="4C542581" w:rsidR="5D78219E" w:rsidRDefault="5D78219E" w:rsidP="00AF4A22">
      <w:pPr>
        <w:pStyle w:val="ListParagraph"/>
        <w:numPr>
          <w:ilvl w:val="0"/>
          <w:numId w:val="19"/>
        </w:numPr>
        <w:spacing w:after="0" w:line="240" w:lineRule="auto"/>
        <w:rPr>
          <w:rFonts w:eastAsiaTheme="minorEastAsia"/>
        </w:rPr>
      </w:pPr>
      <w:r w:rsidRPr="58E5320B">
        <w:rPr>
          <w:rFonts w:eastAsiaTheme="minorEastAsia"/>
        </w:rPr>
        <w:t>Furniture Item and Notebook – refinish or repurpose a piece or set of furniture, storage unit, or display a collection of 3-5 similar home accessory items, or similar activity.</w:t>
      </w:r>
    </w:p>
    <w:p w14:paraId="417DDB82" w14:textId="54FBEF41" w:rsidR="5D78219E" w:rsidRDefault="5D78219E" w:rsidP="004D5C76">
      <w:pPr>
        <w:pStyle w:val="ListParagraph"/>
        <w:numPr>
          <w:ilvl w:val="0"/>
          <w:numId w:val="19"/>
        </w:numPr>
        <w:spacing w:line="240" w:lineRule="auto"/>
        <w:rPr>
          <w:rFonts w:eastAsiaTheme="minorEastAsia"/>
        </w:rPr>
      </w:pPr>
      <w:r w:rsidRPr="58E5320B">
        <w:rPr>
          <w:rFonts w:eastAsiaTheme="minorEastAsia"/>
        </w:rPr>
        <w:t>Design Board and Notebook – display a floor plan for any room of your house or the whole house or apartment, or similar activity.</w:t>
      </w:r>
    </w:p>
    <w:p w14:paraId="6EED61A7" w14:textId="69028E2C" w:rsidR="5D78219E" w:rsidRPr="007D01D3" w:rsidRDefault="5D78219E" w:rsidP="004D5C76">
      <w:pPr>
        <w:pStyle w:val="ListParagraph"/>
        <w:numPr>
          <w:ilvl w:val="0"/>
          <w:numId w:val="19"/>
        </w:numPr>
        <w:spacing w:line="240" w:lineRule="auto"/>
        <w:rPr>
          <w:rFonts w:eastAsiaTheme="minorEastAsia"/>
        </w:rPr>
      </w:pPr>
      <w:r w:rsidRPr="58E5320B">
        <w:rPr>
          <w:rFonts w:eastAsiaTheme="minorEastAsia"/>
        </w:rPr>
        <w:t>Portfolio –display a sample of three different lighting or window treatments with an explanation of each, interview an interior designer and prepare a report, a home energy saving proposal plan, or similar activity.</w:t>
      </w:r>
    </w:p>
    <w:p w14:paraId="0EEDA9BB" w14:textId="09B1B109" w:rsidR="5D78219E" w:rsidRDefault="5D78219E" w:rsidP="004D5C76">
      <w:pPr>
        <w:spacing w:after="200"/>
        <w:contextualSpacing/>
        <w:rPr>
          <w:rFonts w:eastAsiaTheme="minorEastAsia"/>
          <w:b/>
          <w:bCs/>
          <w:color w:val="000000" w:themeColor="text1"/>
          <w:sz w:val="24"/>
          <w:szCs w:val="24"/>
          <w:u w:val="single"/>
        </w:rPr>
      </w:pPr>
      <w:r w:rsidRPr="77590433">
        <w:rPr>
          <w:rFonts w:eastAsiaTheme="minorEastAsia"/>
          <w:b/>
          <w:bCs/>
          <w:color w:val="000000" w:themeColor="text1"/>
          <w:sz w:val="24"/>
          <w:szCs w:val="24"/>
          <w:u w:val="single"/>
        </w:rPr>
        <w:t>Exhibit Categories</w:t>
      </w:r>
      <w:r w:rsidR="00386B40">
        <w:rPr>
          <w:rFonts w:eastAsiaTheme="minorEastAsia"/>
          <w:b/>
          <w:bCs/>
          <w:color w:val="000000" w:themeColor="text1"/>
          <w:sz w:val="24"/>
          <w:szCs w:val="24"/>
        </w:rPr>
        <w:t xml:space="preserve"> |</w:t>
      </w:r>
    </w:p>
    <w:p w14:paraId="7C628799" w14:textId="77777777" w:rsidR="007D01D3" w:rsidRDefault="5D78219E" w:rsidP="004D5C76">
      <w:pPr>
        <w:spacing w:after="200"/>
        <w:contextualSpacing/>
        <w:rPr>
          <w:rFonts w:eastAsiaTheme="minorEastAsia"/>
        </w:rPr>
      </w:pPr>
      <w:r w:rsidRPr="77590433">
        <w:rPr>
          <w:rFonts w:eastAsiaTheme="minorEastAsia"/>
          <w:b/>
          <w:bCs/>
        </w:rPr>
        <w:t>Furniture Item and Notebook</w:t>
      </w:r>
      <w:r w:rsidR="6CF4F305" w:rsidRPr="77590433">
        <w:rPr>
          <w:rFonts w:eastAsiaTheme="minorEastAsia"/>
          <w:b/>
          <w:bCs/>
        </w:rPr>
        <w:t xml:space="preserve"> |</w:t>
      </w:r>
      <w:r w:rsidR="6CF4F305" w:rsidRPr="77590433">
        <w:rPr>
          <w:rFonts w:eastAsiaTheme="minorEastAsia"/>
        </w:rPr>
        <w:t xml:space="preserve"> </w:t>
      </w:r>
      <w:r w:rsidRPr="77590433">
        <w:rPr>
          <w:rFonts w:eastAsiaTheme="minorEastAsia"/>
        </w:rPr>
        <w:t>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652F88F6" w14:textId="6AEE0A74" w:rsidR="5D78219E" w:rsidRDefault="5D78219E" w:rsidP="004D5C76">
      <w:pPr>
        <w:spacing w:after="200"/>
        <w:contextualSpacing/>
        <w:rPr>
          <w:rFonts w:eastAsiaTheme="minorEastAsia"/>
        </w:rPr>
      </w:pPr>
      <w:r>
        <w:br/>
      </w:r>
      <w:r w:rsidRPr="77590433">
        <w:rPr>
          <w:rFonts w:eastAsiaTheme="minorEastAsia"/>
          <w:b/>
          <w:bCs/>
        </w:rPr>
        <w:t>Design Board and Notebook</w:t>
      </w:r>
      <w:r w:rsidR="43C89BBE" w:rsidRPr="77590433">
        <w:rPr>
          <w:rFonts w:eastAsiaTheme="minorEastAsia"/>
          <w:b/>
          <w:bCs/>
        </w:rPr>
        <w:t xml:space="preserve"> |</w:t>
      </w:r>
      <w:r w:rsidR="43C89BBE" w:rsidRPr="77590433">
        <w:rPr>
          <w:rFonts w:eastAsiaTheme="minorEastAsia"/>
          <w:b/>
          <w:bCs/>
          <w:sz w:val="20"/>
          <w:szCs w:val="20"/>
        </w:rPr>
        <w:t xml:space="preserve"> </w:t>
      </w:r>
      <w:r w:rsidRPr="77590433">
        <w:rPr>
          <w:rFonts w:eastAsiaTheme="minorEastAsia"/>
        </w:rPr>
        <w:t>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w:t>
      </w:r>
      <w:r w:rsidR="00005021">
        <w:t xml:space="preserve"> </w:t>
      </w:r>
      <w:r w:rsidRPr="77590433">
        <w:rPr>
          <w:rFonts w:eastAsiaTheme="minorEastAsia"/>
        </w:rPr>
        <w:t xml:space="preserve">future" project. </w:t>
      </w:r>
    </w:p>
    <w:p w14:paraId="73F4254D" w14:textId="00C920D7" w:rsidR="007D01D3" w:rsidRPr="00A3097D" w:rsidRDefault="5D78219E" w:rsidP="004D5C76">
      <w:pPr>
        <w:spacing w:after="200"/>
        <w:ind w:firstLine="720"/>
        <w:contextualSpacing/>
        <w:rPr>
          <w:rFonts w:eastAsiaTheme="minorEastAsia"/>
        </w:rPr>
      </w:pPr>
      <w:r>
        <w:br/>
      </w:r>
      <w:r w:rsidRPr="77590433">
        <w:rPr>
          <w:rFonts w:eastAsiaTheme="minorEastAsia"/>
          <w:b/>
          <w:bCs/>
        </w:rPr>
        <w:t>Portfolio</w:t>
      </w:r>
      <w:r w:rsidR="113733FC" w:rsidRPr="77590433">
        <w:rPr>
          <w:rFonts w:eastAsiaTheme="minorEastAsia"/>
          <w:b/>
          <w:bCs/>
        </w:rPr>
        <w:t xml:space="preserve"> |</w:t>
      </w:r>
      <w:r w:rsidR="113733FC" w:rsidRPr="77590433">
        <w:rPr>
          <w:rFonts w:eastAsiaTheme="minorEastAsia"/>
          <w:b/>
          <w:bCs/>
          <w:sz w:val="20"/>
          <w:szCs w:val="20"/>
        </w:rPr>
        <w:t xml:space="preserve"> </w:t>
      </w:r>
      <w:r w:rsidRPr="77590433">
        <w:rPr>
          <w:rFonts w:eastAsiaTheme="minorEastAsia"/>
        </w:rPr>
        <w:t>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bookmarkStart w:id="169" w:name="_Toc130895722"/>
    <w:p w14:paraId="3660AC0B" w14:textId="66842510" w:rsidR="007D01D3" w:rsidRPr="0071562B" w:rsidRDefault="003D4605" w:rsidP="00E94C64">
      <w:pPr>
        <w:pStyle w:val="Style1"/>
      </w:pPr>
      <w:r w:rsidRPr="0071562B">
        <w:fldChar w:fldCharType="begin"/>
      </w:r>
      <w:r w:rsidRPr="0071562B">
        <w:instrText xml:space="preserve"> HYPERLINK "https://extension.purdue.edu/4-H/projects/4-h-project-tractor-and-mower-safety-and-operator-skills.html" </w:instrText>
      </w:r>
      <w:r w:rsidRPr="0071562B">
        <w:fldChar w:fldCharType="separate"/>
      </w:r>
      <w:bookmarkStart w:id="170" w:name="_Toc153201342"/>
      <w:r w:rsidR="007D01D3" w:rsidRPr="0071562B">
        <w:rPr>
          <w:rStyle w:val="Hyperlink"/>
          <w:color w:val="339966"/>
        </w:rPr>
        <w:t>Lawn &amp; Garden Tractor Safety &amp; Operator Skills</w:t>
      </w:r>
      <w:bookmarkEnd w:id="170"/>
      <w:r w:rsidRPr="0071562B">
        <w:fldChar w:fldCharType="end"/>
      </w:r>
    </w:p>
    <w:p w14:paraId="1EED293B" w14:textId="189E99BD" w:rsidR="007D01D3" w:rsidRPr="002B5401" w:rsidRDefault="007D01D3" w:rsidP="004D5C76">
      <w:pPr>
        <w:contextualSpacing/>
        <w:rPr>
          <w:rFonts w:eastAsiaTheme="minorEastAsia"/>
        </w:rPr>
      </w:pPr>
      <w:r w:rsidRPr="002B5401">
        <w:rPr>
          <w:rFonts w:eastAsiaTheme="minorEastAsia"/>
          <w:b/>
          <w:bCs/>
          <w:sz w:val="24"/>
          <w:szCs w:val="24"/>
        </w:rPr>
        <w:t xml:space="preserve">Project Superintendent | </w:t>
      </w:r>
      <w:r w:rsidR="00E54C35">
        <w:rPr>
          <w:rStyle w:val="Style3Char"/>
          <w:rFonts w:asciiTheme="minorHAnsi" w:hAnsiTheme="minorHAnsi" w:cstheme="minorHAnsi"/>
          <w:i/>
          <w:iCs/>
          <w:sz w:val="22"/>
          <w:szCs w:val="22"/>
        </w:rPr>
        <w:t>Wayne Seymour</w:t>
      </w:r>
      <w:r w:rsidR="00E54C35" w:rsidRPr="00E33A0B">
        <w:rPr>
          <w:rStyle w:val="Style3Char"/>
          <w:rFonts w:asciiTheme="minorHAnsi" w:hAnsiTheme="minorHAnsi" w:cstheme="minorHAnsi"/>
          <w:i/>
          <w:iCs/>
          <w:sz w:val="22"/>
          <w:szCs w:val="22"/>
        </w:rPr>
        <w:t xml:space="preserve"> </w:t>
      </w:r>
      <w:r w:rsidR="00E54C35" w:rsidRPr="00E33A0B">
        <w:rPr>
          <w:rStyle w:val="Style3Char"/>
          <w:rFonts w:asciiTheme="minorHAnsi" w:hAnsiTheme="minorHAnsi" w:cstheme="minorHAnsi"/>
          <w:sz w:val="22"/>
          <w:szCs w:val="22"/>
        </w:rPr>
        <w:t>|</w:t>
      </w:r>
      <w:r w:rsidR="00E54C35" w:rsidRPr="00E33A0B">
        <w:rPr>
          <w:rStyle w:val="Style3Char"/>
          <w:rFonts w:asciiTheme="minorHAnsi" w:hAnsiTheme="minorHAnsi" w:cstheme="minorHAnsi"/>
          <w:i/>
          <w:iCs/>
          <w:sz w:val="22"/>
          <w:szCs w:val="22"/>
        </w:rPr>
        <w:t xml:space="preserve"> </w:t>
      </w:r>
      <w:r w:rsidR="00E54C35">
        <w:rPr>
          <w:rFonts w:ascii="Source Sans Pro" w:hAnsi="Source Sans Pro"/>
          <w:i/>
          <w:iCs/>
          <w:shd w:val="clear" w:color="auto" w:fill="FFFFFF"/>
        </w:rPr>
        <w:t>219-363-6578</w:t>
      </w:r>
    </w:p>
    <w:p w14:paraId="0B5370F6" w14:textId="513E4CD9" w:rsidR="007D01D3" w:rsidRDefault="007D01D3"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8127E3">
        <w:rPr>
          <w:rFonts w:eastAsiaTheme="minorEastAsia"/>
          <w:i/>
          <w:iCs/>
        </w:rPr>
        <w:t>The 4-H lawn and garden tractor and equipment program develops principles of engine operation, hydraulic systems, electrical systems, safe operation skills.</w:t>
      </w:r>
    </w:p>
    <w:p w14:paraId="3EA795FD"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94501F2" w14:textId="5EE2C934" w:rsidR="007D01D3" w:rsidRDefault="007D01D3" w:rsidP="004D5C76">
      <w:pPr>
        <w:contextualSpacing/>
      </w:pPr>
      <w:r w:rsidRPr="007D01D3">
        <w:rPr>
          <w:b/>
          <w:bCs/>
          <w:sz w:val="24"/>
          <w:szCs w:val="24"/>
        </w:rPr>
        <w:t>State Fair Entries |</w:t>
      </w:r>
      <w:r>
        <w:rPr>
          <w:b/>
          <w:bCs/>
          <w:sz w:val="24"/>
          <w:szCs w:val="24"/>
        </w:rPr>
        <w:t xml:space="preserve"> </w:t>
      </w:r>
      <w:r w:rsidRPr="008127E3">
        <w:rPr>
          <w:i/>
          <w:iCs/>
        </w:rPr>
        <w:t>4 educational exhibits per county; one per level; 3 junior and 3 senior driving contestants will qualify at the county level to compete at the area level contest; 3 junior and 3 senior driving contestants will qualify at the area level to compete at the state contest.</w:t>
      </w:r>
    </w:p>
    <w:p w14:paraId="3D4DA96E" w14:textId="77777777" w:rsidR="007470DD" w:rsidRDefault="007470DD" w:rsidP="004D5C76">
      <w:pPr>
        <w:contextualSpacing/>
      </w:pPr>
    </w:p>
    <w:p w14:paraId="37AC21D0" w14:textId="681D893C" w:rsidR="00921198" w:rsidRDefault="00921198" w:rsidP="004D5C76">
      <w:pPr>
        <w:contextualSpacing/>
      </w:pPr>
      <w:r w:rsidRPr="00921198">
        <w:rPr>
          <w:b/>
          <w:bCs/>
          <w:sz w:val="24"/>
          <w:szCs w:val="24"/>
        </w:rPr>
        <w:t xml:space="preserve">Exhibit Guidelines | </w:t>
      </w:r>
      <w:r w:rsidRPr="00921198">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026C0AD" w14:textId="77777777" w:rsidR="0071562B" w:rsidRPr="00921198" w:rsidRDefault="0071562B" w:rsidP="004D5C76">
      <w:pPr>
        <w:contextualSpacing/>
      </w:pPr>
    </w:p>
    <w:p w14:paraId="6199FBF5" w14:textId="79BA8CAE" w:rsidR="00921198" w:rsidRDefault="00921198" w:rsidP="004D5C76">
      <w:pPr>
        <w:contextualSpacing/>
      </w:pPr>
      <w:r w:rsidRPr="00921198">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04B3D544" w14:textId="77777777" w:rsidR="0071562B" w:rsidRPr="00921198" w:rsidRDefault="0071562B" w:rsidP="004D5C76">
      <w:pPr>
        <w:contextualSpacing/>
      </w:pPr>
    </w:p>
    <w:p w14:paraId="6B63C636" w14:textId="02095478" w:rsidR="00921198" w:rsidRDefault="00921198" w:rsidP="004D5C76">
      <w:pPr>
        <w:contextualSpacing/>
      </w:pPr>
      <w:r w:rsidRPr="00921198">
        <w:t>Youth may exhibit in the operator skills option, educational exhibit option or both. Youth choosing to exhibit in the lawn and garden tractor, tractor, or zero-turn mower operator skills driving option must select one, but may be enrolled in all three projects.</w:t>
      </w:r>
    </w:p>
    <w:p w14:paraId="6DB7E825" w14:textId="163B0DE3" w:rsidR="00921198" w:rsidRDefault="00921198" w:rsidP="004D5C76">
      <w:pPr>
        <w:contextualSpacing/>
      </w:pPr>
      <w:r w:rsidRPr="00921198">
        <w:lastRenderedPageBreak/>
        <w:t>Judges evaluating exhibits should recognize individual differences and creativity, therefore using information in this document as a guide rather than a requirement.</w:t>
      </w:r>
    </w:p>
    <w:p w14:paraId="6C2185DD" w14:textId="77777777" w:rsidR="0071562B" w:rsidRPr="00921198" w:rsidRDefault="0071562B" w:rsidP="004D5C76">
      <w:pPr>
        <w:contextualSpacing/>
      </w:pPr>
    </w:p>
    <w:p w14:paraId="2B4D7FE1" w14:textId="089B38DD" w:rsidR="001E5F7A" w:rsidRPr="00386B40" w:rsidRDefault="001E5F7A" w:rsidP="004D5C76">
      <w:pPr>
        <w:contextualSpacing/>
        <w:rPr>
          <w:b/>
          <w:bCs/>
          <w:sz w:val="24"/>
          <w:szCs w:val="24"/>
          <w:u w:val="single"/>
        </w:rPr>
      </w:pPr>
      <w:r w:rsidRPr="00386B40">
        <w:rPr>
          <w:b/>
          <w:bCs/>
          <w:sz w:val="24"/>
          <w:szCs w:val="24"/>
          <w:u w:val="single"/>
        </w:rPr>
        <w:t>Exhibit Class Guidelines</w:t>
      </w:r>
      <w:r w:rsidR="00386B40">
        <w:rPr>
          <w:b/>
          <w:bCs/>
          <w:sz w:val="24"/>
          <w:szCs w:val="24"/>
        </w:rPr>
        <w:t xml:space="preserve"> |</w:t>
      </w:r>
    </w:p>
    <w:p w14:paraId="313C9CC7" w14:textId="28FF94EF" w:rsidR="001E5F7A" w:rsidRPr="001E5F7A" w:rsidRDefault="001E5F7A" w:rsidP="004D5C76">
      <w:pPr>
        <w:contextualSpacing/>
        <w:rPr>
          <w:b/>
          <w:bCs/>
        </w:rPr>
      </w:pPr>
      <w:r>
        <w:rPr>
          <w:b/>
          <w:bCs/>
        </w:rPr>
        <w:t>Educational Exhibit Option</w:t>
      </w:r>
    </w:p>
    <w:p w14:paraId="31F11617" w14:textId="02BE3DF8" w:rsidR="0071562B" w:rsidRPr="007D017D" w:rsidRDefault="001E5F7A" w:rsidP="004D5C76">
      <w:pPr>
        <w:contextualSpacing/>
      </w:pPr>
      <w:r>
        <w:rPr>
          <w:b/>
          <w:bCs/>
        </w:rPr>
        <w:t>Level A</w:t>
      </w:r>
      <w:r w:rsidRPr="001E5F7A">
        <w:rPr>
          <w:b/>
          <w:bCs/>
        </w:rPr>
        <w:t xml:space="preserve"> | Grades 3-</w:t>
      </w:r>
      <w:r>
        <w:rPr>
          <w:b/>
          <w:bCs/>
        </w:rPr>
        <w:t>4</w:t>
      </w:r>
      <w:r w:rsidRPr="001E5F7A">
        <w:rPr>
          <w:b/>
          <w:bCs/>
        </w:rPr>
        <w:t xml:space="preserve"> | </w:t>
      </w:r>
      <w:r w:rsidRPr="001E5F7A">
        <w:t>Create an educational poster, notebook or display about any manual activity or on any lawn and garden tractor safety, maintenance, operating system or operation topic of choice that is age/grade appropriate.</w:t>
      </w:r>
    </w:p>
    <w:p w14:paraId="75F8F28D" w14:textId="45EF272A" w:rsidR="0071562B" w:rsidRPr="007D017D" w:rsidRDefault="001E5F7A" w:rsidP="004D5C76">
      <w:pPr>
        <w:contextualSpacing/>
      </w:pPr>
      <w:r>
        <w:rPr>
          <w:b/>
          <w:bCs/>
        </w:rPr>
        <w:t>Level B</w:t>
      </w:r>
      <w:r w:rsidRPr="001E5F7A">
        <w:rPr>
          <w:b/>
          <w:bCs/>
        </w:rPr>
        <w:t xml:space="preserve"> | Grades </w:t>
      </w:r>
      <w:r>
        <w:rPr>
          <w:b/>
          <w:bCs/>
        </w:rPr>
        <w:t>5-6</w:t>
      </w:r>
      <w:r w:rsidRPr="001E5F7A">
        <w:rPr>
          <w:b/>
          <w:bCs/>
        </w:rPr>
        <w:t xml:space="preserve"> | </w:t>
      </w:r>
      <w:r w:rsidRPr="001E5F7A">
        <w:t>Create an educational poster, notebook or display about any manual activity or on any lawn and garden tractor safety, maintenance, operating system or operation topic of choice that is age/grade appropriate.</w:t>
      </w:r>
    </w:p>
    <w:p w14:paraId="4E2522CA" w14:textId="75AAF0B1" w:rsidR="001E5F7A" w:rsidRDefault="001E5F7A" w:rsidP="004D5C76">
      <w:pPr>
        <w:contextualSpacing/>
      </w:pPr>
      <w:r>
        <w:rPr>
          <w:b/>
          <w:bCs/>
        </w:rPr>
        <w:t>Level C</w:t>
      </w:r>
      <w:r w:rsidRPr="001E5F7A">
        <w:rPr>
          <w:b/>
          <w:bCs/>
        </w:rPr>
        <w:t xml:space="preserve"> | Grades </w:t>
      </w:r>
      <w:r>
        <w:rPr>
          <w:b/>
          <w:bCs/>
        </w:rPr>
        <w:t>7-9</w:t>
      </w:r>
      <w:r w:rsidRPr="001E5F7A">
        <w:rPr>
          <w:b/>
          <w:bCs/>
        </w:rPr>
        <w:t xml:space="preserve"> | </w:t>
      </w:r>
      <w:r w:rsidRPr="001E5F7A">
        <w:t>Create an educational poster, notebook or display about any manual activity or on any lawn and garden tractor safety, maintenance, operating system or operation topic of choice that is age/grade appropriate.</w:t>
      </w:r>
    </w:p>
    <w:p w14:paraId="0CEBB2BE" w14:textId="589DDA0B" w:rsidR="001E5F7A" w:rsidRPr="001E5F7A" w:rsidRDefault="001E5F7A" w:rsidP="004D5C76">
      <w:pPr>
        <w:contextualSpacing/>
        <w:rPr>
          <w:b/>
          <w:bCs/>
        </w:rPr>
      </w:pPr>
      <w:r>
        <w:rPr>
          <w:b/>
          <w:bCs/>
        </w:rPr>
        <w:t>Level D</w:t>
      </w:r>
      <w:r w:rsidRPr="001E5F7A">
        <w:rPr>
          <w:b/>
          <w:bCs/>
        </w:rPr>
        <w:t xml:space="preserve"> | Grades </w:t>
      </w:r>
      <w:r>
        <w:rPr>
          <w:b/>
          <w:bCs/>
        </w:rPr>
        <w:t>10-12</w:t>
      </w:r>
      <w:r w:rsidRPr="001E5F7A">
        <w:rPr>
          <w:b/>
          <w:bCs/>
        </w:rPr>
        <w:t xml:space="preserve"> | </w:t>
      </w:r>
      <w:r w:rsidRPr="001E5F7A">
        <w:t>Create an educational poster, notebook or display about any manual activity or on any lawn and garden tractor safety, maintenance, operating system or operation topic of choice that is age/grade appropriate.</w:t>
      </w:r>
      <w:r>
        <w:t xml:space="preserve"> Youth can also design and complete an independent study activity.</w:t>
      </w:r>
    </w:p>
    <w:p w14:paraId="0F909223" w14:textId="77777777" w:rsidR="007D017D" w:rsidRDefault="007D017D" w:rsidP="004D5C76">
      <w:pPr>
        <w:ind w:right="18"/>
        <w:contextualSpacing/>
        <w:rPr>
          <w:b/>
          <w:bCs/>
        </w:rPr>
      </w:pPr>
    </w:p>
    <w:p w14:paraId="305B0395" w14:textId="5C46D474" w:rsidR="001E5F7A" w:rsidRDefault="007D017D" w:rsidP="004D5C76">
      <w:pPr>
        <w:ind w:right="18"/>
        <w:contextualSpacing/>
        <w:rPr>
          <w:rFonts w:ascii="Calibri Light" w:hAnsi="Calibri Light" w:cs="Calibri Light"/>
          <w:bCs/>
        </w:rPr>
      </w:pPr>
      <w:r w:rsidRPr="00AF4A22">
        <w:rPr>
          <w:b/>
          <w:bCs/>
          <w:sz w:val="24"/>
          <w:szCs w:val="24"/>
        </w:rPr>
        <w:t>Operator Skills</w:t>
      </w:r>
      <w:r w:rsidR="001E5F7A" w:rsidRPr="00AF4A22">
        <w:rPr>
          <w:b/>
          <w:bCs/>
          <w:sz w:val="24"/>
          <w:szCs w:val="24"/>
        </w:rPr>
        <w:t xml:space="preserve"> Option | </w:t>
      </w:r>
      <w:r w:rsidR="001E5F7A" w:rsidRPr="00753DE9">
        <w:rPr>
          <w:rFonts w:ascii="Calibri" w:hAnsi="Calibri" w:cs="Calibri Light"/>
          <w:bCs/>
        </w:rPr>
        <w:t>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7C37EC63" w14:textId="77777777" w:rsidR="007D017D" w:rsidRDefault="007D017D" w:rsidP="004D5C76">
      <w:pPr>
        <w:ind w:right="18"/>
        <w:contextualSpacing/>
        <w:rPr>
          <w:rFonts w:ascii="Calibri Light" w:hAnsi="Calibri Light" w:cs="Calibri Light"/>
          <w:bCs/>
        </w:rPr>
      </w:pPr>
    </w:p>
    <w:p w14:paraId="23E4C7BB" w14:textId="77777777" w:rsidR="001E5F7A" w:rsidRPr="001E5F7A" w:rsidRDefault="001E5F7A" w:rsidP="004D5C76">
      <w:pPr>
        <w:ind w:right="18"/>
        <w:contextualSpacing/>
      </w:pPr>
      <w:r>
        <w:rPr>
          <w:b/>
          <w:bCs/>
        </w:rPr>
        <w:t>Junior</w:t>
      </w:r>
      <w:r w:rsidRPr="001E5F7A">
        <w:rPr>
          <w:b/>
          <w:bCs/>
        </w:rPr>
        <w:t xml:space="preserve"> | Grades </w:t>
      </w:r>
      <w:r>
        <w:rPr>
          <w:b/>
          <w:bCs/>
        </w:rPr>
        <w:t>3-7</w:t>
      </w:r>
      <w:r w:rsidRPr="001E5F7A">
        <w:rPr>
          <w:b/>
          <w:bCs/>
        </w:rPr>
        <w:t xml:space="preserve"> | </w:t>
      </w:r>
      <w:r w:rsidRPr="001E5F7A">
        <w:t>Youth will demonstrate their operation skills by driving a lawn and garden tractor through an obstacle course as outlined in 4-H 84, Conducting 4-H Operator Safety Contests.</w:t>
      </w:r>
    </w:p>
    <w:p w14:paraId="4A4A31F4" w14:textId="575C0B83" w:rsidR="007D01D3" w:rsidRDefault="001E5F7A" w:rsidP="004D5C76">
      <w:pPr>
        <w:ind w:right="18"/>
        <w:contextualSpacing/>
      </w:pPr>
      <w:r>
        <w:rPr>
          <w:b/>
          <w:bCs/>
        </w:rPr>
        <w:t>Senior</w:t>
      </w:r>
      <w:r w:rsidRPr="001E5F7A">
        <w:rPr>
          <w:b/>
          <w:bCs/>
        </w:rPr>
        <w:t xml:space="preserve"> | Grades </w:t>
      </w:r>
      <w:r>
        <w:rPr>
          <w:b/>
          <w:bCs/>
        </w:rPr>
        <w:t>8-12</w:t>
      </w:r>
      <w:r w:rsidRPr="001E5F7A">
        <w:rPr>
          <w:b/>
          <w:bCs/>
        </w:rPr>
        <w:t xml:space="preserve"> | </w:t>
      </w:r>
      <w:r w:rsidRPr="001E5F7A">
        <w:t>Youth will demonstrate their operation skills by driving a lawn and garden tractor through an obstacle course as outlined in 4-H 84, Conducting 4-H Operator Safety Contests.</w:t>
      </w:r>
    </w:p>
    <w:p w14:paraId="0132982F" w14:textId="77777777" w:rsidR="007D017D" w:rsidRPr="001E5F7A" w:rsidRDefault="007D017D" w:rsidP="004D5C76">
      <w:pPr>
        <w:ind w:right="18"/>
        <w:contextualSpacing/>
      </w:pPr>
    </w:p>
    <w:p w14:paraId="60B0965F" w14:textId="600B40FA" w:rsidR="001E5F7A" w:rsidRPr="007D017D" w:rsidRDefault="00EE4F21" w:rsidP="00E94C64">
      <w:pPr>
        <w:pStyle w:val="Style1"/>
      </w:pPr>
      <w:hyperlink r:id="rId119" w:history="1">
        <w:bookmarkStart w:id="171" w:name="_Toc153201343"/>
        <w:r w:rsidR="001E5F7A" w:rsidRPr="007D017D">
          <w:rPr>
            <w:rStyle w:val="Hyperlink"/>
            <w:color w:val="339966"/>
          </w:rPr>
          <w:t>Leadership</w:t>
        </w:r>
        <w:bookmarkEnd w:id="171"/>
      </w:hyperlink>
    </w:p>
    <w:p w14:paraId="01E6003A" w14:textId="56201E79" w:rsidR="001E5F7A" w:rsidRPr="002B5401" w:rsidRDefault="001E5F7A" w:rsidP="004D5C76">
      <w:pPr>
        <w:contextualSpacing/>
        <w:rPr>
          <w:rFonts w:eastAsiaTheme="minorEastAsia"/>
        </w:rPr>
      </w:pPr>
      <w:r w:rsidRPr="002B5401">
        <w:rPr>
          <w:rFonts w:eastAsiaTheme="minorEastAsia"/>
          <w:b/>
          <w:bCs/>
          <w:sz w:val="24"/>
          <w:szCs w:val="24"/>
        </w:rPr>
        <w:t xml:space="preserve">Project Superintendent | </w:t>
      </w:r>
      <w:r w:rsidR="00753DE9">
        <w:rPr>
          <w:rStyle w:val="Style3Char"/>
          <w:rFonts w:asciiTheme="minorHAnsi" w:hAnsiTheme="minorHAnsi" w:cstheme="minorHAnsi"/>
          <w:i/>
          <w:iCs/>
          <w:sz w:val="22"/>
          <w:szCs w:val="22"/>
        </w:rPr>
        <w:t>Jill Wozniak</w:t>
      </w:r>
      <w:r w:rsidR="00303B13">
        <w:rPr>
          <w:rStyle w:val="Style3Char"/>
          <w:rFonts w:asciiTheme="minorHAnsi" w:hAnsiTheme="minorHAnsi" w:cstheme="minorHAnsi"/>
          <w:i/>
          <w:iCs/>
          <w:sz w:val="22"/>
          <w:szCs w:val="22"/>
        </w:rPr>
        <w:t xml:space="preserve"> </w:t>
      </w:r>
      <w:r w:rsidR="00E54C35" w:rsidRPr="00E33A0B">
        <w:rPr>
          <w:rStyle w:val="Style3Char"/>
          <w:rFonts w:asciiTheme="minorHAnsi" w:hAnsiTheme="minorHAnsi" w:cstheme="minorHAnsi"/>
          <w:sz w:val="22"/>
          <w:szCs w:val="22"/>
        </w:rPr>
        <w:t>|</w:t>
      </w:r>
      <w:r w:rsidR="00E54C35" w:rsidRPr="00E33A0B">
        <w:rPr>
          <w:rStyle w:val="Style3Char"/>
          <w:rFonts w:asciiTheme="minorHAnsi" w:hAnsiTheme="minorHAnsi" w:cstheme="minorHAnsi"/>
          <w:i/>
          <w:iCs/>
          <w:sz w:val="22"/>
          <w:szCs w:val="22"/>
        </w:rPr>
        <w:t xml:space="preserve"> </w:t>
      </w:r>
      <w:r w:rsidR="00753DE9">
        <w:rPr>
          <w:rFonts w:ascii="Source Sans Pro" w:hAnsi="Source Sans Pro"/>
          <w:i/>
          <w:iCs/>
          <w:shd w:val="clear" w:color="auto" w:fill="FFFFFF"/>
        </w:rPr>
        <w:t>219-229-0888</w:t>
      </w:r>
    </w:p>
    <w:p w14:paraId="6FA36A8A" w14:textId="18EB24E7" w:rsidR="001E5F7A" w:rsidRDefault="001E5F7A"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8127E3">
        <w:rPr>
          <w:rFonts w:eastAsiaTheme="minorEastAsia"/>
          <w:i/>
          <w:iCs/>
        </w:rPr>
        <w:t>This project allows the opportunity to learn life skills that are important to be effective leaders of themselves and of groups.</w:t>
      </w:r>
    </w:p>
    <w:p w14:paraId="0862FB69" w14:textId="77777777" w:rsidR="008127E3" w:rsidRDefault="008127E3" w:rsidP="008127E3">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B3B162F" w14:textId="7CF6DACB" w:rsidR="001E5F7A" w:rsidRDefault="001E5F7A" w:rsidP="004D5C76">
      <w:pPr>
        <w:contextualSpacing/>
      </w:pPr>
      <w:r w:rsidRPr="007D01D3">
        <w:rPr>
          <w:b/>
          <w:bCs/>
          <w:sz w:val="24"/>
          <w:szCs w:val="24"/>
        </w:rPr>
        <w:t>State Fair Entries |</w:t>
      </w:r>
      <w:r>
        <w:rPr>
          <w:b/>
          <w:bCs/>
          <w:sz w:val="24"/>
          <w:szCs w:val="24"/>
        </w:rPr>
        <w:t xml:space="preserve"> </w:t>
      </w:r>
      <w:r w:rsidRPr="008127E3">
        <w:rPr>
          <w:i/>
          <w:iCs/>
        </w:rPr>
        <w:t>No state fair entries.</w:t>
      </w:r>
      <w:r>
        <w:t xml:space="preserve"> </w:t>
      </w:r>
    </w:p>
    <w:p w14:paraId="2534879F" w14:textId="77777777" w:rsidR="007470DD" w:rsidRDefault="007470DD" w:rsidP="004D5C76">
      <w:pPr>
        <w:contextualSpacing/>
      </w:pPr>
    </w:p>
    <w:p w14:paraId="456DBB6B" w14:textId="2451424E" w:rsidR="001E5F7A" w:rsidRDefault="001E5F7A" w:rsidP="004D5C76">
      <w:pPr>
        <w:contextualSpacing/>
      </w:pPr>
      <w:r>
        <w:rPr>
          <w:b/>
          <w:bCs/>
          <w:sz w:val="24"/>
          <w:szCs w:val="24"/>
        </w:rPr>
        <w:t>Exhibit Guidelines</w:t>
      </w:r>
      <w:r w:rsidRPr="007D01D3">
        <w:rPr>
          <w:b/>
          <w:bCs/>
          <w:sz w:val="24"/>
          <w:szCs w:val="24"/>
        </w:rPr>
        <w:t xml:space="preserve"> |</w:t>
      </w:r>
      <w:r>
        <w:rPr>
          <w:sz w:val="24"/>
          <w:szCs w:val="24"/>
        </w:rPr>
        <w:t xml:space="preserve"> </w:t>
      </w:r>
      <w:r w:rsidRPr="001E5F7A">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C696DD8" w14:textId="77777777" w:rsidR="007D017D" w:rsidRPr="001E5F7A" w:rsidRDefault="007D017D" w:rsidP="004D5C76">
      <w:pPr>
        <w:contextualSpacing/>
      </w:pPr>
    </w:p>
    <w:p w14:paraId="1DBBE2B9" w14:textId="53A7EA8F" w:rsidR="001E5F7A" w:rsidRDefault="001E5F7A" w:rsidP="004D5C76">
      <w:pPr>
        <w:contextualSpacing/>
      </w:pPr>
      <w:r w:rsidRPr="001E5F7A">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6BDE49C9" w14:textId="77777777" w:rsidR="007D017D" w:rsidRPr="001E5F7A" w:rsidRDefault="007D017D" w:rsidP="004D5C76">
      <w:pPr>
        <w:contextualSpacing/>
      </w:pPr>
    </w:p>
    <w:p w14:paraId="4BF5876F" w14:textId="49C19C0E" w:rsidR="001E5F7A" w:rsidRDefault="001E5F7A" w:rsidP="004D5C76">
      <w:pPr>
        <w:contextualSpacing/>
      </w:pPr>
      <w:r w:rsidRPr="001E5F7A">
        <w:t>Judges evaluating exhibits should recognize individual differences and creativity, therefore using information in this document as a guide rather than a requirement.</w:t>
      </w:r>
    </w:p>
    <w:p w14:paraId="6AA8E2E3" w14:textId="37F4AC45" w:rsidR="001E5F7A" w:rsidRPr="00386B40" w:rsidRDefault="001E5F7A" w:rsidP="004D5C76">
      <w:pPr>
        <w:contextualSpacing/>
        <w:rPr>
          <w:b/>
          <w:bCs/>
          <w:sz w:val="24"/>
          <w:szCs w:val="24"/>
          <w:u w:val="single"/>
        </w:rPr>
      </w:pPr>
      <w:r w:rsidRPr="00386B40">
        <w:rPr>
          <w:b/>
          <w:bCs/>
          <w:sz w:val="24"/>
          <w:szCs w:val="24"/>
          <w:u w:val="single"/>
        </w:rPr>
        <w:lastRenderedPageBreak/>
        <w:t>Exhibit Class Guidelines</w:t>
      </w:r>
      <w:r w:rsidR="00386B40">
        <w:rPr>
          <w:b/>
          <w:bCs/>
          <w:sz w:val="24"/>
          <w:szCs w:val="24"/>
        </w:rPr>
        <w:t xml:space="preserve"> |</w:t>
      </w:r>
    </w:p>
    <w:p w14:paraId="3DF5BE63" w14:textId="2F4E1012" w:rsidR="001E5F7A" w:rsidRDefault="001E5F7A" w:rsidP="004D5C76">
      <w:pPr>
        <w:ind w:right="18"/>
        <w:contextualSpacing/>
        <w:rPr>
          <w:rFonts w:ascii="Calibri Light" w:hAnsi="Calibri Light" w:cs="Calibri Light"/>
        </w:rPr>
      </w:pPr>
      <w:r>
        <w:rPr>
          <w:b/>
          <w:bCs/>
        </w:rPr>
        <w:t>Beginner</w:t>
      </w:r>
      <w:r w:rsidRPr="001E5F7A">
        <w:rPr>
          <w:b/>
          <w:bCs/>
        </w:rPr>
        <w:t xml:space="preserve"> | Grades 3-</w:t>
      </w:r>
      <w:r>
        <w:rPr>
          <w:b/>
          <w:bCs/>
        </w:rPr>
        <w:t>5</w:t>
      </w:r>
      <w:r w:rsidRPr="001E5F7A">
        <w:rPr>
          <w:b/>
          <w:bCs/>
        </w:rPr>
        <w:t xml:space="preserve"> | </w:t>
      </w:r>
      <w:r w:rsidRPr="00753DE9">
        <w:rPr>
          <w:rFonts w:ascii="Calibri" w:hAnsi="Calibri" w:cs="Calibri Light"/>
        </w:rPr>
        <w:t>Create an educational poster, notebook or display about any manual activity or on any leadership topic of choice that is age/grade appropriate.</w:t>
      </w:r>
    </w:p>
    <w:p w14:paraId="3A41F233" w14:textId="77777777" w:rsidR="00753DE9" w:rsidRDefault="001E5F7A" w:rsidP="004D5C76">
      <w:pPr>
        <w:ind w:right="18"/>
        <w:contextualSpacing/>
        <w:rPr>
          <w:rFonts w:ascii="Calibri Light" w:hAnsi="Calibri Light" w:cs="Calibri Light"/>
        </w:rPr>
      </w:pPr>
      <w:r>
        <w:rPr>
          <w:b/>
          <w:bCs/>
        </w:rPr>
        <w:t>Intermediate</w:t>
      </w:r>
      <w:r w:rsidRPr="001E5F7A">
        <w:rPr>
          <w:b/>
          <w:bCs/>
        </w:rPr>
        <w:t xml:space="preserve"> | Grades </w:t>
      </w:r>
      <w:r>
        <w:rPr>
          <w:b/>
          <w:bCs/>
        </w:rPr>
        <w:t>6-8</w:t>
      </w:r>
      <w:r w:rsidRPr="001E5F7A">
        <w:rPr>
          <w:b/>
          <w:bCs/>
        </w:rPr>
        <w:t xml:space="preserve"> | </w:t>
      </w:r>
      <w:r w:rsidRPr="00753DE9">
        <w:rPr>
          <w:rFonts w:ascii="Calibri" w:hAnsi="Calibri" w:cs="Calibri Light"/>
        </w:rPr>
        <w:t>Create an educational poster, notebook or display about any manual activity or on any leadership topic of choice that is age/grade appropriate.</w:t>
      </w:r>
    </w:p>
    <w:p w14:paraId="54EF1D72" w14:textId="34519EB2" w:rsidR="001E5F7A" w:rsidRDefault="001E5F7A" w:rsidP="004D5C76">
      <w:pPr>
        <w:ind w:right="18"/>
        <w:contextualSpacing/>
        <w:rPr>
          <w:rFonts w:ascii="Calibri Light" w:hAnsi="Calibri Light" w:cs="Calibri Light"/>
        </w:rPr>
      </w:pPr>
      <w:r>
        <w:rPr>
          <w:b/>
          <w:bCs/>
        </w:rPr>
        <w:t>Advanced</w:t>
      </w:r>
      <w:r w:rsidRPr="001E5F7A">
        <w:rPr>
          <w:b/>
          <w:bCs/>
        </w:rPr>
        <w:t xml:space="preserve"> | Grades </w:t>
      </w:r>
      <w:r>
        <w:rPr>
          <w:b/>
          <w:bCs/>
        </w:rPr>
        <w:t>9-12</w:t>
      </w:r>
      <w:r w:rsidRPr="001E5F7A">
        <w:rPr>
          <w:b/>
          <w:bCs/>
        </w:rPr>
        <w:t xml:space="preserve"> | </w:t>
      </w:r>
      <w:r w:rsidRPr="00753DE9">
        <w:rPr>
          <w:rFonts w:ascii="Calibri" w:hAnsi="Calibri" w:cs="Calibri Light"/>
        </w:rPr>
        <w:t>Create an educational poster, notebook or display about any manual activity or on any leadership topic of choice that is age/grade appropriate. Youth can also design and complete an independent study activity.</w:t>
      </w:r>
    </w:p>
    <w:p w14:paraId="615CDB21" w14:textId="424F7068" w:rsidR="0094633A" w:rsidRDefault="0094633A" w:rsidP="004D5C76">
      <w:pPr>
        <w:ind w:right="18"/>
        <w:contextualSpacing/>
        <w:rPr>
          <w:rFonts w:ascii="Calibri Light" w:hAnsi="Calibri Light" w:cs="Calibri Light"/>
        </w:rPr>
      </w:pPr>
    </w:p>
    <w:p w14:paraId="739481D6" w14:textId="1269BA52" w:rsidR="0094633A" w:rsidRPr="007D017D" w:rsidRDefault="00EE4F21" w:rsidP="00E94C64">
      <w:pPr>
        <w:pStyle w:val="Style1"/>
      </w:pPr>
      <w:hyperlink r:id="rId120" w:history="1">
        <w:bookmarkStart w:id="172" w:name="_Toc153201344"/>
        <w:r w:rsidR="0094633A">
          <w:rPr>
            <w:rStyle w:val="Hyperlink"/>
            <w:color w:val="339966"/>
          </w:rPr>
          <w:t>Mini</w:t>
        </w:r>
      </w:hyperlink>
      <w:r w:rsidR="0094633A">
        <w:rPr>
          <w:rStyle w:val="Hyperlink"/>
          <w:color w:val="339966"/>
        </w:rPr>
        <w:t xml:space="preserve"> 4-H Projects</w:t>
      </w:r>
      <w:bookmarkEnd w:id="172"/>
    </w:p>
    <w:p w14:paraId="2345DC37" w14:textId="725B6F3A" w:rsidR="0094633A" w:rsidRPr="002B5401" w:rsidRDefault="0094633A" w:rsidP="0094633A">
      <w:pPr>
        <w:contextualSpacing/>
        <w:rPr>
          <w:rFonts w:eastAsiaTheme="minorEastAsia"/>
        </w:rPr>
      </w:pPr>
      <w:r w:rsidRPr="002B5401">
        <w:rPr>
          <w:rFonts w:eastAsiaTheme="minorEastAsia"/>
          <w:b/>
          <w:bCs/>
          <w:sz w:val="24"/>
          <w:szCs w:val="24"/>
        </w:rPr>
        <w:t xml:space="preserve">Project Superintendent | </w:t>
      </w:r>
      <w:r>
        <w:rPr>
          <w:rStyle w:val="Style3Char"/>
          <w:rFonts w:asciiTheme="minorHAnsi" w:hAnsiTheme="minorHAnsi" w:cstheme="minorHAnsi"/>
          <w:i/>
          <w:iCs/>
          <w:sz w:val="22"/>
          <w:szCs w:val="22"/>
        </w:rPr>
        <w:t xml:space="preserve">Debbie </w:t>
      </w:r>
      <w:proofErr w:type="spellStart"/>
      <w:r>
        <w:rPr>
          <w:rStyle w:val="Style3Char"/>
          <w:rFonts w:asciiTheme="minorHAnsi" w:hAnsiTheme="minorHAnsi" w:cstheme="minorHAnsi"/>
          <w:i/>
          <w:iCs/>
          <w:sz w:val="22"/>
          <w:szCs w:val="22"/>
        </w:rPr>
        <w:t>Sajdera</w:t>
      </w:r>
      <w:proofErr w:type="spellEnd"/>
      <w:r w:rsidRPr="00E33A0B">
        <w:rPr>
          <w:rStyle w:val="Style3Char"/>
          <w:rFonts w:asciiTheme="minorHAnsi" w:hAnsiTheme="minorHAnsi" w:cstheme="minorHAnsi"/>
          <w:i/>
          <w:iCs/>
          <w:sz w:val="22"/>
          <w:szCs w:val="22"/>
        </w:rPr>
        <w:t xml:space="preserve"> </w:t>
      </w:r>
      <w:r w:rsidRPr="00E33A0B">
        <w:rPr>
          <w:rStyle w:val="Style3Char"/>
          <w:rFonts w:asciiTheme="minorHAnsi" w:hAnsiTheme="minorHAnsi" w:cstheme="minorHAnsi"/>
          <w:sz w:val="22"/>
          <w:szCs w:val="22"/>
        </w:rPr>
        <w:t>|</w:t>
      </w:r>
      <w:r w:rsidRPr="00E33A0B">
        <w:rPr>
          <w:rStyle w:val="Style3Char"/>
          <w:rFonts w:asciiTheme="minorHAnsi" w:hAnsiTheme="minorHAnsi" w:cstheme="minorHAnsi"/>
          <w:i/>
          <w:iCs/>
          <w:sz w:val="22"/>
          <w:szCs w:val="22"/>
        </w:rPr>
        <w:t xml:space="preserve"> </w:t>
      </w:r>
      <w:r>
        <w:rPr>
          <w:rFonts w:ascii="Source Sans Pro" w:hAnsi="Source Sans Pro"/>
          <w:i/>
          <w:iCs/>
          <w:shd w:val="clear" w:color="auto" w:fill="FFFFFF"/>
        </w:rPr>
        <w:t>219-545-2693</w:t>
      </w:r>
    </w:p>
    <w:p w14:paraId="4A1DEBFE" w14:textId="61847685" w:rsidR="0094633A" w:rsidRDefault="0094633A" w:rsidP="0094633A">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00700EF8" w:rsidRPr="003A71E1">
        <w:rPr>
          <w:rFonts w:eastAsiaTheme="minorEastAsia"/>
          <w:i/>
          <w:iCs/>
        </w:rPr>
        <w:t>Non-competitive activities for youth in K-2</w:t>
      </w:r>
      <w:r w:rsidRPr="003A71E1">
        <w:rPr>
          <w:rFonts w:eastAsiaTheme="minorEastAsia"/>
          <w:i/>
          <w:iCs/>
        </w:rPr>
        <w:t>.</w:t>
      </w:r>
      <w:r w:rsidR="00700EF8" w:rsidRPr="003A71E1">
        <w:rPr>
          <w:rFonts w:eastAsiaTheme="minorEastAsia"/>
          <w:i/>
          <w:iCs/>
        </w:rPr>
        <w:t xml:space="preserve"> We have Mini </w:t>
      </w:r>
      <w:r w:rsidR="0045571D" w:rsidRPr="003A71E1">
        <w:rPr>
          <w:rFonts w:eastAsiaTheme="minorEastAsia"/>
          <w:i/>
          <w:iCs/>
        </w:rPr>
        <w:t>Mondays</w:t>
      </w:r>
      <w:r w:rsidR="00700EF8" w:rsidRPr="003A71E1">
        <w:rPr>
          <w:rFonts w:eastAsiaTheme="minorEastAsia"/>
          <w:i/>
          <w:iCs/>
        </w:rPr>
        <w:t xml:space="preserve"> for </w:t>
      </w:r>
      <w:r w:rsidR="0045571D" w:rsidRPr="003A71E1">
        <w:rPr>
          <w:rFonts w:eastAsiaTheme="minorEastAsia"/>
          <w:i/>
          <w:iCs/>
        </w:rPr>
        <w:t>mini-4</w:t>
      </w:r>
      <w:r w:rsidR="00700EF8" w:rsidRPr="003A71E1">
        <w:rPr>
          <w:rFonts w:eastAsiaTheme="minorEastAsia"/>
          <w:i/>
          <w:iCs/>
        </w:rPr>
        <w:t>-Hers to meet friends and have a sense of belonging.</w:t>
      </w:r>
      <w:r w:rsidR="00700EF8">
        <w:rPr>
          <w:rFonts w:eastAsiaTheme="minorEastAsia"/>
        </w:rPr>
        <w:t xml:space="preserve"> </w:t>
      </w:r>
    </w:p>
    <w:p w14:paraId="2109BE4D" w14:textId="351C8165" w:rsidR="0094633A" w:rsidRDefault="0094633A" w:rsidP="0094633A">
      <w:pPr>
        <w:contextualSpacing/>
        <w:rPr>
          <w:rFonts w:eastAsiaTheme="minorEastAsia"/>
          <w:i/>
          <w:iCs/>
        </w:rPr>
      </w:pPr>
      <w:r>
        <w:rPr>
          <w:rFonts w:eastAsiaTheme="minorEastAsia"/>
          <w:b/>
          <w:bCs/>
          <w:sz w:val="24"/>
          <w:szCs w:val="24"/>
        </w:rPr>
        <w:t>Record Sheet</w:t>
      </w:r>
      <w:r w:rsidRPr="10405C65">
        <w:rPr>
          <w:rFonts w:eastAsiaTheme="minorEastAsia"/>
          <w:b/>
          <w:bCs/>
          <w:sz w:val="24"/>
          <w:szCs w:val="24"/>
        </w:rPr>
        <w:t xml:space="preserve"> | </w:t>
      </w:r>
      <w:r w:rsidR="00700EF8" w:rsidRPr="003A71E1">
        <w:rPr>
          <w:rFonts w:eastAsiaTheme="minorEastAsia"/>
          <w:i/>
          <w:iCs/>
        </w:rPr>
        <w:t>None</w:t>
      </w:r>
    </w:p>
    <w:p w14:paraId="23D2F14D" w14:textId="7558EAD9" w:rsidR="00700EF8" w:rsidRPr="00753DE9" w:rsidRDefault="0094633A" w:rsidP="00700EF8">
      <w:pPr>
        <w:spacing w:after="200"/>
        <w:contextualSpacing/>
        <w:rPr>
          <w:rFonts w:eastAsiaTheme="minorEastAsia"/>
        </w:rPr>
      </w:pPr>
      <w:r w:rsidRPr="77590433">
        <w:rPr>
          <w:rFonts w:eastAsiaTheme="minorEastAsia"/>
          <w:b/>
          <w:bCs/>
          <w:sz w:val="24"/>
          <w:szCs w:val="24"/>
        </w:rPr>
        <w:t xml:space="preserve">Exhibit </w:t>
      </w:r>
      <w:r w:rsidR="00700EF8">
        <w:rPr>
          <w:rFonts w:eastAsiaTheme="minorEastAsia"/>
          <w:b/>
          <w:bCs/>
          <w:sz w:val="24"/>
          <w:szCs w:val="24"/>
        </w:rPr>
        <w:t>Options Static</w:t>
      </w:r>
      <w:r w:rsidRPr="77590433">
        <w:rPr>
          <w:rFonts w:eastAsiaTheme="minorEastAsia"/>
          <w:b/>
          <w:bCs/>
          <w:sz w:val="24"/>
          <w:szCs w:val="24"/>
        </w:rPr>
        <w:t xml:space="preserve"> | </w:t>
      </w:r>
      <w:r w:rsidR="00700EF8">
        <w:rPr>
          <w:rFonts w:eastAsiaTheme="minorEastAsia"/>
        </w:rPr>
        <w:t>Arts &amp; Crafts, Collections, Dinosaurs, Foods, Gardening, Models, My Pet &amp; Me, Photography, Sewing, Sun, Stars, &amp; Space, Trees, Wearable Arts, and Wildlife</w:t>
      </w:r>
      <w:r w:rsidRPr="77590433">
        <w:rPr>
          <w:rFonts w:eastAsiaTheme="minorEastAsia"/>
        </w:rPr>
        <w:t>.</w:t>
      </w:r>
    </w:p>
    <w:p w14:paraId="6BA4F1EA" w14:textId="5CA0F48C" w:rsidR="00700EF8" w:rsidRDefault="00700EF8" w:rsidP="0094633A">
      <w:pPr>
        <w:spacing w:after="200"/>
        <w:contextualSpacing/>
        <w:rPr>
          <w:rFonts w:eastAsiaTheme="minorEastAsia"/>
        </w:rPr>
      </w:pPr>
      <w:r w:rsidRPr="77590433">
        <w:rPr>
          <w:rFonts w:eastAsiaTheme="minorEastAsia"/>
          <w:b/>
          <w:bCs/>
          <w:sz w:val="24"/>
          <w:szCs w:val="24"/>
        </w:rPr>
        <w:t xml:space="preserve">Exhibit </w:t>
      </w:r>
      <w:r>
        <w:rPr>
          <w:rFonts w:eastAsiaTheme="minorEastAsia"/>
          <w:b/>
          <w:bCs/>
          <w:sz w:val="24"/>
          <w:szCs w:val="24"/>
        </w:rPr>
        <w:t xml:space="preserve">Options Livestock </w:t>
      </w:r>
      <w:r w:rsidRPr="77590433">
        <w:rPr>
          <w:rFonts w:eastAsiaTheme="minorEastAsia"/>
          <w:b/>
          <w:bCs/>
          <w:sz w:val="24"/>
          <w:szCs w:val="24"/>
        </w:rPr>
        <w:t xml:space="preserve">| </w:t>
      </w:r>
      <w:r>
        <w:rPr>
          <w:rFonts w:eastAsiaTheme="minorEastAsia"/>
        </w:rPr>
        <w:t xml:space="preserve">Dairy, Goats, </w:t>
      </w:r>
      <w:r w:rsidR="00113C28">
        <w:rPr>
          <w:rFonts w:eastAsiaTheme="minorEastAsia"/>
        </w:rPr>
        <w:t>Miniature</w:t>
      </w:r>
      <w:r>
        <w:rPr>
          <w:rFonts w:eastAsiaTheme="minorEastAsia"/>
        </w:rPr>
        <w:t xml:space="preserve"> Equine, Poultry, Rabbit, Sheep, and Swine.</w:t>
      </w:r>
    </w:p>
    <w:p w14:paraId="5325210C" w14:textId="16AE3B10" w:rsidR="001F4C06" w:rsidRDefault="001F4C06" w:rsidP="0094633A">
      <w:pPr>
        <w:spacing w:after="200"/>
        <w:contextualSpacing/>
        <w:rPr>
          <w:rFonts w:eastAsiaTheme="minorEastAsia"/>
        </w:rPr>
      </w:pPr>
      <w:r>
        <w:rPr>
          <w:rFonts w:eastAsiaTheme="minorEastAsia"/>
          <w:b/>
          <w:bCs/>
          <w:sz w:val="24"/>
          <w:szCs w:val="24"/>
        </w:rPr>
        <w:t xml:space="preserve">Fair Activities </w:t>
      </w:r>
      <w:r w:rsidRPr="77590433">
        <w:rPr>
          <w:rFonts w:eastAsiaTheme="minorEastAsia"/>
          <w:b/>
          <w:bCs/>
          <w:sz w:val="24"/>
          <w:szCs w:val="24"/>
        </w:rPr>
        <w:t xml:space="preserve">| </w:t>
      </w:r>
      <w:r>
        <w:rPr>
          <w:rFonts w:eastAsiaTheme="minorEastAsia"/>
        </w:rPr>
        <w:t>Pedal Pull, Pet Parade, Bike Rodeo, and Mini Livestock Shows</w:t>
      </w:r>
    </w:p>
    <w:p w14:paraId="3CFE5078" w14:textId="11CBDDFF" w:rsidR="00700EF8" w:rsidRDefault="00700EF8" w:rsidP="00700EF8">
      <w:pPr>
        <w:spacing w:after="200"/>
        <w:contextualSpacing/>
        <w:rPr>
          <w:rFonts w:eastAsiaTheme="minorEastAsia"/>
        </w:rPr>
      </w:pPr>
      <w:r>
        <w:rPr>
          <w:rFonts w:eastAsiaTheme="minorEastAsia"/>
          <w:b/>
          <w:bCs/>
          <w:sz w:val="24"/>
          <w:szCs w:val="24"/>
        </w:rPr>
        <w:t>Mini 4-H Handbook</w:t>
      </w:r>
      <w:r w:rsidRPr="77590433">
        <w:rPr>
          <w:rFonts w:eastAsiaTheme="minorEastAsia"/>
          <w:b/>
          <w:bCs/>
          <w:sz w:val="24"/>
          <w:szCs w:val="24"/>
        </w:rPr>
        <w:t xml:space="preserve"> | </w:t>
      </w:r>
      <w:r w:rsidRPr="00700EF8">
        <w:rPr>
          <w:rFonts w:eastAsiaTheme="minorEastAsia"/>
        </w:rPr>
        <w:t xml:space="preserve">Check out our </w:t>
      </w:r>
      <w:hyperlink r:id="rId121" w:history="1">
        <w:r w:rsidRPr="00700EF8">
          <w:rPr>
            <w:rStyle w:val="Hyperlink"/>
            <w:rFonts w:eastAsiaTheme="minorEastAsia"/>
          </w:rPr>
          <w:t>handbook</w:t>
        </w:r>
      </w:hyperlink>
      <w:r w:rsidRPr="00700EF8">
        <w:rPr>
          <w:rFonts w:eastAsiaTheme="minorEastAsia"/>
        </w:rPr>
        <w:t xml:space="preserve"> for Mini 4-Hers</w:t>
      </w:r>
      <w:r>
        <w:rPr>
          <w:rFonts w:eastAsiaTheme="minorEastAsia"/>
        </w:rPr>
        <w:t xml:space="preserve">! It will be under Mini 4-H Projects on the website. </w:t>
      </w:r>
    </w:p>
    <w:p w14:paraId="09B30823" w14:textId="6324D0A5" w:rsidR="00ED139E" w:rsidRPr="007D017D" w:rsidRDefault="00EE4F21" w:rsidP="00E94C64">
      <w:pPr>
        <w:pStyle w:val="Style1"/>
      </w:pPr>
      <w:hyperlink r:id="rId122" w:history="1">
        <w:bookmarkStart w:id="173" w:name="_Toc153201345"/>
        <w:r w:rsidR="10405C65" w:rsidRPr="007D017D">
          <w:rPr>
            <w:rStyle w:val="Hyperlink"/>
            <w:color w:val="339966"/>
          </w:rPr>
          <w:t>Model Craft</w:t>
        </w:r>
        <w:bookmarkEnd w:id="169"/>
        <w:bookmarkEnd w:id="173"/>
      </w:hyperlink>
    </w:p>
    <w:p w14:paraId="605B9927" w14:textId="764076E1" w:rsidR="005C5DB9" w:rsidRPr="002B5401" w:rsidRDefault="005C5DB9" w:rsidP="004D5C76">
      <w:pPr>
        <w:contextualSpacing/>
        <w:rPr>
          <w:rFonts w:eastAsiaTheme="minorEastAsia"/>
        </w:rPr>
      </w:pPr>
      <w:r w:rsidRPr="002B5401">
        <w:rPr>
          <w:rFonts w:eastAsiaTheme="minorEastAsia"/>
          <w:b/>
          <w:bCs/>
          <w:sz w:val="24"/>
          <w:szCs w:val="24"/>
        </w:rPr>
        <w:t xml:space="preserve">Project Superintendent | </w:t>
      </w:r>
      <w:r w:rsidR="00E54C35">
        <w:rPr>
          <w:rStyle w:val="Style3Char"/>
          <w:rFonts w:asciiTheme="minorHAnsi" w:hAnsiTheme="minorHAnsi" w:cstheme="minorHAnsi"/>
          <w:i/>
          <w:iCs/>
          <w:sz w:val="22"/>
          <w:szCs w:val="22"/>
        </w:rPr>
        <w:t>Curt Morrison</w:t>
      </w:r>
      <w:r w:rsidR="00E54C35" w:rsidRPr="00E33A0B">
        <w:rPr>
          <w:rStyle w:val="Style3Char"/>
          <w:rFonts w:asciiTheme="minorHAnsi" w:hAnsiTheme="minorHAnsi" w:cstheme="minorHAnsi"/>
          <w:i/>
          <w:iCs/>
          <w:sz w:val="22"/>
          <w:szCs w:val="22"/>
        </w:rPr>
        <w:t xml:space="preserve"> </w:t>
      </w:r>
      <w:r w:rsidR="00E54C35" w:rsidRPr="00E33A0B">
        <w:rPr>
          <w:rStyle w:val="Style3Char"/>
          <w:rFonts w:asciiTheme="minorHAnsi" w:hAnsiTheme="minorHAnsi" w:cstheme="minorHAnsi"/>
          <w:sz w:val="22"/>
          <w:szCs w:val="22"/>
        </w:rPr>
        <w:t>|</w:t>
      </w:r>
      <w:r w:rsidR="00E54C35" w:rsidRPr="00E33A0B">
        <w:rPr>
          <w:rStyle w:val="Style3Char"/>
          <w:rFonts w:asciiTheme="minorHAnsi" w:hAnsiTheme="minorHAnsi" w:cstheme="minorHAnsi"/>
          <w:i/>
          <w:iCs/>
          <w:sz w:val="22"/>
          <w:szCs w:val="22"/>
        </w:rPr>
        <w:t xml:space="preserve"> </w:t>
      </w:r>
      <w:r w:rsidR="00E54C35">
        <w:rPr>
          <w:rFonts w:ascii="Source Sans Pro" w:hAnsi="Source Sans Pro"/>
          <w:i/>
          <w:iCs/>
          <w:shd w:val="clear" w:color="auto" w:fill="FFFFFF"/>
        </w:rPr>
        <w:t>219-575-2089</w:t>
      </w:r>
    </w:p>
    <w:p w14:paraId="5E06A259" w14:textId="523848B9" w:rsidR="00ED139E" w:rsidRDefault="005C5DB9"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0C7E39B6" w:rsidRPr="003A71E1">
        <w:rPr>
          <w:rFonts w:eastAsiaTheme="minorEastAsia"/>
          <w:i/>
          <w:iCs/>
        </w:rPr>
        <w:t>Allows youth to learn life skills and grow in project knowledge while expressing creativity when building a model.</w:t>
      </w:r>
    </w:p>
    <w:p w14:paraId="3215053B"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44ACF20" w14:textId="52CCFCDB" w:rsidR="005377C6" w:rsidRPr="003A71E1" w:rsidRDefault="003A71E1" w:rsidP="004D5C76">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4-H Craft Card with project</w:t>
      </w:r>
    </w:p>
    <w:p w14:paraId="63256EF4" w14:textId="255AD2B0" w:rsidR="00ED139E" w:rsidRDefault="0C7E39B6" w:rsidP="004D5C76">
      <w:pPr>
        <w:contextualSpacing/>
        <w:rPr>
          <w:rFonts w:eastAsiaTheme="minorEastAsia"/>
        </w:rPr>
      </w:pPr>
      <w:r w:rsidRPr="77590433">
        <w:rPr>
          <w:rFonts w:eastAsiaTheme="minorEastAsia"/>
          <w:b/>
          <w:bCs/>
          <w:sz w:val="24"/>
          <w:szCs w:val="24"/>
        </w:rPr>
        <w:t>State Fair Entries</w:t>
      </w:r>
      <w:r w:rsidR="7F731100" w:rsidRPr="77590433">
        <w:rPr>
          <w:rFonts w:eastAsiaTheme="minorEastAsia"/>
          <w:b/>
          <w:bCs/>
          <w:sz w:val="24"/>
          <w:szCs w:val="24"/>
        </w:rPr>
        <w:t xml:space="preserve"> | </w:t>
      </w:r>
      <w:r w:rsidRPr="003A71E1">
        <w:rPr>
          <w:rFonts w:eastAsiaTheme="minorEastAsia"/>
          <w:i/>
          <w:iCs/>
        </w:rPr>
        <w:t>2 entries per county as determined by the county 4-H educator and fair officials.</w:t>
      </w:r>
    </w:p>
    <w:p w14:paraId="28517D2F" w14:textId="77777777" w:rsidR="007D017D" w:rsidRPr="00ED139E" w:rsidRDefault="007D017D" w:rsidP="004D5C76">
      <w:pPr>
        <w:contextualSpacing/>
        <w:rPr>
          <w:rFonts w:eastAsiaTheme="minorEastAsia"/>
          <w:b/>
          <w:bCs/>
        </w:rPr>
      </w:pPr>
    </w:p>
    <w:p w14:paraId="0ED50CDB" w14:textId="5AE8352F" w:rsidR="00ED139E" w:rsidRPr="00ED139E" w:rsidRDefault="0C7E39B6" w:rsidP="004D5C76">
      <w:pPr>
        <w:spacing w:after="200"/>
        <w:contextualSpacing/>
        <w:rPr>
          <w:rFonts w:eastAsiaTheme="minorEastAsia"/>
        </w:rPr>
      </w:pPr>
      <w:bookmarkStart w:id="174" w:name="_Hlk141874027"/>
      <w:r w:rsidRPr="77590433">
        <w:rPr>
          <w:rFonts w:eastAsiaTheme="minorEastAsia"/>
          <w:b/>
          <w:bCs/>
          <w:sz w:val="24"/>
          <w:szCs w:val="24"/>
        </w:rPr>
        <w:t>Exhibit Guidelines</w:t>
      </w:r>
      <w:r w:rsidR="76D346C3" w:rsidRPr="77590433">
        <w:rPr>
          <w:rFonts w:eastAsiaTheme="minorEastAsia"/>
          <w:b/>
          <w:bCs/>
          <w:sz w:val="24"/>
          <w:szCs w:val="24"/>
        </w:rPr>
        <w:t xml:space="preserve"> | </w:t>
      </w:r>
      <w:bookmarkEnd w:id="174"/>
      <w:r w:rsidRPr="77590433">
        <w:rPr>
          <w:rFonts w:eastAsiaTheme="minorEastAsia"/>
        </w:rPr>
        <w:t xml:space="preserve">All arts and craft exhibits must include a </w:t>
      </w:r>
      <w:hyperlink r:id="rId123">
        <w:r w:rsidRPr="77590433">
          <w:rPr>
            <w:rStyle w:val="Hyperlink"/>
            <w:rFonts w:eastAsiaTheme="minorEastAsia"/>
            <w:color w:val="auto"/>
          </w:rPr>
          <w:t>4-H Craft Information Card, 4-H 618A</w:t>
        </w:r>
      </w:hyperlink>
      <w:r w:rsidRPr="77590433">
        <w:rPr>
          <w:rFonts w:eastAsiaTheme="minorEastAsia"/>
        </w:rPr>
        <w:t>. This information card is to describe work completed so the judge can more accurately evaluate the exhibit. Craft information cards are for judging purposes only and will not be returned to the exhibitor.</w:t>
      </w:r>
    </w:p>
    <w:p w14:paraId="4BADC724" w14:textId="593C4658" w:rsidR="00ED139E" w:rsidRDefault="0C7E39B6" w:rsidP="004D5C76">
      <w:pPr>
        <w:spacing w:after="200"/>
        <w:contextualSpacing/>
        <w:rPr>
          <w:rFonts w:eastAsiaTheme="minorEastAsia"/>
        </w:rPr>
      </w:pPr>
      <w:r w:rsidRPr="77590433">
        <w:rPr>
          <w:rFonts w:eastAsiaTheme="minorEastAsia"/>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786388BD" w14:textId="77777777" w:rsidR="007D017D" w:rsidRPr="00ED139E" w:rsidRDefault="007D017D" w:rsidP="004D5C76">
      <w:pPr>
        <w:spacing w:after="200"/>
        <w:contextualSpacing/>
        <w:rPr>
          <w:rFonts w:eastAsiaTheme="minorEastAsia"/>
        </w:rPr>
      </w:pPr>
    </w:p>
    <w:p w14:paraId="594ADDE0" w14:textId="763D1EC9" w:rsidR="00ED139E" w:rsidRPr="00ED139E" w:rsidRDefault="0C7E39B6" w:rsidP="004D5C76">
      <w:pPr>
        <w:spacing w:after="200"/>
        <w:contextualSpacing/>
        <w:rPr>
          <w:rFonts w:eastAsiaTheme="minorEastAsia"/>
        </w:rPr>
      </w:pPr>
      <w:r w:rsidRPr="77590433">
        <w:rPr>
          <w:rFonts w:eastAsiaTheme="minorEastAsia"/>
        </w:rPr>
        <w:t>Exhibits must be a small</w:t>
      </w:r>
      <w:r w:rsidR="005C5DB9">
        <w:rPr>
          <w:rFonts w:eastAsiaTheme="minorEastAsia"/>
        </w:rPr>
        <w:t>-s</w:t>
      </w:r>
      <w:r w:rsidRPr="77590433">
        <w:rPr>
          <w:rFonts w:eastAsiaTheme="minorEastAsia"/>
        </w:rPr>
        <w:t>cale replica made of injected styrene plastics with approximately 25% of the surface painted. Wood, paper, clay die-cast, or snap together models are not permitted. Screws and pre-painted or pre-decaled factory models are not permitted. Exhibits made from building blocks (Lego) are not permitted.</w:t>
      </w:r>
    </w:p>
    <w:p w14:paraId="62A29354" w14:textId="42B41878" w:rsidR="00ED139E" w:rsidRDefault="0C7E39B6" w:rsidP="004D5C76">
      <w:pPr>
        <w:spacing w:after="200"/>
        <w:contextualSpacing/>
        <w:rPr>
          <w:rFonts w:eastAsiaTheme="minorEastAsia"/>
        </w:rPr>
      </w:pPr>
      <w:r w:rsidRPr="77590433">
        <w:rPr>
          <w:rFonts w:eastAsiaTheme="minorEastAsia"/>
        </w:rPr>
        <w:t>If the model is being built from a kit, include a copy of the instructions with the information card. Original instructions should be kept by the exhibitor in a safe location at home.</w:t>
      </w:r>
    </w:p>
    <w:p w14:paraId="121B8917" w14:textId="77777777" w:rsidR="007D017D" w:rsidRPr="00ED139E" w:rsidRDefault="007D017D" w:rsidP="004D5C76">
      <w:pPr>
        <w:spacing w:after="200"/>
        <w:contextualSpacing/>
        <w:rPr>
          <w:rFonts w:eastAsiaTheme="minorEastAsia"/>
        </w:rPr>
      </w:pPr>
    </w:p>
    <w:p w14:paraId="59AB506F" w14:textId="4566F47F" w:rsidR="00ED139E" w:rsidRDefault="0C7E39B6" w:rsidP="004D5C76">
      <w:pPr>
        <w:spacing w:after="200"/>
        <w:contextualSpacing/>
        <w:rPr>
          <w:rFonts w:eastAsiaTheme="minorEastAsia"/>
        </w:rPr>
      </w:pPr>
      <w:r w:rsidRPr="77590433">
        <w:rPr>
          <w:rFonts w:eastAsiaTheme="minorEastAsia"/>
        </w:rPr>
        <w:t>Judges evaluating exhibits should recognize individual differences and creativity, therefore using information in this document as a guide rather than a requirement.</w:t>
      </w:r>
    </w:p>
    <w:p w14:paraId="19BE8E5F" w14:textId="77777777" w:rsidR="007D017D" w:rsidRPr="00ED139E" w:rsidRDefault="007D017D" w:rsidP="004D5C76">
      <w:pPr>
        <w:spacing w:after="200"/>
        <w:contextualSpacing/>
        <w:rPr>
          <w:rFonts w:eastAsiaTheme="minorEastAsia"/>
        </w:rPr>
      </w:pPr>
    </w:p>
    <w:p w14:paraId="46DE1105" w14:textId="2B7FE179" w:rsidR="00ED139E" w:rsidRPr="00386B40" w:rsidRDefault="0C7E39B6" w:rsidP="00AF4A22">
      <w:pPr>
        <w:contextualSpacing/>
        <w:rPr>
          <w:rFonts w:eastAsiaTheme="minorEastAsia"/>
          <w:b/>
          <w:bCs/>
          <w:sz w:val="24"/>
          <w:szCs w:val="24"/>
        </w:rPr>
      </w:pPr>
      <w:r w:rsidRPr="00386B40">
        <w:rPr>
          <w:rFonts w:eastAsiaTheme="minorEastAsia"/>
          <w:b/>
          <w:bCs/>
          <w:sz w:val="24"/>
          <w:szCs w:val="24"/>
          <w:u w:val="single"/>
        </w:rPr>
        <w:t>Exhibit Class Guidelines</w:t>
      </w:r>
      <w:r w:rsidR="00386B40">
        <w:rPr>
          <w:rFonts w:eastAsiaTheme="minorEastAsia"/>
          <w:b/>
          <w:bCs/>
          <w:sz w:val="24"/>
          <w:szCs w:val="24"/>
        </w:rPr>
        <w:t xml:space="preserve"> |</w:t>
      </w:r>
    </w:p>
    <w:p w14:paraId="3D767F7C" w14:textId="637F1AD3" w:rsidR="00ED139E" w:rsidRPr="00215FF8" w:rsidRDefault="0C7E39B6" w:rsidP="00AF4A22">
      <w:pPr>
        <w:pStyle w:val="ListParagraph"/>
        <w:numPr>
          <w:ilvl w:val="0"/>
          <w:numId w:val="47"/>
        </w:numPr>
        <w:spacing w:after="0" w:line="240" w:lineRule="auto"/>
        <w:rPr>
          <w:rFonts w:eastAsiaTheme="minorEastAsia"/>
        </w:rPr>
      </w:pPr>
      <w:r w:rsidRPr="00215FF8">
        <w:rPr>
          <w:rFonts w:eastAsiaTheme="minorEastAsia"/>
          <w:b/>
          <w:bCs/>
        </w:rPr>
        <w:t xml:space="preserve">Beginner </w:t>
      </w:r>
      <w:r w:rsidR="7EEEDEDE" w:rsidRPr="00215FF8">
        <w:rPr>
          <w:rFonts w:eastAsiaTheme="minorEastAsia"/>
          <w:b/>
          <w:bCs/>
        </w:rPr>
        <w:t xml:space="preserve">| Grades 3-5 </w:t>
      </w:r>
      <w:r w:rsidR="6A831BBF" w:rsidRPr="00215FF8">
        <w:rPr>
          <w:rFonts w:eastAsiaTheme="minorEastAsia"/>
          <w:b/>
          <w:bCs/>
        </w:rPr>
        <w:t xml:space="preserve">| </w:t>
      </w:r>
      <w:r w:rsidRPr="00215FF8">
        <w:rPr>
          <w:rFonts w:eastAsiaTheme="minorEastAsia"/>
        </w:rPr>
        <w:t>Create and exhibit one age/grade appropriate model.</w:t>
      </w:r>
    </w:p>
    <w:p w14:paraId="2C41C8A3" w14:textId="4662B94D" w:rsidR="00ED139E" w:rsidRPr="00215FF8" w:rsidRDefault="0C7E39B6" w:rsidP="00AF4A22">
      <w:pPr>
        <w:pStyle w:val="ListParagraph"/>
        <w:numPr>
          <w:ilvl w:val="0"/>
          <w:numId w:val="47"/>
        </w:numPr>
        <w:spacing w:after="0" w:line="240" w:lineRule="auto"/>
        <w:rPr>
          <w:rFonts w:eastAsiaTheme="minorEastAsia"/>
        </w:rPr>
      </w:pPr>
      <w:r w:rsidRPr="00215FF8">
        <w:rPr>
          <w:rFonts w:eastAsiaTheme="minorEastAsia"/>
          <w:b/>
          <w:bCs/>
        </w:rPr>
        <w:t xml:space="preserve">Intermediate </w:t>
      </w:r>
      <w:r w:rsidR="1D63386D" w:rsidRPr="00215FF8">
        <w:rPr>
          <w:rFonts w:eastAsiaTheme="minorEastAsia"/>
          <w:b/>
          <w:bCs/>
        </w:rPr>
        <w:t xml:space="preserve">| Grades 6-8 </w:t>
      </w:r>
      <w:r w:rsidR="569E1732" w:rsidRPr="00215FF8">
        <w:rPr>
          <w:rFonts w:eastAsiaTheme="minorEastAsia"/>
          <w:b/>
          <w:bCs/>
        </w:rPr>
        <w:t xml:space="preserve">| </w:t>
      </w:r>
      <w:r w:rsidRPr="00215FF8">
        <w:rPr>
          <w:rFonts w:eastAsiaTheme="minorEastAsia"/>
        </w:rPr>
        <w:t>Create and exhibit one age/grade appropriate model.</w:t>
      </w:r>
    </w:p>
    <w:p w14:paraId="406D4E06" w14:textId="19C22309" w:rsidR="00005021" w:rsidRDefault="0C7E39B6" w:rsidP="00005021">
      <w:pPr>
        <w:pStyle w:val="ListParagraph"/>
        <w:numPr>
          <w:ilvl w:val="0"/>
          <w:numId w:val="47"/>
        </w:numPr>
        <w:spacing w:line="240" w:lineRule="auto"/>
        <w:rPr>
          <w:rFonts w:eastAsiaTheme="minorEastAsia"/>
        </w:rPr>
      </w:pPr>
      <w:r w:rsidRPr="00215FF8">
        <w:rPr>
          <w:rFonts w:eastAsiaTheme="minorEastAsia"/>
          <w:b/>
          <w:bCs/>
        </w:rPr>
        <w:t xml:space="preserve">Advanced </w:t>
      </w:r>
      <w:r w:rsidR="067063AD" w:rsidRPr="00215FF8">
        <w:rPr>
          <w:rFonts w:eastAsiaTheme="minorEastAsia"/>
          <w:b/>
          <w:bCs/>
        </w:rPr>
        <w:t xml:space="preserve">| Grades 9-12 </w:t>
      </w:r>
      <w:r w:rsidR="58D093BD" w:rsidRPr="00215FF8">
        <w:rPr>
          <w:rFonts w:eastAsiaTheme="minorEastAsia"/>
          <w:b/>
          <w:bCs/>
        </w:rPr>
        <w:t xml:space="preserve">| </w:t>
      </w:r>
      <w:r w:rsidRPr="00215FF8">
        <w:rPr>
          <w:rFonts w:eastAsiaTheme="minorEastAsia"/>
        </w:rPr>
        <w:t>Create and exhibit one age/grade appropriate model.</w:t>
      </w:r>
    </w:p>
    <w:bookmarkStart w:id="175" w:name="_Toc130895723"/>
    <w:p w14:paraId="1D978F32" w14:textId="36E2BB19" w:rsidR="00ED139E" w:rsidRPr="007D017D" w:rsidRDefault="003D4605" w:rsidP="00E94C64">
      <w:pPr>
        <w:pStyle w:val="Style1"/>
      </w:pPr>
      <w:r w:rsidRPr="007D017D">
        <w:lastRenderedPageBreak/>
        <w:fldChar w:fldCharType="begin"/>
      </w:r>
      <w:r w:rsidRPr="007D017D">
        <w:instrText xml:space="preserve"> HYPERLINK "https://extension.purdue.edu/4-H/projects/4-h-project-arts-and-crafts.html" </w:instrText>
      </w:r>
      <w:r w:rsidRPr="007D017D">
        <w:fldChar w:fldCharType="separate"/>
      </w:r>
      <w:bookmarkStart w:id="176" w:name="_Toc153201346"/>
      <w:r w:rsidR="10405C65" w:rsidRPr="007D017D">
        <w:rPr>
          <w:rStyle w:val="Hyperlink"/>
          <w:color w:val="339966"/>
        </w:rPr>
        <w:t>Needle Craft</w:t>
      </w:r>
      <w:bookmarkEnd w:id="175"/>
      <w:bookmarkEnd w:id="176"/>
      <w:r w:rsidRPr="007D017D">
        <w:fldChar w:fldCharType="end"/>
      </w:r>
    </w:p>
    <w:p w14:paraId="21D3060C" w14:textId="1365B8B9" w:rsidR="005C5DB9" w:rsidRPr="002B5401" w:rsidRDefault="005C5DB9" w:rsidP="004D5C76">
      <w:pPr>
        <w:contextualSpacing/>
        <w:rPr>
          <w:rFonts w:eastAsiaTheme="minorEastAsia"/>
        </w:rPr>
      </w:pPr>
      <w:r w:rsidRPr="002B5401">
        <w:rPr>
          <w:rFonts w:eastAsiaTheme="minorEastAsia"/>
          <w:b/>
          <w:bCs/>
          <w:sz w:val="24"/>
          <w:szCs w:val="24"/>
        </w:rPr>
        <w:t xml:space="preserve">Project Superintendent | </w:t>
      </w:r>
      <w:r w:rsidR="00A025B4">
        <w:rPr>
          <w:rStyle w:val="Style3Char"/>
          <w:rFonts w:asciiTheme="minorHAnsi" w:hAnsiTheme="minorHAnsi" w:cstheme="minorHAnsi"/>
          <w:i/>
          <w:iCs/>
          <w:sz w:val="22"/>
          <w:szCs w:val="22"/>
        </w:rPr>
        <w:t>Bonnie Stoner</w:t>
      </w:r>
      <w:r w:rsidR="00E54C35" w:rsidRPr="00E33A0B">
        <w:rPr>
          <w:rStyle w:val="Style3Char"/>
          <w:rFonts w:asciiTheme="minorHAnsi" w:hAnsiTheme="minorHAnsi" w:cstheme="minorHAnsi"/>
          <w:i/>
          <w:iCs/>
          <w:sz w:val="22"/>
          <w:szCs w:val="22"/>
        </w:rPr>
        <w:t xml:space="preserve"> </w:t>
      </w:r>
      <w:r w:rsidR="00E54C35" w:rsidRPr="00E33A0B">
        <w:rPr>
          <w:rStyle w:val="Style3Char"/>
          <w:rFonts w:asciiTheme="minorHAnsi" w:hAnsiTheme="minorHAnsi" w:cstheme="minorHAnsi"/>
          <w:sz w:val="22"/>
          <w:szCs w:val="22"/>
        </w:rPr>
        <w:t>|</w:t>
      </w:r>
      <w:r w:rsidR="00E54C35" w:rsidRPr="00E33A0B">
        <w:rPr>
          <w:rStyle w:val="Style3Char"/>
          <w:rFonts w:asciiTheme="minorHAnsi" w:hAnsiTheme="minorHAnsi" w:cstheme="minorHAnsi"/>
          <w:i/>
          <w:iCs/>
          <w:sz w:val="22"/>
          <w:szCs w:val="22"/>
        </w:rPr>
        <w:t xml:space="preserve"> </w:t>
      </w:r>
      <w:r w:rsidR="00E54C35">
        <w:rPr>
          <w:rFonts w:ascii="Source Sans Pro" w:hAnsi="Source Sans Pro"/>
          <w:i/>
          <w:iCs/>
          <w:shd w:val="clear" w:color="auto" w:fill="FFFFFF"/>
        </w:rPr>
        <w:t>1</w:t>
      </w:r>
    </w:p>
    <w:p w14:paraId="4B746D80" w14:textId="44E1795A" w:rsidR="00ED139E" w:rsidRDefault="005C5DB9" w:rsidP="004D5C76">
      <w:pPr>
        <w:contextualSpacing/>
        <w:rPr>
          <w:rFonts w:ascii="Calibri" w:eastAsia="Calibri" w:hAnsi="Calibri" w:cs="Calibri"/>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0C7E39B6" w:rsidRPr="003A71E1">
        <w:rPr>
          <w:rFonts w:ascii="Calibri" w:eastAsia="Calibri" w:hAnsi="Calibri" w:cs="Calibri"/>
          <w:i/>
          <w:iCs/>
        </w:rPr>
        <w:t>Allows youth to learn life skills and grow in project knowledge while expressing creativity in needle crafts.</w:t>
      </w:r>
    </w:p>
    <w:p w14:paraId="292B1190"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44D8532" w14:textId="3FDD907F" w:rsidR="003A71E1" w:rsidRPr="00CB2257" w:rsidRDefault="003A71E1" w:rsidP="003A71E1">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4-H Craft Card with project</w:t>
      </w:r>
    </w:p>
    <w:p w14:paraId="2F8097DF" w14:textId="070879AF" w:rsidR="00ED139E" w:rsidRDefault="0C7E39B6" w:rsidP="004D5C76">
      <w:pPr>
        <w:contextualSpacing/>
        <w:rPr>
          <w:rFonts w:ascii="Calibri" w:eastAsia="Calibri" w:hAnsi="Calibri" w:cs="Calibri"/>
        </w:rPr>
      </w:pPr>
      <w:r w:rsidRPr="77590433">
        <w:rPr>
          <w:rFonts w:eastAsiaTheme="minorEastAsia"/>
          <w:b/>
          <w:bCs/>
          <w:sz w:val="24"/>
          <w:szCs w:val="24"/>
        </w:rPr>
        <w:t>State Fair Entries</w:t>
      </w:r>
      <w:r w:rsidR="21A4634F" w:rsidRPr="77590433">
        <w:rPr>
          <w:rFonts w:eastAsiaTheme="minorEastAsia"/>
          <w:b/>
          <w:bCs/>
          <w:sz w:val="24"/>
          <w:szCs w:val="24"/>
        </w:rPr>
        <w:t xml:space="preserve"> | </w:t>
      </w:r>
      <w:r w:rsidRPr="003A71E1">
        <w:rPr>
          <w:rFonts w:ascii="Calibri" w:eastAsia="Calibri" w:hAnsi="Calibri" w:cs="Calibri"/>
          <w:i/>
          <w:iCs/>
        </w:rPr>
        <w:t>2 entries per county as determined by the county 4-H educator and fair officials.</w:t>
      </w:r>
    </w:p>
    <w:p w14:paraId="6B30E0EC" w14:textId="77777777" w:rsidR="005377C6" w:rsidRPr="00ED139E" w:rsidRDefault="005377C6" w:rsidP="004D5C76">
      <w:pPr>
        <w:contextualSpacing/>
        <w:rPr>
          <w:rFonts w:ascii="Calibri" w:eastAsia="Calibri" w:hAnsi="Calibri" w:cs="Calibri"/>
          <w:b/>
          <w:bCs/>
        </w:rPr>
      </w:pPr>
    </w:p>
    <w:p w14:paraId="2E515392" w14:textId="61F3E69F" w:rsidR="00ED139E" w:rsidRDefault="0C7E39B6" w:rsidP="004D5C76">
      <w:pPr>
        <w:spacing w:after="200"/>
        <w:contextualSpacing/>
        <w:rPr>
          <w:rFonts w:ascii="Calibri" w:eastAsia="Calibri" w:hAnsi="Calibri" w:cs="Calibri"/>
        </w:rPr>
      </w:pPr>
      <w:r w:rsidRPr="77590433">
        <w:rPr>
          <w:rFonts w:ascii="Calibri" w:eastAsia="Calibri" w:hAnsi="Calibri" w:cs="Calibri"/>
          <w:b/>
          <w:bCs/>
          <w:sz w:val="24"/>
          <w:szCs w:val="24"/>
        </w:rPr>
        <w:t>Exhibit Guidelines</w:t>
      </w:r>
      <w:r w:rsidR="0359D042" w:rsidRPr="77590433">
        <w:rPr>
          <w:rFonts w:ascii="Calibri" w:eastAsia="Calibri" w:hAnsi="Calibri" w:cs="Calibri"/>
          <w:b/>
          <w:bCs/>
          <w:sz w:val="24"/>
          <w:szCs w:val="24"/>
        </w:rPr>
        <w:t xml:space="preserve"> | </w:t>
      </w:r>
      <w:r w:rsidRPr="77590433">
        <w:rPr>
          <w:rFonts w:ascii="Calibri" w:eastAsia="Calibri" w:hAnsi="Calibri" w:cs="Calibri"/>
        </w:rPr>
        <w:t xml:space="preserve">All arts and craft exhibits must include a </w:t>
      </w:r>
      <w:hyperlink r:id="rId124">
        <w:r w:rsidRPr="77590433">
          <w:rPr>
            <w:rStyle w:val="Hyperlink"/>
            <w:rFonts w:ascii="Calibri" w:eastAsia="Calibri" w:hAnsi="Calibri" w:cs="Calibri"/>
            <w:color w:val="auto"/>
          </w:rPr>
          <w:t>4-H Craft Information Card, 4-H 618A</w:t>
        </w:r>
      </w:hyperlink>
      <w:r w:rsidRPr="77590433">
        <w:rPr>
          <w:rFonts w:ascii="Calibri" w:eastAsia="Calibri" w:hAnsi="Calibri" w:cs="Calibri"/>
        </w:rPr>
        <w:t>. This information card is to describe work completed so the judge can more accurately evaluate the exhibit. Craft information cards are for judging purposes only and will not be returned to the exhibitor.</w:t>
      </w:r>
    </w:p>
    <w:p w14:paraId="64E33FA5" w14:textId="77777777" w:rsidR="007D017D" w:rsidRPr="00ED139E" w:rsidRDefault="007D017D" w:rsidP="004D5C76">
      <w:pPr>
        <w:spacing w:after="200"/>
        <w:contextualSpacing/>
        <w:rPr>
          <w:rFonts w:ascii="Calibri" w:eastAsia="Calibri" w:hAnsi="Calibri" w:cs="Calibri"/>
        </w:rPr>
      </w:pPr>
    </w:p>
    <w:p w14:paraId="29F0B301" w14:textId="01033B3A" w:rsidR="00ED139E" w:rsidRDefault="0C7E39B6" w:rsidP="004D5C76">
      <w:pPr>
        <w:spacing w:after="200"/>
        <w:contextualSpacing/>
        <w:rPr>
          <w:rFonts w:ascii="Calibri" w:eastAsia="Calibri" w:hAnsi="Calibri" w:cs="Calibri"/>
        </w:rPr>
      </w:pPr>
      <w:r w:rsidRPr="77590433">
        <w:rPr>
          <w:rFonts w:ascii="Calibri" w:eastAsia="Calibri" w:hAnsi="Calibri" w:cs="Calibri"/>
        </w:rPr>
        <w:t>Hand crafted knitting, embroidery, crocheting, needlepoint, crewel, candle wicking,</w:t>
      </w:r>
      <w:r w:rsidR="007D017D">
        <w:rPr>
          <w:rFonts w:ascii="Calibri" w:eastAsia="Calibri" w:hAnsi="Calibri" w:cs="Calibri"/>
        </w:rPr>
        <w:t xml:space="preserve"> </w:t>
      </w:r>
      <w:r w:rsidRPr="77590433">
        <w:rPr>
          <w:rFonts w:ascii="Calibri" w:eastAsia="Calibri" w:hAnsi="Calibri" w:cs="Calibri"/>
        </w:rPr>
        <w:t>chicken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w:t>
      </w:r>
    </w:p>
    <w:p w14:paraId="7403C169" w14:textId="77777777" w:rsidR="007D017D" w:rsidRPr="00ED139E" w:rsidRDefault="007D017D" w:rsidP="004D5C76">
      <w:pPr>
        <w:spacing w:after="200"/>
        <w:contextualSpacing/>
        <w:rPr>
          <w:rFonts w:ascii="Calibri" w:eastAsia="Calibri" w:hAnsi="Calibri" w:cs="Calibri"/>
        </w:rPr>
      </w:pPr>
    </w:p>
    <w:p w14:paraId="3A65C0D4" w14:textId="4F1FD2D4" w:rsidR="00ED139E" w:rsidRDefault="0C7E39B6" w:rsidP="004D5C76">
      <w:pPr>
        <w:spacing w:after="200"/>
        <w:contextualSpacing/>
        <w:rPr>
          <w:rFonts w:ascii="Calibri" w:eastAsia="Calibri" w:hAnsi="Calibri" w:cs="Calibri"/>
        </w:rPr>
      </w:pPr>
      <w:r w:rsidRPr="77590433">
        <w:rPr>
          <w:rFonts w:ascii="Calibri" w:eastAsia="Calibri" w:hAnsi="Calibri" w:cs="Calibri"/>
        </w:rPr>
        <w:t>Judges evaluating exhibits should recognize individual differences and creativity, therefore using information in this document as a guide rather than a requirement.</w:t>
      </w:r>
    </w:p>
    <w:p w14:paraId="12E7F3CC" w14:textId="77777777" w:rsidR="007D017D" w:rsidRPr="00ED139E" w:rsidRDefault="007D017D" w:rsidP="004D5C76">
      <w:pPr>
        <w:spacing w:after="200"/>
        <w:contextualSpacing/>
        <w:rPr>
          <w:rFonts w:ascii="Calibri" w:eastAsia="Calibri" w:hAnsi="Calibri" w:cs="Calibri"/>
        </w:rPr>
      </w:pPr>
    </w:p>
    <w:p w14:paraId="62434762" w14:textId="5DCB651A" w:rsidR="00ED139E" w:rsidRPr="000125AC" w:rsidRDefault="0C7E39B6" w:rsidP="00AF4A22">
      <w:pPr>
        <w:contextualSpacing/>
      </w:pPr>
      <w:r w:rsidRPr="000125AC">
        <w:rPr>
          <w:rFonts w:ascii="Calibri" w:eastAsia="Calibri" w:hAnsi="Calibri" w:cs="Calibri"/>
          <w:b/>
          <w:bCs/>
          <w:sz w:val="24"/>
          <w:szCs w:val="24"/>
          <w:u w:val="single"/>
        </w:rPr>
        <w:t>Exhibit Class Guidelines</w:t>
      </w:r>
      <w:r w:rsidR="00386B40" w:rsidRPr="000125AC">
        <w:t>|</w:t>
      </w:r>
    </w:p>
    <w:p w14:paraId="3E29019F" w14:textId="54042D30" w:rsidR="00ED139E" w:rsidRPr="00215FF8" w:rsidRDefault="0C7E39B6" w:rsidP="00AF4A22">
      <w:pPr>
        <w:pStyle w:val="ListParagraph"/>
        <w:numPr>
          <w:ilvl w:val="0"/>
          <w:numId w:val="47"/>
        </w:numPr>
        <w:spacing w:after="0" w:line="240" w:lineRule="auto"/>
        <w:rPr>
          <w:rFonts w:ascii="Calibri" w:eastAsia="Calibri" w:hAnsi="Calibri" w:cs="Calibri"/>
        </w:rPr>
      </w:pPr>
      <w:r w:rsidRPr="00215FF8">
        <w:rPr>
          <w:rFonts w:ascii="Calibri" w:eastAsia="Calibri" w:hAnsi="Calibri" w:cs="Calibri"/>
          <w:b/>
          <w:bCs/>
        </w:rPr>
        <w:t>Beginner</w:t>
      </w:r>
      <w:r w:rsidRPr="00215FF8">
        <w:rPr>
          <w:rFonts w:ascii="Calibri" w:eastAsia="Calibri" w:hAnsi="Calibri" w:cs="Calibri"/>
          <w:b/>
          <w:bCs/>
          <w:i/>
          <w:iCs/>
        </w:rPr>
        <w:t xml:space="preserve"> </w:t>
      </w:r>
      <w:r w:rsidR="194DDBED" w:rsidRPr="00215FF8">
        <w:rPr>
          <w:rFonts w:ascii="Calibri" w:eastAsia="Calibri" w:hAnsi="Calibri" w:cs="Calibri"/>
          <w:b/>
          <w:bCs/>
        </w:rPr>
        <w:t>| Grades 3-5</w:t>
      </w:r>
      <w:r w:rsidR="422B058E" w:rsidRPr="00215FF8">
        <w:rPr>
          <w:rFonts w:ascii="Calibri" w:eastAsia="Calibri" w:hAnsi="Calibri" w:cs="Calibri"/>
          <w:b/>
          <w:bCs/>
        </w:rPr>
        <w:t xml:space="preserve"> |</w:t>
      </w:r>
      <w:r w:rsidR="55C388AB" w:rsidRPr="00215FF8">
        <w:rPr>
          <w:rFonts w:ascii="Calibri" w:eastAsia="Calibri" w:hAnsi="Calibri" w:cs="Calibri"/>
          <w:b/>
          <w:bCs/>
        </w:rPr>
        <w:t xml:space="preserve"> </w:t>
      </w:r>
      <w:r w:rsidRPr="00215FF8">
        <w:rPr>
          <w:rFonts w:ascii="Calibri" w:eastAsia="Calibri" w:hAnsi="Calibri" w:cs="Calibri"/>
        </w:rPr>
        <w:t>Create and exhibit one age/grade appropriate needle craft.</w:t>
      </w:r>
    </w:p>
    <w:p w14:paraId="17D34490" w14:textId="75AB7DEB" w:rsidR="00ED139E" w:rsidRPr="00215FF8" w:rsidRDefault="0C7E39B6" w:rsidP="00AF4A22">
      <w:pPr>
        <w:pStyle w:val="ListParagraph"/>
        <w:numPr>
          <w:ilvl w:val="0"/>
          <w:numId w:val="47"/>
        </w:numPr>
        <w:spacing w:after="0" w:line="240" w:lineRule="auto"/>
        <w:rPr>
          <w:rFonts w:ascii="Calibri" w:eastAsia="Calibri" w:hAnsi="Calibri" w:cs="Calibri"/>
        </w:rPr>
      </w:pPr>
      <w:r w:rsidRPr="00215FF8">
        <w:rPr>
          <w:rFonts w:ascii="Calibri" w:eastAsia="Calibri" w:hAnsi="Calibri" w:cs="Calibri"/>
          <w:b/>
          <w:bCs/>
        </w:rPr>
        <w:t>Intermediate</w:t>
      </w:r>
      <w:r w:rsidR="5BD16CE4" w:rsidRPr="00215FF8">
        <w:rPr>
          <w:rFonts w:ascii="Calibri" w:eastAsia="Calibri" w:hAnsi="Calibri" w:cs="Calibri"/>
          <w:b/>
          <w:bCs/>
        </w:rPr>
        <w:t xml:space="preserve"> |</w:t>
      </w:r>
      <w:r w:rsidRPr="00215FF8">
        <w:rPr>
          <w:rFonts w:ascii="Calibri" w:eastAsia="Calibri" w:hAnsi="Calibri" w:cs="Calibri"/>
          <w:b/>
          <w:bCs/>
        </w:rPr>
        <w:t xml:space="preserve"> </w:t>
      </w:r>
      <w:r w:rsidR="05BF2706" w:rsidRPr="00215FF8">
        <w:rPr>
          <w:rFonts w:ascii="Calibri" w:eastAsia="Calibri" w:hAnsi="Calibri" w:cs="Calibri"/>
          <w:b/>
          <w:bCs/>
        </w:rPr>
        <w:t xml:space="preserve">Grades 6-8 </w:t>
      </w:r>
      <w:r w:rsidR="2230EA41" w:rsidRPr="00215FF8">
        <w:rPr>
          <w:rFonts w:ascii="Calibri" w:eastAsia="Calibri" w:hAnsi="Calibri" w:cs="Calibri"/>
          <w:b/>
          <w:bCs/>
        </w:rPr>
        <w:t xml:space="preserve">| </w:t>
      </w:r>
      <w:r w:rsidRPr="00215FF8">
        <w:rPr>
          <w:rFonts w:ascii="Calibri" w:eastAsia="Calibri" w:hAnsi="Calibri" w:cs="Calibri"/>
        </w:rPr>
        <w:t>Create and exhibit one age/grade appropriate needle craft.</w:t>
      </w:r>
    </w:p>
    <w:p w14:paraId="5AEB43CD" w14:textId="58BE0AFD" w:rsidR="00ED139E" w:rsidRPr="00215FF8" w:rsidRDefault="0C7E39B6" w:rsidP="004D5C76">
      <w:pPr>
        <w:pStyle w:val="ListParagraph"/>
        <w:numPr>
          <w:ilvl w:val="0"/>
          <w:numId w:val="47"/>
        </w:numPr>
        <w:spacing w:line="240" w:lineRule="auto"/>
        <w:rPr>
          <w:rFonts w:ascii="Calibri" w:eastAsia="Calibri" w:hAnsi="Calibri" w:cs="Calibri"/>
        </w:rPr>
      </w:pPr>
      <w:r w:rsidRPr="00215FF8">
        <w:rPr>
          <w:rFonts w:ascii="Calibri" w:eastAsia="Calibri" w:hAnsi="Calibri" w:cs="Calibri"/>
          <w:b/>
          <w:bCs/>
        </w:rPr>
        <w:t xml:space="preserve">Advanced </w:t>
      </w:r>
      <w:r w:rsidR="3A8996DC" w:rsidRPr="00215FF8">
        <w:rPr>
          <w:rFonts w:ascii="Calibri" w:eastAsia="Calibri" w:hAnsi="Calibri" w:cs="Calibri"/>
          <w:b/>
          <w:bCs/>
        </w:rPr>
        <w:t xml:space="preserve">| Grades 9-12 </w:t>
      </w:r>
      <w:r w:rsidR="1CCED301" w:rsidRPr="00215FF8">
        <w:rPr>
          <w:rFonts w:ascii="Calibri" w:eastAsia="Calibri" w:hAnsi="Calibri" w:cs="Calibri"/>
          <w:b/>
          <w:bCs/>
        </w:rPr>
        <w:t xml:space="preserve">| </w:t>
      </w:r>
      <w:r w:rsidRPr="00215FF8">
        <w:rPr>
          <w:rFonts w:ascii="Calibri" w:eastAsia="Calibri" w:hAnsi="Calibri" w:cs="Calibri"/>
        </w:rPr>
        <w:t>Create and exhibit one age/grade appropriate needle craft.</w:t>
      </w:r>
    </w:p>
    <w:bookmarkStart w:id="177" w:name="_Toc130895724"/>
    <w:p w14:paraId="0FD762C7" w14:textId="5BC9F0C3" w:rsidR="005C5DB9" w:rsidRPr="007D017D" w:rsidRDefault="003D4605" w:rsidP="00E94C64">
      <w:pPr>
        <w:pStyle w:val="Style1"/>
        <w:rPr>
          <w:sz w:val="22"/>
          <w:szCs w:val="22"/>
        </w:rPr>
      </w:pPr>
      <w:r w:rsidRPr="007D017D">
        <w:fldChar w:fldCharType="begin"/>
      </w:r>
      <w:r w:rsidRPr="007D017D">
        <w:instrText xml:space="preserve"> HYPERLINK "https://extension.purdue.edu/4-H/projects/4-h-project-performing-arts.html" </w:instrText>
      </w:r>
      <w:r w:rsidRPr="007D017D">
        <w:fldChar w:fldCharType="separate"/>
      </w:r>
      <w:bookmarkStart w:id="178" w:name="_Toc153201347"/>
      <w:r w:rsidR="005C5DB9" w:rsidRPr="007D017D">
        <w:rPr>
          <w:rStyle w:val="Hyperlink"/>
          <w:color w:val="339966"/>
        </w:rPr>
        <w:t>Performing Arts</w:t>
      </w:r>
      <w:r w:rsidRPr="007D017D">
        <w:fldChar w:fldCharType="end"/>
      </w:r>
      <w:r w:rsidR="00EF5E75">
        <w:t xml:space="preserve"> Notebook</w:t>
      </w:r>
      <w:r w:rsidR="00D544D9">
        <w:t>*</w:t>
      </w:r>
      <w:bookmarkEnd w:id="178"/>
    </w:p>
    <w:p w14:paraId="3A4B29E4" w14:textId="1F85AF1B" w:rsidR="005C5DB9" w:rsidRPr="002B5401" w:rsidRDefault="005C5DB9"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303B13">
        <w:rPr>
          <w:i/>
          <w:iCs/>
        </w:rPr>
        <w:t>Amy Morrison</w:t>
      </w:r>
      <w:r w:rsidR="00E54C35">
        <w:rPr>
          <w:i/>
          <w:iCs/>
        </w:rPr>
        <w:t xml:space="preserve"> </w:t>
      </w:r>
      <w:r w:rsidR="00E54C35">
        <w:t xml:space="preserve">| </w:t>
      </w:r>
      <w:r w:rsidR="00303B13">
        <w:rPr>
          <w:i/>
          <w:iCs/>
        </w:rPr>
        <w:t>(219) 362-3680</w:t>
      </w:r>
    </w:p>
    <w:p w14:paraId="7092D103" w14:textId="4D31C055" w:rsidR="005C5DB9" w:rsidRPr="003A71E1" w:rsidRDefault="005C5DB9" w:rsidP="004D5C76">
      <w:pPr>
        <w:contextualSpacing/>
        <w:rPr>
          <w:rFonts w:eastAsiaTheme="minorEastAsia"/>
          <w:i/>
          <w:iCs/>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3A71E1">
        <w:rPr>
          <w:rFonts w:eastAsiaTheme="minorEastAsia"/>
          <w:i/>
          <w:iCs/>
        </w:rPr>
        <w:t>Performing arts activities allow youth to express their creative side while gaining valuable life skills and confidence in themselves through dance, music and drama in 4-H performing arts.</w:t>
      </w:r>
    </w:p>
    <w:p w14:paraId="31FD2191"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6FD91D0" w14:textId="48CE16A7" w:rsidR="003A71E1" w:rsidRPr="00CB2257" w:rsidRDefault="003A71E1" w:rsidP="003A71E1">
      <w:pPr>
        <w:contextualSpacing/>
        <w:rPr>
          <w:i/>
          <w:iCs/>
        </w:rPr>
      </w:pPr>
      <w:r>
        <w:rPr>
          <w:b/>
          <w:bCs/>
          <w:sz w:val="24"/>
          <w:szCs w:val="24"/>
        </w:rPr>
        <w:t>Notebook |</w:t>
      </w:r>
      <w:r w:rsidRPr="00690DA9">
        <w:rPr>
          <w:sz w:val="20"/>
          <w:szCs w:val="20"/>
        </w:rPr>
        <w:t xml:space="preserve"> </w:t>
      </w:r>
      <w:r>
        <w:rPr>
          <w:i/>
          <w:iCs/>
        </w:rPr>
        <w:t xml:space="preserve">Turn in </w:t>
      </w:r>
      <w:r w:rsidR="000E3E27">
        <w:rPr>
          <w:i/>
          <w:iCs/>
        </w:rPr>
        <w:t>at project judging</w:t>
      </w:r>
      <w:r>
        <w:rPr>
          <w:i/>
          <w:iCs/>
        </w:rPr>
        <w:t xml:space="preserve"> </w:t>
      </w:r>
    </w:p>
    <w:p w14:paraId="29FE464A" w14:textId="28447D9F" w:rsidR="005C5DB9" w:rsidRDefault="005C5DB9" w:rsidP="004D5C76">
      <w:pPr>
        <w:contextualSpacing/>
        <w:rPr>
          <w:rFonts w:ascii="Calibri" w:eastAsia="Calibri" w:hAnsi="Calibri" w:cs="Calibri"/>
          <w:bCs/>
          <w:i/>
          <w:iCs/>
        </w:rPr>
      </w:pPr>
      <w:r w:rsidRPr="77590433">
        <w:rPr>
          <w:rFonts w:eastAsiaTheme="minorEastAsia"/>
          <w:b/>
          <w:bCs/>
          <w:sz w:val="24"/>
          <w:szCs w:val="24"/>
        </w:rPr>
        <w:t xml:space="preserve">State Fair Entries | </w:t>
      </w:r>
      <w:r w:rsidRPr="003A71E1">
        <w:rPr>
          <w:rFonts w:ascii="Calibri" w:eastAsia="Calibri" w:hAnsi="Calibri" w:cs="Calibri"/>
          <w:bCs/>
          <w:i/>
          <w:iCs/>
        </w:rPr>
        <w:t>This project does not have a State Fair entry. When entering into 4</w:t>
      </w:r>
      <w:r w:rsidR="00D544D9" w:rsidRPr="003A71E1">
        <w:rPr>
          <w:rFonts w:ascii="Calibri" w:eastAsia="Calibri" w:hAnsi="Calibri" w:cs="Calibri"/>
          <w:bCs/>
          <w:i/>
          <w:iCs/>
        </w:rPr>
        <w:t>H</w:t>
      </w:r>
      <w:r w:rsidRPr="003A71E1">
        <w:rPr>
          <w:rFonts w:ascii="Calibri" w:eastAsia="Calibri" w:hAnsi="Calibri" w:cs="Calibri"/>
          <w:bCs/>
          <w:i/>
          <w:iCs/>
        </w:rPr>
        <w:t xml:space="preserve">Online and </w:t>
      </w:r>
      <w:proofErr w:type="spellStart"/>
      <w:r w:rsidRPr="003A71E1">
        <w:rPr>
          <w:rFonts w:ascii="Calibri" w:eastAsia="Calibri" w:hAnsi="Calibri" w:cs="Calibri"/>
          <w:bCs/>
          <w:i/>
          <w:iCs/>
        </w:rPr>
        <w:t>FairEntry</w:t>
      </w:r>
      <w:proofErr w:type="spellEnd"/>
      <w:r w:rsidRPr="003A71E1">
        <w:rPr>
          <w:rFonts w:ascii="Calibri" w:eastAsia="Calibri" w:hAnsi="Calibri" w:cs="Calibri"/>
          <w:bCs/>
          <w:i/>
          <w:iCs/>
        </w:rPr>
        <w:t xml:space="preserve">, this project will be listed under </w:t>
      </w:r>
      <w:r w:rsidR="007F2E5F" w:rsidRPr="003A71E1">
        <w:rPr>
          <w:rFonts w:ascii="Calibri" w:eastAsia="Calibri" w:hAnsi="Calibri" w:cs="Calibri"/>
          <w:bCs/>
          <w:i/>
          <w:iCs/>
        </w:rPr>
        <w:t>LaPorte County Projects</w:t>
      </w:r>
      <w:r w:rsidRPr="003A71E1">
        <w:rPr>
          <w:rFonts w:ascii="Calibri" w:eastAsia="Calibri" w:hAnsi="Calibri" w:cs="Calibri"/>
          <w:bCs/>
          <w:i/>
          <w:iCs/>
        </w:rPr>
        <w:t>.</w:t>
      </w:r>
    </w:p>
    <w:p w14:paraId="58E9527D" w14:textId="50D78166" w:rsidR="00CC266F" w:rsidRPr="00EF5E75" w:rsidRDefault="00CC266F" w:rsidP="00CC266F">
      <w:pPr>
        <w:contextualSpacing/>
        <w:rPr>
          <w:rFonts w:eastAsiaTheme="minorEastAsia"/>
        </w:rPr>
      </w:pPr>
      <w:r>
        <w:rPr>
          <w:rFonts w:eastAsiaTheme="minorEastAsia"/>
          <w:b/>
          <w:bCs/>
          <w:sz w:val="24"/>
          <w:szCs w:val="24"/>
        </w:rPr>
        <w:t xml:space="preserve">Note | </w:t>
      </w:r>
      <w:r w:rsidRPr="00CC266F">
        <w:rPr>
          <w:rFonts w:eastAsiaTheme="minorEastAsia"/>
        </w:rPr>
        <w:t>County/Area Performing Arts Contest</w:t>
      </w:r>
      <w:r>
        <w:rPr>
          <w:rFonts w:eastAsiaTheme="minorEastAsia"/>
        </w:rPr>
        <w:t>s are a separate event and held in the spring. Participation in the Performing Arts Notebook project is not required for County/Area</w:t>
      </w:r>
      <w:r w:rsidR="000E3E27">
        <w:rPr>
          <w:rFonts w:eastAsiaTheme="minorEastAsia"/>
        </w:rPr>
        <w:t>/State</w:t>
      </w:r>
      <w:r>
        <w:rPr>
          <w:rFonts w:eastAsiaTheme="minorEastAsia"/>
        </w:rPr>
        <w:t xml:space="preserve"> Performing Arts Competition.</w:t>
      </w:r>
    </w:p>
    <w:p w14:paraId="2582F7F4" w14:textId="77777777" w:rsidR="005377C6" w:rsidRDefault="005377C6" w:rsidP="004D5C76">
      <w:pPr>
        <w:contextualSpacing/>
        <w:rPr>
          <w:rFonts w:ascii="Calibri" w:eastAsia="Calibri" w:hAnsi="Calibri" w:cs="Calibri"/>
          <w:bCs/>
        </w:rPr>
      </w:pPr>
    </w:p>
    <w:p w14:paraId="469E804E" w14:textId="5FB04463" w:rsidR="005C5DB9" w:rsidRPr="005C5DB9" w:rsidRDefault="005C5DB9" w:rsidP="004D5C76">
      <w:pPr>
        <w:spacing w:after="200"/>
        <w:contextualSpacing/>
        <w:rPr>
          <w:rFonts w:ascii="Calibri" w:eastAsia="Calibri" w:hAnsi="Calibri" w:cs="Calibri"/>
          <w:b/>
          <w:bCs/>
          <w:sz w:val="24"/>
          <w:szCs w:val="24"/>
        </w:rPr>
      </w:pPr>
      <w:r w:rsidRPr="005C5DB9">
        <w:rPr>
          <w:rFonts w:ascii="Calibri" w:eastAsia="Calibri" w:hAnsi="Calibri" w:cs="Calibri"/>
          <w:b/>
          <w:bCs/>
          <w:sz w:val="24"/>
          <w:szCs w:val="24"/>
        </w:rPr>
        <w:t>To participate in the 4-H Performing Arts</w:t>
      </w:r>
      <w:r w:rsidR="00EF5E75">
        <w:rPr>
          <w:rFonts w:ascii="Calibri" w:eastAsia="Calibri" w:hAnsi="Calibri" w:cs="Calibri"/>
          <w:b/>
          <w:bCs/>
          <w:sz w:val="24"/>
          <w:szCs w:val="24"/>
        </w:rPr>
        <w:t xml:space="preserve"> Notebook</w:t>
      </w:r>
      <w:r w:rsidRPr="005C5DB9">
        <w:rPr>
          <w:rFonts w:ascii="Calibri" w:eastAsia="Calibri" w:hAnsi="Calibri" w:cs="Calibri"/>
          <w:b/>
          <w:bCs/>
          <w:sz w:val="24"/>
          <w:szCs w:val="24"/>
        </w:rPr>
        <w:t xml:space="preserve"> Project choose one or more of the following:</w:t>
      </w:r>
    </w:p>
    <w:p w14:paraId="49AD0155" w14:textId="77777777" w:rsidR="005C5DB9" w:rsidRPr="005C5DB9" w:rsidRDefault="005C5DB9" w:rsidP="008D25F8">
      <w:pPr>
        <w:numPr>
          <w:ilvl w:val="0"/>
          <w:numId w:val="126"/>
        </w:numPr>
        <w:contextualSpacing/>
        <w:rPr>
          <w:rFonts w:ascii="Calibri" w:eastAsia="Calibri" w:hAnsi="Calibri" w:cs="Calibri"/>
          <w:bCs/>
        </w:rPr>
      </w:pPr>
      <w:r w:rsidRPr="005C5DB9">
        <w:rPr>
          <w:rFonts w:ascii="Calibri" w:eastAsia="Calibri" w:hAnsi="Calibri" w:cs="Calibri"/>
          <w:bCs/>
        </w:rPr>
        <w:t>Participate actively with any organized band, choir, etc. of which you are a member.</w:t>
      </w:r>
    </w:p>
    <w:p w14:paraId="0D190149" w14:textId="77777777" w:rsidR="005C5DB9" w:rsidRPr="005C5DB9" w:rsidRDefault="005C5DB9" w:rsidP="008D25F8">
      <w:pPr>
        <w:numPr>
          <w:ilvl w:val="0"/>
          <w:numId w:val="126"/>
        </w:numPr>
        <w:contextualSpacing/>
        <w:rPr>
          <w:rFonts w:ascii="Calibri" w:eastAsia="Calibri" w:hAnsi="Calibri" w:cs="Calibri"/>
          <w:bCs/>
        </w:rPr>
      </w:pPr>
      <w:r w:rsidRPr="005C5DB9">
        <w:rPr>
          <w:rFonts w:ascii="Calibri" w:eastAsia="Calibri" w:hAnsi="Calibri" w:cs="Calibri"/>
          <w:bCs/>
        </w:rPr>
        <w:t>Participate in a performing art with your 4-H club.</w:t>
      </w:r>
    </w:p>
    <w:p w14:paraId="1352F41C" w14:textId="6A58875A" w:rsidR="005C5DB9" w:rsidRDefault="005C5DB9" w:rsidP="008D25F8">
      <w:pPr>
        <w:numPr>
          <w:ilvl w:val="0"/>
          <w:numId w:val="126"/>
        </w:numPr>
        <w:contextualSpacing/>
        <w:rPr>
          <w:rFonts w:ascii="Calibri" w:eastAsia="Calibri" w:hAnsi="Calibri" w:cs="Calibri"/>
          <w:bCs/>
        </w:rPr>
      </w:pPr>
      <w:r w:rsidRPr="005C5DB9">
        <w:rPr>
          <w:rFonts w:ascii="Calibri" w:eastAsia="Calibri" w:hAnsi="Calibri" w:cs="Calibri"/>
          <w:bCs/>
        </w:rPr>
        <w:t>Participate on your own, if the performing art you select is individual-centric.</w:t>
      </w:r>
    </w:p>
    <w:p w14:paraId="614D71A4" w14:textId="78BE30C1" w:rsidR="00597636" w:rsidRDefault="00597636" w:rsidP="008D25F8">
      <w:pPr>
        <w:numPr>
          <w:ilvl w:val="0"/>
          <w:numId w:val="126"/>
        </w:numPr>
        <w:contextualSpacing/>
        <w:rPr>
          <w:rFonts w:ascii="Calibri" w:eastAsia="Calibri" w:hAnsi="Calibri" w:cs="Calibri"/>
          <w:bCs/>
        </w:rPr>
      </w:pPr>
      <w:r>
        <w:rPr>
          <w:rFonts w:ascii="Calibri" w:eastAsia="Calibri" w:hAnsi="Calibri" w:cs="Calibri"/>
          <w:bCs/>
        </w:rPr>
        <w:t>Participate in the 4-H Performing Arts Contest in one of the following categories</w:t>
      </w:r>
      <w:r w:rsidR="001433BB">
        <w:rPr>
          <w:rFonts w:ascii="Calibri" w:eastAsia="Calibri" w:hAnsi="Calibri" w:cs="Calibri"/>
          <w:bCs/>
        </w:rPr>
        <w:t xml:space="preserve">, details can be found at </w:t>
      </w:r>
      <w:hyperlink r:id="rId125" w:history="1">
        <w:r w:rsidR="00A025B4">
          <w:rPr>
            <w:rStyle w:val="Hyperlink"/>
            <w:rFonts w:ascii="Calibri" w:eastAsia="Calibri" w:hAnsi="Calibri" w:cs="Calibri"/>
            <w:bCs/>
          </w:rPr>
          <w:t>https://extension.purdue.edu/4-H/projects/4-h-project-performing-arts.html</w:t>
        </w:r>
      </w:hyperlink>
      <w:r>
        <w:rPr>
          <w:rFonts w:ascii="Calibri" w:eastAsia="Calibri" w:hAnsi="Calibri" w:cs="Calibri"/>
          <w:bCs/>
        </w:rPr>
        <w:t xml:space="preserve"> </w:t>
      </w:r>
    </w:p>
    <w:p w14:paraId="6943F093" w14:textId="5F29CEF1" w:rsidR="00597636" w:rsidRDefault="00597636" w:rsidP="008D25F8">
      <w:pPr>
        <w:numPr>
          <w:ilvl w:val="1"/>
          <w:numId w:val="126"/>
        </w:numPr>
        <w:contextualSpacing/>
        <w:rPr>
          <w:rFonts w:ascii="Calibri" w:eastAsia="Calibri" w:hAnsi="Calibri" w:cs="Calibri"/>
          <w:bCs/>
        </w:rPr>
      </w:pPr>
      <w:r>
        <w:rPr>
          <w:rFonts w:ascii="Calibri" w:eastAsia="Calibri" w:hAnsi="Calibri" w:cs="Calibri"/>
          <w:bCs/>
        </w:rPr>
        <w:t>Group Acts</w:t>
      </w:r>
    </w:p>
    <w:p w14:paraId="61F4E4FE" w14:textId="11C07290" w:rsidR="00597636" w:rsidRDefault="00597636" w:rsidP="008D25F8">
      <w:pPr>
        <w:numPr>
          <w:ilvl w:val="1"/>
          <w:numId w:val="126"/>
        </w:numPr>
        <w:contextualSpacing/>
        <w:rPr>
          <w:rFonts w:ascii="Calibri" w:eastAsia="Calibri" w:hAnsi="Calibri" w:cs="Calibri"/>
          <w:bCs/>
        </w:rPr>
      </w:pPr>
      <w:r>
        <w:rPr>
          <w:rFonts w:ascii="Calibri" w:eastAsia="Calibri" w:hAnsi="Calibri" w:cs="Calibri"/>
          <w:bCs/>
        </w:rPr>
        <w:t>Curtain Acts: Non-Musical</w:t>
      </w:r>
    </w:p>
    <w:p w14:paraId="1EF7ABA5" w14:textId="05C90D94" w:rsidR="00597636" w:rsidRDefault="00597636" w:rsidP="008D25F8">
      <w:pPr>
        <w:numPr>
          <w:ilvl w:val="1"/>
          <w:numId w:val="126"/>
        </w:numPr>
        <w:contextualSpacing/>
        <w:rPr>
          <w:rFonts w:ascii="Calibri" w:eastAsia="Calibri" w:hAnsi="Calibri" w:cs="Calibri"/>
          <w:bCs/>
        </w:rPr>
      </w:pPr>
      <w:r>
        <w:rPr>
          <w:rFonts w:ascii="Calibri" w:eastAsia="Calibri" w:hAnsi="Calibri" w:cs="Calibri"/>
          <w:bCs/>
        </w:rPr>
        <w:t>Curtain Acts: Musical</w:t>
      </w:r>
    </w:p>
    <w:p w14:paraId="7B58B2C0" w14:textId="77777777" w:rsidR="005C5DB9" w:rsidRPr="005C5DB9" w:rsidRDefault="005C5DB9" w:rsidP="004D5C76">
      <w:pPr>
        <w:ind w:left="720"/>
        <w:contextualSpacing/>
        <w:rPr>
          <w:rFonts w:ascii="Calibri" w:eastAsia="Calibri" w:hAnsi="Calibri" w:cs="Calibri"/>
          <w:bCs/>
        </w:rPr>
      </w:pPr>
    </w:p>
    <w:p w14:paraId="23541E20" w14:textId="289441B8" w:rsidR="005C5DB9" w:rsidRDefault="005C5DB9" w:rsidP="007D017D">
      <w:pPr>
        <w:tabs>
          <w:tab w:val="left" w:pos="2475"/>
        </w:tabs>
        <w:contextualSpacing/>
        <w:rPr>
          <w:rFonts w:ascii="Calibri" w:eastAsia="Calibri" w:hAnsi="Calibri" w:cs="Calibri"/>
          <w:b/>
          <w:bCs/>
          <w:sz w:val="24"/>
          <w:szCs w:val="24"/>
        </w:rPr>
      </w:pPr>
      <w:r w:rsidRPr="77590433">
        <w:rPr>
          <w:rFonts w:ascii="Calibri" w:eastAsia="Calibri" w:hAnsi="Calibri" w:cs="Calibri"/>
          <w:b/>
          <w:bCs/>
          <w:sz w:val="24"/>
          <w:szCs w:val="24"/>
        </w:rPr>
        <w:t xml:space="preserve">Exhibit Guidelines </w:t>
      </w:r>
      <w:r>
        <w:rPr>
          <w:rFonts w:ascii="Calibri" w:eastAsia="Calibri" w:hAnsi="Calibri" w:cs="Calibri"/>
          <w:b/>
          <w:bCs/>
          <w:sz w:val="24"/>
          <w:szCs w:val="24"/>
        </w:rPr>
        <w:tab/>
      </w:r>
    </w:p>
    <w:p w14:paraId="76005C8D" w14:textId="77777777"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t>Choose at least one performing art you enjoy.</w:t>
      </w:r>
    </w:p>
    <w:p w14:paraId="050C2D3E" w14:textId="77777777"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t>Learn what the basic skills are for your chosen performing art.</w:t>
      </w:r>
    </w:p>
    <w:p w14:paraId="33E7FC4D" w14:textId="77777777"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lastRenderedPageBreak/>
        <w:t>List the resources you used (i.e., books, magazines, websites, newspapers, interviews) on the record sheet.</w:t>
      </w:r>
    </w:p>
    <w:p w14:paraId="50EA8935" w14:textId="7FA46B05"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t xml:space="preserve">Do at least one performance in your chosen performing art for an audience (unrelated to you) and obtain a signature from a witness. Performing in the 4-H Performing Arts </w:t>
      </w:r>
      <w:r w:rsidR="00597636">
        <w:rPr>
          <w:rFonts w:cstheme="minorHAnsi"/>
        </w:rPr>
        <w:t>C</w:t>
      </w:r>
      <w:r w:rsidRPr="005C5DB9">
        <w:rPr>
          <w:rFonts w:cstheme="minorHAnsi"/>
        </w:rPr>
        <w:t xml:space="preserve">ontest is strongly encouraged and will meet </w:t>
      </w:r>
      <w:r w:rsidR="00113C28">
        <w:rPr>
          <w:rFonts w:cstheme="minorHAnsi"/>
        </w:rPr>
        <w:t xml:space="preserve">this criterion </w:t>
      </w:r>
      <w:r w:rsidRPr="005C5DB9">
        <w:rPr>
          <w:rFonts w:cstheme="minorHAnsi"/>
        </w:rPr>
        <w:t>for your project.</w:t>
      </w:r>
    </w:p>
    <w:p w14:paraId="11BB9DC1" w14:textId="77777777"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t>Complete the record sheet, including your witness signature, and have it signed by your leader by the required date. Place a copy of the signed record sheet in your three-ring notebook. Your record sheet is for your benefit. If you have not improved a skill to your satisfaction, be honest!</w:t>
      </w:r>
    </w:p>
    <w:p w14:paraId="13081CA5" w14:textId="77777777"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t>Your La Porte County Fair exhibit is a three-ring notebook about the performing art you have participated in or researched.</w:t>
      </w:r>
    </w:p>
    <w:p w14:paraId="4C7DED26" w14:textId="4061A3B6" w:rsidR="005C5DB9" w:rsidRDefault="005C5DB9" w:rsidP="008D25F8">
      <w:pPr>
        <w:pStyle w:val="ListParagraph"/>
        <w:numPr>
          <w:ilvl w:val="0"/>
          <w:numId w:val="127"/>
        </w:numPr>
        <w:tabs>
          <w:tab w:val="left" w:pos="2475"/>
        </w:tabs>
        <w:spacing w:after="0" w:line="240" w:lineRule="auto"/>
        <w:rPr>
          <w:rFonts w:cstheme="minorHAnsi"/>
        </w:rPr>
      </w:pPr>
      <w:r w:rsidRPr="005C5DB9">
        <w:rPr>
          <w:rFonts w:cstheme="minorHAnsi"/>
        </w:rPr>
        <w:t>Attach a program, flyer, publication, or any other primary document of the event you performed at to your three-ring binder.</w:t>
      </w:r>
    </w:p>
    <w:p w14:paraId="7CD257A1" w14:textId="77777777" w:rsidR="005C5DB9" w:rsidRPr="005C5DB9" w:rsidRDefault="005C5DB9" w:rsidP="004D5C76">
      <w:pPr>
        <w:pStyle w:val="ListParagraph"/>
        <w:tabs>
          <w:tab w:val="left" w:pos="2475"/>
        </w:tabs>
        <w:spacing w:after="0" w:line="240" w:lineRule="auto"/>
        <w:rPr>
          <w:rFonts w:cstheme="minorHAnsi"/>
        </w:rPr>
      </w:pPr>
    </w:p>
    <w:p w14:paraId="1709CFB2" w14:textId="4229F275" w:rsidR="005C5DB9" w:rsidRDefault="005C5DB9" w:rsidP="007D017D">
      <w:pPr>
        <w:tabs>
          <w:tab w:val="left" w:pos="2475"/>
        </w:tabs>
        <w:contextualSpacing/>
        <w:rPr>
          <w:rFonts w:ascii="Calibri" w:eastAsia="Calibri" w:hAnsi="Calibri" w:cs="Calibri"/>
          <w:b/>
          <w:bCs/>
          <w:sz w:val="24"/>
          <w:szCs w:val="24"/>
        </w:rPr>
      </w:pPr>
      <w:r>
        <w:rPr>
          <w:rFonts w:ascii="Calibri" w:eastAsia="Calibri" w:hAnsi="Calibri" w:cs="Calibri"/>
          <w:b/>
          <w:bCs/>
          <w:sz w:val="24"/>
          <w:szCs w:val="24"/>
        </w:rPr>
        <w:t>Suggestions &amp; Tips</w:t>
      </w:r>
      <w:r w:rsidRPr="77590433">
        <w:rPr>
          <w:rFonts w:ascii="Calibri" w:eastAsia="Calibri" w:hAnsi="Calibri" w:cs="Calibri"/>
          <w:b/>
          <w:bCs/>
          <w:sz w:val="24"/>
          <w:szCs w:val="24"/>
        </w:rPr>
        <w:t xml:space="preserve"> |</w:t>
      </w:r>
      <w:r>
        <w:rPr>
          <w:rFonts w:ascii="Calibri" w:eastAsia="Calibri" w:hAnsi="Calibri" w:cs="Calibri"/>
          <w:b/>
          <w:bCs/>
          <w:sz w:val="24"/>
          <w:szCs w:val="24"/>
        </w:rPr>
        <w:t xml:space="preserve"> Examples of performing arts include but are not limited to: </w:t>
      </w:r>
    </w:p>
    <w:p w14:paraId="5E475615" w14:textId="70CFFDC7" w:rsidR="005C5DB9" w:rsidRDefault="005C5DB9" w:rsidP="008D25F8">
      <w:pPr>
        <w:pStyle w:val="ListParagraph"/>
        <w:numPr>
          <w:ilvl w:val="0"/>
          <w:numId w:val="128"/>
        </w:numPr>
        <w:tabs>
          <w:tab w:val="left" w:pos="2475"/>
        </w:tabs>
        <w:spacing w:after="0" w:line="240" w:lineRule="auto"/>
        <w:rPr>
          <w:rFonts w:ascii="Calibri" w:eastAsia="Calibri" w:hAnsi="Calibri" w:cs="Calibri"/>
          <w:bCs/>
        </w:rPr>
      </w:pPr>
      <w:r>
        <w:rPr>
          <w:rFonts w:ascii="Calibri" w:eastAsia="Calibri" w:hAnsi="Calibri" w:cs="Calibri"/>
          <w:bCs/>
        </w:rPr>
        <w:t>Acrobatics, Acting, Band, Choir, Comedy, Dance, Disc Jockey, Film, Improvisation, Juggling, Magic, Music, Opera, Storytelling, and Theater</w:t>
      </w:r>
    </w:p>
    <w:p w14:paraId="7647A337" w14:textId="61AA950D" w:rsidR="005C5DB9" w:rsidRDefault="005C5DB9" w:rsidP="008D25F8">
      <w:pPr>
        <w:pStyle w:val="ListParagraph"/>
        <w:numPr>
          <w:ilvl w:val="0"/>
          <w:numId w:val="128"/>
        </w:numPr>
        <w:tabs>
          <w:tab w:val="left" w:pos="2475"/>
        </w:tabs>
        <w:spacing w:line="240" w:lineRule="auto"/>
        <w:rPr>
          <w:rFonts w:ascii="Calibri" w:eastAsia="Calibri" w:hAnsi="Calibri" w:cs="Calibri"/>
          <w:bCs/>
        </w:rPr>
      </w:pPr>
      <w:r>
        <w:rPr>
          <w:rFonts w:ascii="Calibri" w:eastAsia="Calibri" w:hAnsi="Calibri" w:cs="Calibri"/>
          <w:bCs/>
        </w:rPr>
        <w:t>If you participated in more than on</w:t>
      </w:r>
      <w:r w:rsidR="00113C28">
        <w:rPr>
          <w:rFonts w:ascii="Calibri" w:eastAsia="Calibri" w:hAnsi="Calibri" w:cs="Calibri"/>
          <w:bCs/>
        </w:rPr>
        <w:t>e</w:t>
      </w:r>
      <w:r>
        <w:rPr>
          <w:rFonts w:ascii="Calibri" w:eastAsia="Calibri" w:hAnsi="Calibri" w:cs="Calibri"/>
          <w:bCs/>
        </w:rPr>
        <w:t xml:space="preserve"> performing art, choose only one for your three-ring notebook exhibit</w:t>
      </w:r>
    </w:p>
    <w:p w14:paraId="16AAAF56" w14:textId="5DF222A9" w:rsidR="005C5DB9" w:rsidRDefault="005C5DB9" w:rsidP="008D25F8">
      <w:pPr>
        <w:pStyle w:val="ListParagraph"/>
        <w:numPr>
          <w:ilvl w:val="0"/>
          <w:numId w:val="128"/>
        </w:numPr>
        <w:tabs>
          <w:tab w:val="left" w:pos="2475"/>
        </w:tabs>
        <w:spacing w:line="240" w:lineRule="auto"/>
        <w:rPr>
          <w:rFonts w:ascii="Calibri" w:eastAsia="Calibri" w:hAnsi="Calibri" w:cs="Calibri"/>
          <w:bCs/>
        </w:rPr>
      </w:pPr>
      <w:r>
        <w:rPr>
          <w:rFonts w:ascii="Calibri" w:eastAsia="Calibri" w:hAnsi="Calibri" w:cs="Calibri"/>
          <w:bCs/>
        </w:rPr>
        <w:t>Select a different performing art or topic each year</w:t>
      </w:r>
    </w:p>
    <w:p w14:paraId="2D28A8A7" w14:textId="3A88E00D" w:rsidR="005C5DB9" w:rsidRDefault="005C5DB9" w:rsidP="008D25F8">
      <w:pPr>
        <w:pStyle w:val="ListParagraph"/>
        <w:numPr>
          <w:ilvl w:val="0"/>
          <w:numId w:val="128"/>
        </w:numPr>
        <w:tabs>
          <w:tab w:val="left" w:pos="2475"/>
        </w:tabs>
        <w:spacing w:line="240" w:lineRule="auto"/>
        <w:rPr>
          <w:rFonts w:ascii="Calibri" w:eastAsia="Calibri" w:hAnsi="Calibri" w:cs="Calibri"/>
          <w:bCs/>
        </w:rPr>
      </w:pPr>
      <w:r>
        <w:rPr>
          <w:rFonts w:ascii="Calibri" w:eastAsia="Calibri" w:hAnsi="Calibri" w:cs="Calibri"/>
          <w:bCs/>
        </w:rPr>
        <w:t xml:space="preserve">You may include pictures in your three-ring notebook. They may be drawings, photographs, or pictures from magazines. </w:t>
      </w:r>
    </w:p>
    <w:p w14:paraId="38CE2705" w14:textId="1730FA51" w:rsidR="00C53E80" w:rsidRPr="000125AC" w:rsidRDefault="005C5DB9" w:rsidP="004D5C76">
      <w:pPr>
        <w:tabs>
          <w:tab w:val="left" w:pos="2475"/>
        </w:tabs>
        <w:contextualSpacing/>
        <w:rPr>
          <w:rFonts w:ascii="Calibri Light" w:eastAsia="Calisto MT" w:hAnsi="Calibri Light" w:cs="Calibri Light"/>
          <w:sz w:val="24"/>
          <w:szCs w:val="24"/>
        </w:rPr>
      </w:pPr>
      <w:r w:rsidRPr="000125AC">
        <w:rPr>
          <w:rFonts w:ascii="Calibri" w:eastAsia="Calibri" w:hAnsi="Calibri" w:cs="Calibri"/>
          <w:b/>
          <w:bCs/>
          <w:sz w:val="24"/>
          <w:szCs w:val="24"/>
          <w:u w:val="single"/>
        </w:rPr>
        <w:t>Exhibit Class Guidelines</w:t>
      </w:r>
      <w:r w:rsidR="000125AC" w:rsidRPr="000125AC">
        <w:rPr>
          <w:rFonts w:ascii="Calibri" w:eastAsia="Calibri" w:hAnsi="Calibri" w:cs="Calibri"/>
          <w:b/>
          <w:bCs/>
          <w:sz w:val="24"/>
          <w:szCs w:val="24"/>
        </w:rPr>
        <w:t xml:space="preserve"> |</w:t>
      </w:r>
      <w:r w:rsidRPr="000125AC">
        <w:rPr>
          <w:rFonts w:ascii="Calibri Light" w:eastAsia="Calisto MT" w:hAnsi="Calibri Light" w:cs="Calibri Light"/>
          <w:sz w:val="24"/>
          <w:szCs w:val="24"/>
        </w:rPr>
        <w:t xml:space="preserve"> </w:t>
      </w:r>
    </w:p>
    <w:p w14:paraId="47D27F60" w14:textId="46862EEA" w:rsidR="005C5DB9" w:rsidRDefault="005C5DB9" w:rsidP="004D5C76">
      <w:pPr>
        <w:tabs>
          <w:tab w:val="left" w:pos="2475"/>
        </w:tabs>
        <w:contextualSpacing/>
        <w:rPr>
          <w:rFonts w:ascii="Calibri" w:eastAsia="Calibri" w:hAnsi="Calibri" w:cs="Calibri"/>
        </w:rPr>
      </w:pPr>
      <w:r w:rsidRPr="005C5DB9">
        <w:rPr>
          <w:rFonts w:ascii="Calibri" w:eastAsia="Calibri" w:hAnsi="Calibri" w:cs="Calibri"/>
        </w:rPr>
        <w:t>A three-ring notebook project judged and exhibited at the La Porte County Fair. Three-ring notebooks should include all previous years’ work and records for your current level. Use a divider to separate each year’s work. Judging takes place on current year work; however, the judge may choose to look at previous years’ work for reference.</w:t>
      </w:r>
    </w:p>
    <w:p w14:paraId="3C88B86A" w14:textId="77777777" w:rsidR="005C5DB9" w:rsidRPr="005C5DB9" w:rsidRDefault="005C5DB9" w:rsidP="004D5C76">
      <w:pPr>
        <w:tabs>
          <w:tab w:val="left" w:pos="2475"/>
        </w:tabs>
        <w:contextualSpacing/>
        <w:rPr>
          <w:rFonts w:ascii="Calibri" w:eastAsia="Calibri" w:hAnsi="Calibri" w:cs="Calibri"/>
        </w:rPr>
      </w:pPr>
      <w:r w:rsidRPr="005C5DB9">
        <w:rPr>
          <w:rFonts w:ascii="Calibri" w:eastAsia="Calibri" w:hAnsi="Calibri" w:cs="Calibri"/>
        </w:rPr>
        <w:t>The following applies to all Performing Arts Notebook Classes:</w:t>
      </w:r>
    </w:p>
    <w:p w14:paraId="6D518C01" w14:textId="77777777" w:rsidR="00B71EFB" w:rsidRDefault="005C5DB9" w:rsidP="008D25F8">
      <w:pPr>
        <w:pStyle w:val="ListParagraph"/>
        <w:numPr>
          <w:ilvl w:val="0"/>
          <w:numId w:val="129"/>
        </w:numPr>
        <w:tabs>
          <w:tab w:val="left" w:pos="2475"/>
        </w:tabs>
        <w:spacing w:after="0" w:line="240" w:lineRule="auto"/>
        <w:rPr>
          <w:rFonts w:ascii="Calibri" w:eastAsia="Calibri" w:hAnsi="Calibri" w:cs="Calibri"/>
        </w:rPr>
      </w:pPr>
      <w:r w:rsidRPr="00B71EFB">
        <w:rPr>
          <w:rFonts w:ascii="Calibri" w:eastAsia="Calibri" w:hAnsi="Calibri" w:cs="Calibri"/>
        </w:rPr>
        <w:t>If you are in this project for more than one year, you should select a different topic about your performing art or a different performing art to exhibit.</w:t>
      </w:r>
    </w:p>
    <w:p w14:paraId="2534655B" w14:textId="77777777" w:rsidR="00B71EFB" w:rsidRDefault="005C5DB9" w:rsidP="008D25F8">
      <w:pPr>
        <w:pStyle w:val="ListParagraph"/>
        <w:numPr>
          <w:ilvl w:val="0"/>
          <w:numId w:val="129"/>
        </w:numPr>
        <w:tabs>
          <w:tab w:val="left" w:pos="2475"/>
        </w:tabs>
        <w:spacing w:after="0" w:line="240" w:lineRule="auto"/>
        <w:rPr>
          <w:rFonts w:ascii="Calibri" w:eastAsia="Calibri" w:hAnsi="Calibri" w:cs="Calibri"/>
        </w:rPr>
      </w:pPr>
      <w:r w:rsidRPr="00B71EFB">
        <w:rPr>
          <w:rFonts w:ascii="Calibri" w:eastAsia="Calibri" w:hAnsi="Calibri" w:cs="Calibri"/>
        </w:rPr>
        <w:t>Prepare one three-ring notebook that includes information and illustrations about your chosen topic.  Be sure to list your specific resources.  Be creative and use more than text to complete the project.</w:t>
      </w:r>
    </w:p>
    <w:p w14:paraId="1E4D0BDF" w14:textId="73E567BF" w:rsidR="00B71EFB" w:rsidRDefault="005C5DB9" w:rsidP="008D25F8">
      <w:pPr>
        <w:pStyle w:val="ListParagraph"/>
        <w:numPr>
          <w:ilvl w:val="0"/>
          <w:numId w:val="129"/>
        </w:numPr>
        <w:tabs>
          <w:tab w:val="left" w:pos="2475"/>
        </w:tabs>
        <w:spacing w:after="0" w:line="240" w:lineRule="auto"/>
        <w:rPr>
          <w:rFonts w:ascii="Calibri" w:eastAsia="Calibri" w:hAnsi="Calibri" w:cs="Calibri"/>
        </w:rPr>
      </w:pPr>
      <w:r w:rsidRPr="00B71EFB">
        <w:rPr>
          <w:rFonts w:ascii="Calibri" w:eastAsia="Calibri" w:hAnsi="Calibri" w:cs="Calibri"/>
        </w:rPr>
        <w:t>Include a picture on the cover of the three-ring notebook.  The picture can be of yourself, equipment needed for the chosen performing art, or other illustration that explains the benefits of your performing art.</w:t>
      </w:r>
    </w:p>
    <w:p w14:paraId="42CA0053" w14:textId="77777777" w:rsidR="00597636" w:rsidRPr="00597636" w:rsidRDefault="00597636" w:rsidP="004D5C76">
      <w:pPr>
        <w:pStyle w:val="ListParagraph"/>
        <w:tabs>
          <w:tab w:val="left" w:pos="2475"/>
        </w:tabs>
        <w:spacing w:after="0" w:line="240" w:lineRule="auto"/>
        <w:rPr>
          <w:rFonts w:ascii="Calibri" w:eastAsia="Calibri" w:hAnsi="Calibri" w:cs="Calibri"/>
        </w:rPr>
      </w:pPr>
    </w:p>
    <w:p w14:paraId="1F48E584" w14:textId="238ABA0A" w:rsidR="005C5DB9" w:rsidRDefault="005C5DB9" w:rsidP="004D5C76">
      <w:pPr>
        <w:tabs>
          <w:tab w:val="left" w:pos="2475"/>
        </w:tabs>
        <w:contextualSpacing/>
        <w:rPr>
          <w:rFonts w:ascii="Calibri" w:eastAsia="Calibri" w:hAnsi="Calibri" w:cs="Calibri"/>
        </w:rPr>
      </w:pPr>
      <w:r w:rsidRPr="005C5DB9">
        <w:rPr>
          <w:rFonts w:ascii="Calibri" w:eastAsia="Calibri" w:hAnsi="Calibri" w:cs="Calibri"/>
          <w:b/>
          <w:bCs/>
        </w:rPr>
        <w:t>Beginner</w:t>
      </w:r>
      <w:r w:rsidRPr="005C5DB9">
        <w:rPr>
          <w:rFonts w:ascii="Calibri" w:eastAsia="Calibri" w:hAnsi="Calibri" w:cs="Calibri"/>
          <w:b/>
          <w:bCs/>
          <w:i/>
          <w:iCs/>
        </w:rPr>
        <w:t xml:space="preserve"> </w:t>
      </w:r>
      <w:r w:rsidRPr="005C5DB9">
        <w:rPr>
          <w:rFonts w:ascii="Calibri" w:eastAsia="Calibri" w:hAnsi="Calibri" w:cs="Calibri"/>
          <w:b/>
          <w:bCs/>
        </w:rPr>
        <w:t xml:space="preserve">| Grades 3-5 | </w:t>
      </w:r>
      <w:r w:rsidR="00B71EFB">
        <w:rPr>
          <w:rFonts w:ascii="Calibri" w:eastAsia="Calibri" w:hAnsi="Calibri" w:cs="Calibri"/>
        </w:rPr>
        <w:t>Choose one of the following topics for your project</w:t>
      </w:r>
    </w:p>
    <w:p w14:paraId="1C0FD9B7" w14:textId="4D7718A7" w:rsidR="00B71EFB" w:rsidRDefault="00B71EFB" w:rsidP="008D25F8">
      <w:pPr>
        <w:pStyle w:val="ListParagraph"/>
        <w:numPr>
          <w:ilvl w:val="0"/>
          <w:numId w:val="130"/>
        </w:numPr>
        <w:tabs>
          <w:tab w:val="left" w:pos="2475"/>
        </w:tabs>
        <w:spacing w:line="240" w:lineRule="auto"/>
        <w:rPr>
          <w:rFonts w:ascii="Calibri" w:eastAsia="Calibri" w:hAnsi="Calibri" w:cs="Calibri"/>
        </w:rPr>
      </w:pPr>
      <w:r>
        <w:rPr>
          <w:rFonts w:ascii="Calibri" w:eastAsia="Calibri" w:hAnsi="Calibri" w:cs="Calibri"/>
        </w:rPr>
        <w:t>“Important Tips for Starting In ____________” (i.e., Theater, Music, Comedy, Juggling, etc.)</w:t>
      </w:r>
    </w:p>
    <w:p w14:paraId="6CF9A70A" w14:textId="3502CA9B" w:rsidR="00B71EFB" w:rsidRDefault="00B71EFB" w:rsidP="008D25F8">
      <w:pPr>
        <w:pStyle w:val="ListParagraph"/>
        <w:numPr>
          <w:ilvl w:val="0"/>
          <w:numId w:val="130"/>
        </w:numPr>
        <w:tabs>
          <w:tab w:val="left" w:pos="2475"/>
        </w:tabs>
        <w:spacing w:line="240" w:lineRule="auto"/>
        <w:rPr>
          <w:rFonts w:ascii="Calibri" w:eastAsia="Calibri" w:hAnsi="Calibri" w:cs="Calibri"/>
        </w:rPr>
      </w:pPr>
      <w:r>
        <w:rPr>
          <w:rFonts w:ascii="Calibri" w:eastAsia="Calibri" w:hAnsi="Calibri" w:cs="Calibri"/>
        </w:rPr>
        <w:t>“Equipment Needed For ______________”</w:t>
      </w:r>
    </w:p>
    <w:p w14:paraId="47236164" w14:textId="6785ACE4" w:rsidR="00B71EFB" w:rsidRPr="00B71EFB" w:rsidRDefault="00B71EFB" w:rsidP="008D25F8">
      <w:pPr>
        <w:pStyle w:val="ListParagraph"/>
        <w:numPr>
          <w:ilvl w:val="0"/>
          <w:numId w:val="130"/>
        </w:numPr>
        <w:tabs>
          <w:tab w:val="left" w:pos="2475"/>
        </w:tabs>
        <w:spacing w:line="240" w:lineRule="auto"/>
        <w:rPr>
          <w:rFonts w:ascii="Calibri" w:eastAsia="Calibri" w:hAnsi="Calibri" w:cs="Calibri"/>
        </w:rPr>
      </w:pPr>
      <w:r>
        <w:rPr>
          <w:rFonts w:ascii="Calibri" w:eastAsia="Calibri" w:hAnsi="Calibri" w:cs="Calibri"/>
        </w:rPr>
        <w:t>“Basic Skills to Develop For _____________”</w:t>
      </w:r>
    </w:p>
    <w:p w14:paraId="4A99ABC1" w14:textId="0E46A802" w:rsidR="005C5DB9" w:rsidRDefault="005C5DB9" w:rsidP="004D5C76">
      <w:pPr>
        <w:tabs>
          <w:tab w:val="left" w:pos="2475"/>
        </w:tabs>
        <w:contextualSpacing/>
        <w:rPr>
          <w:rFonts w:ascii="Calibri" w:eastAsia="Calibri" w:hAnsi="Calibri" w:cs="Calibri"/>
        </w:rPr>
      </w:pPr>
      <w:r w:rsidRPr="005C5DB9">
        <w:rPr>
          <w:rFonts w:ascii="Calibri" w:eastAsia="Calibri" w:hAnsi="Calibri" w:cs="Calibri"/>
          <w:b/>
          <w:bCs/>
        </w:rPr>
        <w:t xml:space="preserve">Intermediate | Grades 6-8 | </w:t>
      </w:r>
      <w:r w:rsidR="00B71EFB">
        <w:rPr>
          <w:rFonts w:ascii="Calibri" w:eastAsia="Calibri" w:hAnsi="Calibri" w:cs="Calibri"/>
        </w:rPr>
        <w:t>Choose one of the following topics for your project</w:t>
      </w:r>
    </w:p>
    <w:p w14:paraId="47A80DE6" w14:textId="7DC46782" w:rsidR="00B71EFB" w:rsidRDefault="00113C28" w:rsidP="008D25F8">
      <w:pPr>
        <w:pStyle w:val="ListParagraph"/>
        <w:numPr>
          <w:ilvl w:val="0"/>
          <w:numId w:val="131"/>
        </w:numPr>
        <w:tabs>
          <w:tab w:val="left" w:pos="2475"/>
        </w:tabs>
        <w:spacing w:line="240" w:lineRule="auto"/>
        <w:rPr>
          <w:rFonts w:ascii="Calibri" w:eastAsia="Calibri" w:hAnsi="Calibri" w:cs="Calibri"/>
        </w:rPr>
      </w:pPr>
      <w:r>
        <w:rPr>
          <w:rFonts w:ascii="Calibri" w:eastAsia="Calibri" w:hAnsi="Calibri" w:cs="Calibri"/>
        </w:rPr>
        <w:t>Th</w:t>
      </w:r>
      <w:r w:rsidR="00B71EFB">
        <w:rPr>
          <w:rFonts w:ascii="Calibri" w:eastAsia="Calibri" w:hAnsi="Calibri" w:cs="Calibri"/>
        </w:rPr>
        <w:t>e history of a performing art (i.e., History of Jazz)</w:t>
      </w:r>
    </w:p>
    <w:p w14:paraId="5DD36334" w14:textId="17EB0A1F" w:rsidR="00B71EFB" w:rsidRDefault="00B71EFB" w:rsidP="008D25F8">
      <w:pPr>
        <w:pStyle w:val="ListParagraph"/>
        <w:numPr>
          <w:ilvl w:val="0"/>
          <w:numId w:val="131"/>
        </w:numPr>
        <w:tabs>
          <w:tab w:val="left" w:pos="2475"/>
        </w:tabs>
        <w:spacing w:line="240" w:lineRule="auto"/>
        <w:rPr>
          <w:rFonts w:ascii="Calibri" w:eastAsia="Calibri" w:hAnsi="Calibri" w:cs="Calibri"/>
        </w:rPr>
      </w:pPr>
      <w:r>
        <w:rPr>
          <w:rFonts w:ascii="Calibri" w:eastAsia="Calibri" w:hAnsi="Calibri" w:cs="Calibri"/>
        </w:rPr>
        <w:t>Research an important person who has influenced a performing art. Tell how he/she has helped shape the performing art to be what it is now</w:t>
      </w:r>
    </w:p>
    <w:p w14:paraId="2EF00B99" w14:textId="733F888F" w:rsidR="00B71EFB" w:rsidRPr="00B71EFB" w:rsidRDefault="00B71EFB" w:rsidP="008D25F8">
      <w:pPr>
        <w:pStyle w:val="ListParagraph"/>
        <w:numPr>
          <w:ilvl w:val="0"/>
          <w:numId w:val="131"/>
        </w:numPr>
        <w:tabs>
          <w:tab w:val="left" w:pos="2475"/>
        </w:tabs>
        <w:spacing w:line="240" w:lineRule="auto"/>
        <w:rPr>
          <w:rFonts w:ascii="Calibri" w:eastAsia="Calibri" w:hAnsi="Calibri" w:cs="Calibri"/>
        </w:rPr>
      </w:pPr>
      <w:r>
        <w:rPr>
          <w:rFonts w:ascii="Calibri" w:eastAsia="Calibri" w:hAnsi="Calibri" w:cs="Calibri"/>
        </w:rPr>
        <w:t>Research how a particular performing art was created (i.e., The Origin of Magic)</w:t>
      </w:r>
    </w:p>
    <w:p w14:paraId="4B696157" w14:textId="6766CFDB" w:rsidR="005C5DB9" w:rsidRDefault="005C5DB9" w:rsidP="004D5C76">
      <w:pPr>
        <w:tabs>
          <w:tab w:val="left" w:pos="2475"/>
        </w:tabs>
        <w:contextualSpacing/>
        <w:rPr>
          <w:rFonts w:ascii="Calibri" w:eastAsia="Calibri" w:hAnsi="Calibri" w:cs="Calibri"/>
        </w:rPr>
      </w:pPr>
      <w:r w:rsidRPr="005C5DB9">
        <w:rPr>
          <w:rFonts w:ascii="Calibri" w:eastAsia="Calibri" w:hAnsi="Calibri" w:cs="Calibri"/>
          <w:b/>
          <w:bCs/>
        </w:rPr>
        <w:t xml:space="preserve">Advanced | Grades 9-12 | </w:t>
      </w:r>
      <w:r w:rsidR="00B71EFB">
        <w:rPr>
          <w:rFonts w:ascii="Calibri" w:eastAsia="Calibri" w:hAnsi="Calibri" w:cs="Calibri"/>
        </w:rPr>
        <w:t>Choose one of the following topics for your project</w:t>
      </w:r>
    </w:p>
    <w:p w14:paraId="6E40F2C7" w14:textId="5FA2A4C2" w:rsidR="00B71EFB" w:rsidRDefault="00B71EFB" w:rsidP="008D25F8">
      <w:pPr>
        <w:pStyle w:val="ListParagraph"/>
        <w:numPr>
          <w:ilvl w:val="0"/>
          <w:numId w:val="132"/>
        </w:numPr>
        <w:tabs>
          <w:tab w:val="left" w:pos="2475"/>
        </w:tabs>
        <w:spacing w:line="240" w:lineRule="auto"/>
        <w:rPr>
          <w:rFonts w:ascii="Calibri" w:eastAsia="Calibri" w:hAnsi="Calibri" w:cs="Calibri"/>
        </w:rPr>
      </w:pPr>
      <w:r>
        <w:rPr>
          <w:rFonts w:ascii="Calibri" w:eastAsia="Calibri" w:hAnsi="Calibri" w:cs="Calibri"/>
        </w:rPr>
        <w:t>Research a present or pa</w:t>
      </w:r>
      <w:r w:rsidR="00113C28">
        <w:rPr>
          <w:rFonts w:ascii="Calibri" w:eastAsia="Calibri" w:hAnsi="Calibri" w:cs="Calibri"/>
        </w:rPr>
        <w:t>s</w:t>
      </w:r>
      <w:r>
        <w:rPr>
          <w:rFonts w:ascii="Calibri" w:eastAsia="Calibri" w:hAnsi="Calibri" w:cs="Calibri"/>
        </w:rPr>
        <w:t xml:space="preserve">t performing art personality. Include a description of his/her career. </w:t>
      </w:r>
    </w:p>
    <w:p w14:paraId="084CEC10" w14:textId="1567D846" w:rsidR="00B71EFB" w:rsidRDefault="00B71EFB" w:rsidP="008D25F8">
      <w:pPr>
        <w:pStyle w:val="ListParagraph"/>
        <w:numPr>
          <w:ilvl w:val="0"/>
          <w:numId w:val="132"/>
        </w:numPr>
        <w:tabs>
          <w:tab w:val="left" w:pos="2475"/>
        </w:tabs>
        <w:spacing w:line="240" w:lineRule="auto"/>
        <w:rPr>
          <w:rFonts w:ascii="Calibri" w:eastAsia="Calibri" w:hAnsi="Calibri" w:cs="Calibri"/>
        </w:rPr>
      </w:pPr>
      <w:r>
        <w:rPr>
          <w:rFonts w:ascii="Calibri" w:eastAsia="Calibri" w:hAnsi="Calibri" w:cs="Calibri"/>
        </w:rPr>
        <w:t xml:space="preserve">Research the major changes of a particular performing art, from history to present day. </w:t>
      </w:r>
    </w:p>
    <w:p w14:paraId="4BE0C0E2" w14:textId="71FE7694" w:rsidR="00B71EFB" w:rsidRPr="00B71EFB" w:rsidRDefault="00B71EFB" w:rsidP="008D25F8">
      <w:pPr>
        <w:pStyle w:val="ListParagraph"/>
        <w:numPr>
          <w:ilvl w:val="0"/>
          <w:numId w:val="132"/>
        </w:numPr>
        <w:tabs>
          <w:tab w:val="left" w:pos="2475"/>
        </w:tabs>
        <w:spacing w:line="240" w:lineRule="auto"/>
        <w:rPr>
          <w:rFonts w:ascii="Calibri" w:eastAsia="Calibri" w:hAnsi="Calibri" w:cs="Calibri"/>
        </w:rPr>
      </w:pPr>
      <w:r>
        <w:rPr>
          <w:rFonts w:ascii="Calibri" w:eastAsia="Calibri" w:hAnsi="Calibri" w:cs="Calibri"/>
        </w:rPr>
        <w:t xml:space="preserve">Research national, state, and/or local policies on the availability and accessibility of performing arts. </w:t>
      </w:r>
    </w:p>
    <w:p w14:paraId="5FCBD825" w14:textId="50B14F94" w:rsidR="00ED139E" w:rsidRPr="007D017D" w:rsidRDefault="00EE4F21" w:rsidP="00E94C64">
      <w:pPr>
        <w:pStyle w:val="Style1"/>
      </w:pPr>
      <w:hyperlink r:id="rId126" w:history="1">
        <w:bookmarkStart w:id="179" w:name="_Toc153201348"/>
        <w:r w:rsidR="10405C65" w:rsidRPr="007D017D">
          <w:rPr>
            <w:rStyle w:val="Hyperlink"/>
            <w:color w:val="339966"/>
          </w:rPr>
          <w:t>Photography</w:t>
        </w:r>
        <w:bookmarkEnd w:id="177"/>
      </w:hyperlink>
      <w:r w:rsidR="00FF00D7" w:rsidRPr="007D017D">
        <w:t>*</w:t>
      </w:r>
      <w:bookmarkEnd w:id="179"/>
    </w:p>
    <w:p w14:paraId="38B9C001" w14:textId="4AA762EA" w:rsidR="00B71EFB" w:rsidRPr="00E54C35" w:rsidRDefault="00B71EFB" w:rsidP="004D5C76">
      <w:pPr>
        <w:contextualSpacing/>
        <w:rPr>
          <w:rFonts w:eastAsiaTheme="minorEastAsia"/>
          <w:i/>
          <w:iCs/>
        </w:rPr>
      </w:pPr>
      <w:r w:rsidRPr="002B5401">
        <w:rPr>
          <w:rFonts w:eastAsiaTheme="minorEastAsia"/>
          <w:b/>
          <w:bCs/>
          <w:sz w:val="24"/>
          <w:szCs w:val="24"/>
        </w:rPr>
        <w:t xml:space="preserve">Project Superintendent | </w:t>
      </w:r>
      <w:r w:rsidR="00E54C35">
        <w:rPr>
          <w:i/>
          <w:iCs/>
        </w:rPr>
        <w:t xml:space="preserve">Lori Keller </w:t>
      </w:r>
      <w:r w:rsidR="00E54C35">
        <w:t xml:space="preserve">| </w:t>
      </w:r>
      <w:r w:rsidR="0094633A">
        <w:rPr>
          <w:i/>
          <w:iCs/>
        </w:rPr>
        <w:t>574-292-2801</w:t>
      </w:r>
      <w:r w:rsidR="00E54C35">
        <w:rPr>
          <w:i/>
          <w:iCs/>
        </w:rPr>
        <w:t xml:space="preserve"> &amp; Nancy Williamson </w:t>
      </w:r>
      <w:r w:rsidR="00E54C35">
        <w:t xml:space="preserve">| </w:t>
      </w:r>
      <w:r w:rsidR="00E54C35">
        <w:rPr>
          <w:i/>
          <w:iCs/>
        </w:rPr>
        <w:t>219-369-9314</w:t>
      </w:r>
    </w:p>
    <w:p w14:paraId="4907AD9F" w14:textId="2C6F1EE3" w:rsidR="00B71EFB" w:rsidRPr="003A71E1" w:rsidRDefault="00B71EFB" w:rsidP="004D5C76">
      <w:pPr>
        <w:contextualSpacing/>
        <w:rPr>
          <w:rFonts w:eastAsiaTheme="minorEastAsia"/>
          <w:i/>
          <w:iCs/>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3A71E1">
        <w:rPr>
          <w:rFonts w:eastAsiaTheme="minorEastAsia"/>
          <w:i/>
          <w:iCs/>
        </w:rPr>
        <w:t>This project teaches youth how to take quality photographs with a camera or digital device.</w:t>
      </w:r>
    </w:p>
    <w:p w14:paraId="04282B36"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2871BCF" w14:textId="3CC46CB6" w:rsidR="58E5320B" w:rsidRDefault="2585A402" w:rsidP="004D5C76">
      <w:pPr>
        <w:contextualSpacing/>
        <w:rPr>
          <w:rFonts w:eastAsiaTheme="minorEastAsia"/>
          <w:color w:val="000000" w:themeColor="text1"/>
        </w:rPr>
      </w:pPr>
      <w:r w:rsidRPr="66F72C68">
        <w:rPr>
          <w:rFonts w:eastAsiaTheme="minorEastAsia"/>
          <w:b/>
          <w:bCs/>
          <w:color w:val="000000" w:themeColor="text1"/>
          <w:sz w:val="24"/>
          <w:szCs w:val="24"/>
        </w:rPr>
        <w:t>State Fair Entries</w:t>
      </w:r>
      <w:r w:rsidR="59159993" w:rsidRPr="66F72C68">
        <w:rPr>
          <w:rFonts w:eastAsiaTheme="minorEastAsia"/>
          <w:b/>
          <w:bCs/>
          <w:color w:val="000000" w:themeColor="text1"/>
          <w:sz w:val="24"/>
          <w:szCs w:val="24"/>
        </w:rPr>
        <w:t xml:space="preserve"> |</w:t>
      </w:r>
      <w:r w:rsidR="59159993" w:rsidRPr="66F72C68">
        <w:rPr>
          <w:rFonts w:eastAsiaTheme="minorEastAsia"/>
          <w:b/>
          <w:bCs/>
          <w:color w:val="000000" w:themeColor="text1"/>
        </w:rPr>
        <w:t xml:space="preserve"> </w:t>
      </w:r>
      <w:r w:rsidRPr="003A71E1">
        <w:rPr>
          <w:rFonts w:eastAsiaTheme="minorEastAsia"/>
          <w:i/>
          <w:iCs/>
          <w:color w:val="000000" w:themeColor="text1"/>
        </w:rPr>
        <w:t>2 beginner per county</w:t>
      </w:r>
      <w:r w:rsidR="3B3D61EC" w:rsidRPr="003A71E1">
        <w:rPr>
          <w:rFonts w:eastAsiaTheme="minorEastAsia"/>
          <w:i/>
          <w:iCs/>
          <w:color w:val="000000" w:themeColor="text1"/>
        </w:rPr>
        <w:t xml:space="preserve">, </w:t>
      </w:r>
      <w:r w:rsidRPr="003A71E1">
        <w:rPr>
          <w:rFonts w:eastAsiaTheme="minorEastAsia"/>
          <w:i/>
          <w:iCs/>
          <w:color w:val="000000" w:themeColor="text1"/>
        </w:rPr>
        <w:t>3 intermediate per county</w:t>
      </w:r>
      <w:r w:rsidR="09A3C940" w:rsidRPr="003A71E1">
        <w:rPr>
          <w:rFonts w:eastAsiaTheme="minorEastAsia"/>
          <w:i/>
          <w:iCs/>
          <w:color w:val="000000" w:themeColor="text1"/>
        </w:rPr>
        <w:t xml:space="preserve">, </w:t>
      </w:r>
      <w:r w:rsidRPr="003A71E1">
        <w:rPr>
          <w:rFonts w:eastAsiaTheme="minorEastAsia"/>
          <w:i/>
          <w:iCs/>
          <w:color w:val="000000" w:themeColor="text1"/>
        </w:rPr>
        <w:t>3 advanced per county</w:t>
      </w:r>
    </w:p>
    <w:p w14:paraId="568B4CAB" w14:textId="77777777" w:rsidR="005377C6" w:rsidRPr="00B71EFB" w:rsidRDefault="005377C6" w:rsidP="004D5C76">
      <w:pPr>
        <w:contextualSpacing/>
        <w:rPr>
          <w:rFonts w:eastAsiaTheme="minorEastAsia"/>
          <w:color w:val="000000" w:themeColor="text1"/>
        </w:rPr>
      </w:pPr>
    </w:p>
    <w:p w14:paraId="5588F5D3" w14:textId="7844F05D" w:rsidR="58E5320B" w:rsidRDefault="2585A402" w:rsidP="004D5C76">
      <w:pPr>
        <w:spacing w:after="200"/>
        <w:contextualSpacing/>
        <w:rPr>
          <w:rFonts w:eastAsiaTheme="minorEastAsia"/>
        </w:rPr>
      </w:pPr>
      <w:r w:rsidRPr="66F72C68">
        <w:rPr>
          <w:rFonts w:eastAsiaTheme="minorEastAsia"/>
          <w:b/>
          <w:bCs/>
          <w:color w:val="000000" w:themeColor="text1"/>
          <w:sz w:val="24"/>
          <w:szCs w:val="24"/>
        </w:rPr>
        <w:t>Exhibit Guidelines</w:t>
      </w:r>
      <w:r w:rsidR="057DBBF2" w:rsidRPr="66F72C68">
        <w:rPr>
          <w:rFonts w:eastAsiaTheme="minorEastAsia"/>
          <w:b/>
          <w:bCs/>
          <w:color w:val="000000" w:themeColor="text1"/>
          <w:sz w:val="24"/>
          <w:szCs w:val="24"/>
        </w:rPr>
        <w:t xml:space="preserve"> |</w:t>
      </w:r>
      <w:r w:rsidR="057DBBF2" w:rsidRPr="66F72C68">
        <w:rPr>
          <w:rFonts w:eastAsiaTheme="minorEastAsia"/>
          <w:b/>
          <w:bCs/>
          <w:color w:val="000000" w:themeColor="text1"/>
        </w:rPr>
        <w:t xml:space="preserve"> </w:t>
      </w:r>
      <w:r w:rsidRPr="66F72C68">
        <w:rPr>
          <w:rFonts w:eastAsiaTheme="minorEastAsia"/>
        </w:rPr>
        <w:t xml:space="preserve">Posters are to be 22”x28” and displayed horizontally and placed in a clear plastic sleeve or covered with clear plastic to protect contents. Space should be left in the lower </w:t>
      </w:r>
      <w:r w:rsidR="58F8676E" w:rsidRPr="66F72C68">
        <w:rPr>
          <w:rFonts w:eastAsiaTheme="minorEastAsia"/>
        </w:rPr>
        <w:t>right-hand</w:t>
      </w:r>
      <w:r w:rsidRPr="66F72C68">
        <w:rPr>
          <w:rFonts w:eastAsiaTheme="minorEastAsia"/>
        </w:rPr>
        <w:t xml:space="preserve"> corner to place an exhibit tag provided by Purdue Extension staff.</w:t>
      </w:r>
    </w:p>
    <w:p w14:paraId="5FF75B63" w14:textId="3B5E7C71" w:rsidR="58E5320B" w:rsidRDefault="577564BE" w:rsidP="004D5C76">
      <w:pPr>
        <w:spacing w:after="200"/>
        <w:contextualSpacing/>
        <w:rPr>
          <w:rFonts w:eastAsiaTheme="minorEastAsia"/>
        </w:rPr>
      </w:pPr>
      <w:r w:rsidRPr="58E5320B">
        <w:rPr>
          <w:rFonts w:eastAsiaTheme="minorEastAsia"/>
        </w:rPr>
        <w:t>All images are to be original images taken by the 4-H member during the current program year. Captions are not recommended.</w:t>
      </w:r>
    </w:p>
    <w:p w14:paraId="32D8D03F" w14:textId="77777777" w:rsidR="007D017D" w:rsidRPr="00B71EFB" w:rsidRDefault="007D017D" w:rsidP="004D5C76">
      <w:pPr>
        <w:spacing w:after="200"/>
        <w:contextualSpacing/>
        <w:rPr>
          <w:rFonts w:eastAsiaTheme="minorEastAsia"/>
        </w:rPr>
      </w:pPr>
    </w:p>
    <w:p w14:paraId="1612E3B6" w14:textId="42B9C885" w:rsidR="58E5320B" w:rsidRDefault="2585A402" w:rsidP="004D5C76">
      <w:pPr>
        <w:spacing w:after="200"/>
        <w:contextualSpacing/>
        <w:rPr>
          <w:rFonts w:eastAsiaTheme="minorEastAsia"/>
        </w:rPr>
      </w:pPr>
      <w:r w:rsidRPr="77590433">
        <w:rPr>
          <w:rFonts w:eastAsiaTheme="minorEastAsia"/>
          <w:b/>
          <w:bCs/>
        </w:rPr>
        <w:t xml:space="preserve">Print </w:t>
      </w:r>
      <w:r w:rsidR="5BB520FB" w:rsidRPr="77590433">
        <w:rPr>
          <w:rFonts w:eastAsiaTheme="minorEastAsia"/>
          <w:b/>
          <w:bCs/>
        </w:rPr>
        <w:t>B</w:t>
      </w:r>
      <w:r w:rsidRPr="77590433">
        <w:rPr>
          <w:rFonts w:eastAsiaTheme="minorEastAsia"/>
          <w:b/>
          <w:bCs/>
        </w:rPr>
        <w:t xml:space="preserve">oard </w:t>
      </w:r>
      <w:r w:rsidR="298C635D" w:rsidRPr="77590433">
        <w:rPr>
          <w:rFonts w:eastAsiaTheme="minorEastAsia"/>
          <w:b/>
          <w:bCs/>
        </w:rPr>
        <w:t>E</w:t>
      </w:r>
      <w:r w:rsidRPr="77590433">
        <w:rPr>
          <w:rFonts w:eastAsiaTheme="minorEastAsia"/>
          <w:b/>
          <w:bCs/>
        </w:rPr>
        <w:t>xhibits</w:t>
      </w:r>
      <w:r w:rsidR="1913312B" w:rsidRPr="77590433">
        <w:rPr>
          <w:rFonts w:eastAsiaTheme="minorEastAsia"/>
          <w:b/>
          <w:bCs/>
        </w:rPr>
        <w:t xml:space="preserve"> |</w:t>
      </w:r>
      <w:r w:rsidRPr="77590433">
        <w:rPr>
          <w:rFonts w:eastAsiaTheme="minorEastAsia"/>
          <w:sz w:val="24"/>
          <w:szCs w:val="24"/>
        </w:rPr>
        <w:t xml:space="preserve"> </w:t>
      </w:r>
      <w:r w:rsidRPr="77590433">
        <w:rPr>
          <w:rFonts w:eastAsiaTheme="minorEastAsia"/>
        </w:rPr>
        <w:t xml:space="preserve">are to include 10 photos mounted on a poster as described above, each no larger than 5”x7”. Number each print 1-10. Prints may be a mix of digital and/or standard development. Create a title of choice for the print board exhibit. Space should be left in the lower </w:t>
      </w:r>
      <w:r w:rsidR="35E6FD68" w:rsidRPr="77590433">
        <w:rPr>
          <w:rFonts w:eastAsiaTheme="minorEastAsia"/>
        </w:rPr>
        <w:t>right-hand</w:t>
      </w:r>
      <w:r w:rsidRPr="77590433">
        <w:rPr>
          <w:rFonts w:eastAsiaTheme="minorEastAsia"/>
        </w:rPr>
        <w:t xml:space="preserve"> corner to place an exhibit tag provided by Purdue Extension staff.</w:t>
      </w:r>
    </w:p>
    <w:p w14:paraId="6C4E62AA" w14:textId="77777777" w:rsidR="007D017D" w:rsidRDefault="007D017D" w:rsidP="004D5C76">
      <w:pPr>
        <w:spacing w:after="200"/>
        <w:contextualSpacing/>
        <w:rPr>
          <w:rFonts w:eastAsiaTheme="minorEastAsia"/>
          <w:b/>
          <w:bCs/>
        </w:rPr>
      </w:pPr>
    </w:p>
    <w:p w14:paraId="643BE236" w14:textId="213E221B" w:rsidR="58E5320B" w:rsidRPr="00B71EFB" w:rsidRDefault="2585A402" w:rsidP="004D5C76">
      <w:pPr>
        <w:spacing w:after="200"/>
        <w:contextualSpacing/>
        <w:rPr>
          <w:rFonts w:eastAsiaTheme="minorEastAsia"/>
          <w:b/>
          <w:bCs/>
        </w:rPr>
      </w:pPr>
      <w:r w:rsidRPr="77590433">
        <w:rPr>
          <w:rFonts w:eastAsiaTheme="minorEastAsia"/>
          <w:b/>
          <w:bCs/>
        </w:rPr>
        <w:t xml:space="preserve">Salon </w:t>
      </w:r>
      <w:r w:rsidR="5536808F" w:rsidRPr="77590433">
        <w:rPr>
          <w:rFonts w:eastAsiaTheme="minorEastAsia"/>
          <w:b/>
          <w:bCs/>
        </w:rPr>
        <w:t>P</w:t>
      </w:r>
      <w:r w:rsidRPr="77590433">
        <w:rPr>
          <w:rFonts w:eastAsiaTheme="minorEastAsia"/>
          <w:b/>
          <w:bCs/>
        </w:rPr>
        <w:t>rints</w:t>
      </w:r>
      <w:r w:rsidR="2A879378" w:rsidRPr="77590433">
        <w:rPr>
          <w:rFonts w:eastAsiaTheme="minorEastAsia"/>
          <w:b/>
          <w:bCs/>
        </w:rPr>
        <w:t xml:space="preserve"> |</w:t>
      </w:r>
      <w:r w:rsidRPr="77590433">
        <w:rPr>
          <w:rFonts w:eastAsiaTheme="minorEastAsia"/>
          <w:sz w:val="24"/>
          <w:szCs w:val="24"/>
        </w:rPr>
        <w:t xml:space="preserve"> </w:t>
      </w:r>
      <w:r w:rsidRPr="77590433">
        <w:rPr>
          <w:rFonts w:eastAsiaTheme="minorEastAsia"/>
        </w:rPr>
        <w:t xml:space="preserve">are to be no larger than 11”x14”, mounted on a standard 16”x20” salon mount, and displayed vertically. Salon prints are to be placed in a clear plastic sleeve and captions are not recommended. Space should be left in the lower </w:t>
      </w:r>
      <w:r w:rsidR="24EEDEFB" w:rsidRPr="77590433">
        <w:rPr>
          <w:rFonts w:eastAsiaTheme="minorEastAsia"/>
        </w:rPr>
        <w:t>right-hand</w:t>
      </w:r>
      <w:r w:rsidRPr="77590433">
        <w:rPr>
          <w:rFonts w:eastAsiaTheme="minorEastAsia"/>
        </w:rPr>
        <w:t xml:space="preserve"> corner to place an exhibit tag provided by Purdue Extension staff.</w:t>
      </w:r>
    </w:p>
    <w:p w14:paraId="348DB01D" w14:textId="77777777" w:rsidR="007D017D" w:rsidRDefault="577564BE" w:rsidP="004D5C76">
      <w:pPr>
        <w:spacing w:after="200"/>
        <w:contextualSpacing/>
        <w:rPr>
          <w:rFonts w:eastAsiaTheme="minorEastAsia"/>
        </w:rPr>
      </w:pPr>
      <w:r w:rsidRPr="58E5320B">
        <w:rPr>
          <w:rFonts w:eastAsiaTheme="minorEastAsia"/>
        </w:rPr>
        <w:t xml:space="preserve">Images may be taken with a film camera, digital camera, cell phone, or other electronic device. </w:t>
      </w:r>
      <w:r w:rsidR="66097E51" w:rsidRPr="58E5320B">
        <w:rPr>
          <w:rFonts w:eastAsiaTheme="minorEastAsia"/>
        </w:rPr>
        <w:t>Altering</w:t>
      </w:r>
      <w:r w:rsidRPr="58E5320B">
        <w:rPr>
          <w:rFonts w:eastAsiaTheme="minorEastAsia"/>
        </w:rPr>
        <w:t xml:space="preserve"> images by any other means besides the device it was taken with is to be entered in the </w:t>
      </w:r>
      <w:r w:rsidRPr="58E5320B">
        <w:rPr>
          <w:rFonts w:eastAsiaTheme="minorEastAsia"/>
          <w:b/>
          <w:bCs/>
        </w:rPr>
        <w:t>creative/experimental</w:t>
      </w:r>
      <w:r w:rsidRPr="58E5320B">
        <w:rPr>
          <w:rFonts w:eastAsiaTheme="minorEastAsia"/>
        </w:rPr>
        <w:t xml:space="preserve"> category. </w:t>
      </w:r>
    </w:p>
    <w:p w14:paraId="27F35CB8" w14:textId="77777777" w:rsidR="007D017D" w:rsidRDefault="007D017D" w:rsidP="004D5C76">
      <w:pPr>
        <w:spacing w:after="200"/>
        <w:contextualSpacing/>
        <w:rPr>
          <w:rFonts w:eastAsiaTheme="minorEastAsia"/>
        </w:rPr>
      </w:pPr>
    </w:p>
    <w:p w14:paraId="09AEBEE9" w14:textId="2490D350" w:rsidR="006B71CC" w:rsidRDefault="577564BE" w:rsidP="004D5C76">
      <w:pPr>
        <w:spacing w:after="200"/>
        <w:contextualSpacing/>
        <w:rPr>
          <w:rFonts w:eastAsiaTheme="minorEastAsia"/>
          <w:b/>
          <w:bCs/>
        </w:rPr>
      </w:pPr>
      <w:r w:rsidRPr="00753DE9">
        <w:rPr>
          <w:rFonts w:eastAsiaTheme="minorEastAsia"/>
          <w:b/>
          <w:bCs/>
        </w:rPr>
        <w:t>Creative/experimental exhibits must include the original photo on the back side of the board, a description of how the image was altered, and equipment/software used to alter the image.</w:t>
      </w:r>
      <w:r w:rsidR="34C0F673" w:rsidRPr="00753DE9">
        <w:rPr>
          <w:rFonts w:eastAsiaTheme="minorEastAsia"/>
          <w:b/>
          <w:bCs/>
        </w:rPr>
        <w:t xml:space="preserve"> </w:t>
      </w:r>
    </w:p>
    <w:p w14:paraId="630774D5" w14:textId="77777777" w:rsidR="00753DE9" w:rsidRPr="00753DE9" w:rsidRDefault="00753DE9" w:rsidP="004D5C76">
      <w:pPr>
        <w:spacing w:after="200"/>
        <w:contextualSpacing/>
        <w:rPr>
          <w:rFonts w:eastAsiaTheme="minorEastAsia"/>
          <w:b/>
          <w:bCs/>
        </w:rPr>
      </w:pPr>
    </w:p>
    <w:p w14:paraId="6FA0A02B" w14:textId="3E38BF48" w:rsidR="006B71CC" w:rsidRDefault="006B71CC" w:rsidP="004D5C76">
      <w:pPr>
        <w:spacing w:after="200"/>
        <w:contextualSpacing/>
      </w:pPr>
      <w:r w:rsidRPr="00753DE9">
        <w:t xml:space="preserve">Editing photos such as cropping, color adjustment, and other enhancements are considered to be part of the normal photography educational learning process and are permissible. </w:t>
      </w:r>
      <w:r w:rsidRPr="00753DE9">
        <w:rPr>
          <w:b/>
          <w:bCs/>
        </w:rPr>
        <w:t>So</w:t>
      </w:r>
      <w:r w:rsidR="00B71EFB" w:rsidRPr="00753DE9">
        <w:rPr>
          <w:b/>
          <w:bCs/>
        </w:rPr>
        <w:t>,</w:t>
      </w:r>
      <w:r w:rsidRPr="00753DE9">
        <w:rPr>
          <w:b/>
          <w:bCs/>
        </w:rPr>
        <w:t xml:space="preserve"> judges can better evaluate a photography exhibit, the 4-H member is asked to attach to the back of their salon or print board exhibit the m</w:t>
      </w:r>
      <w:r w:rsidR="00B71EFB" w:rsidRPr="00753DE9">
        <w:rPr>
          <w:b/>
          <w:bCs/>
        </w:rPr>
        <w:t>a</w:t>
      </w:r>
      <w:r w:rsidRPr="00753DE9">
        <w:rPr>
          <w:b/>
          <w:bCs/>
        </w:rPr>
        <w:t>ke and model of camera used and a description of any editing.</w:t>
      </w:r>
    </w:p>
    <w:p w14:paraId="220F0F17" w14:textId="77777777" w:rsidR="007D017D" w:rsidRPr="00B71EFB" w:rsidRDefault="007D017D" w:rsidP="004D5C76">
      <w:pPr>
        <w:spacing w:after="200"/>
        <w:contextualSpacing/>
      </w:pPr>
    </w:p>
    <w:p w14:paraId="0A8FD1D6" w14:textId="36C2A858" w:rsidR="006B71CC" w:rsidRDefault="006B71CC" w:rsidP="004D5C76">
      <w:pPr>
        <w:spacing w:after="200"/>
        <w:contextualSpacing/>
      </w:pPr>
      <w:r w:rsidRPr="00B71EFB">
        <w:t>A photo that has been modified to change the original intent, meaning or story captured should be entered in the creative or experimental class. Photos exhibited as creative or experimental are to attach to the back of their exhibit the make and model of camera used, software or other tools used to change the photo, and a description of how the photo was changed, and copy of the original photo before editing.</w:t>
      </w:r>
    </w:p>
    <w:p w14:paraId="64C0FA47" w14:textId="77777777" w:rsidR="007D017D" w:rsidRPr="00B71EFB" w:rsidRDefault="007D017D" w:rsidP="004D5C76">
      <w:pPr>
        <w:spacing w:after="200"/>
        <w:contextualSpacing/>
        <w:rPr>
          <w:rFonts w:eastAsiaTheme="minorEastAsia"/>
        </w:rPr>
      </w:pPr>
    </w:p>
    <w:p w14:paraId="58ED9011" w14:textId="5A4E6C7A" w:rsidR="58E5320B" w:rsidRDefault="577564BE" w:rsidP="004D5C76">
      <w:pPr>
        <w:spacing w:after="200"/>
        <w:contextualSpacing/>
        <w:rPr>
          <w:rFonts w:eastAsiaTheme="minorEastAsia"/>
        </w:rPr>
      </w:pPr>
      <w:r w:rsidRPr="58E5320B">
        <w:rPr>
          <w:rFonts w:eastAsiaTheme="minorEastAsia"/>
        </w:rPr>
        <w:t>Sepia tone photographs (mono chromatic) are to be entered as black and white photos.</w:t>
      </w:r>
    </w:p>
    <w:p w14:paraId="0DA479BD" w14:textId="77777777" w:rsidR="007D017D" w:rsidRDefault="007D017D" w:rsidP="004D5C76">
      <w:pPr>
        <w:spacing w:after="200"/>
        <w:contextualSpacing/>
        <w:rPr>
          <w:rFonts w:eastAsiaTheme="minorEastAsia"/>
        </w:rPr>
      </w:pPr>
    </w:p>
    <w:p w14:paraId="777DB851" w14:textId="79DEECF9" w:rsidR="577564BE" w:rsidRDefault="577564BE" w:rsidP="004D5C76">
      <w:pPr>
        <w:spacing w:after="200"/>
        <w:contextualSpacing/>
        <w:rPr>
          <w:rFonts w:eastAsiaTheme="minorEastAsia"/>
        </w:rPr>
      </w:pPr>
      <w:r w:rsidRPr="58E5320B">
        <w:rPr>
          <w:rFonts w:eastAsiaTheme="minorEastAsia"/>
        </w:rPr>
        <w:t xml:space="preserve">Judges evaluating exhibits should recognize individual differences and creativity, therefore using information in this document as a guide rather than a requirement. </w:t>
      </w:r>
    </w:p>
    <w:p w14:paraId="7835F7D4" w14:textId="77777777" w:rsidR="007D017D" w:rsidRDefault="007D017D" w:rsidP="004D5C76">
      <w:pPr>
        <w:spacing w:after="200"/>
        <w:contextualSpacing/>
        <w:rPr>
          <w:rFonts w:eastAsiaTheme="minorEastAsia"/>
        </w:rPr>
      </w:pPr>
    </w:p>
    <w:p w14:paraId="14B68C3B" w14:textId="1BA31469" w:rsidR="00B71EFB" w:rsidRPr="000125AC" w:rsidRDefault="577564BE"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w:t>
      </w:r>
      <w:r w:rsidR="000125AC" w:rsidRPr="000125AC">
        <w:rPr>
          <w:rFonts w:eastAsiaTheme="minorEastAsia"/>
          <w:b/>
          <w:bCs/>
          <w:color w:val="000000" w:themeColor="text1"/>
          <w:sz w:val="24"/>
          <w:szCs w:val="24"/>
          <w:u w:val="single"/>
        </w:rPr>
        <w:t>s</w:t>
      </w:r>
      <w:r w:rsidR="000125AC" w:rsidRPr="000125AC">
        <w:rPr>
          <w:rFonts w:eastAsiaTheme="minorEastAsia"/>
          <w:b/>
          <w:bCs/>
          <w:color w:val="000000" w:themeColor="text1"/>
          <w:sz w:val="24"/>
          <w:szCs w:val="24"/>
        </w:rPr>
        <w:t xml:space="preserve"> |</w:t>
      </w:r>
    </w:p>
    <w:p w14:paraId="25B1027D" w14:textId="57865797" w:rsidR="577564BE" w:rsidRDefault="2585A402" w:rsidP="007D017D">
      <w:pPr>
        <w:contextualSpacing/>
        <w:rPr>
          <w:rFonts w:eastAsiaTheme="minorEastAsia"/>
          <w:b/>
          <w:bCs/>
        </w:rPr>
      </w:pPr>
      <w:r w:rsidRPr="77590433">
        <w:rPr>
          <w:rFonts w:eastAsiaTheme="minorEastAsia"/>
          <w:b/>
          <w:bCs/>
          <w:color w:val="000000" w:themeColor="text1"/>
        </w:rPr>
        <w:t xml:space="preserve">Beginner </w:t>
      </w:r>
      <w:r w:rsidR="2F156C76" w:rsidRPr="77590433">
        <w:rPr>
          <w:rFonts w:eastAsiaTheme="minorEastAsia"/>
          <w:b/>
          <w:bCs/>
          <w:color w:val="000000" w:themeColor="text1"/>
        </w:rPr>
        <w:t>| G</w:t>
      </w:r>
      <w:r w:rsidRPr="77590433">
        <w:rPr>
          <w:rFonts w:eastAsiaTheme="minorEastAsia"/>
          <w:b/>
          <w:bCs/>
          <w:color w:val="000000" w:themeColor="text1"/>
        </w:rPr>
        <w:t xml:space="preserve">rades 3-5 </w:t>
      </w:r>
      <w:r w:rsidR="224C304C" w:rsidRPr="77590433">
        <w:rPr>
          <w:rFonts w:eastAsiaTheme="minorEastAsia"/>
          <w:b/>
          <w:bCs/>
          <w:color w:val="000000" w:themeColor="text1"/>
        </w:rPr>
        <w:t xml:space="preserve">| </w:t>
      </w:r>
      <w:r w:rsidRPr="77590433">
        <w:rPr>
          <w:rFonts w:eastAsiaTheme="minorEastAsia"/>
          <w:b/>
          <w:bCs/>
        </w:rPr>
        <w:t>Choose one or more of the following:</w:t>
      </w:r>
    </w:p>
    <w:p w14:paraId="1F099937" w14:textId="377A29F3" w:rsidR="577564BE" w:rsidRPr="00B71EFB" w:rsidRDefault="577564BE" w:rsidP="008D25F8">
      <w:pPr>
        <w:pStyle w:val="ListParagraph"/>
        <w:numPr>
          <w:ilvl w:val="0"/>
          <w:numId w:val="133"/>
        </w:numPr>
        <w:spacing w:after="0" w:line="240" w:lineRule="auto"/>
        <w:rPr>
          <w:rFonts w:eastAsiaTheme="minorEastAsia"/>
        </w:rPr>
      </w:pPr>
      <w:r w:rsidRPr="00B71EFB">
        <w:rPr>
          <w:rFonts w:eastAsiaTheme="minorEastAsia"/>
        </w:rPr>
        <w:t>Black and White Print Board</w:t>
      </w:r>
    </w:p>
    <w:p w14:paraId="4DA152A8" w14:textId="0373ADEE" w:rsidR="577564BE" w:rsidRPr="00B71EFB" w:rsidRDefault="577564BE" w:rsidP="008D25F8">
      <w:pPr>
        <w:pStyle w:val="ListParagraph"/>
        <w:numPr>
          <w:ilvl w:val="0"/>
          <w:numId w:val="133"/>
        </w:numPr>
        <w:spacing w:after="0" w:line="240" w:lineRule="auto"/>
        <w:rPr>
          <w:rFonts w:eastAsiaTheme="minorEastAsia"/>
        </w:rPr>
      </w:pPr>
      <w:r w:rsidRPr="00B71EFB">
        <w:rPr>
          <w:rFonts w:eastAsiaTheme="minorEastAsia"/>
        </w:rPr>
        <w:t>Color Print Board</w:t>
      </w:r>
    </w:p>
    <w:p w14:paraId="1A478297" w14:textId="4F4AEEAA" w:rsidR="577564BE" w:rsidRPr="00B71EFB" w:rsidRDefault="577564BE" w:rsidP="008D25F8">
      <w:pPr>
        <w:pStyle w:val="ListParagraph"/>
        <w:numPr>
          <w:ilvl w:val="0"/>
          <w:numId w:val="133"/>
        </w:numPr>
        <w:spacing w:line="240" w:lineRule="auto"/>
        <w:rPr>
          <w:rFonts w:eastAsiaTheme="minorEastAsia"/>
        </w:rPr>
      </w:pPr>
      <w:r w:rsidRPr="00B71EFB">
        <w:rPr>
          <w:rFonts w:eastAsiaTheme="minorEastAsia"/>
        </w:rPr>
        <w:t>Black and White Salon Print</w:t>
      </w:r>
    </w:p>
    <w:p w14:paraId="2451D8E5" w14:textId="17F42C37" w:rsidR="577564BE" w:rsidRPr="00B71EFB" w:rsidRDefault="577564BE" w:rsidP="008D25F8">
      <w:pPr>
        <w:pStyle w:val="ListParagraph"/>
        <w:numPr>
          <w:ilvl w:val="0"/>
          <w:numId w:val="133"/>
        </w:numPr>
        <w:spacing w:line="240" w:lineRule="auto"/>
        <w:rPr>
          <w:rFonts w:eastAsiaTheme="minorEastAsia"/>
        </w:rPr>
      </w:pPr>
      <w:r w:rsidRPr="00B71EFB">
        <w:rPr>
          <w:rFonts w:eastAsiaTheme="minorEastAsia"/>
        </w:rPr>
        <w:t>Color Salon Print</w:t>
      </w:r>
    </w:p>
    <w:p w14:paraId="71736384" w14:textId="301A083D" w:rsidR="00005021" w:rsidRDefault="577564BE" w:rsidP="00005021">
      <w:pPr>
        <w:pStyle w:val="ListParagraph"/>
        <w:numPr>
          <w:ilvl w:val="0"/>
          <w:numId w:val="133"/>
        </w:numPr>
        <w:spacing w:line="240" w:lineRule="auto"/>
        <w:rPr>
          <w:rFonts w:eastAsiaTheme="minorEastAsia"/>
        </w:rPr>
      </w:pPr>
      <w:r w:rsidRPr="00B71EFB">
        <w:rPr>
          <w:rFonts w:eastAsiaTheme="minorEastAsia"/>
        </w:rPr>
        <w:t>Creative/Experimental Salon Print</w:t>
      </w:r>
    </w:p>
    <w:p w14:paraId="3BD266CC" w14:textId="77777777" w:rsidR="002B5800" w:rsidRDefault="002B5800" w:rsidP="007D017D">
      <w:pPr>
        <w:contextualSpacing/>
        <w:rPr>
          <w:rFonts w:eastAsiaTheme="minorEastAsia"/>
          <w:b/>
          <w:bCs/>
          <w:color w:val="000000" w:themeColor="text1"/>
        </w:rPr>
      </w:pPr>
    </w:p>
    <w:p w14:paraId="3384D4D8" w14:textId="31C3B3B8" w:rsidR="577564BE" w:rsidRDefault="2585A402" w:rsidP="007D017D">
      <w:pPr>
        <w:contextualSpacing/>
        <w:rPr>
          <w:rFonts w:eastAsiaTheme="minorEastAsia"/>
          <w:b/>
          <w:bCs/>
        </w:rPr>
      </w:pPr>
      <w:r w:rsidRPr="77590433">
        <w:rPr>
          <w:rFonts w:eastAsiaTheme="minorEastAsia"/>
          <w:b/>
          <w:bCs/>
          <w:color w:val="000000" w:themeColor="text1"/>
        </w:rPr>
        <w:lastRenderedPageBreak/>
        <w:t xml:space="preserve">Intermediate </w:t>
      </w:r>
      <w:r w:rsidR="51DE38A3" w:rsidRPr="77590433">
        <w:rPr>
          <w:rFonts w:eastAsiaTheme="minorEastAsia"/>
          <w:b/>
          <w:bCs/>
          <w:color w:val="000000" w:themeColor="text1"/>
        </w:rPr>
        <w:t>| G</w:t>
      </w:r>
      <w:r w:rsidRPr="77590433">
        <w:rPr>
          <w:rFonts w:eastAsiaTheme="minorEastAsia"/>
          <w:b/>
          <w:bCs/>
          <w:color w:val="000000" w:themeColor="text1"/>
        </w:rPr>
        <w:t xml:space="preserve">rades 6-8 </w:t>
      </w:r>
      <w:r w:rsidR="020EF6A4" w:rsidRPr="77590433">
        <w:rPr>
          <w:rFonts w:eastAsiaTheme="minorEastAsia"/>
          <w:b/>
          <w:bCs/>
          <w:color w:val="000000" w:themeColor="text1"/>
        </w:rPr>
        <w:t xml:space="preserve">| </w:t>
      </w:r>
      <w:r w:rsidRPr="77590433">
        <w:rPr>
          <w:rFonts w:eastAsiaTheme="minorEastAsia"/>
          <w:b/>
          <w:bCs/>
        </w:rPr>
        <w:t>Choose one or more of the following:</w:t>
      </w:r>
    </w:p>
    <w:p w14:paraId="5315740B" w14:textId="0087F431" w:rsidR="577564BE" w:rsidRPr="00B71EFB" w:rsidRDefault="577564BE" w:rsidP="008D25F8">
      <w:pPr>
        <w:pStyle w:val="ListParagraph"/>
        <w:numPr>
          <w:ilvl w:val="0"/>
          <w:numId w:val="134"/>
        </w:numPr>
        <w:spacing w:after="0" w:line="240" w:lineRule="auto"/>
        <w:rPr>
          <w:rFonts w:eastAsiaTheme="minorEastAsia"/>
        </w:rPr>
      </w:pPr>
      <w:r w:rsidRPr="00B71EFB">
        <w:rPr>
          <w:rFonts w:eastAsiaTheme="minorEastAsia"/>
        </w:rPr>
        <w:t>Black and White Print Board</w:t>
      </w:r>
    </w:p>
    <w:p w14:paraId="4BB9CB79" w14:textId="2535C99C" w:rsidR="577564BE" w:rsidRPr="00B71EFB" w:rsidRDefault="577564BE" w:rsidP="008D25F8">
      <w:pPr>
        <w:pStyle w:val="ListParagraph"/>
        <w:numPr>
          <w:ilvl w:val="0"/>
          <w:numId w:val="134"/>
        </w:numPr>
        <w:spacing w:after="0" w:line="240" w:lineRule="auto"/>
        <w:rPr>
          <w:rFonts w:eastAsiaTheme="minorEastAsia"/>
        </w:rPr>
      </w:pPr>
      <w:r w:rsidRPr="00B71EFB">
        <w:rPr>
          <w:rFonts w:eastAsiaTheme="minorEastAsia"/>
        </w:rPr>
        <w:t>Color Print Board</w:t>
      </w:r>
    </w:p>
    <w:p w14:paraId="04C4E5E3" w14:textId="08054186" w:rsidR="577564BE" w:rsidRPr="00B71EFB" w:rsidRDefault="577564BE" w:rsidP="008D25F8">
      <w:pPr>
        <w:pStyle w:val="ListParagraph"/>
        <w:numPr>
          <w:ilvl w:val="0"/>
          <w:numId w:val="134"/>
        </w:numPr>
        <w:spacing w:line="240" w:lineRule="auto"/>
        <w:rPr>
          <w:rFonts w:eastAsiaTheme="minorEastAsia"/>
        </w:rPr>
      </w:pPr>
      <w:r w:rsidRPr="00B71EFB">
        <w:rPr>
          <w:rFonts w:eastAsiaTheme="minorEastAsia"/>
        </w:rPr>
        <w:t>Black and White Salon Print</w:t>
      </w:r>
    </w:p>
    <w:p w14:paraId="16760DA2" w14:textId="61CFB05C" w:rsidR="577564BE" w:rsidRPr="00B71EFB" w:rsidRDefault="577564BE" w:rsidP="008D25F8">
      <w:pPr>
        <w:pStyle w:val="ListParagraph"/>
        <w:numPr>
          <w:ilvl w:val="0"/>
          <w:numId w:val="134"/>
        </w:numPr>
        <w:spacing w:line="240" w:lineRule="auto"/>
        <w:rPr>
          <w:rFonts w:eastAsiaTheme="minorEastAsia"/>
        </w:rPr>
      </w:pPr>
      <w:r w:rsidRPr="00B71EFB">
        <w:rPr>
          <w:rFonts w:eastAsiaTheme="minorEastAsia"/>
        </w:rPr>
        <w:t>Color Salon Print</w:t>
      </w:r>
    </w:p>
    <w:p w14:paraId="678C8B6B" w14:textId="4CE57CF5" w:rsidR="58E5320B" w:rsidRPr="00B71EFB" w:rsidRDefault="577564BE" w:rsidP="008D25F8">
      <w:pPr>
        <w:pStyle w:val="ListParagraph"/>
        <w:numPr>
          <w:ilvl w:val="0"/>
          <w:numId w:val="134"/>
        </w:numPr>
        <w:spacing w:line="240" w:lineRule="auto"/>
        <w:rPr>
          <w:rFonts w:eastAsiaTheme="minorEastAsia"/>
        </w:rPr>
      </w:pPr>
      <w:r w:rsidRPr="00B71EFB">
        <w:rPr>
          <w:rFonts w:eastAsiaTheme="minorEastAsia"/>
        </w:rPr>
        <w:t>Creative/Experimental Salon Print</w:t>
      </w:r>
    </w:p>
    <w:p w14:paraId="3D00A228" w14:textId="32E183E7" w:rsidR="577564BE" w:rsidRDefault="2585A402" w:rsidP="007D017D">
      <w:pPr>
        <w:contextualSpacing/>
        <w:rPr>
          <w:rFonts w:eastAsiaTheme="minorEastAsia"/>
          <w:b/>
          <w:bCs/>
        </w:rPr>
      </w:pPr>
      <w:r w:rsidRPr="77590433">
        <w:rPr>
          <w:rFonts w:eastAsiaTheme="minorEastAsia"/>
          <w:b/>
          <w:bCs/>
          <w:color w:val="000000" w:themeColor="text1"/>
        </w:rPr>
        <w:t xml:space="preserve">Advanced </w:t>
      </w:r>
      <w:r w:rsidR="083E1C59" w:rsidRPr="77590433">
        <w:rPr>
          <w:rFonts w:eastAsiaTheme="minorEastAsia"/>
          <w:b/>
          <w:bCs/>
          <w:color w:val="000000" w:themeColor="text1"/>
        </w:rPr>
        <w:t xml:space="preserve">| </w:t>
      </w:r>
      <w:r w:rsidR="73565731" w:rsidRPr="77590433">
        <w:rPr>
          <w:rFonts w:eastAsiaTheme="minorEastAsia"/>
          <w:b/>
          <w:bCs/>
          <w:color w:val="000000" w:themeColor="text1"/>
        </w:rPr>
        <w:t>G</w:t>
      </w:r>
      <w:r w:rsidRPr="77590433">
        <w:rPr>
          <w:rFonts w:eastAsiaTheme="minorEastAsia"/>
          <w:b/>
          <w:bCs/>
          <w:color w:val="000000" w:themeColor="text1"/>
        </w:rPr>
        <w:t xml:space="preserve">rades 9-12 </w:t>
      </w:r>
      <w:r w:rsidR="44D8ED24" w:rsidRPr="77590433">
        <w:rPr>
          <w:rFonts w:eastAsiaTheme="minorEastAsia"/>
          <w:b/>
          <w:bCs/>
          <w:color w:val="000000" w:themeColor="text1"/>
        </w:rPr>
        <w:t xml:space="preserve">| </w:t>
      </w:r>
      <w:r w:rsidRPr="77590433">
        <w:rPr>
          <w:rFonts w:eastAsiaTheme="minorEastAsia"/>
          <w:b/>
          <w:bCs/>
        </w:rPr>
        <w:t>Choose one or more of the following:</w:t>
      </w:r>
    </w:p>
    <w:p w14:paraId="63B4435A" w14:textId="63F53F85" w:rsidR="577564BE" w:rsidRPr="00B71EFB" w:rsidRDefault="577564BE" w:rsidP="008D25F8">
      <w:pPr>
        <w:pStyle w:val="ListParagraph"/>
        <w:numPr>
          <w:ilvl w:val="0"/>
          <w:numId w:val="135"/>
        </w:numPr>
        <w:spacing w:after="0" w:line="240" w:lineRule="auto"/>
        <w:rPr>
          <w:rFonts w:eastAsiaTheme="minorEastAsia"/>
        </w:rPr>
      </w:pPr>
      <w:r w:rsidRPr="00B71EFB">
        <w:rPr>
          <w:rFonts w:eastAsiaTheme="minorEastAsia"/>
        </w:rPr>
        <w:t>Black and White Print Board</w:t>
      </w:r>
    </w:p>
    <w:p w14:paraId="2F4D4BF6" w14:textId="176CE14B" w:rsidR="577564BE" w:rsidRPr="00B71EFB" w:rsidRDefault="577564BE" w:rsidP="008D25F8">
      <w:pPr>
        <w:pStyle w:val="ListParagraph"/>
        <w:numPr>
          <w:ilvl w:val="0"/>
          <w:numId w:val="135"/>
        </w:numPr>
        <w:spacing w:line="240" w:lineRule="auto"/>
        <w:rPr>
          <w:rFonts w:eastAsiaTheme="minorEastAsia"/>
        </w:rPr>
      </w:pPr>
      <w:r w:rsidRPr="00B71EFB">
        <w:rPr>
          <w:rFonts w:eastAsiaTheme="minorEastAsia"/>
        </w:rPr>
        <w:t>Color Print Board</w:t>
      </w:r>
    </w:p>
    <w:p w14:paraId="383FE10C" w14:textId="1B7D7677" w:rsidR="577564BE" w:rsidRPr="00B71EFB" w:rsidRDefault="577564BE" w:rsidP="008D25F8">
      <w:pPr>
        <w:pStyle w:val="ListParagraph"/>
        <w:numPr>
          <w:ilvl w:val="0"/>
          <w:numId w:val="135"/>
        </w:numPr>
        <w:spacing w:line="240" w:lineRule="auto"/>
        <w:rPr>
          <w:rFonts w:eastAsiaTheme="minorEastAsia"/>
        </w:rPr>
      </w:pPr>
      <w:r w:rsidRPr="00B71EFB">
        <w:rPr>
          <w:rFonts w:eastAsiaTheme="minorEastAsia"/>
        </w:rPr>
        <w:t>Black and White Salon Print</w:t>
      </w:r>
    </w:p>
    <w:p w14:paraId="2640631B" w14:textId="4076E49F" w:rsidR="577564BE" w:rsidRPr="00B71EFB" w:rsidRDefault="577564BE" w:rsidP="008D25F8">
      <w:pPr>
        <w:pStyle w:val="ListParagraph"/>
        <w:numPr>
          <w:ilvl w:val="0"/>
          <w:numId w:val="135"/>
        </w:numPr>
        <w:spacing w:line="240" w:lineRule="auto"/>
        <w:rPr>
          <w:rFonts w:eastAsiaTheme="minorEastAsia"/>
        </w:rPr>
      </w:pPr>
      <w:r w:rsidRPr="00B71EFB">
        <w:rPr>
          <w:rFonts w:eastAsiaTheme="minorEastAsia"/>
        </w:rPr>
        <w:t>Color Salon Print</w:t>
      </w:r>
    </w:p>
    <w:p w14:paraId="6AB0EC50" w14:textId="2D557407" w:rsidR="00B71EFB" w:rsidRDefault="577564BE" w:rsidP="008D25F8">
      <w:pPr>
        <w:pStyle w:val="ListParagraph"/>
        <w:numPr>
          <w:ilvl w:val="0"/>
          <w:numId w:val="135"/>
        </w:numPr>
        <w:spacing w:line="240" w:lineRule="auto"/>
        <w:rPr>
          <w:rFonts w:eastAsiaTheme="minorEastAsia"/>
        </w:rPr>
      </w:pPr>
      <w:r w:rsidRPr="00B71EFB">
        <w:rPr>
          <w:rFonts w:eastAsiaTheme="minorEastAsia"/>
        </w:rPr>
        <w:t>Creative/Experimental Salon Print</w:t>
      </w:r>
    </w:p>
    <w:p w14:paraId="4250F81A" w14:textId="14B289E6" w:rsidR="00B71EFB" w:rsidRPr="00B71EFB" w:rsidRDefault="00B71EFB" w:rsidP="004D5C76">
      <w:pPr>
        <w:contextualSpacing/>
        <w:rPr>
          <w:rFonts w:eastAsiaTheme="minorEastAsia"/>
        </w:rPr>
      </w:pPr>
      <w:r>
        <w:rPr>
          <w:rFonts w:ascii="Calibri Light" w:hAnsi="Calibri Light" w:cs="Calibri Light"/>
          <w:bCs/>
          <w:noProof/>
          <w:szCs w:val="36"/>
        </w:rPr>
        <w:drawing>
          <wp:anchor distT="0" distB="0" distL="114300" distR="114300" simplePos="0" relativeHeight="251703296" behindDoc="0" locked="0" layoutInCell="1" allowOverlap="1" wp14:anchorId="20610071" wp14:editId="77DF6DFC">
            <wp:simplePos x="0" y="0"/>
            <wp:positionH relativeFrom="margin">
              <wp:align>left</wp:align>
            </wp:positionH>
            <wp:positionV relativeFrom="paragraph">
              <wp:posOffset>18415</wp:posOffset>
            </wp:positionV>
            <wp:extent cx="5963285" cy="1704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7">
                      <a:biLevel thresh="75000"/>
                      <a:extLst>
                        <a:ext uri="{28A0092B-C50C-407E-A947-70E740481C1C}">
                          <a14:useLocalDpi xmlns:a14="http://schemas.microsoft.com/office/drawing/2010/main" val="0"/>
                        </a:ext>
                      </a:extLst>
                    </a:blip>
                    <a:stretch>
                      <a:fillRect/>
                    </a:stretch>
                  </pic:blipFill>
                  <pic:spPr>
                    <a:xfrm>
                      <a:off x="0" y="0"/>
                      <a:ext cx="5963285" cy="1704975"/>
                    </a:xfrm>
                    <a:prstGeom prst="rect">
                      <a:avLst/>
                    </a:prstGeom>
                  </pic:spPr>
                </pic:pic>
              </a:graphicData>
            </a:graphic>
            <wp14:sizeRelH relativeFrom="margin">
              <wp14:pctWidth>0</wp14:pctWidth>
            </wp14:sizeRelH>
            <wp14:sizeRelV relativeFrom="margin">
              <wp14:pctHeight>0</wp14:pctHeight>
            </wp14:sizeRelV>
          </wp:anchor>
        </w:drawing>
      </w:r>
    </w:p>
    <w:p w14:paraId="63994017" w14:textId="5A2CDBBA" w:rsidR="58E5320B" w:rsidRDefault="58E5320B" w:rsidP="004D5C76">
      <w:pPr>
        <w:spacing w:after="200"/>
        <w:contextualSpacing/>
        <w:rPr>
          <w:rFonts w:eastAsiaTheme="minorEastAsia"/>
        </w:rPr>
      </w:pPr>
    </w:p>
    <w:p w14:paraId="05F66509" w14:textId="588EC46A" w:rsidR="007D017D" w:rsidRDefault="007D017D" w:rsidP="004D5C76">
      <w:pPr>
        <w:spacing w:after="200"/>
        <w:contextualSpacing/>
        <w:rPr>
          <w:rFonts w:eastAsiaTheme="minorEastAsia"/>
        </w:rPr>
      </w:pPr>
    </w:p>
    <w:p w14:paraId="7811EE8C" w14:textId="62F95B1B" w:rsidR="007D017D" w:rsidRDefault="007D017D" w:rsidP="004D5C76">
      <w:pPr>
        <w:spacing w:after="200"/>
        <w:contextualSpacing/>
        <w:rPr>
          <w:rFonts w:eastAsiaTheme="minorEastAsia"/>
        </w:rPr>
      </w:pPr>
    </w:p>
    <w:p w14:paraId="13290A88" w14:textId="2885B037" w:rsidR="007D017D" w:rsidRDefault="007D017D" w:rsidP="004D5C76">
      <w:pPr>
        <w:spacing w:after="200"/>
        <w:contextualSpacing/>
        <w:rPr>
          <w:rFonts w:eastAsiaTheme="minorEastAsia"/>
        </w:rPr>
      </w:pPr>
    </w:p>
    <w:p w14:paraId="2BC5F949" w14:textId="64F92E0C" w:rsidR="007D017D" w:rsidRDefault="007D017D" w:rsidP="004D5C76">
      <w:pPr>
        <w:spacing w:after="200"/>
        <w:contextualSpacing/>
        <w:rPr>
          <w:rFonts w:eastAsiaTheme="minorEastAsia"/>
        </w:rPr>
      </w:pPr>
    </w:p>
    <w:p w14:paraId="46687BF8" w14:textId="3168AB5E" w:rsidR="007D017D" w:rsidRDefault="007D017D" w:rsidP="004D5C76">
      <w:pPr>
        <w:spacing w:after="200"/>
        <w:contextualSpacing/>
        <w:rPr>
          <w:rFonts w:eastAsiaTheme="minorEastAsia"/>
        </w:rPr>
      </w:pPr>
    </w:p>
    <w:p w14:paraId="1782F990" w14:textId="16ACB692" w:rsidR="007D017D" w:rsidRDefault="007D017D" w:rsidP="004D5C76">
      <w:pPr>
        <w:spacing w:after="200"/>
        <w:contextualSpacing/>
        <w:rPr>
          <w:rFonts w:eastAsiaTheme="minorEastAsia"/>
        </w:rPr>
      </w:pPr>
    </w:p>
    <w:p w14:paraId="7AE4CDC9" w14:textId="36B7948D" w:rsidR="007D017D" w:rsidRDefault="007D017D" w:rsidP="004D5C76">
      <w:pPr>
        <w:spacing w:after="200"/>
        <w:contextualSpacing/>
        <w:rPr>
          <w:rFonts w:eastAsiaTheme="minorEastAsia"/>
        </w:rPr>
      </w:pPr>
    </w:p>
    <w:p w14:paraId="3BCABADE" w14:textId="6B6FA1B9" w:rsidR="007D017D" w:rsidRDefault="007D017D" w:rsidP="004D5C76">
      <w:pPr>
        <w:spacing w:after="200"/>
        <w:contextualSpacing/>
        <w:rPr>
          <w:rFonts w:eastAsiaTheme="minorEastAsia"/>
        </w:rPr>
      </w:pPr>
    </w:p>
    <w:p w14:paraId="349C368F" w14:textId="77777777" w:rsidR="007D017D" w:rsidRDefault="007D017D" w:rsidP="004D5C76">
      <w:pPr>
        <w:spacing w:after="200"/>
        <w:contextualSpacing/>
        <w:rPr>
          <w:rFonts w:eastAsiaTheme="minorEastAsia"/>
        </w:rPr>
      </w:pPr>
    </w:p>
    <w:bookmarkStart w:id="180" w:name="_Toc130895728"/>
    <w:p w14:paraId="371F195A" w14:textId="5DE0FFF4" w:rsidR="35A935CB" w:rsidRPr="007D017D" w:rsidRDefault="003D4605" w:rsidP="00E94C64">
      <w:pPr>
        <w:pStyle w:val="Style1"/>
      </w:pPr>
      <w:r w:rsidRPr="007D017D">
        <w:fldChar w:fldCharType="begin"/>
      </w:r>
      <w:r w:rsidRPr="007D017D">
        <w:instrText xml:space="preserve"> HYPERLINK "https://extension.purdue.edu/4-H/projects/4-h-project-sewing-and-fashion-revue.html" </w:instrText>
      </w:r>
      <w:r w:rsidRPr="007D017D">
        <w:fldChar w:fldCharType="separate"/>
      </w:r>
      <w:bookmarkStart w:id="181" w:name="_Toc153201349"/>
      <w:r w:rsidR="10405C65" w:rsidRPr="007D017D">
        <w:rPr>
          <w:rStyle w:val="Hyperlink"/>
          <w:color w:val="339966"/>
        </w:rPr>
        <w:t xml:space="preserve">Sewing | </w:t>
      </w:r>
      <w:proofErr w:type="gramStart"/>
      <w:r w:rsidR="10405C65" w:rsidRPr="007D017D">
        <w:rPr>
          <w:rStyle w:val="Hyperlink"/>
          <w:color w:val="339966"/>
        </w:rPr>
        <w:t>Non-Wearable</w:t>
      </w:r>
      <w:bookmarkEnd w:id="180"/>
      <w:bookmarkEnd w:id="181"/>
      <w:proofErr w:type="gramEnd"/>
      <w:r w:rsidRPr="007D017D">
        <w:fldChar w:fldCharType="end"/>
      </w:r>
      <w:r w:rsidR="10405C65" w:rsidRPr="007D017D">
        <w:t xml:space="preserve"> </w:t>
      </w:r>
    </w:p>
    <w:p w14:paraId="051DA95F" w14:textId="23A75157" w:rsidR="00B71EFB" w:rsidRPr="002B5401" w:rsidRDefault="00B71EFB"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i/>
          <w:iCs/>
        </w:rPr>
        <w:t xml:space="preserve">Pam </w:t>
      </w:r>
      <w:proofErr w:type="spellStart"/>
      <w:r w:rsidR="0094633A">
        <w:rPr>
          <w:i/>
          <w:iCs/>
        </w:rPr>
        <w:t>Ekovich</w:t>
      </w:r>
      <w:proofErr w:type="spellEnd"/>
      <w:r w:rsidR="0094633A">
        <w:rPr>
          <w:i/>
          <w:iCs/>
        </w:rPr>
        <w:t xml:space="preserve"> </w:t>
      </w:r>
      <w:r w:rsidR="0094633A">
        <w:t xml:space="preserve">| </w:t>
      </w:r>
      <w:r w:rsidR="0094633A">
        <w:rPr>
          <w:i/>
          <w:iCs/>
        </w:rPr>
        <w:t>219-608-1620</w:t>
      </w:r>
    </w:p>
    <w:p w14:paraId="5DF75417" w14:textId="3909320F" w:rsidR="00B71EFB" w:rsidRDefault="00B71EFB"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3A71E1">
        <w:rPr>
          <w:rFonts w:eastAsiaTheme="minorEastAsia"/>
          <w:i/>
          <w:iCs/>
        </w:rPr>
        <w:t>The sewing project teaches fabric selection, pattern selection and sewing machine use to construct items used around the home or other purposes.</w:t>
      </w:r>
    </w:p>
    <w:p w14:paraId="75584AC9"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30D23F8B" w14:textId="6ABA09C4" w:rsidR="005377C6" w:rsidRPr="003A71E1" w:rsidRDefault="003A71E1" w:rsidP="004D5C76">
      <w:pPr>
        <w:contextualSpacing/>
        <w:rPr>
          <w:i/>
          <w:iCs/>
        </w:rPr>
      </w:pPr>
      <w:r>
        <w:rPr>
          <w:b/>
          <w:bCs/>
          <w:sz w:val="24"/>
          <w:szCs w:val="24"/>
        </w:rPr>
        <w:t>Project Specific Forms |</w:t>
      </w:r>
      <w:r w:rsidRPr="00690DA9">
        <w:rPr>
          <w:sz w:val="20"/>
          <w:szCs w:val="20"/>
        </w:rPr>
        <w:t xml:space="preserve"> </w:t>
      </w:r>
      <w:r>
        <w:rPr>
          <w:i/>
          <w:iCs/>
        </w:rPr>
        <w:t>Turn in Sewing Skills Card with project</w:t>
      </w:r>
    </w:p>
    <w:p w14:paraId="12A7B862" w14:textId="5BC19E31" w:rsidR="58E5320B" w:rsidRPr="003A71E1" w:rsidRDefault="35A935CB" w:rsidP="004D5C76">
      <w:pPr>
        <w:contextualSpacing/>
        <w:rPr>
          <w:rFonts w:eastAsiaTheme="minorEastAsia"/>
          <w:i/>
          <w:iCs/>
          <w:color w:val="000000" w:themeColor="text1"/>
        </w:rPr>
      </w:pPr>
      <w:r w:rsidRPr="58E5320B">
        <w:rPr>
          <w:rFonts w:eastAsiaTheme="minorEastAsia"/>
          <w:b/>
          <w:bCs/>
          <w:color w:val="000000" w:themeColor="text1"/>
          <w:sz w:val="24"/>
          <w:szCs w:val="24"/>
        </w:rPr>
        <w:t>State Fair Entries</w:t>
      </w:r>
      <w:r w:rsidR="0D802212" w:rsidRPr="58E5320B">
        <w:rPr>
          <w:rFonts w:eastAsiaTheme="minorEastAsia"/>
          <w:b/>
          <w:bCs/>
          <w:color w:val="000000" w:themeColor="text1"/>
          <w:sz w:val="24"/>
          <w:szCs w:val="24"/>
        </w:rPr>
        <w:t xml:space="preserve"> | </w:t>
      </w:r>
      <w:r w:rsidRPr="003A71E1">
        <w:rPr>
          <w:rFonts w:eastAsiaTheme="minorEastAsia"/>
          <w:i/>
          <w:iCs/>
          <w:color w:val="000000" w:themeColor="text1"/>
        </w:rPr>
        <w:t>10 exhibits per county; one per grade level</w:t>
      </w:r>
    </w:p>
    <w:p w14:paraId="2DDEAB0C" w14:textId="77777777" w:rsidR="005377C6" w:rsidRPr="00B71EFB" w:rsidRDefault="005377C6" w:rsidP="004D5C76">
      <w:pPr>
        <w:contextualSpacing/>
        <w:rPr>
          <w:rFonts w:eastAsiaTheme="minorEastAsia"/>
          <w:color w:val="000000" w:themeColor="text1"/>
          <w:sz w:val="20"/>
          <w:szCs w:val="20"/>
        </w:rPr>
      </w:pPr>
    </w:p>
    <w:p w14:paraId="42B1905B" w14:textId="0558D321" w:rsidR="58E5320B" w:rsidRDefault="35A935CB" w:rsidP="004D5C76">
      <w:pPr>
        <w:spacing w:after="200"/>
        <w:contextualSpacing/>
        <w:rPr>
          <w:rFonts w:eastAsiaTheme="minorEastAsia"/>
        </w:rPr>
      </w:pPr>
      <w:r w:rsidRPr="77590433">
        <w:rPr>
          <w:rFonts w:eastAsiaTheme="minorEastAsia"/>
          <w:b/>
          <w:bCs/>
          <w:color w:val="000000" w:themeColor="text1"/>
          <w:sz w:val="24"/>
          <w:szCs w:val="24"/>
        </w:rPr>
        <w:t>Exhibit Guidelines</w:t>
      </w:r>
      <w:r w:rsidR="67799CDB" w:rsidRPr="77590433">
        <w:rPr>
          <w:rFonts w:eastAsiaTheme="minorEastAsia"/>
          <w:b/>
          <w:bCs/>
          <w:color w:val="000000" w:themeColor="text1"/>
          <w:sz w:val="24"/>
          <w:szCs w:val="24"/>
        </w:rPr>
        <w:t xml:space="preserve"> | </w:t>
      </w:r>
      <w:r w:rsidRPr="77590433">
        <w:rPr>
          <w:rFonts w:eastAsiaTheme="minorEastAsia"/>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5CDB4FCF" w:rsidRPr="77590433">
        <w:rPr>
          <w:rFonts w:eastAsiaTheme="minorEastAsia"/>
        </w:rPr>
        <w:t>lower-level</w:t>
      </w:r>
      <w:r w:rsidRPr="77590433">
        <w:rPr>
          <w:rFonts w:eastAsiaTheme="minorEastAsia"/>
        </w:rPr>
        <w:t xml:space="preserve"> grade level to develop fundamental skills.</w:t>
      </w:r>
    </w:p>
    <w:p w14:paraId="3BA84CFD" w14:textId="77777777" w:rsidR="007D017D" w:rsidRPr="001433BB" w:rsidRDefault="007D017D" w:rsidP="004D5C76">
      <w:pPr>
        <w:spacing w:after="200"/>
        <w:contextualSpacing/>
        <w:rPr>
          <w:rFonts w:eastAsiaTheme="minorEastAsia"/>
          <w:sz w:val="20"/>
          <w:szCs w:val="20"/>
        </w:rPr>
      </w:pPr>
    </w:p>
    <w:p w14:paraId="5FDA901F" w14:textId="4B650DC0" w:rsidR="58E5320B" w:rsidRDefault="35A935CB" w:rsidP="004D5C76">
      <w:pPr>
        <w:spacing w:after="200"/>
        <w:contextualSpacing/>
        <w:rPr>
          <w:rFonts w:eastAsiaTheme="minorEastAsia"/>
        </w:rPr>
      </w:pPr>
      <w:r w:rsidRPr="58E5320B">
        <w:rPr>
          <w:rFonts w:eastAsiaTheme="minorEastAsia"/>
        </w:rPr>
        <w:t>Provide a completed sewing skills card</w:t>
      </w:r>
      <w:r w:rsidR="00005021">
        <w:rPr>
          <w:rFonts w:eastAsiaTheme="minorEastAsia"/>
        </w:rPr>
        <w:t xml:space="preserve"> </w:t>
      </w:r>
      <w:r w:rsidR="002C00A2">
        <w:rPr>
          <w:rFonts w:eastAsiaTheme="minorEastAsia"/>
        </w:rPr>
        <w:t>(</w:t>
      </w:r>
      <w:hyperlink r:id="rId128" w:history="1">
        <w:r w:rsidR="002C00A2" w:rsidRPr="00CC3A81">
          <w:rPr>
            <w:rStyle w:val="Hyperlink"/>
            <w:rFonts w:eastAsiaTheme="minorEastAsia"/>
          </w:rPr>
          <w:t>Project Exhibit Card</w:t>
        </w:r>
      </w:hyperlink>
      <w:r w:rsidR="002C00A2">
        <w:rPr>
          <w:rFonts w:eastAsiaTheme="minorEastAsia"/>
        </w:rPr>
        <w:t xml:space="preserve">) </w:t>
      </w:r>
      <w:r w:rsidRPr="58E5320B">
        <w:rPr>
          <w:rFonts w:eastAsiaTheme="minorEastAsia"/>
        </w:rPr>
        <w:t>with the exhibit. Skills sheets are for judging purposes only and will not be returned to the exhibitor.</w:t>
      </w:r>
    </w:p>
    <w:p w14:paraId="5122568B" w14:textId="77777777" w:rsidR="007D017D" w:rsidRPr="00B71EFB" w:rsidRDefault="007D017D" w:rsidP="004D5C76">
      <w:pPr>
        <w:spacing w:after="200"/>
        <w:contextualSpacing/>
        <w:rPr>
          <w:rFonts w:eastAsiaTheme="minorEastAsia"/>
          <w:sz w:val="20"/>
          <w:szCs w:val="20"/>
        </w:rPr>
      </w:pPr>
    </w:p>
    <w:p w14:paraId="5738F0AB" w14:textId="2D5EE358" w:rsidR="58E5320B" w:rsidRDefault="35A935CB" w:rsidP="004D5C76">
      <w:pPr>
        <w:spacing w:after="200"/>
        <w:contextualSpacing/>
        <w:rPr>
          <w:rFonts w:eastAsiaTheme="minorEastAsia"/>
        </w:rPr>
      </w:pPr>
      <w:r w:rsidRPr="58E5320B">
        <w:rPr>
          <w:rFonts w:eastAsiaTheme="minorEastAsia"/>
        </w:rPr>
        <w:t>Judges evaluating exhibits should recognize individual differences and creativity, therefore using information in this document as a guide rather than a requirement.</w:t>
      </w:r>
    </w:p>
    <w:p w14:paraId="2C44806F" w14:textId="77777777" w:rsidR="007D017D" w:rsidRPr="00B71EFB" w:rsidRDefault="007D017D" w:rsidP="004D5C76">
      <w:pPr>
        <w:spacing w:after="200"/>
        <w:contextualSpacing/>
        <w:rPr>
          <w:rFonts w:eastAsiaTheme="minorEastAsia"/>
          <w:sz w:val="20"/>
          <w:szCs w:val="20"/>
        </w:rPr>
      </w:pPr>
    </w:p>
    <w:p w14:paraId="4529EC3A" w14:textId="12DE9392" w:rsidR="35A935CB" w:rsidRPr="000125AC" w:rsidRDefault="35A935CB"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134CA204" w14:textId="78FB9E22" w:rsidR="58E5320B" w:rsidRPr="00B71EFB" w:rsidRDefault="388A9D7A" w:rsidP="004D5C76">
      <w:pPr>
        <w:spacing w:after="200"/>
        <w:contextualSpacing/>
        <w:rPr>
          <w:rFonts w:eastAsiaTheme="minorEastAsia"/>
        </w:rPr>
      </w:pPr>
      <w:r w:rsidRPr="66F72C68">
        <w:rPr>
          <w:rFonts w:eastAsiaTheme="minorEastAsia"/>
          <w:b/>
          <w:bCs/>
          <w:color w:val="000000" w:themeColor="text1"/>
        </w:rPr>
        <w:t>Grade 3</w:t>
      </w:r>
      <w:r w:rsidR="1295419A" w:rsidRPr="66F72C68">
        <w:rPr>
          <w:rFonts w:eastAsiaTheme="minorEastAsia"/>
          <w:b/>
          <w:bCs/>
          <w:color w:val="000000" w:themeColor="text1"/>
        </w:rPr>
        <w:t xml:space="preserve"> | </w:t>
      </w:r>
      <w:r w:rsidRPr="66F72C68">
        <w:rPr>
          <w:rFonts w:eastAsiaTheme="minorEastAsia"/>
        </w:rPr>
        <w:t xml:space="preserve">Create one non-wearable sewn item demonstrating at least 2 skills from </w:t>
      </w:r>
      <w:hyperlink r:id="rId129" w:history="1">
        <w:r w:rsidRPr="000D208B">
          <w:rPr>
            <w:rStyle w:val="Hyperlink"/>
            <w:rFonts w:eastAsiaTheme="minorEastAsia"/>
          </w:rPr>
          <w:t>Sewing Skills and Techniques, 4-H-925-SC-W</w:t>
        </w:r>
      </w:hyperlink>
      <w:r w:rsidRPr="66F72C68">
        <w:rPr>
          <w:rFonts w:eastAsiaTheme="minorEastAsia"/>
        </w:rPr>
        <w:t>.</w:t>
      </w:r>
    </w:p>
    <w:p w14:paraId="32D80679" w14:textId="3ABF5601" w:rsidR="58E5320B" w:rsidRPr="00B71EFB" w:rsidRDefault="388A9D7A" w:rsidP="004D5C76">
      <w:pPr>
        <w:spacing w:after="200"/>
        <w:contextualSpacing/>
        <w:rPr>
          <w:rFonts w:eastAsiaTheme="minorEastAsia"/>
        </w:rPr>
      </w:pPr>
      <w:r w:rsidRPr="66F72C68">
        <w:rPr>
          <w:rFonts w:eastAsiaTheme="minorEastAsia"/>
          <w:b/>
          <w:bCs/>
          <w:color w:val="000000" w:themeColor="text1"/>
        </w:rPr>
        <w:t>Grade 4</w:t>
      </w:r>
      <w:r w:rsidR="2812B95F" w:rsidRPr="66F72C68">
        <w:rPr>
          <w:rFonts w:eastAsiaTheme="minorEastAsia"/>
          <w:b/>
          <w:bCs/>
          <w:color w:val="000000" w:themeColor="text1"/>
        </w:rPr>
        <w:t xml:space="preserve"> | </w:t>
      </w:r>
      <w:r w:rsidRPr="66F72C68">
        <w:rPr>
          <w:rFonts w:eastAsiaTheme="minorEastAsia"/>
        </w:rPr>
        <w:t xml:space="preserve">Create one non-wearable sewn item, or set of items, demonstrating at least 2 skills from </w:t>
      </w:r>
      <w:hyperlink r:id="rId130" w:history="1">
        <w:r w:rsidRPr="000D208B">
          <w:rPr>
            <w:rStyle w:val="Hyperlink"/>
            <w:rFonts w:eastAsiaTheme="minorEastAsia"/>
          </w:rPr>
          <w:t>Sewing Skills and Techniques, 4-H-925-SC-W,</w:t>
        </w:r>
      </w:hyperlink>
      <w:r w:rsidRPr="66F72C68">
        <w:rPr>
          <w:rFonts w:eastAsiaTheme="minorEastAsia"/>
        </w:rPr>
        <w:t xml:space="preserve"> in addition to those learned in the prior grade.</w:t>
      </w:r>
    </w:p>
    <w:p w14:paraId="50553A3E" w14:textId="78BDFA52" w:rsidR="35A935CB" w:rsidRPr="00B71EFB" w:rsidRDefault="388A9D7A" w:rsidP="004D5C76">
      <w:pPr>
        <w:spacing w:after="200"/>
        <w:contextualSpacing/>
        <w:rPr>
          <w:rFonts w:eastAsiaTheme="minorEastAsia"/>
        </w:rPr>
      </w:pPr>
      <w:r w:rsidRPr="66F72C68">
        <w:rPr>
          <w:rFonts w:eastAsiaTheme="minorEastAsia"/>
          <w:b/>
          <w:bCs/>
          <w:color w:val="000000" w:themeColor="text1"/>
        </w:rPr>
        <w:lastRenderedPageBreak/>
        <w:t>Grade 5</w:t>
      </w:r>
      <w:r w:rsidR="764D48D1" w:rsidRPr="66F72C68">
        <w:rPr>
          <w:rFonts w:eastAsiaTheme="minorEastAsia"/>
          <w:b/>
          <w:bCs/>
          <w:color w:val="000000" w:themeColor="text1"/>
        </w:rPr>
        <w:t xml:space="preserve"> | </w:t>
      </w:r>
      <w:r w:rsidRPr="66F72C68">
        <w:rPr>
          <w:rFonts w:eastAsiaTheme="minorEastAsia"/>
        </w:rPr>
        <w:t xml:space="preserve">Create one non-wearable sewn item, or set of items, demonstrating at least 3 skills from </w:t>
      </w:r>
      <w:hyperlink r:id="rId131" w:history="1">
        <w:r w:rsidRPr="000D208B">
          <w:rPr>
            <w:rStyle w:val="Hyperlink"/>
            <w:rFonts w:eastAsiaTheme="minorEastAsia"/>
          </w:rPr>
          <w:t>Sewing Skills and Techniques, 4-H-925-SC-W</w:t>
        </w:r>
      </w:hyperlink>
      <w:r w:rsidRPr="66F72C68">
        <w:rPr>
          <w:rFonts w:eastAsiaTheme="minorEastAsia"/>
        </w:rPr>
        <w:t>, in addition to those learned in prior grades.</w:t>
      </w:r>
    </w:p>
    <w:p w14:paraId="252502C1" w14:textId="42759D3F" w:rsidR="35A935CB" w:rsidRPr="00B71EFB" w:rsidRDefault="388A9D7A" w:rsidP="004D5C76">
      <w:pPr>
        <w:spacing w:after="200"/>
        <w:contextualSpacing/>
        <w:rPr>
          <w:rFonts w:eastAsiaTheme="minorEastAsia"/>
        </w:rPr>
      </w:pPr>
      <w:r w:rsidRPr="66F72C68">
        <w:rPr>
          <w:rFonts w:eastAsiaTheme="minorEastAsia"/>
          <w:b/>
          <w:bCs/>
          <w:color w:val="000000" w:themeColor="text1"/>
        </w:rPr>
        <w:t>Grade 6</w:t>
      </w:r>
      <w:r w:rsidR="6E8517DB" w:rsidRPr="66F72C68">
        <w:rPr>
          <w:rFonts w:eastAsiaTheme="minorEastAsia"/>
          <w:b/>
          <w:bCs/>
          <w:color w:val="000000" w:themeColor="text1"/>
        </w:rPr>
        <w:t xml:space="preserve"> | </w:t>
      </w:r>
      <w:r w:rsidRPr="66F72C68">
        <w:rPr>
          <w:rFonts w:eastAsiaTheme="minorEastAsia"/>
        </w:rPr>
        <w:t xml:space="preserve">Create one non-wearable sewn item, or set of items, demonstrating at least 4 skills from </w:t>
      </w:r>
      <w:hyperlink r:id="rId132" w:history="1">
        <w:r w:rsidRPr="000D208B">
          <w:rPr>
            <w:rStyle w:val="Hyperlink"/>
            <w:rFonts w:eastAsiaTheme="minorEastAsia"/>
          </w:rPr>
          <w:t>Sewing Skills and Techniques, 4-H-925-SC-W</w:t>
        </w:r>
      </w:hyperlink>
      <w:r w:rsidRPr="66F72C68">
        <w:rPr>
          <w:rFonts w:eastAsiaTheme="minorEastAsia"/>
        </w:rPr>
        <w:t>, in addition to those learned in prior grades.</w:t>
      </w:r>
    </w:p>
    <w:p w14:paraId="490A650A" w14:textId="202F338B" w:rsidR="000D208B" w:rsidRDefault="388A9D7A" w:rsidP="004D5C76">
      <w:pPr>
        <w:contextualSpacing/>
        <w:rPr>
          <w:rFonts w:eastAsiaTheme="minorEastAsia"/>
        </w:rPr>
      </w:pPr>
      <w:r w:rsidRPr="66F72C68">
        <w:rPr>
          <w:rFonts w:eastAsiaTheme="minorEastAsia"/>
          <w:b/>
          <w:bCs/>
          <w:color w:val="000000" w:themeColor="text1"/>
        </w:rPr>
        <w:t>Grade 7</w:t>
      </w:r>
      <w:r w:rsidR="14A99C3F" w:rsidRPr="66F72C68">
        <w:rPr>
          <w:rFonts w:eastAsiaTheme="minorEastAsia"/>
          <w:b/>
          <w:bCs/>
          <w:color w:val="000000" w:themeColor="text1"/>
        </w:rPr>
        <w:t xml:space="preserve"> | </w:t>
      </w:r>
      <w:r w:rsidRPr="66F72C68">
        <w:rPr>
          <w:rFonts w:eastAsiaTheme="minorEastAsia"/>
        </w:rPr>
        <w:t xml:space="preserve">Create one non-wearable sewn item, or set of items, demonstrating at least 5 skills from </w:t>
      </w:r>
      <w:hyperlink r:id="rId133" w:history="1">
        <w:r w:rsidRPr="000D208B">
          <w:rPr>
            <w:rStyle w:val="Hyperlink"/>
            <w:rFonts w:eastAsiaTheme="minorEastAsia"/>
          </w:rPr>
          <w:t>Sewing Skills and Techniques, 4-H-925-SC-W,</w:t>
        </w:r>
      </w:hyperlink>
      <w:r w:rsidRPr="66F72C68">
        <w:rPr>
          <w:rFonts w:eastAsiaTheme="minorEastAsia"/>
        </w:rPr>
        <w:t xml:space="preserve"> in addition to those learned in prior grades. </w:t>
      </w:r>
    </w:p>
    <w:p w14:paraId="45153EB4" w14:textId="60986C53" w:rsidR="35A935CB" w:rsidRDefault="35A935CB" w:rsidP="004D5C76">
      <w:pPr>
        <w:spacing w:after="200"/>
        <w:contextualSpacing/>
        <w:rPr>
          <w:rFonts w:eastAsiaTheme="minorEastAsia"/>
        </w:rPr>
      </w:pPr>
      <w:r>
        <w:br/>
      </w:r>
      <w:r w:rsidR="388A9D7A" w:rsidRPr="66F72C68">
        <w:rPr>
          <w:rFonts w:eastAsiaTheme="minorEastAsia"/>
          <w:b/>
          <w:bCs/>
          <w:color w:val="000000" w:themeColor="text1"/>
        </w:rPr>
        <w:t>Grades 8, 9, 10, 11 and 12</w:t>
      </w:r>
      <w:r w:rsidR="0D966683" w:rsidRPr="66F72C68">
        <w:rPr>
          <w:rFonts w:eastAsiaTheme="minorEastAsia"/>
          <w:b/>
          <w:bCs/>
          <w:color w:val="000000" w:themeColor="text1"/>
        </w:rPr>
        <w:t xml:space="preserve"> | </w:t>
      </w:r>
      <w:r w:rsidR="388A9D7A" w:rsidRPr="66F72C68">
        <w:rPr>
          <w:rFonts w:eastAsiaTheme="minorEastAsia"/>
        </w:rPr>
        <w:t xml:space="preserve">Create one non-wearable sewn item, or set of items, demonstrating at least 6 skills from </w:t>
      </w:r>
      <w:hyperlink r:id="rId134" w:history="1">
        <w:r w:rsidR="388A9D7A" w:rsidRPr="000D208B">
          <w:rPr>
            <w:rStyle w:val="Hyperlink"/>
            <w:rFonts w:eastAsiaTheme="minorEastAsia"/>
          </w:rPr>
          <w:t>Sewing Skills and Techniques, 4-H-925-SC-W</w:t>
        </w:r>
      </w:hyperlink>
      <w:r w:rsidR="388A9D7A" w:rsidRPr="66F72C68">
        <w:rPr>
          <w:rFonts w:eastAsiaTheme="minorEastAsia"/>
        </w:rPr>
        <w:t>, in addition to those learned in prior grades</w:t>
      </w:r>
      <w:r w:rsidR="000D208B">
        <w:rPr>
          <w:rFonts w:eastAsiaTheme="minorEastAsia"/>
        </w:rPr>
        <w:t>.</w:t>
      </w:r>
    </w:p>
    <w:p w14:paraId="5280938D" w14:textId="77777777" w:rsidR="002C00A2" w:rsidRDefault="002C00A2" w:rsidP="004D5C76">
      <w:pPr>
        <w:spacing w:after="200"/>
        <w:contextualSpacing/>
        <w:rPr>
          <w:rFonts w:eastAsiaTheme="minorEastAsia"/>
        </w:rPr>
      </w:pPr>
    </w:p>
    <w:p w14:paraId="0CE9F5AA" w14:textId="54872B64" w:rsidR="000D208B" w:rsidRPr="000D208B" w:rsidRDefault="00EE4F21" w:rsidP="004D5C76">
      <w:pPr>
        <w:spacing w:after="200"/>
        <w:contextualSpacing/>
        <w:rPr>
          <w:rFonts w:eastAsiaTheme="minorEastAsia"/>
          <w:b/>
          <w:bCs/>
        </w:rPr>
      </w:pPr>
      <w:hyperlink r:id="rId135" w:history="1">
        <w:r w:rsidR="000D208B" w:rsidRPr="000D208B">
          <w:rPr>
            <w:rStyle w:val="Hyperlink"/>
            <w:rFonts w:eastAsiaTheme="minorEastAsia"/>
            <w:b/>
            <w:bCs/>
          </w:rPr>
          <w:t>Sewing Skills and Techniques</w:t>
        </w:r>
      </w:hyperlink>
      <w:r w:rsidR="000D208B">
        <w:rPr>
          <w:rFonts w:eastAsiaTheme="minorEastAsia"/>
          <w:b/>
          <w:bCs/>
        </w:rPr>
        <w:t xml:space="preserve"> can be found in the appendix.</w:t>
      </w:r>
    </w:p>
    <w:bookmarkStart w:id="182" w:name="_Toc130895729"/>
    <w:p w14:paraId="541D3227" w14:textId="267A2A47" w:rsidR="00ED139E" w:rsidRPr="003D4605" w:rsidRDefault="003D4605" w:rsidP="00E94C64">
      <w:pPr>
        <w:pStyle w:val="Style1"/>
      </w:pPr>
      <w:r w:rsidRPr="003D4605">
        <w:fldChar w:fldCharType="begin"/>
      </w:r>
      <w:r w:rsidRPr="003D4605">
        <w:instrText xml:space="preserve"> HYPERLINK "https://extension.purdue.edu/4-H/projects/4-h-project-sewing-and-fashion-revue.html" </w:instrText>
      </w:r>
      <w:r w:rsidRPr="003D4605">
        <w:fldChar w:fldCharType="separate"/>
      </w:r>
      <w:bookmarkStart w:id="183" w:name="_Toc153201350"/>
      <w:r w:rsidR="10405C65" w:rsidRPr="003D4605">
        <w:rPr>
          <w:rStyle w:val="Hyperlink"/>
          <w:color w:val="70AD47" w:themeColor="accent6"/>
        </w:rPr>
        <w:t>Sewing | Wearable</w:t>
      </w:r>
      <w:bookmarkEnd w:id="182"/>
      <w:bookmarkEnd w:id="183"/>
      <w:r w:rsidRPr="003D4605">
        <w:fldChar w:fldCharType="end"/>
      </w:r>
    </w:p>
    <w:p w14:paraId="528EE4EE" w14:textId="331F9AD5" w:rsidR="000D208B" w:rsidRPr="002B5401" w:rsidRDefault="000D208B"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i/>
          <w:iCs/>
        </w:rPr>
        <w:t xml:space="preserve">Jacqueline Miller </w:t>
      </w:r>
      <w:r w:rsidR="0094633A">
        <w:t xml:space="preserve">| </w:t>
      </w:r>
      <w:r w:rsidR="0094633A">
        <w:rPr>
          <w:i/>
          <w:iCs/>
        </w:rPr>
        <w:t>219-362-8559</w:t>
      </w:r>
    </w:p>
    <w:p w14:paraId="4EF160FE" w14:textId="5254BEC1" w:rsidR="000D208B" w:rsidRDefault="000D208B"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3A71E1">
        <w:rPr>
          <w:rFonts w:eastAsiaTheme="minorEastAsia"/>
          <w:i/>
          <w:iCs/>
        </w:rPr>
        <w:t>The sewing project teaches fabric selection, pattern selection and sewing machine use to construct garments and outfits to be worn by the 4-H member or another person.</w:t>
      </w:r>
    </w:p>
    <w:p w14:paraId="7E159AA9"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1DDB4C45" w14:textId="783D26C4" w:rsidR="003A71E1" w:rsidRPr="00CB2257" w:rsidRDefault="003A71E1" w:rsidP="003A71E1">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Sewing Skills Card with project</w:t>
      </w:r>
    </w:p>
    <w:p w14:paraId="3B522A9E" w14:textId="6CF64EEF" w:rsidR="735B2030" w:rsidRDefault="735B2030" w:rsidP="004D5C76">
      <w:pPr>
        <w:contextualSpacing/>
        <w:rPr>
          <w:rFonts w:eastAsiaTheme="minorEastAsia"/>
          <w:color w:val="000000" w:themeColor="text1"/>
        </w:rPr>
      </w:pPr>
      <w:r w:rsidRPr="58E5320B">
        <w:rPr>
          <w:rFonts w:eastAsiaTheme="minorEastAsia"/>
          <w:b/>
          <w:bCs/>
          <w:color w:val="000000" w:themeColor="text1"/>
          <w:sz w:val="24"/>
          <w:szCs w:val="24"/>
        </w:rPr>
        <w:t>State Fair Entries</w:t>
      </w:r>
      <w:r w:rsidR="6A1C5F0D" w:rsidRPr="58E5320B">
        <w:rPr>
          <w:rFonts w:eastAsiaTheme="minorEastAsia"/>
          <w:b/>
          <w:bCs/>
          <w:color w:val="000000" w:themeColor="text1"/>
          <w:sz w:val="24"/>
          <w:szCs w:val="24"/>
        </w:rPr>
        <w:t xml:space="preserve"> | </w:t>
      </w:r>
      <w:r w:rsidRPr="003A71E1">
        <w:rPr>
          <w:rFonts w:eastAsiaTheme="minorEastAsia"/>
          <w:i/>
          <w:iCs/>
          <w:color w:val="000000" w:themeColor="text1"/>
        </w:rPr>
        <w:t>5 junior exhibits per county; one per grade level</w:t>
      </w:r>
      <w:r w:rsidR="340801B7" w:rsidRPr="003A71E1">
        <w:rPr>
          <w:rFonts w:eastAsiaTheme="minorEastAsia"/>
          <w:i/>
          <w:iCs/>
          <w:color w:val="000000" w:themeColor="text1"/>
        </w:rPr>
        <w:t xml:space="preserve">, </w:t>
      </w:r>
      <w:r w:rsidRPr="003A71E1">
        <w:rPr>
          <w:rFonts w:eastAsiaTheme="minorEastAsia"/>
          <w:i/>
          <w:iCs/>
          <w:color w:val="000000" w:themeColor="text1"/>
        </w:rPr>
        <w:t>6 senior exhibits per county; one per category</w:t>
      </w:r>
    </w:p>
    <w:p w14:paraId="403F0EC0" w14:textId="77777777" w:rsidR="005377C6" w:rsidRDefault="005377C6" w:rsidP="004D5C76">
      <w:pPr>
        <w:contextualSpacing/>
        <w:rPr>
          <w:rFonts w:eastAsiaTheme="minorEastAsia"/>
          <w:color w:val="000000" w:themeColor="text1"/>
        </w:rPr>
      </w:pPr>
    </w:p>
    <w:p w14:paraId="6B8858CF" w14:textId="5AFFF784" w:rsidR="735B2030" w:rsidRDefault="735B2030" w:rsidP="004D5C76">
      <w:pPr>
        <w:spacing w:after="200"/>
        <w:contextualSpacing/>
        <w:rPr>
          <w:rFonts w:eastAsiaTheme="minorEastAsia"/>
        </w:rPr>
      </w:pPr>
      <w:r w:rsidRPr="77590433">
        <w:rPr>
          <w:rFonts w:eastAsiaTheme="minorEastAsia"/>
          <w:b/>
          <w:bCs/>
          <w:color w:val="000000" w:themeColor="text1"/>
          <w:sz w:val="24"/>
          <w:szCs w:val="24"/>
        </w:rPr>
        <w:t>Exhibit Guidelines</w:t>
      </w:r>
      <w:r w:rsidR="30DCDC5A" w:rsidRPr="77590433">
        <w:rPr>
          <w:rFonts w:eastAsiaTheme="minorEastAsia"/>
          <w:b/>
          <w:bCs/>
          <w:color w:val="000000" w:themeColor="text1"/>
          <w:sz w:val="24"/>
          <w:szCs w:val="24"/>
        </w:rPr>
        <w:t xml:space="preserve"> | </w:t>
      </w:r>
      <w:r w:rsidRPr="77590433">
        <w:rPr>
          <w:rFonts w:eastAsiaTheme="minorEastAsia"/>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11ED6FF8" w:rsidRPr="77590433">
        <w:rPr>
          <w:rFonts w:eastAsiaTheme="minorEastAsia"/>
        </w:rPr>
        <w:t>lower-level</w:t>
      </w:r>
      <w:r w:rsidRPr="77590433">
        <w:rPr>
          <w:rFonts w:eastAsiaTheme="minorEastAsia"/>
        </w:rPr>
        <w:t xml:space="preserve"> grade level to develop fundamental skills.</w:t>
      </w:r>
    </w:p>
    <w:p w14:paraId="28C770F3" w14:textId="77777777" w:rsidR="007D017D" w:rsidRDefault="007D017D" w:rsidP="004D5C76">
      <w:pPr>
        <w:spacing w:after="200"/>
        <w:contextualSpacing/>
        <w:rPr>
          <w:rFonts w:eastAsiaTheme="minorEastAsia"/>
        </w:rPr>
      </w:pPr>
    </w:p>
    <w:p w14:paraId="0A7428AC" w14:textId="7972A83D" w:rsidR="735B2030" w:rsidRDefault="735B2030" w:rsidP="004D5C76">
      <w:pPr>
        <w:spacing w:after="200"/>
        <w:contextualSpacing/>
        <w:rPr>
          <w:rFonts w:eastAsiaTheme="minorEastAsia"/>
        </w:rPr>
      </w:pPr>
      <w:r w:rsidRPr="58E5320B">
        <w:rPr>
          <w:rFonts w:eastAsiaTheme="minorEastAsia"/>
        </w:rPr>
        <w:t xml:space="preserve">Provide a completed </w:t>
      </w:r>
      <w:r w:rsidRPr="00CC3A81">
        <w:rPr>
          <w:rFonts w:eastAsiaTheme="minorEastAsia"/>
        </w:rPr>
        <w:t>sewing skills card</w:t>
      </w:r>
      <w:r w:rsidR="00CC3A81">
        <w:rPr>
          <w:rFonts w:eastAsiaTheme="minorEastAsia"/>
        </w:rPr>
        <w:t xml:space="preserve"> (</w:t>
      </w:r>
      <w:hyperlink r:id="rId136" w:history="1">
        <w:r w:rsidR="00CC3A81" w:rsidRPr="00CC3A81">
          <w:rPr>
            <w:rStyle w:val="Hyperlink"/>
            <w:rFonts w:eastAsiaTheme="minorEastAsia"/>
          </w:rPr>
          <w:t>Project Exhibit Card</w:t>
        </w:r>
      </w:hyperlink>
      <w:r w:rsidR="00CC3A81">
        <w:rPr>
          <w:rFonts w:eastAsiaTheme="minorEastAsia"/>
        </w:rPr>
        <w:t xml:space="preserve">) </w:t>
      </w:r>
      <w:r w:rsidRPr="58E5320B">
        <w:rPr>
          <w:rFonts w:eastAsiaTheme="minorEastAsia"/>
        </w:rPr>
        <w:t>with the exhibit. Skills sheets are for judging purposes only and will not be returned to the exhibitor.</w:t>
      </w:r>
    </w:p>
    <w:p w14:paraId="1F4F0BB1" w14:textId="77777777" w:rsidR="007D017D" w:rsidRDefault="007D017D" w:rsidP="004D5C76">
      <w:pPr>
        <w:spacing w:after="200"/>
        <w:contextualSpacing/>
        <w:rPr>
          <w:rFonts w:eastAsiaTheme="minorEastAsia"/>
        </w:rPr>
      </w:pPr>
    </w:p>
    <w:p w14:paraId="1BFCD6C0" w14:textId="7ECD4ACC" w:rsidR="735B2030" w:rsidRDefault="735B2030" w:rsidP="004D5C76">
      <w:pPr>
        <w:spacing w:after="200"/>
        <w:contextualSpacing/>
        <w:rPr>
          <w:rFonts w:eastAsiaTheme="minorEastAsia"/>
        </w:rPr>
      </w:pPr>
      <w:r w:rsidRPr="58E5320B">
        <w:rPr>
          <w:rFonts w:eastAsiaTheme="minorEastAsia"/>
        </w:rPr>
        <w:t>Judges evaluating exhibits should recognize individual differences and creativity, therefore using information in this document as a guide rather than a requirement.</w:t>
      </w:r>
    </w:p>
    <w:p w14:paraId="24BB8253" w14:textId="77777777" w:rsidR="00CC3A81" w:rsidRDefault="00CC3A81" w:rsidP="004D5C76">
      <w:pPr>
        <w:spacing w:after="200"/>
        <w:contextualSpacing/>
        <w:rPr>
          <w:rFonts w:eastAsiaTheme="minorEastAsia"/>
        </w:rPr>
      </w:pPr>
    </w:p>
    <w:p w14:paraId="3900EA2F" w14:textId="1A5186C5" w:rsidR="735B2030" w:rsidRPr="000125AC" w:rsidRDefault="735B2030"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Junior Exhibit Class Guidelines</w:t>
      </w:r>
      <w:r w:rsidR="000125AC" w:rsidRPr="000125AC">
        <w:rPr>
          <w:rFonts w:eastAsiaTheme="minorEastAsia"/>
          <w:b/>
          <w:bCs/>
          <w:color w:val="000000" w:themeColor="text1"/>
          <w:sz w:val="24"/>
          <w:szCs w:val="24"/>
        </w:rPr>
        <w:t xml:space="preserve"> |</w:t>
      </w:r>
    </w:p>
    <w:p w14:paraId="4C50555D" w14:textId="7918B8F8" w:rsidR="735B2030" w:rsidRPr="000D208B" w:rsidRDefault="71E7B432" w:rsidP="004D5C76">
      <w:pPr>
        <w:spacing w:after="200"/>
        <w:contextualSpacing/>
        <w:rPr>
          <w:rFonts w:eastAsiaTheme="minorEastAsia"/>
        </w:rPr>
      </w:pPr>
      <w:r w:rsidRPr="66F72C68">
        <w:rPr>
          <w:rFonts w:eastAsiaTheme="minorEastAsia"/>
          <w:b/>
          <w:bCs/>
          <w:color w:val="000000" w:themeColor="text1"/>
        </w:rPr>
        <w:t xml:space="preserve">Grade 3 </w:t>
      </w:r>
      <w:r w:rsidR="6A959A56" w:rsidRPr="66F72C68">
        <w:rPr>
          <w:rFonts w:eastAsiaTheme="minorEastAsia"/>
          <w:b/>
          <w:bCs/>
          <w:color w:val="000000" w:themeColor="text1"/>
        </w:rPr>
        <w:t xml:space="preserve">| </w:t>
      </w:r>
      <w:r w:rsidRPr="66F72C68">
        <w:rPr>
          <w:rFonts w:eastAsiaTheme="minorEastAsia"/>
        </w:rPr>
        <w:t xml:space="preserve">Create one clothing article to be worn by the 4-H member or another person demonstrating at least 2 skills from </w:t>
      </w:r>
      <w:hyperlink r:id="rId137" w:history="1">
        <w:r w:rsidRPr="008A4459">
          <w:rPr>
            <w:rStyle w:val="Hyperlink"/>
            <w:rFonts w:eastAsiaTheme="minorEastAsia"/>
          </w:rPr>
          <w:t>Sewing Skills and Techniques, 4-H-925-SC-W</w:t>
        </w:r>
      </w:hyperlink>
      <w:r w:rsidRPr="66F72C68">
        <w:rPr>
          <w:rFonts w:eastAsiaTheme="minorEastAsia"/>
        </w:rPr>
        <w:t>.</w:t>
      </w:r>
    </w:p>
    <w:p w14:paraId="22B59ECB" w14:textId="77777777" w:rsidR="00527E8C" w:rsidRDefault="71E7B432" w:rsidP="004D5C76">
      <w:pPr>
        <w:spacing w:after="200"/>
        <w:contextualSpacing/>
        <w:rPr>
          <w:rFonts w:eastAsiaTheme="minorEastAsia"/>
        </w:rPr>
      </w:pPr>
      <w:r w:rsidRPr="66F72C68">
        <w:rPr>
          <w:rFonts w:eastAsiaTheme="minorEastAsia"/>
          <w:b/>
          <w:bCs/>
          <w:color w:val="000000" w:themeColor="text1"/>
        </w:rPr>
        <w:t>Grade 4</w:t>
      </w:r>
      <w:r w:rsidR="521B42EB" w:rsidRPr="66F72C68">
        <w:rPr>
          <w:rFonts w:eastAsiaTheme="minorEastAsia"/>
          <w:b/>
          <w:bCs/>
          <w:color w:val="000000" w:themeColor="text1"/>
        </w:rPr>
        <w:t xml:space="preserve"> | </w:t>
      </w:r>
      <w:r w:rsidRPr="66F72C68">
        <w:rPr>
          <w:rFonts w:eastAsiaTheme="minorEastAsia"/>
        </w:rPr>
        <w:t xml:space="preserve">Create one clothing article to be worn by the 4-H member or another person demonstrating at least 2 skills from </w:t>
      </w:r>
      <w:hyperlink r:id="rId138" w:history="1">
        <w:r w:rsidRPr="008A4459">
          <w:rPr>
            <w:rStyle w:val="Hyperlink"/>
            <w:rFonts w:eastAsiaTheme="minorEastAsia"/>
          </w:rPr>
          <w:t>Sewing Skills and Techniques, 4-H-925-SC-W</w:t>
        </w:r>
      </w:hyperlink>
      <w:r w:rsidRPr="66F72C68">
        <w:rPr>
          <w:rFonts w:eastAsiaTheme="minorEastAsia"/>
        </w:rPr>
        <w:t>, in addition to those learned in the prior grade.</w:t>
      </w:r>
    </w:p>
    <w:p w14:paraId="2D7601B1" w14:textId="306EB8D5" w:rsidR="735B2030" w:rsidRDefault="71E7B432" w:rsidP="004D5C76">
      <w:pPr>
        <w:spacing w:after="200"/>
        <w:contextualSpacing/>
        <w:rPr>
          <w:rFonts w:eastAsiaTheme="minorEastAsia"/>
        </w:rPr>
      </w:pPr>
      <w:r w:rsidRPr="77590433">
        <w:rPr>
          <w:rFonts w:eastAsiaTheme="minorEastAsia"/>
          <w:b/>
          <w:bCs/>
          <w:color w:val="000000" w:themeColor="text1"/>
        </w:rPr>
        <w:t>Grade 5</w:t>
      </w:r>
      <w:r w:rsidR="2581EB27" w:rsidRPr="77590433">
        <w:rPr>
          <w:rFonts w:eastAsiaTheme="minorEastAsia"/>
          <w:b/>
          <w:bCs/>
          <w:color w:val="000000" w:themeColor="text1"/>
        </w:rPr>
        <w:t xml:space="preserve"> | </w:t>
      </w:r>
      <w:r w:rsidRPr="77590433">
        <w:rPr>
          <w:rFonts w:eastAsiaTheme="minorEastAsia"/>
        </w:rPr>
        <w:t xml:space="preserve">Create one clothing article or a simple </w:t>
      </w:r>
      <w:r w:rsidR="1A6B59F8" w:rsidRPr="77590433">
        <w:rPr>
          <w:rFonts w:eastAsiaTheme="minorEastAsia"/>
        </w:rPr>
        <w:t>two-piece</w:t>
      </w:r>
      <w:r w:rsidRPr="77590433">
        <w:rPr>
          <w:rFonts w:eastAsiaTheme="minorEastAsia"/>
        </w:rPr>
        <w:t xml:space="preserve"> outfit to be worn by the 4-H member or another person demonstrating at least 3 skills from </w:t>
      </w:r>
      <w:hyperlink r:id="rId139" w:history="1">
        <w:r w:rsidRPr="008A4459">
          <w:rPr>
            <w:rStyle w:val="Hyperlink"/>
            <w:rFonts w:eastAsiaTheme="minorEastAsia"/>
          </w:rPr>
          <w:t>Sewing Skills and Techniques, 4-H-925-SC-W</w:t>
        </w:r>
      </w:hyperlink>
      <w:r w:rsidRPr="77590433">
        <w:rPr>
          <w:rFonts w:eastAsiaTheme="minorEastAsia"/>
        </w:rPr>
        <w:t>, in addition to those learned in prior grades.</w:t>
      </w:r>
    </w:p>
    <w:p w14:paraId="41B3B36F" w14:textId="07606610" w:rsidR="735B2030" w:rsidRDefault="71E7B432" w:rsidP="004D5C76">
      <w:pPr>
        <w:spacing w:after="200"/>
        <w:contextualSpacing/>
        <w:rPr>
          <w:rFonts w:eastAsiaTheme="minorEastAsia"/>
        </w:rPr>
      </w:pPr>
      <w:r w:rsidRPr="66F72C68">
        <w:rPr>
          <w:rFonts w:eastAsiaTheme="minorEastAsia"/>
          <w:b/>
          <w:bCs/>
          <w:color w:val="000000" w:themeColor="text1"/>
        </w:rPr>
        <w:t>Grade 6</w:t>
      </w:r>
      <w:r w:rsidR="096EC90B" w:rsidRPr="66F72C68">
        <w:rPr>
          <w:rFonts w:eastAsiaTheme="minorEastAsia"/>
          <w:b/>
          <w:bCs/>
          <w:color w:val="000000" w:themeColor="text1"/>
        </w:rPr>
        <w:t xml:space="preserve"> | </w:t>
      </w:r>
      <w:r w:rsidRPr="66F72C68">
        <w:rPr>
          <w:rFonts w:eastAsiaTheme="minorEastAsia"/>
        </w:rPr>
        <w:t xml:space="preserve">Create two garments that can be worn together to be worn by the 4-H member or another person demonstrating at least 4 skills from </w:t>
      </w:r>
      <w:hyperlink r:id="rId140" w:history="1">
        <w:r w:rsidRPr="008A4459">
          <w:rPr>
            <w:rStyle w:val="Hyperlink"/>
            <w:rFonts w:eastAsiaTheme="minorEastAsia"/>
          </w:rPr>
          <w:t>Sewing Skills and Techniques, 4-H-925-SC-W</w:t>
        </w:r>
      </w:hyperlink>
      <w:r w:rsidRPr="66F72C68">
        <w:rPr>
          <w:rFonts w:eastAsiaTheme="minorEastAsia"/>
        </w:rPr>
        <w:t>, in addition to those learned in prior grades.</w:t>
      </w:r>
    </w:p>
    <w:p w14:paraId="295C50F5" w14:textId="36803EC6" w:rsidR="735B2030" w:rsidRDefault="71E7B432" w:rsidP="004D5C76">
      <w:pPr>
        <w:spacing w:after="200"/>
        <w:contextualSpacing/>
        <w:rPr>
          <w:rFonts w:eastAsiaTheme="minorEastAsia"/>
        </w:rPr>
      </w:pPr>
      <w:r w:rsidRPr="66F72C68">
        <w:rPr>
          <w:rFonts w:eastAsiaTheme="minorEastAsia"/>
          <w:b/>
          <w:bCs/>
          <w:color w:val="000000" w:themeColor="text1"/>
        </w:rPr>
        <w:t>Grade 7</w:t>
      </w:r>
      <w:r w:rsidR="2FE11045" w:rsidRPr="66F72C68">
        <w:rPr>
          <w:rFonts w:eastAsiaTheme="minorEastAsia"/>
          <w:b/>
          <w:bCs/>
          <w:color w:val="000000" w:themeColor="text1"/>
        </w:rPr>
        <w:t xml:space="preserve"> | </w:t>
      </w:r>
      <w:r w:rsidRPr="66F72C68">
        <w:rPr>
          <w:rFonts w:eastAsiaTheme="minorEastAsia"/>
        </w:rPr>
        <w:t xml:space="preserve">Create an outfit that can be worn by the 4-H member or another person demonstrating at least 5 skills from </w:t>
      </w:r>
      <w:hyperlink r:id="rId141" w:history="1">
        <w:r w:rsidRPr="008A4459">
          <w:rPr>
            <w:rStyle w:val="Hyperlink"/>
            <w:rFonts w:eastAsiaTheme="minorEastAsia"/>
          </w:rPr>
          <w:t>Sewing Skills and Techniques, 4-H-925-SC-W</w:t>
        </w:r>
      </w:hyperlink>
      <w:r w:rsidRPr="66F72C68">
        <w:rPr>
          <w:rFonts w:eastAsiaTheme="minorEastAsia"/>
        </w:rPr>
        <w:t>, in addition to those learned in prior grades.</w:t>
      </w:r>
    </w:p>
    <w:p w14:paraId="70F4F19E" w14:textId="77777777" w:rsidR="007D017D" w:rsidRDefault="007D017D" w:rsidP="004D5C76">
      <w:pPr>
        <w:spacing w:after="200"/>
        <w:contextualSpacing/>
        <w:rPr>
          <w:rFonts w:eastAsiaTheme="minorEastAsia"/>
        </w:rPr>
      </w:pPr>
    </w:p>
    <w:p w14:paraId="6F680A2C" w14:textId="71956CA7" w:rsidR="735B2030" w:rsidRPr="000125AC" w:rsidRDefault="71E7B432" w:rsidP="004D5C76">
      <w:pPr>
        <w:spacing w:after="200"/>
        <w:contextualSpacing/>
        <w:rPr>
          <w:rFonts w:eastAsiaTheme="minorEastAsia"/>
          <w:b/>
          <w:bCs/>
          <w:color w:val="000000" w:themeColor="text1"/>
        </w:rPr>
      </w:pPr>
      <w:r w:rsidRPr="000125AC">
        <w:rPr>
          <w:rFonts w:eastAsiaTheme="minorEastAsia"/>
          <w:b/>
          <w:bCs/>
          <w:color w:val="000000" w:themeColor="text1"/>
          <w:sz w:val="24"/>
          <w:szCs w:val="24"/>
          <w:u w:val="single"/>
        </w:rPr>
        <w:t>Senior Exhibit Category Class Guidelines</w:t>
      </w:r>
      <w:r w:rsidR="000125AC" w:rsidRPr="000125AC">
        <w:rPr>
          <w:rFonts w:eastAsiaTheme="minorEastAsia"/>
          <w:b/>
          <w:bCs/>
          <w:color w:val="000000" w:themeColor="text1"/>
          <w:sz w:val="24"/>
          <w:szCs w:val="24"/>
        </w:rPr>
        <w:t xml:space="preserve"> |</w:t>
      </w:r>
    </w:p>
    <w:p w14:paraId="05847231" w14:textId="7B85EC4D" w:rsidR="735B2030" w:rsidRDefault="2953637C" w:rsidP="004D5C76">
      <w:pPr>
        <w:spacing w:after="200"/>
        <w:contextualSpacing/>
        <w:rPr>
          <w:rFonts w:eastAsiaTheme="minorEastAsia"/>
        </w:rPr>
      </w:pPr>
      <w:r w:rsidRPr="77590433">
        <w:rPr>
          <w:rFonts w:eastAsiaTheme="minorEastAsia"/>
          <w:b/>
          <w:bCs/>
          <w:color w:val="000000" w:themeColor="text1"/>
        </w:rPr>
        <w:t>G</w:t>
      </w:r>
      <w:r w:rsidR="71E7B432" w:rsidRPr="77590433">
        <w:rPr>
          <w:rFonts w:eastAsiaTheme="minorEastAsia"/>
          <w:b/>
          <w:bCs/>
          <w:color w:val="000000" w:themeColor="text1"/>
        </w:rPr>
        <w:t xml:space="preserve">rades 8-12 </w:t>
      </w:r>
      <w:r w:rsidR="159867DA" w:rsidRPr="77590433">
        <w:rPr>
          <w:rFonts w:eastAsiaTheme="minorEastAsia"/>
          <w:b/>
          <w:bCs/>
          <w:color w:val="000000" w:themeColor="text1"/>
        </w:rPr>
        <w:t>|</w:t>
      </w:r>
      <w:r w:rsidR="159867DA" w:rsidRPr="77590433">
        <w:rPr>
          <w:rFonts w:eastAsiaTheme="minorEastAsia"/>
          <w:b/>
          <w:bCs/>
          <w:color w:val="000000" w:themeColor="text1"/>
          <w:sz w:val="24"/>
          <w:szCs w:val="24"/>
        </w:rPr>
        <w:t xml:space="preserve"> </w:t>
      </w:r>
      <w:r w:rsidR="71E7B432" w:rsidRPr="77590433">
        <w:rPr>
          <w:rFonts w:eastAsiaTheme="minorEastAsia"/>
        </w:rPr>
        <w:t xml:space="preserve">Youth may enter an exhibit in one or more categories. Create an outfit from one of the categories defined below that can be worn by the exhibitor or another person demonstrating at least 6 skills from </w:t>
      </w:r>
      <w:hyperlink r:id="rId142" w:history="1">
        <w:r w:rsidR="71E7B432" w:rsidRPr="008A4459">
          <w:rPr>
            <w:rStyle w:val="Hyperlink"/>
            <w:rFonts w:eastAsiaTheme="minorEastAsia"/>
          </w:rPr>
          <w:t xml:space="preserve">Sewing </w:t>
        </w:r>
        <w:r w:rsidR="71E7B432" w:rsidRPr="008A4459">
          <w:rPr>
            <w:rStyle w:val="Hyperlink"/>
            <w:rFonts w:eastAsiaTheme="minorEastAsia"/>
          </w:rPr>
          <w:lastRenderedPageBreak/>
          <w:t>Skills and Techniques, 4-H-925-SC-W</w:t>
        </w:r>
      </w:hyperlink>
      <w:r w:rsidR="71E7B432" w:rsidRPr="77590433">
        <w:rPr>
          <w:rFonts w:eastAsiaTheme="minorEastAsia"/>
        </w:rPr>
        <w:t>, in addition to those learned in prior grades.</w:t>
      </w:r>
      <w:r w:rsidR="00AF4A22">
        <w:rPr>
          <w:rFonts w:eastAsiaTheme="minorEastAsia"/>
        </w:rPr>
        <w:t xml:space="preserve"> </w:t>
      </w:r>
      <w:r w:rsidR="71E7B432" w:rsidRPr="66F72C68">
        <w:rPr>
          <w:rFonts w:eastAsiaTheme="minorEastAsia"/>
        </w:rPr>
        <w:t>All senior sewing outfits exhibited in Fashion Revue must be made and worn by the exhibitor.</w:t>
      </w:r>
    </w:p>
    <w:p w14:paraId="5BC73923" w14:textId="77777777" w:rsidR="00AF4A22" w:rsidRDefault="00AF4A22" w:rsidP="004D5C76">
      <w:pPr>
        <w:spacing w:after="200"/>
        <w:contextualSpacing/>
        <w:rPr>
          <w:rFonts w:eastAsiaTheme="minorEastAsia"/>
        </w:rPr>
      </w:pPr>
    </w:p>
    <w:p w14:paraId="01FCB064" w14:textId="308409F2" w:rsidR="735B2030" w:rsidRDefault="307925F9" w:rsidP="004D5C76">
      <w:pPr>
        <w:spacing w:after="200"/>
        <w:contextualSpacing/>
        <w:rPr>
          <w:rFonts w:eastAsiaTheme="minorEastAsia"/>
        </w:rPr>
      </w:pPr>
      <w:r w:rsidRPr="77590433">
        <w:rPr>
          <w:rFonts w:eastAsiaTheme="minorEastAsia"/>
          <w:b/>
          <w:bCs/>
        </w:rPr>
        <w:t>Definition of an Outfit |</w:t>
      </w:r>
      <w:r w:rsidR="71E7B432" w:rsidRPr="77590433">
        <w:rPr>
          <w:rFonts w:eastAsiaTheme="minorEastAsia"/>
          <w:b/>
          <w:bCs/>
        </w:rPr>
        <w:t xml:space="preserve"> </w:t>
      </w:r>
      <w:r w:rsidR="71E7B432" w:rsidRPr="77590433">
        <w:rPr>
          <w:rFonts w:eastAsiaTheme="minorEastAsia"/>
        </w:rPr>
        <w:t xml:space="preserve">An outfit is a garment or garments that when put together make a complete look - such as </w:t>
      </w:r>
      <w:r w:rsidR="60E2FB74" w:rsidRPr="77590433">
        <w:rPr>
          <w:rFonts w:eastAsiaTheme="minorEastAsia"/>
        </w:rPr>
        <w:t>one- or two-piece</w:t>
      </w:r>
      <w:r w:rsidR="71E7B432" w:rsidRPr="77590433">
        <w:rPr>
          <w:rFonts w:eastAsiaTheme="minorEastAsia"/>
        </w:rPr>
        <w:t xml:space="preserve"> dress, or </w:t>
      </w:r>
      <w:r w:rsidR="34C601C7" w:rsidRPr="77590433">
        <w:rPr>
          <w:rFonts w:eastAsiaTheme="minorEastAsia"/>
        </w:rPr>
        <w:t>one- or two-piece</w:t>
      </w:r>
      <w:r w:rsidR="71E7B432" w:rsidRPr="77590433">
        <w:rPr>
          <w:rFonts w:eastAsiaTheme="minorEastAsia"/>
        </w:rPr>
        <w:t xml:space="preserve"> pant suit, or a </w:t>
      </w:r>
      <w:r w:rsidR="5DB11E48" w:rsidRPr="77590433">
        <w:rPr>
          <w:rFonts w:eastAsiaTheme="minorEastAsia"/>
        </w:rPr>
        <w:t>three-piece</w:t>
      </w:r>
      <w:r w:rsidR="71E7B432" w:rsidRPr="77590433">
        <w:rPr>
          <w:rFonts w:eastAsiaTheme="minorEastAsia"/>
        </w:rPr>
        <w:t xml:space="preserve"> combination, such as pants, vest, and blouse or shirt.</w:t>
      </w:r>
    </w:p>
    <w:p w14:paraId="75A43BD3" w14:textId="77777777" w:rsidR="00AF4A22" w:rsidRDefault="00AF4A22" w:rsidP="004D5C76">
      <w:pPr>
        <w:spacing w:after="200"/>
        <w:contextualSpacing/>
        <w:rPr>
          <w:rFonts w:eastAsiaTheme="minorEastAsia"/>
          <w:b/>
          <w:bCs/>
          <w:color w:val="000000" w:themeColor="text1"/>
        </w:rPr>
      </w:pPr>
    </w:p>
    <w:p w14:paraId="2783DBAF" w14:textId="233A0F71" w:rsidR="735B2030" w:rsidRDefault="71E7B432" w:rsidP="004D5C76">
      <w:pPr>
        <w:spacing w:after="200"/>
        <w:contextualSpacing/>
        <w:rPr>
          <w:rFonts w:eastAsiaTheme="minorEastAsia"/>
        </w:rPr>
      </w:pPr>
      <w:r w:rsidRPr="77590433">
        <w:rPr>
          <w:rFonts w:eastAsiaTheme="minorEastAsia"/>
          <w:b/>
          <w:bCs/>
          <w:color w:val="000000" w:themeColor="text1"/>
        </w:rPr>
        <w:t>Informal or Casual Wear</w:t>
      </w:r>
      <w:r w:rsidR="1CA51971" w:rsidRPr="77590433">
        <w:rPr>
          <w:rFonts w:eastAsiaTheme="minorEastAsia"/>
          <w:b/>
          <w:bCs/>
          <w:color w:val="000000" w:themeColor="text1"/>
        </w:rPr>
        <w:t xml:space="preserve"> |</w:t>
      </w:r>
      <w:r w:rsidRPr="77590433">
        <w:rPr>
          <w:rFonts w:eastAsiaTheme="minorEastAsia"/>
          <w:b/>
          <w:bCs/>
        </w:rPr>
        <w:t xml:space="preserve"> </w:t>
      </w:r>
      <w:r w:rsidR="00F97DC9">
        <w:t xml:space="preserve">A complete outfit of 1 or 2 pieces suitable for school, weekend, or casual, informal activities. </w:t>
      </w:r>
      <w:r w:rsidR="00F97DC9" w:rsidRPr="000D208B">
        <w:t xml:space="preserve">In this category, a </w:t>
      </w:r>
      <w:r w:rsidR="00F97DC9">
        <w:t xml:space="preserve">complete outfit is defined as a garment or garments that when put together make a complete look - such as </w:t>
      </w:r>
      <w:r w:rsidR="0045571D">
        <w:t>one- or two-piece</w:t>
      </w:r>
      <w:r w:rsidR="00F97DC9">
        <w:t xml:space="preserve"> dress, or </w:t>
      </w:r>
      <w:r w:rsidR="0045571D">
        <w:t>one- or two-piece</w:t>
      </w:r>
      <w:r w:rsidR="00F97DC9">
        <w:t xml:space="preserve"> pant suit, or a combination, such as pants, vest, blouse or shirt.</w:t>
      </w:r>
    </w:p>
    <w:p w14:paraId="2C48D055" w14:textId="77777777" w:rsidR="00AF4A22" w:rsidRDefault="00AF4A22" w:rsidP="004D5C76">
      <w:pPr>
        <w:spacing w:after="200"/>
        <w:contextualSpacing/>
        <w:jc w:val="both"/>
        <w:rPr>
          <w:rFonts w:eastAsiaTheme="minorEastAsia"/>
          <w:b/>
          <w:bCs/>
          <w:color w:val="000000" w:themeColor="text1"/>
        </w:rPr>
      </w:pPr>
    </w:p>
    <w:p w14:paraId="68ACEB4D" w14:textId="55FB7F20" w:rsidR="735B2030" w:rsidRDefault="71E7B432" w:rsidP="004D5C76">
      <w:pPr>
        <w:spacing w:after="200"/>
        <w:contextualSpacing/>
        <w:jc w:val="both"/>
        <w:rPr>
          <w:rFonts w:eastAsiaTheme="minorEastAsia"/>
        </w:rPr>
      </w:pPr>
      <w:r w:rsidRPr="66F72C68">
        <w:rPr>
          <w:rFonts w:eastAsiaTheme="minorEastAsia"/>
          <w:b/>
          <w:bCs/>
          <w:color w:val="000000" w:themeColor="text1"/>
        </w:rPr>
        <w:t>Dress Up</w:t>
      </w:r>
      <w:r w:rsidR="15B8BA82" w:rsidRPr="66F72C68">
        <w:rPr>
          <w:rFonts w:eastAsiaTheme="minorEastAsia"/>
          <w:b/>
          <w:bCs/>
          <w:color w:val="000000" w:themeColor="text1"/>
        </w:rPr>
        <w:t xml:space="preserve"> | </w:t>
      </w:r>
      <w:r w:rsidRPr="66F72C68">
        <w:rPr>
          <w:rFonts w:eastAsiaTheme="minorEastAsia"/>
        </w:rPr>
        <w:t>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404C9BA2" w14:textId="77777777" w:rsidR="00AF4A22" w:rsidRDefault="00AF4A22" w:rsidP="004D5C76">
      <w:pPr>
        <w:spacing w:after="200"/>
        <w:contextualSpacing/>
        <w:rPr>
          <w:rFonts w:eastAsiaTheme="minorEastAsia"/>
          <w:b/>
          <w:bCs/>
          <w:color w:val="000000" w:themeColor="text1"/>
        </w:rPr>
      </w:pPr>
    </w:p>
    <w:p w14:paraId="275A3B59" w14:textId="19572C56" w:rsidR="735B2030" w:rsidRDefault="71E7B432" w:rsidP="004D5C76">
      <w:pPr>
        <w:spacing w:after="200"/>
        <w:contextualSpacing/>
        <w:rPr>
          <w:rFonts w:eastAsiaTheme="minorEastAsia"/>
        </w:rPr>
      </w:pPr>
      <w:r w:rsidRPr="77590433">
        <w:rPr>
          <w:rFonts w:eastAsiaTheme="minorEastAsia"/>
          <w:b/>
          <w:bCs/>
          <w:color w:val="000000" w:themeColor="text1"/>
        </w:rPr>
        <w:t>Free Choice</w:t>
      </w:r>
      <w:r w:rsidR="015FE8B7" w:rsidRPr="77590433">
        <w:rPr>
          <w:rFonts w:eastAsiaTheme="minorEastAsia"/>
          <w:b/>
          <w:bCs/>
          <w:color w:val="000000" w:themeColor="text1"/>
        </w:rPr>
        <w:t xml:space="preserve"> | </w:t>
      </w:r>
      <w:r w:rsidRPr="77590433">
        <w:rPr>
          <w:rFonts w:eastAsiaTheme="minorEastAsia"/>
        </w:rPr>
        <w:t xml:space="preserve">A complete outfit comprised of garments that do not fit in the other classifications. A complete outfit is defined as a garment or garments that when put together make a complete look - such as </w:t>
      </w:r>
      <w:r w:rsidR="038D15FC" w:rsidRPr="77590433">
        <w:rPr>
          <w:rFonts w:eastAsiaTheme="minorEastAsia"/>
        </w:rPr>
        <w:t>one- or two-piece</w:t>
      </w:r>
      <w:r w:rsidRPr="77590433">
        <w:rPr>
          <w:rFonts w:eastAsiaTheme="minorEastAsia"/>
        </w:rPr>
        <w:t xml:space="preserve"> dress, or </w:t>
      </w:r>
      <w:r w:rsidR="67B538EF" w:rsidRPr="77590433">
        <w:rPr>
          <w:rFonts w:eastAsiaTheme="minorEastAsia"/>
        </w:rPr>
        <w:t>one- or two-piece pants suit</w:t>
      </w:r>
      <w:r w:rsidRPr="77590433">
        <w:rPr>
          <w:rFonts w:eastAsiaTheme="minorEastAsia"/>
        </w:rPr>
        <w:t xml:space="preserve">, or a </w:t>
      </w:r>
      <w:r w:rsidR="4ADFDB1D" w:rsidRPr="77590433">
        <w:rPr>
          <w:rFonts w:eastAsiaTheme="minorEastAsia"/>
        </w:rPr>
        <w:t>three-piece</w:t>
      </w:r>
      <w:r w:rsidRPr="77590433">
        <w:rPr>
          <w:rFonts w:eastAsiaTheme="minorEastAsia"/>
        </w:rPr>
        <w:t xml:space="preserve"> combination, such as pants, vest, and blouse or shirt. Individual garment examples </w:t>
      </w:r>
      <w:r w:rsidR="17CFD43A" w:rsidRPr="77590433">
        <w:rPr>
          <w:rFonts w:eastAsiaTheme="minorEastAsia"/>
        </w:rPr>
        <w:t>include</w:t>
      </w:r>
      <w:r w:rsidRPr="77590433">
        <w:rPr>
          <w:rFonts w:eastAsiaTheme="minorEastAsia"/>
        </w:rPr>
        <w:t xml:space="preserve"> tennis wear, swim wear, athletic or sportswear, lounge wear, riding habits, historic, dance, theatrical, or international costumes, capes, and unlined coats.</w:t>
      </w:r>
    </w:p>
    <w:p w14:paraId="32704D6D" w14:textId="77777777" w:rsidR="00AF4A22" w:rsidRDefault="00AF4A22" w:rsidP="004D5C76">
      <w:pPr>
        <w:spacing w:after="200"/>
        <w:contextualSpacing/>
        <w:rPr>
          <w:rFonts w:eastAsiaTheme="minorEastAsia"/>
          <w:b/>
          <w:bCs/>
          <w:color w:val="000000" w:themeColor="text1"/>
        </w:rPr>
      </w:pPr>
    </w:p>
    <w:p w14:paraId="45E6706A" w14:textId="7002B1EA" w:rsidR="735B2030" w:rsidRDefault="71E7B432" w:rsidP="004D5C76">
      <w:pPr>
        <w:spacing w:after="200"/>
        <w:contextualSpacing/>
        <w:rPr>
          <w:rFonts w:eastAsiaTheme="minorEastAsia"/>
        </w:rPr>
      </w:pPr>
      <w:r w:rsidRPr="66F72C68">
        <w:rPr>
          <w:rFonts w:eastAsiaTheme="minorEastAsia"/>
          <w:b/>
          <w:bCs/>
          <w:color w:val="000000" w:themeColor="text1"/>
        </w:rPr>
        <w:t>Suit or Coat</w:t>
      </w:r>
      <w:r w:rsidR="084CD780" w:rsidRPr="66F72C68">
        <w:rPr>
          <w:rFonts w:eastAsiaTheme="minorEastAsia"/>
          <w:b/>
          <w:bCs/>
          <w:color w:val="000000" w:themeColor="text1"/>
        </w:rPr>
        <w:t xml:space="preserve"> | </w:t>
      </w:r>
      <w:r w:rsidRPr="66F72C68">
        <w:rPr>
          <w:rFonts w:eastAsiaTheme="minorEastAsia"/>
        </w:rPr>
        <w:t xml:space="preserve">The suit consists of two pieces including a skirt or pants and its own lined jacket. It is not a dress with </w:t>
      </w:r>
      <w:r w:rsidR="168FC9DE" w:rsidRPr="66F72C68">
        <w:rPr>
          <w:rFonts w:eastAsiaTheme="minorEastAsia"/>
        </w:rPr>
        <w:t>a jacket</w:t>
      </w:r>
      <w:r w:rsidRPr="66F72C68">
        <w:rPr>
          <w:rFonts w:eastAsiaTheme="minorEastAsia"/>
        </w:rPr>
        <w:t xml:space="preserve"> as in "dress up wear". The coat is a separate lined coat. It will be judged separately as a coat with its own accessories.</w:t>
      </w:r>
    </w:p>
    <w:p w14:paraId="248DD3CA" w14:textId="77777777" w:rsidR="00AF4A22" w:rsidRDefault="00AF4A22" w:rsidP="004D5C76">
      <w:pPr>
        <w:spacing w:after="200"/>
        <w:contextualSpacing/>
        <w:rPr>
          <w:rFonts w:eastAsiaTheme="minorEastAsia"/>
          <w:b/>
          <w:bCs/>
          <w:color w:val="000000" w:themeColor="text1"/>
        </w:rPr>
      </w:pPr>
    </w:p>
    <w:p w14:paraId="3B878042" w14:textId="273E8555" w:rsidR="735B2030" w:rsidRPr="00F97DC9" w:rsidRDefault="71E7B432" w:rsidP="004D5C76">
      <w:pPr>
        <w:spacing w:after="200"/>
        <w:contextualSpacing/>
        <w:rPr>
          <w:rFonts w:eastAsiaTheme="minorEastAsia"/>
        </w:rPr>
      </w:pPr>
      <w:r w:rsidRPr="77590433">
        <w:rPr>
          <w:rFonts w:eastAsiaTheme="minorEastAsia"/>
          <w:b/>
          <w:bCs/>
          <w:color w:val="000000" w:themeColor="text1"/>
        </w:rPr>
        <w:t>Separates</w:t>
      </w:r>
      <w:r w:rsidR="7BD40706" w:rsidRPr="77590433">
        <w:rPr>
          <w:rFonts w:eastAsiaTheme="minorEastAsia"/>
          <w:b/>
          <w:bCs/>
          <w:color w:val="000000" w:themeColor="text1"/>
        </w:rPr>
        <w:t xml:space="preserve"> | </w:t>
      </w:r>
      <w:r w:rsidR="00F97DC9">
        <w:rPr>
          <w:rFonts w:eastAsiaTheme="minorEastAsia"/>
        </w:rPr>
        <w:t xml:space="preserve">Consists of three garments that must be worn as a coordinated complete </w:t>
      </w:r>
      <w:r w:rsidR="00F97DC9" w:rsidRPr="000D208B">
        <w:rPr>
          <w:rFonts w:eastAsiaTheme="minorEastAsia"/>
        </w:rPr>
        <w:t xml:space="preserve">outfit. In this category, a </w:t>
      </w:r>
      <w:r w:rsidR="00F97DC9">
        <w:rPr>
          <w:rFonts w:eastAsiaTheme="minorEastAsia"/>
        </w:rPr>
        <w:t xml:space="preserve">complete outfit is defined as a garment or garments that when put together make a complete look. A </w:t>
      </w:r>
      <w:r w:rsidR="001433BB">
        <w:rPr>
          <w:rFonts w:eastAsiaTheme="minorEastAsia"/>
        </w:rPr>
        <w:t>three-piece</w:t>
      </w:r>
      <w:r w:rsidR="00F97DC9">
        <w:rPr>
          <w:rFonts w:eastAsiaTheme="minorEastAsia"/>
        </w:rPr>
        <w:t xml:space="preserve"> combination, such as pants, vest, and blouse or shirt. Each piece should be versatile enough to be worn with other garments.</w:t>
      </w:r>
    </w:p>
    <w:p w14:paraId="2842DB83" w14:textId="77777777" w:rsidR="007D017D" w:rsidRDefault="007D017D" w:rsidP="004D5C76">
      <w:pPr>
        <w:spacing w:after="200"/>
        <w:contextualSpacing/>
        <w:rPr>
          <w:rFonts w:eastAsiaTheme="minorEastAsia"/>
          <w:b/>
          <w:bCs/>
          <w:color w:val="000000" w:themeColor="text1"/>
        </w:rPr>
      </w:pPr>
    </w:p>
    <w:p w14:paraId="0DCB1A33" w14:textId="6C80E7A0" w:rsidR="000D208B" w:rsidRDefault="71E7B432" w:rsidP="004D5C76">
      <w:pPr>
        <w:spacing w:after="200"/>
        <w:contextualSpacing/>
        <w:rPr>
          <w:rFonts w:eastAsiaTheme="minorEastAsia"/>
        </w:rPr>
      </w:pPr>
      <w:r w:rsidRPr="66F72C68">
        <w:rPr>
          <w:rFonts w:eastAsiaTheme="minorEastAsia"/>
          <w:b/>
          <w:bCs/>
          <w:color w:val="000000" w:themeColor="text1"/>
        </w:rPr>
        <w:t>Formal Wear</w:t>
      </w:r>
      <w:r w:rsidR="5235F055" w:rsidRPr="66F72C68">
        <w:rPr>
          <w:rFonts w:eastAsiaTheme="minorEastAsia"/>
          <w:b/>
          <w:bCs/>
          <w:color w:val="000000" w:themeColor="text1"/>
        </w:rPr>
        <w:t xml:space="preserve"> | </w:t>
      </w:r>
      <w:r w:rsidRPr="66F72C68">
        <w:rPr>
          <w:rFonts w:eastAsiaTheme="minorEastAsia"/>
        </w:rPr>
        <w:t>This outfit may be one or more pieces suitable for any formal occasion, such as proms, weddings, and formal evening functions.</w:t>
      </w:r>
    </w:p>
    <w:p w14:paraId="3AE7DFC9" w14:textId="77777777" w:rsidR="007D017D" w:rsidRPr="000D208B" w:rsidRDefault="007D017D" w:rsidP="004D5C76">
      <w:pPr>
        <w:spacing w:after="200"/>
        <w:contextualSpacing/>
        <w:rPr>
          <w:rFonts w:eastAsiaTheme="minorEastAsia"/>
        </w:rPr>
      </w:pPr>
    </w:p>
    <w:p w14:paraId="43B8C38F" w14:textId="77777777" w:rsidR="000D208B" w:rsidRPr="000D208B" w:rsidRDefault="00EE4F21" w:rsidP="00AF4A22">
      <w:pPr>
        <w:spacing w:after="200"/>
        <w:contextualSpacing/>
        <w:rPr>
          <w:rFonts w:eastAsiaTheme="minorEastAsia"/>
          <w:b/>
          <w:bCs/>
        </w:rPr>
      </w:pPr>
      <w:hyperlink r:id="rId143" w:history="1">
        <w:r w:rsidR="000D208B" w:rsidRPr="000D208B">
          <w:rPr>
            <w:rStyle w:val="Hyperlink"/>
            <w:rFonts w:eastAsiaTheme="minorEastAsia"/>
            <w:b/>
            <w:bCs/>
          </w:rPr>
          <w:t>Sewing Skills and Techniques, 4-H-925-SC-W</w:t>
        </w:r>
      </w:hyperlink>
      <w:r w:rsidR="000D208B">
        <w:rPr>
          <w:rFonts w:eastAsiaTheme="minorEastAsia"/>
          <w:b/>
          <w:bCs/>
        </w:rPr>
        <w:t xml:space="preserve"> can be found in the appendix.</w:t>
      </w:r>
    </w:p>
    <w:p w14:paraId="4CD3C61A" w14:textId="77777777" w:rsidR="000D208B" w:rsidRDefault="000D208B" w:rsidP="004D5C76">
      <w:pPr>
        <w:spacing w:after="200"/>
        <w:contextualSpacing/>
      </w:pPr>
    </w:p>
    <w:p w14:paraId="1C0E058D" w14:textId="77777777" w:rsidR="00AF4A22" w:rsidRDefault="00AF4A22" w:rsidP="004D5C76">
      <w:pPr>
        <w:spacing w:after="200"/>
        <w:contextualSpacing/>
      </w:pPr>
    </w:p>
    <w:p w14:paraId="35E2A2F2" w14:textId="2C999C4D" w:rsidR="00527E8C" w:rsidRDefault="00527E8C" w:rsidP="004D5C76">
      <w:pPr>
        <w:spacing w:after="200"/>
        <w:contextualSpacing/>
        <w:sectPr w:rsidR="00527E8C" w:rsidSect="00226F9C">
          <w:type w:val="continuous"/>
          <w:pgSz w:w="12240" w:h="15840"/>
          <w:pgMar w:top="576" w:right="1080" w:bottom="576" w:left="1080" w:header="0" w:footer="901" w:gutter="0"/>
          <w:cols w:space="720"/>
        </w:sectPr>
      </w:pPr>
    </w:p>
    <w:bookmarkStart w:id="184" w:name="_Toc130895730"/>
    <w:p w14:paraId="6B0BFD39" w14:textId="17F9D757" w:rsidR="00ED139E" w:rsidRPr="00AF4A22" w:rsidRDefault="003D4605" w:rsidP="00E94C64">
      <w:pPr>
        <w:pStyle w:val="Style1"/>
      </w:pPr>
      <w:r w:rsidRPr="00AF4A22">
        <w:fldChar w:fldCharType="begin"/>
      </w:r>
      <w:r w:rsidRPr="00AF4A22">
        <w:instrText xml:space="preserve"> HYPERLINK "https://extension.purdue.edu/4-H/projects/4-h-project-shooting-sports.html" </w:instrText>
      </w:r>
      <w:r w:rsidRPr="00AF4A22">
        <w:fldChar w:fldCharType="separate"/>
      </w:r>
      <w:bookmarkStart w:id="185" w:name="_Toc153201351"/>
      <w:r w:rsidR="10405C65" w:rsidRPr="00AF4A22">
        <w:rPr>
          <w:rStyle w:val="Hyperlink"/>
          <w:color w:val="339966"/>
        </w:rPr>
        <w:t>Shooting Sports</w:t>
      </w:r>
      <w:bookmarkEnd w:id="184"/>
      <w:bookmarkEnd w:id="185"/>
      <w:r w:rsidRPr="00AF4A22">
        <w:fldChar w:fldCharType="end"/>
      </w:r>
    </w:p>
    <w:p w14:paraId="24151405" w14:textId="0AE92DCD" w:rsidR="008A4459" w:rsidRPr="002B5401" w:rsidRDefault="008A4459"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i/>
          <w:iCs/>
        </w:rPr>
        <w:t xml:space="preserve">Jeremy Smith </w:t>
      </w:r>
      <w:r w:rsidR="0094633A">
        <w:t xml:space="preserve">| </w:t>
      </w:r>
      <w:r w:rsidR="0094633A">
        <w:rPr>
          <w:i/>
          <w:iCs/>
        </w:rPr>
        <w:t>219-878-7777</w:t>
      </w:r>
    </w:p>
    <w:p w14:paraId="57ADD1D1" w14:textId="4E25B331" w:rsidR="008A4459" w:rsidRPr="003A71E1" w:rsidRDefault="008A4459" w:rsidP="004D5C76">
      <w:pPr>
        <w:contextualSpacing/>
        <w:rPr>
          <w:rFonts w:eastAsiaTheme="minorEastAsia"/>
          <w:i/>
          <w:iCs/>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3A71E1">
        <w:rPr>
          <w:rFonts w:eastAsiaTheme="minorEastAsia"/>
          <w:i/>
          <w:iCs/>
        </w:rPr>
        <w:t>The 4-H shooting sports project teaches safe operation of firearms and archery equipment.</w:t>
      </w:r>
    </w:p>
    <w:p w14:paraId="287859E1" w14:textId="675160C7" w:rsidR="003A71E1" w:rsidRP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2F33FF81" w14:textId="0C6D9CBB" w:rsidR="40A061B0" w:rsidRDefault="40A061B0" w:rsidP="004D5C76">
      <w:pPr>
        <w:contextualSpacing/>
        <w:rPr>
          <w:rFonts w:eastAsiaTheme="minorEastAsia"/>
          <w:color w:val="000000" w:themeColor="text1"/>
        </w:rPr>
      </w:pPr>
      <w:r w:rsidRPr="58E5320B">
        <w:rPr>
          <w:rFonts w:eastAsiaTheme="minorEastAsia"/>
          <w:b/>
          <w:bCs/>
          <w:color w:val="000000" w:themeColor="text1"/>
          <w:sz w:val="24"/>
          <w:szCs w:val="24"/>
        </w:rPr>
        <w:t>State Fair Entries |</w:t>
      </w:r>
      <w:r w:rsidRPr="003A71E1">
        <w:rPr>
          <w:rFonts w:eastAsiaTheme="minorEastAsia"/>
          <w:i/>
          <w:iCs/>
          <w:color w:val="000000" w:themeColor="text1"/>
        </w:rPr>
        <w:t>3 per count</w:t>
      </w:r>
      <w:r w:rsidR="00B6418A" w:rsidRPr="003A71E1">
        <w:rPr>
          <w:rFonts w:eastAsiaTheme="minorEastAsia"/>
          <w:i/>
          <w:iCs/>
          <w:color w:val="000000" w:themeColor="text1"/>
        </w:rPr>
        <w:t xml:space="preserve">y; </w:t>
      </w:r>
      <w:r w:rsidRPr="003A71E1">
        <w:rPr>
          <w:rFonts w:eastAsiaTheme="minorEastAsia"/>
          <w:i/>
          <w:iCs/>
          <w:color w:val="000000" w:themeColor="text1"/>
        </w:rPr>
        <w:t>one per level</w:t>
      </w:r>
      <w:r w:rsidR="005377C6" w:rsidRPr="003A71E1">
        <w:rPr>
          <w:rFonts w:eastAsiaTheme="minorEastAsia"/>
          <w:i/>
          <w:iCs/>
          <w:color w:val="000000" w:themeColor="text1"/>
        </w:rPr>
        <w:t>.</w:t>
      </w:r>
    </w:p>
    <w:p w14:paraId="64225E70" w14:textId="77777777" w:rsidR="005377C6" w:rsidRDefault="005377C6" w:rsidP="004D5C76">
      <w:pPr>
        <w:contextualSpacing/>
        <w:rPr>
          <w:rFonts w:eastAsiaTheme="minorEastAsia"/>
          <w:b/>
          <w:bCs/>
          <w:color w:val="000000" w:themeColor="text1"/>
        </w:rPr>
      </w:pPr>
    </w:p>
    <w:p w14:paraId="1FA236D8" w14:textId="7CFFDA69" w:rsidR="40A061B0" w:rsidRDefault="40A061B0" w:rsidP="004D5C76">
      <w:pPr>
        <w:spacing w:after="200"/>
        <w:contextualSpacing/>
        <w:rPr>
          <w:rFonts w:eastAsiaTheme="minorEastAsia"/>
        </w:rPr>
      </w:pPr>
      <w:r w:rsidRPr="58E5320B">
        <w:rPr>
          <w:rFonts w:eastAsiaTheme="minorEastAsia"/>
          <w:b/>
          <w:bCs/>
          <w:color w:val="000000" w:themeColor="text1"/>
          <w:sz w:val="24"/>
          <w:szCs w:val="24"/>
        </w:rPr>
        <w:t>Exhibit Guidelines</w:t>
      </w:r>
      <w:r w:rsidR="348D3D21"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E6ADD69" w14:textId="77777777" w:rsidR="00AF4A22" w:rsidRDefault="00AF4A22" w:rsidP="004D5C76">
      <w:pPr>
        <w:spacing w:after="200"/>
        <w:contextualSpacing/>
        <w:rPr>
          <w:rFonts w:eastAsiaTheme="minorEastAsia"/>
        </w:rPr>
      </w:pPr>
    </w:p>
    <w:p w14:paraId="4D8B3E67" w14:textId="64BCFB4E" w:rsidR="40A061B0" w:rsidRDefault="40A061B0" w:rsidP="004D5C76">
      <w:pPr>
        <w:spacing w:after="200"/>
        <w:contextualSpacing/>
        <w:rPr>
          <w:rFonts w:eastAsiaTheme="minorEastAsia"/>
        </w:rPr>
      </w:pPr>
      <w:r w:rsidRPr="58E5320B">
        <w:rPr>
          <w:rFonts w:eastAsiaTheme="minorEastAsia"/>
        </w:rPr>
        <w:lastRenderedPageBreak/>
        <w:t xml:space="preserve">Live ammunition is not allowed to be exhibited (no powder or primer). Firearms or ready to shoot bows are not allowed to be exhibited. Unstrung bows are permissible. </w:t>
      </w:r>
    </w:p>
    <w:p w14:paraId="4101CA69" w14:textId="77777777" w:rsidR="00AF4A22" w:rsidRDefault="00AF4A22" w:rsidP="004D5C76">
      <w:pPr>
        <w:spacing w:after="200"/>
        <w:contextualSpacing/>
        <w:rPr>
          <w:rFonts w:eastAsiaTheme="minorEastAsia"/>
        </w:rPr>
      </w:pPr>
    </w:p>
    <w:p w14:paraId="7D0BFD4A" w14:textId="7CBEE745" w:rsidR="40A061B0" w:rsidRDefault="40A061B0" w:rsidP="004D5C76">
      <w:pPr>
        <w:spacing w:after="200"/>
        <w:contextualSpacing/>
        <w:rPr>
          <w:rFonts w:eastAsiaTheme="minorEastAsia"/>
        </w:rPr>
      </w:pPr>
      <w:r w:rsidRPr="58E5320B">
        <w:rPr>
          <w:rFonts w:eastAsiaTheme="minorEastAsia"/>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42BB4D0F" w14:textId="77777777" w:rsidR="00AF4A22" w:rsidRDefault="00AF4A22" w:rsidP="004D5C76">
      <w:pPr>
        <w:spacing w:after="200"/>
        <w:contextualSpacing/>
        <w:rPr>
          <w:rFonts w:eastAsiaTheme="minorEastAsia"/>
        </w:rPr>
      </w:pPr>
    </w:p>
    <w:p w14:paraId="0CACBEBF" w14:textId="26881031" w:rsidR="40A061B0" w:rsidRDefault="40A061B0" w:rsidP="004D5C76">
      <w:pPr>
        <w:spacing w:after="200"/>
        <w:contextualSpacing/>
        <w:rPr>
          <w:rFonts w:eastAsiaTheme="minorEastAsia"/>
        </w:rPr>
      </w:pPr>
      <w:r w:rsidRPr="58E5320B">
        <w:rPr>
          <w:rFonts w:eastAsiaTheme="minorEastAsia"/>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4CE1F62D" w14:textId="77777777" w:rsidR="00AF4A22" w:rsidRDefault="00AF4A22" w:rsidP="004D5C76">
      <w:pPr>
        <w:spacing w:after="200"/>
        <w:contextualSpacing/>
        <w:rPr>
          <w:rFonts w:eastAsiaTheme="minorEastAsia"/>
        </w:rPr>
      </w:pPr>
    </w:p>
    <w:p w14:paraId="13C807BC" w14:textId="13ADF60A" w:rsidR="40A061B0" w:rsidRDefault="40A061B0" w:rsidP="004D5C76">
      <w:pPr>
        <w:spacing w:after="200"/>
        <w:contextualSpacing/>
        <w:rPr>
          <w:rFonts w:eastAsiaTheme="minorEastAsia"/>
        </w:rPr>
      </w:pPr>
      <w:r w:rsidRPr="58E5320B">
        <w:rPr>
          <w:rFonts w:eastAsiaTheme="minorEastAsia"/>
        </w:rPr>
        <w:t xml:space="preserve">Some </w:t>
      </w:r>
      <w:r w:rsidR="00671416" w:rsidRPr="58E5320B">
        <w:rPr>
          <w:rFonts w:eastAsiaTheme="minorEastAsia"/>
        </w:rPr>
        <w:t>county</w:t>
      </w:r>
      <w:r w:rsidRPr="58E5320B">
        <w:rPr>
          <w:rFonts w:eastAsiaTheme="minorEastAsia"/>
        </w:rPr>
        <w:t xml:space="preserve"> 4-H programs offer in-person shooting instruction, depending on facilities. Disciplines include archery, rifle, shotgun, muzzleloader and pistol. In-person instruction in any of these disciplines must be led by a 4-H certified instructor. While some counties provide an option to exhibit at the county level, there is no state fair exhibit in these specific disciplines. Contact your county 4-H educator to learn about discipline opportunities in your county.</w:t>
      </w:r>
    </w:p>
    <w:p w14:paraId="13C4A15F" w14:textId="77777777" w:rsidR="00AF4A22" w:rsidRDefault="00AF4A22" w:rsidP="004D5C76">
      <w:pPr>
        <w:spacing w:after="200"/>
        <w:contextualSpacing/>
        <w:rPr>
          <w:rFonts w:eastAsiaTheme="minorEastAsia"/>
        </w:rPr>
      </w:pPr>
    </w:p>
    <w:p w14:paraId="6897D4F7" w14:textId="796F74C7" w:rsidR="40A061B0" w:rsidRDefault="40A061B0" w:rsidP="004D5C76">
      <w:pPr>
        <w:spacing w:after="200"/>
        <w:contextualSpacing/>
        <w:rPr>
          <w:rFonts w:eastAsiaTheme="minorEastAsia"/>
        </w:rPr>
      </w:pPr>
      <w:r w:rsidRPr="58E5320B">
        <w:rPr>
          <w:rFonts w:eastAsiaTheme="minorEastAsia"/>
        </w:rPr>
        <w:t xml:space="preserve">Judges evaluating exhibits should recognize individual differences and creativity, therefore using information in this document as a guide rather than a requirement. </w:t>
      </w:r>
    </w:p>
    <w:p w14:paraId="43DFEA22" w14:textId="77777777" w:rsidR="00AF4A22" w:rsidRDefault="00AF4A22" w:rsidP="004D5C76">
      <w:pPr>
        <w:spacing w:after="200"/>
        <w:contextualSpacing/>
        <w:rPr>
          <w:rFonts w:eastAsiaTheme="minorEastAsia"/>
        </w:rPr>
      </w:pPr>
    </w:p>
    <w:p w14:paraId="4AF9C4BF" w14:textId="72AF3F6B" w:rsidR="40A061B0" w:rsidRPr="000125AC" w:rsidRDefault="29CFAF63"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2DA877BB" w14:textId="3B3321A1" w:rsidR="40A061B0" w:rsidRPr="000D208B" w:rsidRDefault="29CFAF63" w:rsidP="004D5C76">
      <w:pPr>
        <w:contextualSpacing/>
        <w:rPr>
          <w:rFonts w:eastAsiaTheme="minorEastAsia"/>
        </w:rPr>
      </w:pPr>
      <w:r w:rsidRPr="000D208B">
        <w:rPr>
          <w:rFonts w:eastAsiaTheme="minorEastAsia"/>
          <w:b/>
          <w:bCs/>
          <w:color w:val="000000" w:themeColor="text1"/>
        </w:rPr>
        <w:t>Beginner</w:t>
      </w:r>
      <w:r w:rsidR="4F57BF5E" w:rsidRPr="000D208B">
        <w:rPr>
          <w:rFonts w:eastAsiaTheme="minorEastAsia"/>
          <w:b/>
          <w:bCs/>
          <w:color w:val="000000" w:themeColor="text1"/>
        </w:rPr>
        <w:t xml:space="preserve"> | G</w:t>
      </w:r>
      <w:r w:rsidRPr="000D208B">
        <w:rPr>
          <w:rFonts w:eastAsiaTheme="minorEastAsia"/>
          <w:b/>
          <w:bCs/>
          <w:color w:val="000000" w:themeColor="text1"/>
        </w:rPr>
        <w:t xml:space="preserve">rades 3-5 </w:t>
      </w:r>
      <w:r w:rsidR="28DCBED6" w:rsidRPr="000D208B">
        <w:rPr>
          <w:rFonts w:eastAsiaTheme="minorEastAsia"/>
          <w:b/>
          <w:bCs/>
          <w:color w:val="000000" w:themeColor="text1"/>
        </w:rPr>
        <w:t xml:space="preserve">| </w:t>
      </w:r>
      <w:r w:rsidRPr="000D208B">
        <w:rPr>
          <w:rFonts w:eastAsiaTheme="minorEastAsia"/>
        </w:rPr>
        <w:t>Create an educational poster, notebook or display about a shooting sports topic of choice that is age/grade appropriate.</w:t>
      </w:r>
    </w:p>
    <w:p w14:paraId="2A25E5E1" w14:textId="4D17891C" w:rsidR="40A061B0" w:rsidRPr="000D208B" w:rsidRDefault="29CFAF63" w:rsidP="004D5C76">
      <w:pPr>
        <w:contextualSpacing/>
        <w:rPr>
          <w:rFonts w:eastAsiaTheme="minorEastAsia"/>
        </w:rPr>
      </w:pPr>
      <w:r w:rsidRPr="000D208B">
        <w:rPr>
          <w:rFonts w:eastAsiaTheme="minorEastAsia"/>
          <w:b/>
          <w:bCs/>
          <w:color w:val="000000" w:themeColor="text1"/>
        </w:rPr>
        <w:t xml:space="preserve">Intermediate </w:t>
      </w:r>
      <w:r w:rsidR="7B2A2370" w:rsidRPr="000D208B">
        <w:rPr>
          <w:rFonts w:eastAsiaTheme="minorEastAsia"/>
          <w:b/>
          <w:bCs/>
          <w:color w:val="000000" w:themeColor="text1"/>
        </w:rPr>
        <w:t>| G</w:t>
      </w:r>
      <w:r w:rsidRPr="000D208B">
        <w:rPr>
          <w:rFonts w:eastAsiaTheme="minorEastAsia"/>
          <w:b/>
          <w:bCs/>
          <w:color w:val="000000" w:themeColor="text1"/>
        </w:rPr>
        <w:t xml:space="preserve">rades 6-8 </w:t>
      </w:r>
      <w:r w:rsidR="05313E68" w:rsidRPr="000D208B">
        <w:rPr>
          <w:rFonts w:eastAsiaTheme="minorEastAsia"/>
          <w:b/>
          <w:bCs/>
          <w:color w:val="000000" w:themeColor="text1"/>
        </w:rPr>
        <w:t xml:space="preserve">| </w:t>
      </w:r>
      <w:r w:rsidRPr="000D208B">
        <w:rPr>
          <w:rFonts w:eastAsiaTheme="minorEastAsia"/>
        </w:rPr>
        <w:t>Create an educational poster, notebook or display about a shooting sports topic of choice that is age/grade appropriate. Another option is to create an item to be used when developing shooting sports skills.</w:t>
      </w:r>
    </w:p>
    <w:p w14:paraId="2EB9E51B" w14:textId="0FBC9F64" w:rsidR="40A061B0" w:rsidRDefault="29CFAF63" w:rsidP="004D5C76">
      <w:pPr>
        <w:contextualSpacing/>
        <w:rPr>
          <w:rFonts w:eastAsiaTheme="minorEastAsia"/>
        </w:rPr>
      </w:pPr>
      <w:r w:rsidRPr="000D208B">
        <w:rPr>
          <w:rFonts w:eastAsiaTheme="minorEastAsia"/>
          <w:b/>
          <w:bCs/>
          <w:color w:val="000000" w:themeColor="text1"/>
        </w:rPr>
        <w:t xml:space="preserve">Advanced </w:t>
      </w:r>
      <w:r w:rsidR="6A1BE53F" w:rsidRPr="000D208B">
        <w:rPr>
          <w:rFonts w:eastAsiaTheme="minorEastAsia"/>
          <w:b/>
          <w:bCs/>
          <w:color w:val="000000" w:themeColor="text1"/>
        </w:rPr>
        <w:t>| G</w:t>
      </w:r>
      <w:r w:rsidRPr="000D208B">
        <w:rPr>
          <w:rFonts w:eastAsiaTheme="minorEastAsia"/>
          <w:b/>
          <w:bCs/>
          <w:color w:val="000000" w:themeColor="text1"/>
        </w:rPr>
        <w:t xml:space="preserve">rades 9-12 </w:t>
      </w:r>
      <w:r w:rsidR="1C76263C" w:rsidRPr="000D208B">
        <w:rPr>
          <w:rFonts w:eastAsiaTheme="minorEastAsia"/>
          <w:b/>
          <w:bCs/>
          <w:color w:val="000000" w:themeColor="text1"/>
        </w:rPr>
        <w:t xml:space="preserve">| </w:t>
      </w:r>
      <w:r w:rsidRPr="000D208B">
        <w:rPr>
          <w:rFonts w:eastAsiaTheme="minorEastAsia"/>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p>
    <w:p w14:paraId="523B6FA8" w14:textId="127DD6C2" w:rsidR="000D208B" w:rsidRDefault="000D208B" w:rsidP="004D5C76">
      <w:pPr>
        <w:contextualSpacing/>
        <w:rPr>
          <w:rFonts w:eastAsiaTheme="minorEastAsia"/>
        </w:rPr>
      </w:pPr>
      <w:r>
        <w:rPr>
          <w:rFonts w:eastAsiaTheme="minorEastAsia"/>
          <w:b/>
          <w:bCs/>
          <w:i/>
          <w:iCs/>
          <w:noProof/>
        </w:rPr>
        <mc:AlternateContent>
          <mc:Choice Requires="wps">
            <w:drawing>
              <wp:anchor distT="0" distB="0" distL="114300" distR="114300" simplePos="0" relativeHeight="251705344" behindDoc="0" locked="0" layoutInCell="1" allowOverlap="1" wp14:anchorId="286A9562" wp14:editId="3F5B4DE6">
                <wp:simplePos x="0" y="0"/>
                <wp:positionH relativeFrom="margin">
                  <wp:posOffset>0</wp:posOffset>
                </wp:positionH>
                <wp:positionV relativeFrom="paragraph">
                  <wp:posOffset>68316</wp:posOffset>
                </wp:positionV>
                <wp:extent cx="6191250" cy="9525"/>
                <wp:effectExtent l="0" t="19050" r="38100" b="47625"/>
                <wp:wrapNone/>
                <wp:docPr id="9" name="Straight Connector 9"/>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18843C" id="Straight Connector 9" o:spid="_x0000_s1026" style="position:absolute;flip:y;z-index:251705344;visibility:visible;mso-wrap-style:square;mso-wrap-distance-left:9pt;mso-wrap-distance-top:0;mso-wrap-distance-right:9pt;mso-wrap-distance-bottom:0;mso-position-horizontal:absolute;mso-position-horizontal-relative:margin;mso-position-vertical:absolute;mso-position-vertical-relative:text" from="0,5.4pt" to="48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" strokecolor="#70ad47 [3209]" strokeweight="4.5pt">
                <v:stroke joinstyle="miter"/>
                <w10:wrap anchorx="margin"/>
              </v:line>
            </w:pict>
          </mc:Fallback>
        </mc:AlternateContent>
      </w:r>
    </w:p>
    <w:p w14:paraId="19148C83" w14:textId="78D8B9DC" w:rsidR="008A4459" w:rsidRPr="008A4459" w:rsidRDefault="008A4459" w:rsidP="004D5C76">
      <w:pPr>
        <w:spacing w:after="200"/>
        <w:contextualSpacing/>
        <w:rPr>
          <w:rFonts w:eastAsiaTheme="minorEastAsia"/>
        </w:rPr>
      </w:pPr>
      <w:r w:rsidRPr="008A4459">
        <w:rPr>
          <w:rStyle w:val="Style3Char"/>
          <w:rFonts w:asciiTheme="minorHAnsi" w:hAnsiTheme="minorHAnsi" w:cstheme="minorHAnsi"/>
          <w:b/>
          <w:bCs/>
          <w:sz w:val="22"/>
          <w:szCs w:val="22"/>
          <w:u w:val="single"/>
        </w:rPr>
        <w:t>Shooting Sports |Archery</w:t>
      </w:r>
      <w:r>
        <w:rPr>
          <w:rStyle w:val="Style3Char"/>
          <w:b/>
          <w:bCs/>
        </w:rPr>
        <w:t xml:space="preserve"> </w:t>
      </w:r>
      <w:r w:rsidRPr="008A4459">
        <w:rPr>
          <w:rFonts w:eastAsiaTheme="minorEastAsia"/>
        </w:rPr>
        <w:t xml:space="preserve">Participants in this </w:t>
      </w:r>
      <w:r w:rsidR="003557BD">
        <w:rPr>
          <w:rFonts w:eastAsiaTheme="minorEastAsia"/>
        </w:rPr>
        <w:t>p</w:t>
      </w:r>
      <w:r w:rsidRPr="008A4459">
        <w:rPr>
          <w:rFonts w:eastAsiaTheme="minorEastAsia"/>
        </w:rPr>
        <w:t>roject will learn to safely shoot recurve and compound bows. The club will provide basic shooting equipment and safety equipment. Members may provide their own bow and arrows. Crossbows are not permitted at this time. Possible Fair exhibits include topics on the basics of archery, making bowstrings, fletching arrows, making quivers, archery shooting forms, bow tuning, arrow flight physics, and many other aspects of archery.</w:t>
      </w:r>
    </w:p>
    <w:p w14:paraId="63C85CB5" w14:textId="233746C7" w:rsidR="008A4459" w:rsidRDefault="008A4459" w:rsidP="004D5C76">
      <w:pPr>
        <w:spacing w:after="200"/>
        <w:contextualSpacing/>
        <w:rPr>
          <w:rFonts w:eastAsiaTheme="minorEastAsia"/>
        </w:rPr>
      </w:pPr>
      <w:r>
        <w:rPr>
          <w:rFonts w:eastAsiaTheme="minorEastAsia"/>
          <w:b/>
          <w:bCs/>
          <w:i/>
          <w:iCs/>
          <w:noProof/>
        </w:rPr>
        <mc:AlternateContent>
          <mc:Choice Requires="wps">
            <w:drawing>
              <wp:anchor distT="0" distB="0" distL="114300" distR="114300" simplePos="0" relativeHeight="251707392" behindDoc="0" locked="0" layoutInCell="1" allowOverlap="1" wp14:anchorId="7EEAB1F8" wp14:editId="0CBA6192">
                <wp:simplePos x="0" y="0"/>
                <wp:positionH relativeFrom="margin">
                  <wp:posOffset>0</wp:posOffset>
                </wp:positionH>
                <wp:positionV relativeFrom="paragraph">
                  <wp:posOffset>19050</wp:posOffset>
                </wp:positionV>
                <wp:extent cx="6191250" cy="9525"/>
                <wp:effectExtent l="0" t="19050" r="38100" b="47625"/>
                <wp:wrapNone/>
                <wp:docPr id="11" name="Straight Connector 11"/>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AD08E" id="Straight Connector 11" o:spid="_x0000_s1026" style="position:absolute;flip:y;z-index:251707392;visibility:visible;mso-wrap-style:square;mso-wrap-distance-left:9pt;mso-wrap-distance-top:0;mso-wrap-distance-right:9pt;mso-wrap-distance-bottom:0;mso-position-horizontal:absolute;mso-position-horizontal-relative:margin;mso-position-vertical:absolute;mso-position-vertical-relative:text" from="0,1.5pt" to="48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" strokecolor="#70ad47 [3209]" strokeweight="4.5pt">
                <v:stroke joinstyle="miter"/>
                <w10:wrap anchorx="margin"/>
              </v:line>
            </w:pict>
          </mc:Fallback>
        </mc:AlternateContent>
      </w:r>
    </w:p>
    <w:p w14:paraId="028194D4" w14:textId="1B8E5744" w:rsidR="008A4459" w:rsidRDefault="008A4459" w:rsidP="004D5C76">
      <w:pPr>
        <w:spacing w:after="200"/>
        <w:contextualSpacing/>
        <w:rPr>
          <w:rFonts w:eastAsiaTheme="minorEastAsia"/>
        </w:rPr>
      </w:pPr>
      <w:r w:rsidRPr="008A4459">
        <w:rPr>
          <w:rStyle w:val="Style3Char"/>
          <w:rFonts w:asciiTheme="minorHAnsi" w:hAnsiTheme="minorHAnsi" w:cstheme="minorHAnsi"/>
          <w:b/>
          <w:bCs/>
          <w:sz w:val="22"/>
          <w:szCs w:val="22"/>
          <w:u w:val="single"/>
        </w:rPr>
        <w:t>Shooting Sports |</w:t>
      </w:r>
      <w:r>
        <w:rPr>
          <w:rStyle w:val="Style3Char"/>
          <w:rFonts w:asciiTheme="minorHAnsi" w:hAnsiTheme="minorHAnsi" w:cstheme="minorHAnsi"/>
          <w:b/>
          <w:bCs/>
          <w:sz w:val="22"/>
          <w:szCs w:val="22"/>
          <w:u w:val="single"/>
        </w:rPr>
        <w:t>Outdoor Pursuits</w:t>
      </w:r>
      <w:r>
        <w:rPr>
          <w:rStyle w:val="Style3Char"/>
          <w:b/>
          <w:bCs/>
        </w:rPr>
        <w:t xml:space="preserve"> </w:t>
      </w:r>
      <w:r w:rsidRPr="008A4459">
        <w:rPr>
          <w:rFonts w:eastAsiaTheme="minorEastAsia"/>
        </w:rPr>
        <w:t>The project will cover a variety of outdoor activities, and is open to all grade levels. Some of the subjects that we will cover are Hiking, Survival Skills &amp; First Aid, Boating &amp; Water safety, Orienteering &amp; Geocaching, Fire making &amp; Campfire cooking, Hunter Safety, Flintknapping &amp; Primitive Tools, and Outdoor Shelters. The list of subjects will be adjusted based on participant interests. There may be a fee and required supplies, depending on activities. Possible Fair exhibits include topics on fire making, outdoor cooking, outdoor survival and safety, map reading and navigation, outdoor shelters, wild edibles, and habitat conservation, construction and restoration.</w:t>
      </w:r>
    </w:p>
    <w:p w14:paraId="69B22D5B" w14:textId="7382F78A" w:rsidR="008A4459" w:rsidRPr="008A4459" w:rsidRDefault="008A4459" w:rsidP="004D5C76">
      <w:pPr>
        <w:spacing w:after="200"/>
        <w:contextualSpacing/>
        <w:rPr>
          <w:rFonts w:eastAsiaTheme="minorEastAsia"/>
        </w:rPr>
      </w:pPr>
      <w:r>
        <w:rPr>
          <w:rFonts w:eastAsiaTheme="minorEastAsia"/>
          <w:b/>
          <w:bCs/>
          <w:i/>
          <w:iCs/>
          <w:noProof/>
        </w:rPr>
        <mc:AlternateContent>
          <mc:Choice Requires="wps">
            <w:drawing>
              <wp:anchor distT="0" distB="0" distL="114300" distR="114300" simplePos="0" relativeHeight="251709440" behindDoc="0" locked="0" layoutInCell="1" allowOverlap="1" wp14:anchorId="025F502A" wp14:editId="5E971C90">
                <wp:simplePos x="0" y="0"/>
                <wp:positionH relativeFrom="margin">
                  <wp:posOffset>0</wp:posOffset>
                </wp:positionH>
                <wp:positionV relativeFrom="paragraph">
                  <wp:posOffset>68316</wp:posOffset>
                </wp:positionV>
                <wp:extent cx="6191250" cy="9525"/>
                <wp:effectExtent l="0" t="19050" r="38100" b="47625"/>
                <wp:wrapNone/>
                <wp:docPr id="12" name="Straight Connector 12"/>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3871F" id="Straight Connector 12" o:spid="_x0000_s1026" style="position:absolute;flip:y;z-index:251709440;visibility:visible;mso-wrap-style:square;mso-wrap-distance-left:9pt;mso-wrap-distance-top:0;mso-wrap-distance-right:9pt;mso-wrap-distance-bottom:0;mso-position-horizontal:absolute;mso-position-horizontal-relative:margin;mso-position-vertical:absolute;mso-position-vertical-relative:text" from="0,5.4pt" to="48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" strokecolor="#70ad47 [3209]" strokeweight="4.5pt">
                <v:stroke joinstyle="miter"/>
                <w10:wrap anchorx="margin"/>
              </v:line>
            </w:pict>
          </mc:Fallback>
        </mc:AlternateContent>
      </w:r>
    </w:p>
    <w:p w14:paraId="4F3CC684" w14:textId="46CF80EE" w:rsidR="008A4459" w:rsidRPr="008A4459" w:rsidRDefault="008A4459" w:rsidP="004D5C76">
      <w:pPr>
        <w:spacing w:after="200"/>
        <w:contextualSpacing/>
        <w:rPr>
          <w:rFonts w:eastAsiaTheme="majorEastAsia" w:cstheme="minorHAnsi"/>
          <w:b/>
          <w:bCs/>
          <w:u w:val="single"/>
        </w:rPr>
      </w:pPr>
      <w:r w:rsidRPr="008A4459">
        <w:rPr>
          <w:rStyle w:val="Style3Char"/>
          <w:rFonts w:asciiTheme="minorHAnsi" w:hAnsiTheme="minorHAnsi" w:cstheme="minorHAnsi"/>
          <w:b/>
          <w:bCs/>
          <w:sz w:val="22"/>
          <w:szCs w:val="22"/>
          <w:u w:val="single"/>
        </w:rPr>
        <w:t>Shooting Sports |</w:t>
      </w:r>
      <w:r>
        <w:rPr>
          <w:rStyle w:val="Style3Char"/>
          <w:rFonts w:asciiTheme="minorHAnsi" w:hAnsiTheme="minorHAnsi" w:cstheme="minorHAnsi"/>
          <w:b/>
          <w:bCs/>
          <w:sz w:val="22"/>
          <w:szCs w:val="22"/>
          <w:u w:val="single"/>
        </w:rPr>
        <w:t>Pistol</w:t>
      </w:r>
      <w:r w:rsidRPr="008A4459">
        <w:rPr>
          <w:rFonts w:ascii="Calibri Light" w:eastAsia="Calisto MT" w:hAnsi="Calibri Light" w:cs="Calibri Light"/>
        </w:rPr>
        <w:t xml:space="preserve"> </w:t>
      </w:r>
      <w:r w:rsidRPr="008A4459">
        <w:rPr>
          <w:rFonts w:eastAsiaTheme="majorEastAsia" w:cstheme="minorHAnsi"/>
        </w:rPr>
        <w:t xml:space="preserve">The </w:t>
      </w:r>
      <w:r w:rsidR="003557BD">
        <w:rPr>
          <w:rFonts w:eastAsiaTheme="majorEastAsia" w:cstheme="minorHAnsi"/>
        </w:rPr>
        <w:t>p</w:t>
      </w:r>
      <w:r w:rsidRPr="008A4459">
        <w:rPr>
          <w:rFonts w:eastAsiaTheme="majorEastAsia" w:cstheme="minorHAnsi"/>
        </w:rPr>
        <w:t>istol division is limited to participants in grades 7 through 12. Participants in this project will learn to safely shoot pistols, primarily in .22 caliber. Participants will also have the chance to gain experience with centerfire and muzzle loading pistols. The club will provide basic shooting and safety equipment as well as all ammunition. Members wanting to shoot their own equipment may make arrangements for their parents or guardians to deliver pistols in a secure case, but no ammunition, directly to the division instructors. The program begins in January. Possible Fair exhibits include topics on the basics of pistol marksmanship, parts and action styles of pistols, construction of accessories to assist in target shooting, cleaning kits, caliber and other cartridge comparisons, or pistol model histories.</w:t>
      </w:r>
    </w:p>
    <w:p w14:paraId="792C55B3" w14:textId="70A0C6D4" w:rsidR="008A4459" w:rsidRPr="008A4459" w:rsidRDefault="008A4459" w:rsidP="004D5C76">
      <w:pPr>
        <w:spacing w:after="200"/>
        <w:contextualSpacing/>
        <w:rPr>
          <w:rFonts w:eastAsiaTheme="minorEastAsia"/>
        </w:rPr>
      </w:pPr>
      <w:r>
        <w:rPr>
          <w:rFonts w:eastAsiaTheme="minorEastAsia"/>
          <w:b/>
          <w:bCs/>
          <w:i/>
          <w:iCs/>
          <w:noProof/>
        </w:rPr>
        <mc:AlternateContent>
          <mc:Choice Requires="wps">
            <w:drawing>
              <wp:anchor distT="0" distB="0" distL="114300" distR="114300" simplePos="0" relativeHeight="251711488" behindDoc="0" locked="0" layoutInCell="1" allowOverlap="1" wp14:anchorId="62F89EFC" wp14:editId="2FA5CAC1">
                <wp:simplePos x="0" y="0"/>
                <wp:positionH relativeFrom="margin">
                  <wp:posOffset>0</wp:posOffset>
                </wp:positionH>
                <wp:positionV relativeFrom="paragraph">
                  <wp:posOffset>77206</wp:posOffset>
                </wp:positionV>
                <wp:extent cx="6191250" cy="9525"/>
                <wp:effectExtent l="0" t="19050" r="38100" b="47625"/>
                <wp:wrapNone/>
                <wp:docPr id="13" name="Straight Connector 13"/>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03CC1" id="Straight Connector 13" o:spid="_x0000_s1026" style="position:absolute;flip:y;z-index:251711488;visibility:visible;mso-wrap-style:square;mso-wrap-distance-left:9pt;mso-wrap-distance-top:0;mso-wrap-distance-right:9pt;mso-wrap-distance-bottom:0;mso-position-horizontal:absolute;mso-position-horizontal-relative:margin;mso-position-vertical:absolute;mso-position-vertical-relative:text" from="0,6.1pt" to="48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" strokecolor="#70ad47 [3209]" strokeweight="4.5pt">
                <v:stroke joinstyle="miter"/>
                <w10:wrap anchorx="margin"/>
              </v:line>
            </w:pict>
          </mc:Fallback>
        </mc:AlternateContent>
      </w:r>
    </w:p>
    <w:p w14:paraId="75803D3C" w14:textId="2D5ECD71" w:rsidR="008A4459" w:rsidRDefault="008A4459" w:rsidP="004D5C76">
      <w:pPr>
        <w:contextualSpacing/>
        <w:rPr>
          <w:rFonts w:eastAsiaTheme="majorEastAsia" w:cstheme="minorHAnsi"/>
        </w:rPr>
      </w:pPr>
      <w:r w:rsidRPr="008A4459">
        <w:rPr>
          <w:rStyle w:val="Style3Char"/>
          <w:rFonts w:asciiTheme="minorHAnsi" w:hAnsiTheme="minorHAnsi" w:cstheme="minorHAnsi"/>
          <w:b/>
          <w:bCs/>
          <w:sz w:val="22"/>
          <w:szCs w:val="22"/>
          <w:u w:val="single"/>
        </w:rPr>
        <w:lastRenderedPageBreak/>
        <w:t>Shooting Sports |</w:t>
      </w:r>
      <w:r>
        <w:rPr>
          <w:rStyle w:val="Style3Char"/>
          <w:rFonts w:asciiTheme="minorHAnsi" w:hAnsiTheme="minorHAnsi" w:cstheme="minorHAnsi"/>
          <w:b/>
          <w:bCs/>
          <w:sz w:val="22"/>
          <w:szCs w:val="22"/>
          <w:u w:val="single"/>
        </w:rPr>
        <w:t>Rifle</w:t>
      </w:r>
      <w:r w:rsidRPr="008A4459">
        <w:rPr>
          <w:rFonts w:ascii="Calibri Light" w:eastAsia="Calisto MT" w:hAnsi="Calibri Light" w:cs="Calibri Light"/>
        </w:rPr>
        <w:t xml:space="preserve"> </w:t>
      </w:r>
      <w:r w:rsidRPr="008A4459">
        <w:rPr>
          <w:rFonts w:eastAsiaTheme="majorEastAsia" w:cstheme="minorHAnsi"/>
        </w:rPr>
        <w:t>Participants in this project will learn to safely shoot a rifle, primarily in .22 caliber. Participants will also have the chance to gain experience with centerfire and muzzle loading rifles. After demonstrating mastery of basic Rifle skills, participants can participate in the Advanced Rifle program. The club will provide basic shooting and safety equipment as well as all ammunition. Members wanting to shoot their own equipment may bring their own rifles in .22LR caliber in a secure case, but no ammunition. The program begins in January. Possible Fair exhibits include topics on the basics of rifle marksmanship, parts and actions of rifles, construction of accessories to assist in target shooting, cleaning kits, caliber and other cartridge comparisons, rifle model histories, or even the construction of a complete rifle.</w:t>
      </w:r>
    </w:p>
    <w:p w14:paraId="1C88457A" w14:textId="692C41ED" w:rsidR="008A4459" w:rsidRDefault="008A4459" w:rsidP="004D5C76">
      <w:pPr>
        <w:contextualSpacing/>
        <w:rPr>
          <w:rFonts w:eastAsiaTheme="majorEastAsia" w:cstheme="minorHAnsi"/>
        </w:rPr>
      </w:pPr>
      <w:r>
        <w:rPr>
          <w:rFonts w:eastAsiaTheme="minorEastAsia"/>
          <w:b/>
          <w:bCs/>
          <w:i/>
          <w:iCs/>
          <w:noProof/>
        </w:rPr>
        <mc:AlternateContent>
          <mc:Choice Requires="wps">
            <w:drawing>
              <wp:anchor distT="0" distB="0" distL="114300" distR="114300" simplePos="0" relativeHeight="251713536" behindDoc="0" locked="0" layoutInCell="1" allowOverlap="1" wp14:anchorId="0D0ADADD" wp14:editId="358ECA31">
                <wp:simplePos x="0" y="0"/>
                <wp:positionH relativeFrom="margin">
                  <wp:posOffset>0</wp:posOffset>
                </wp:positionH>
                <wp:positionV relativeFrom="paragraph">
                  <wp:posOffset>93081</wp:posOffset>
                </wp:positionV>
                <wp:extent cx="6191250" cy="9525"/>
                <wp:effectExtent l="0" t="19050" r="38100" b="47625"/>
                <wp:wrapNone/>
                <wp:docPr id="18" name="Straight Connector 18"/>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50029" id="Straight Connector 18" o:spid="_x0000_s1026" style="position:absolute;flip:y;z-index:251713536;visibility:visible;mso-wrap-style:square;mso-wrap-distance-left:9pt;mso-wrap-distance-top:0;mso-wrap-distance-right:9pt;mso-wrap-distance-bottom:0;mso-position-horizontal:absolute;mso-position-horizontal-relative:margin;mso-position-vertical:absolute;mso-position-vertical-relative:text" from="0,7.35pt" to="48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" strokecolor="#70ad47 [3209]" strokeweight="4.5pt">
                <v:stroke joinstyle="miter"/>
                <w10:wrap anchorx="margin"/>
              </v:line>
            </w:pict>
          </mc:Fallback>
        </mc:AlternateContent>
      </w:r>
    </w:p>
    <w:p w14:paraId="32EAA127" w14:textId="6565A4FC" w:rsidR="008A4459" w:rsidRDefault="008A4459" w:rsidP="004D5C76">
      <w:pPr>
        <w:contextualSpacing/>
        <w:rPr>
          <w:rFonts w:eastAsiaTheme="majorEastAsia" w:cstheme="minorHAnsi"/>
        </w:rPr>
      </w:pPr>
      <w:r w:rsidRPr="008A4459">
        <w:rPr>
          <w:rStyle w:val="Style3Char"/>
          <w:rFonts w:asciiTheme="minorHAnsi" w:hAnsiTheme="minorHAnsi" w:cstheme="minorHAnsi"/>
          <w:b/>
          <w:bCs/>
          <w:sz w:val="22"/>
          <w:szCs w:val="22"/>
          <w:u w:val="single"/>
        </w:rPr>
        <w:t>Shooting Sports |</w:t>
      </w:r>
      <w:r>
        <w:rPr>
          <w:rStyle w:val="Style3Char"/>
          <w:rFonts w:asciiTheme="minorHAnsi" w:hAnsiTheme="minorHAnsi" w:cstheme="minorHAnsi"/>
          <w:b/>
          <w:bCs/>
          <w:sz w:val="22"/>
          <w:szCs w:val="22"/>
          <w:u w:val="single"/>
        </w:rPr>
        <w:t>Shotgun</w:t>
      </w:r>
      <w:r w:rsidRPr="008A4459">
        <w:rPr>
          <w:rFonts w:ascii="Calibri Light" w:eastAsia="Calisto MT" w:hAnsi="Calibri Light" w:cs="Calibri Light"/>
        </w:rPr>
        <w:t xml:space="preserve"> </w:t>
      </w:r>
      <w:r w:rsidRPr="008A4459">
        <w:rPr>
          <w:rFonts w:eastAsiaTheme="majorEastAsia" w:cstheme="minorHAnsi"/>
        </w:rPr>
        <w:t>Participants in this project will learn to safely shoot shotguns at clay targets. The club will provide basic shooting and safety equipment as well as all ammunition. After demonstrating mastery of basic Shotgun skills, participants can participate in the Advanced Shotgun program. Members wanting to shoot their own equipment may bring their own shotguns in .410, 20, or 12 gauges in a secure case, but no ammunition.</w:t>
      </w:r>
      <w:r w:rsidR="001433BB" w:rsidRPr="001433BB">
        <w:rPr>
          <w:rFonts w:eastAsiaTheme="majorEastAsia" w:cstheme="minorHAnsi"/>
        </w:rPr>
        <w:t xml:space="preserve"> </w:t>
      </w:r>
      <w:r w:rsidR="001433BB" w:rsidRPr="008A4459">
        <w:rPr>
          <w:rFonts w:eastAsiaTheme="majorEastAsia" w:cstheme="minorHAnsi"/>
        </w:rPr>
        <w:t>Possible Fair exhibits include topics on the basics of shotgun shooting, parts and action styles of shotguns, construction of accessories to assist in target shooting, cleaning kits, gauge and other shell comparisons, or shotgun model histories.</w:t>
      </w:r>
    </w:p>
    <w:p w14:paraId="3003A46B" w14:textId="16C7627B" w:rsidR="008A4459" w:rsidRPr="008A4459" w:rsidRDefault="008A4459" w:rsidP="004D5C76">
      <w:pPr>
        <w:contextualSpacing/>
        <w:rPr>
          <w:rFonts w:eastAsiaTheme="majorEastAsia" w:cstheme="minorHAnsi"/>
        </w:rPr>
      </w:pPr>
      <w:r>
        <w:rPr>
          <w:rFonts w:eastAsiaTheme="minorEastAsia"/>
          <w:b/>
          <w:bCs/>
          <w:i/>
          <w:iCs/>
          <w:noProof/>
        </w:rPr>
        <mc:AlternateContent>
          <mc:Choice Requires="wps">
            <w:drawing>
              <wp:anchor distT="0" distB="0" distL="114300" distR="114300" simplePos="0" relativeHeight="251715584" behindDoc="0" locked="0" layoutInCell="1" allowOverlap="1" wp14:anchorId="7A19D8B4" wp14:editId="4FC8FFCB">
                <wp:simplePos x="0" y="0"/>
                <wp:positionH relativeFrom="margin">
                  <wp:posOffset>0</wp:posOffset>
                </wp:positionH>
                <wp:positionV relativeFrom="paragraph">
                  <wp:posOffset>46990</wp:posOffset>
                </wp:positionV>
                <wp:extent cx="6191250" cy="9525"/>
                <wp:effectExtent l="0" t="19050" r="38100" b="47625"/>
                <wp:wrapNone/>
                <wp:docPr id="20" name="Straight Connector 20"/>
                <wp:cNvGraphicFramePr/>
                <a:graphic xmlns:a="http://schemas.openxmlformats.org/drawingml/2006/main">
                  <a:graphicData uri="http://schemas.microsoft.com/office/word/2010/wordprocessingShape">
                    <wps:wsp>
                      <wps:cNvCnPr/>
                      <wps:spPr>
                        <a:xfrm flipV="1">
                          <a:off x="0" y="0"/>
                          <a:ext cx="6191250" cy="9525"/>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8A527" id="Straight Connector 20" o:spid="_x0000_s1026" style="position:absolute;flip:y;z-index:251715584;visibility:visible;mso-wrap-style:square;mso-wrap-distance-left:9pt;mso-wrap-distance-top:0;mso-wrap-distance-right:9pt;mso-wrap-distance-bottom:0;mso-position-horizontal:absolute;mso-position-horizontal-relative:margin;mso-position-vertical:absolute;mso-position-vertical-relative:text" from="0,3.7pt" to="48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" strokecolor="#70ad47 [3209]" strokeweight="4.5pt">
                <v:stroke joinstyle="miter"/>
                <w10:wrap anchorx="margin"/>
              </v:line>
            </w:pict>
          </mc:Fallback>
        </mc:AlternateContent>
      </w:r>
    </w:p>
    <w:p w14:paraId="42479288" w14:textId="564F90CD" w:rsidR="008A4459" w:rsidRPr="008A4459" w:rsidRDefault="008A4459" w:rsidP="004D5C76">
      <w:pPr>
        <w:contextualSpacing/>
        <w:rPr>
          <w:rFonts w:eastAsiaTheme="majorEastAsia" w:cstheme="minorHAnsi"/>
        </w:rPr>
      </w:pPr>
      <w:r w:rsidRPr="008A4459">
        <w:rPr>
          <w:rFonts w:eastAsiaTheme="majorEastAsia" w:cstheme="minorHAnsi"/>
          <w:bCs/>
        </w:rPr>
        <w:t>Please visit the</w:t>
      </w:r>
      <w:r w:rsidRPr="008A4459">
        <w:rPr>
          <w:rFonts w:eastAsiaTheme="majorEastAsia" w:cstheme="minorHAnsi"/>
          <w:b/>
          <w:bCs/>
        </w:rPr>
        <w:t xml:space="preserve"> </w:t>
      </w:r>
      <w:r w:rsidRPr="008A4459">
        <w:rPr>
          <w:rFonts w:eastAsiaTheme="majorEastAsia" w:cstheme="minorHAnsi"/>
        </w:rPr>
        <w:t xml:space="preserve">Laporte County 4-H Shooting Sports Website </w:t>
      </w:r>
      <w:hyperlink r:id="rId144">
        <w:r w:rsidR="00A025B4">
          <w:rPr>
            <w:rStyle w:val="Hyperlink"/>
            <w:rFonts w:eastAsiaTheme="majorEastAsia" w:cstheme="minorHAnsi"/>
          </w:rPr>
          <w:t>https://www.lp4houtdoors.org/shootingsports</w:t>
        </w:r>
      </w:hyperlink>
      <w:r w:rsidR="00A025B4">
        <w:rPr>
          <w:rStyle w:val="Hyperlink"/>
          <w:rFonts w:eastAsiaTheme="majorEastAsia" w:cstheme="minorHAnsi"/>
        </w:rPr>
        <w:t xml:space="preserve"> </w:t>
      </w:r>
      <w:r w:rsidRPr="008A4459">
        <w:rPr>
          <w:rFonts w:eastAsiaTheme="majorEastAsia" w:cstheme="minorHAnsi"/>
        </w:rPr>
        <w:t>or obtain a printed copy at a meeting.</w:t>
      </w:r>
    </w:p>
    <w:p w14:paraId="4ECD3E47" w14:textId="77777777" w:rsidR="008A4459" w:rsidRPr="008A4459" w:rsidRDefault="008A4459" w:rsidP="004D5C76">
      <w:pPr>
        <w:contextualSpacing/>
        <w:rPr>
          <w:rFonts w:eastAsiaTheme="majorEastAsia" w:cstheme="minorHAnsi"/>
        </w:rPr>
      </w:pPr>
      <w:r w:rsidRPr="008A4459">
        <w:rPr>
          <w:rFonts w:eastAsiaTheme="majorEastAsia" w:cstheme="minorHAnsi"/>
        </w:rPr>
        <w:t>Requirements to receive a Shooting Sports range card:</w:t>
      </w:r>
    </w:p>
    <w:p w14:paraId="32DAFF96" w14:textId="77777777" w:rsidR="008A4459" w:rsidRPr="008A4459" w:rsidRDefault="008A4459" w:rsidP="008D25F8">
      <w:pPr>
        <w:numPr>
          <w:ilvl w:val="0"/>
          <w:numId w:val="136"/>
        </w:numPr>
        <w:contextualSpacing/>
        <w:rPr>
          <w:rFonts w:eastAsiaTheme="majorEastAsia" w:cstheme="minorHAnsi"/>
        </w:rPr>
      </w:pPr>
      <w:r w:rsidRPr="008A4459">
        <w:rPr>
          <w:rFonts w:eastAsiaTheme="majorEastAsia" w:cstheme="minorHAnsi"/>
        </w:rPr>
        <w:t>State program and club fees must be paid</w:t>
      </w:r>
    </w:p>
    <w:p w14:paraId="168BF683" w14:textId="77777777" w:rsidR="008A4459" w:rsidRPr="008A4459" w:rsidRDefault="008A4459" w:rsidP="008D25F8">
      <w:pPr>
        <w:numPr>
          <w:ilvl w:val="0"/>
          <w:numId w:val="136"/>
        </w:numPr>
        <w:contextualSpacing/>
        <w:rPr>
          <w:rFonts w:eastAsiaTheme="majorEastAsia" w:cstheme="minorHAnsi"/>
        </w:rPr>
      </w:pPr>
      <w:r w:rsidRPr="008A4459">
        <w:rPr>
          <w:rFonts w:eastAsiaTheme="majorEastAsia" w:cstheme="minorHAnsi"/>
        </w:rPr>
        <w:t>4-H member is listed as “Active” on 4honline.com</w:t>
      </w:r>
    </w:p>
    <w:p w14:paraId="53B7F2D0" w14:textId="4537C755" w:rsidR="008A4459" w:rsidRDefault="008A4459" w:rsidP="008D25F8">
      <w:pPr>
        <w:numPr>
          <w:ilvl w:val="0"/>
          <w:numId w:val="136"/>
        </w:numPr>
        <w:contextualSpacing/>
        <w:rPr>
          <w:rFonts w:eastAsiaTheme="majorEastAsia" w:cstheme="minorHAnsi"/>
        </w:rPr>
      </w:pPr>
      <w:r w:rsidRPr="008A4459">
        <w:rPr>
          <w:rFonts w:eastAsiaTheme="majorEastAsia" w:cstheme="minorHAnsi"/>
        </w:rPr>
        <w:t>Attend a mandatory safety meeting.</w:t>
      </w:r>
    </w:p>
    <w:p w14:paraId="07E6E77E" w14:textId="77777777" w:rsidR="005377C6" w:rsidRPr="005377C6" w:rsidRDefault="005377C6" w:rsidP="004D5C76">
      <w:pPr>
        <w:ind w:left="720"/>
        <w:contextualSpacing/>
        <w:rPr>
          <w:rFonts w:eastAsiaTheme="majorEastAsia" w:cstheme="minorHAnsi"/>
        </w:rPr>
      </w:pPr>
    </w:p>
    <w:p w14:paraId="00A48D19" w14:textId="41EF7EA9" w:rsidR="000D208B" w:rsidRDefault="008A4459" w:rsidP="004D5C76">
      <w:pPr>
        <w:contextualSpacing/>
        <w:rPr>
          <w:rFonts w:eastAsiaTheme="majorEastAsia" w:cstheme="minorHAnsi"/>
        </w:rPr>
      </w:pPr>
      <w:r w:rsidRPr="008A4459">
        <w:rPr>
          <w:rFonts w:eastAsiaTheme="majorEastAsia" w:cstheme="minorHAnsi"/>
        </w:rPr>
        <w:t>Participants must bring Range Card to all activities to participate.</w:t>
      </w:r>
    </w:p>
    <w:p w14:paraId="1BDAF077" w14:textId="6935E6A1" w:rsidR="00AF4A22" w:rsidRDefault="00AF4A22" w:rsidP="004D5C76">
      <w:pPr>
        <w:contextualSpacing/>
        <w:rPr>
          <w:rFonts w:eastAsiaTheme="majorEastAsia" w:cstheme="minorHAnsi"/>
        </w:rPr>
      </w:pPr>
    </w:p>
    <w:p w14:paraId="7A5B4FC8" w14:textId="77777777" w:rsidR="00217DAD" w:rsidRDefault="00217DAD" w:rsidP="00217DAD">
      <w:pPr>
        <w:pStyle w:val="Style1"/>
      </w:pPr>
      <w:bookmarkStart w:id="186" w:name="_Toc153201353"/>
      <w:r>
        <w:t>Small Animals*</w:t>
      </w:r>
      <w:bookmarkEnd w:id="186"/>
    </w:p>
    <w:p w14:paraId="1C109861" w14:textId="77777777" w:rsidR="00217DAD" w:rsidRPr="00650ABC" w:rsidRDefault="00217DAD" w:rsidP="00217DAD">
      <w:pPr>
        <w:contextualSpacing/>
        <w:rPr>
          <w:rFonts w:eastAsiaTheme="minorEastAsia" w:cstheme="minorHAnsi"/>
          <w:b/>
          <w:bCs/>
          <w:i/>
          <w:iCs/>
          <w:sz w:val="24"/>
          <w:szCs w:val="24"/>
        </w:rPr>
      </w:pPr>
      <w:r w:rsidRPr="002B5401">
        <w:rPr>
          <w:rFonts w:eastAsiaTheme="minorEastAsia"/>
          <w:b/>
          <w:bCs/>
          <w:sz w:val="24"/>
          <w:szCs w:val="24"/>
        </w:rPr>
        <w:t xml:space="preserve">Project Superintendent | </w:t>
      </w:r>
      <w:r w:rsidRPr="0086753D">
        <w:rPr>
          <w:rStyle w:val="Style3Char"/>
          <w:rFonts w:asciiTheme="minorHAnsi" w:hAnsiTheme="minorHAnsi" w:cstheme="minorHAnsi"/>
          <w:i/>
          <w:iCs/>
          <w:sz w:val="22"/>
          <w:szCs w:val="22"/>
        </w:rPr>
        <w:t xml:space="preserve">Kami Saylor </w:t>
      </w:r>
      <w:r w:rsidRPr="0086753D">
        <w:rPr>
          <w:rStyle w:val="Style3Char"/>
          <w:rFonts w:asciiTheme="minorHAnsi" w:hAnsiTheme="minorHAnsi" w:cstheme="minorHAnsi"/>
          <w:sz w:val="22"/>
          <w:szCs w:val="22"/>
        </w:rPr>
        <w:t>|</w:t>
      </w:r>
      <w:r w:rsidRPr="0086753D">
        <w:rPr>
          <w:rStyle w:val="Style3Char"/>
          <w:rFonts w:asciiTheme="minorHAnsi" w:hAnsiTheme="minorHAnsi" w:cstheme="minorHAnsi"/>
          <w:i/>
          <w:iCs/>
          <w:sz w:val="22"/>
          <w:szCs w:val="22"/>
        </w:rPr>
        <w:t xml:space="preserve"> </w:t>
      </w:r>
      <w:r w:rsidRPr="0086753D">
        <w:rPr>
          <w:rFonts w:cstheme="minorHAnsi"/>
          <w:i/>
          <w:iCs/>
          <w:shd w:val="clear" w:color="auto" w:fill="FFFFFF"/>
        </w:rPr>
        <w:t>574-279-1384 &amp; Kim Saylor</w:t>
      </w:r>
      <w:r>
        <w:rPr>
          <w:rFonts w:cstheme="minorHAnsi"/>
          <w:i/>
          <w:iCs/>
          <w:shd w:val="clear" w:color="auto" w:fill="FFFFFF"/>
        </w:rPr>
        <w:t xml:space="preserve"> (fish)</w:t>
      </w:r>
      <w:r w:rsidRPr="0086753D">
        <w:rPr>
          <w:rFonts w:cstheme="minorHAnsi"/>
          <w:i/>
          <w:iCs/>
          <w:shd w:val="clear" w:color="auto" w:fill="FFFFFF"/>
        </w:rPr>
        <w:t xml:space="preserve"> </w:t>
      </w:r>
      <w:r w:rsidRPr="0086753D">
        <w:rPr>
          <w:rFonts w:cstheme="minorHAnsi"/>
          <w:shd w:val="clear" w:color="auto" w:fill="FFFFFF"/>
        </w:rPr>
        <w:t xml:space="preserve">| </w:t>
      </w:r>
      <w:r w:rsidRPr="00650ABC">
        <w:rPr>
          <w:rFonts w:cstheme="minorHAnsi"/>
          <w:i/>
          <w:iCs/>
          <w:shd w:val="clear" w:color="auto" w:fill="FFFFFF"/>
        </w:rPr>
        <w:t>574-952-1104</w:t>
      </w:r>
    </w:p>
    <w:p w14:paraId="43B28A4B" w14:textId="77777777" w:rsidR="00217DAD" w:rsidRPr="00E05D76" w:rsidRDefault="00217DAD" w:rsidP="00217DAD">
      <w:pPr>
        <w:contextualSpacing/>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Pr="003A71E1">
        <w:rPr>
          <w:rFonts w:eastAsiaTheme="minorEastAsia"/>
          <w:i/>
          <w:iCs/>
        </w:rPr>
        <w:t>Provide a fun and hands-on learning experience which develops both small animal subject skills (such as nutrition, housing, and health care) and life skills (such as responsibility, decision-making, nurturing and communications) under the direction of caring adult volunteers.</w:t>
      </w:r>
    </w:p>
    <w:p w14:paraId="33703CE8" w14:textId="77777777" w:rsidR="00217DAD" w:rsidRDefault="00217DAD" w:rsidP="00217DAD">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3DD6C11" w14:textId="77777777" w:rsidR="00217DAD" w:rsidRPr="00CB2257" w:rsidRDefault="00217DAD" w:rsidP="00217DAD">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Small Animals project forms with project</w:t>
      </w:r>
    </w:p>
    <w:p w14:paraId="1087B593" w14:textId="77777777" w:rsidR="00217DAD" w:rsidRDefault="00217DAD" w:rsidP="00217DAD">
      <w:pPr>
        <w:contextualSpacing/>
      </w:pPr>
      <w:r w:rsidRPr="58E5320B">
        <w:rPr>
          <w:rFonts w:eastAsiaTheme="minorEastAsia"/>
          <w:b/>
          <w:bCs/>
          <w:color w:val="000000" w:themeColor="text1"/>
          <w:sz w:val="24"/>
          <w:szCs w:val="24"/>
        </w:rPr>
        <w:t>State Fair Entries |</w:t>
      </w:r>
      <w:r w:rsidRPr="58E5320B">
        <w:rPr>
          <w:rFonts w:eastAsiaTheme="minorEastAsia"/>
          <w:b/>
          <w:bCs/>
          <w:color w:val="000000" w:themeColor="text1"/>
        </w:rPr>
        <w:t xml:space="preserve"> </w:t>
      </w:r>
      <w:r w:rsidRPr="003A71E1">
        <w:rPr>
          <w:i/>
          <w:iCs/>
        </w:rPr>
        <w:t xml:space="preserve">This project does not have a State Fair Entry. When entering into 4-H Online &amp; </w:t>
      </w:r>
      <w:proofErr w:type="spellStart"/>
      <w:r w:rsidRPr="003A71E1">
        <w:rPr>
          <w:i/>
          <w:iCs/>
        </w:rPr>
        <w:t>FairEntry</w:t>
      </w:r>
      <w:proofErr w:type="spellEnd"/>
      <w:r w:rsidRPr="003A71E1">
        <w:rPr>
          <w:i/>
          <w:iCs/>
        </w:rPr>
        <w:t>, this project will be listed under Small Animals.</w:t>
      </w:r>
    </w:p>
    <w:p w14:paraId="414D835F" w14:textId="77777777" w:rsidR="00217DAD" w:rsidRDefault="00217DAD" w:rsidP="00217DAD">
      <w:pPr>
        <w:contextualSpacing/>
      </w:pPr>
    </w:p>
    <w:p w14:paraId="55B5AB7A" w14:textId="77777777" w:rsidR="00217DAD" w:rsidRPr="00CF4D06" w:rsidRDefault="00217DAD" w:rsidP="00217DAD">
      <w:pPr>
        <w:spacing w:after="200"/>
        <w:contextualSpacing/>
        <w:rPr>
          <w:rFonts w:eastAsiaTheme="minorEastAsia"/>
          <w:b/>
          <w:bCs/>
          <w:sz w:val="24"/>
          <w:szCs w:val="24"/>
        </w:rPr>
      </w:pPr>
      <w:r w:rsidRPr="00CF4D06">
        <w:rPr>
          <w:rFonts w:eastAsiaTheme="minorEastAsia"/>
          <w:b/>
          <w:bCs/>
          <w:sz w:val="24"/>
          <w:szCs w:val="24"/>
        </w:rPr>
        <w:t xml:space="preserve">Beginner (Grades 3-5) </w:t>
      </w:r>
      <w:r w:rsidRPr="00CF4D06">
        <w:rPr>
          <w:rFonts w:asciiTheme="majorHAnsi" w:eastAsiaTheme="majorEastAsia" w:hAnsiTheme="majorHAnsi" w:cstheme="majorBidi"/>
          <w:b/>
          <w:bCs/>
          <w:sz w:val="24"/>
          <w:szCs w:val="24"/>
        </w:rPr>
        <w:t xml:space="preserve">| </w:t>
      </w:r>
      <w:r w:rsidRPr="00CF4D06">
        <w:rPr>
          <w:rFonts w:eastAsiaTheme="minorEastAsia"/>
          <w:b/>
          <w:bCs/>
          <w:sz w:val="24"/>
          <w:szCs w:val="24"/>
        </w:rPr>
        <w:t xml:space="preserve">Intermediate (Grades 6-8) </w:t>
      </w:r>
      <w:r w:rsidRPr="00CF4D06">
        <w:rPr>
          <w:rFonts w:asciiTheme="majorHAnsi" w:eastAsiaTheme="majorEastAsia" w:hAnsiTheme="majorHAnsi" w:cstheme="majorBidi"/>
          <w:b/>
          <w:bCs/>
          <w:sz w:val="24"/>
          <w:szCs w:val="24"/>
        </w:rPr>
        <w:t xml:space="preserve">| </w:t>
      </w:r>
      <w:r w:rsidRPr="00CF4D06">
        <w:rPr>
          <w:rFonts w:eastAsiaTheme="minorEastAsia"/>
          <w:b/>
          <w:bCs/>
          <w:sz w:val="24"/>
          <w:szCs w:val="24"/>
        </w:rPr>
        <w:t>Advanced (Grades 9-12)</w:t>
      </w:r>
    </w:p>
    <w:p w14:paraId="35804A9A" w14:textId="77777777" w:rsidR="00217DAD" w:rsidRPr="000B39DA" w:rsidRDefault="00217DAD" w:rsidP="00217DAD">
      <w:pPr>
        <w:rPr>
          <w:rFonts w:cstheme="minorHAnsi"/>
          <w:noProof/>
        </w:rPr>
      </w:pPr>
      <w:r w:rsidRPr="000B39DA">
        <w:rPr>
          <w:rFonts w:cstheme="minorHAnsi"/>
          <w:b/>
          <w:bCs/>
          <w:noProof/>
          <w:sz w:val="24"/>
          <w:szCs w:val="24"/>
        </w:rPr>
        <w:t>Animals |</w:t>
      </w:r>
      <w:r>
        <w:rPr>
          <w:rFonts w:cstheme="minorHAnsi"/>
          <w:noProof/>
        </w:rPr>
        <w:t xml:space="preserve"> </w:t>
      </w:r>
      <w:r w:rsidRPr="000B39DA">
        <w:rPr>
          <w:rFonts w:cstheme="minorHAnsi"/>
          <w:noProof/>
        </w:rPr>
        <w:t>Fish, Gerbils, Guinea Pigs, Hamsters, Chinchilla, Mice &amp; Rats, Birds, Reptiles, Miscellaneous Pets</w:t>
      </w:r>
    </w:p>
    <w:p w14:paraId="15BAC346" w14:textId="77777777" w:rsidR="00217DAD" w:rsidRPr="00AF4A22" w:rsidRDefault="00217DAD" w:rsidP="00217DAD">
      <w:pPr>
        <w:contextualSpacing/>
        <w:rPr>
          <w:rFonts w:eastAsiaTheme="minorEastAsia"/>
          <w:color w:val="000000" w:themeColor="text1"/>
        </w:rPr>
      </w:pPr>
      <w:r w:rsidRPr="58E5320B">
        <w:rPr>
          <w:rFonts w:eastAsiaTheme="minorEastAsia"/>
          <w:b/>
          <w:bCs/>
          <w:color w:val="000000" w:themeColor="text1"/>
          <w:sz w:val="24"/>
          <w:szCs w:val="24"/>
        </w:rPr>
        <w:t>Exhibit Guidelines |</w:t>
      </w:r>
      <w:r>
        <w:rPr>
          <w:rFonts w:eastAsiaTheme="minorEastAsia"/>
          <w:b/>
          <w:bCs/>
          <w:color w:val="000000" w:themeColor="text1"/>
          <w:sz w:val="24"/>
          <w:szCs w:val="24"/>
        </w:rPr>
        <w:t xml:space="preserve"> </w:t>
      </w:r>
    </w:p>
    <w:p w14:paraId="38E2194A" w14:textId="77777777" w:rsidR="00217DAD" w:rsidRPr="000B39DA" w:rsidRDefault="00217DAD" w:rsidP="00217DAD">
      <w:pPr>
        <w:pStyle w:val="ListParagraph"/>
        <w:widowControl/>
        <w:numPr>
          <w:ilvl w:val="0"/>
          <w:numId w:val="174"/>
        </w:numPr>
        <w:spacing w:after="160" w:line="259" w:lineRule="auto"/>
        <w:rPr>
          <w:rFonts w:cstheme="minorHAnsi"/>
          <w:noProof/>
        </w:rPr>
      </w:pPr>
      <w:r w:rsidRPr="000B39DA">
        <w:rPr>
          <w:rFonts w:cstheme="minorHAnsi"/>
          <w:noProof/>
        </w:rPr>
        <w:t xml:space="preserve">Members will complete the suggested activities in the </w:t>
      </w:r>
      <w:r w:rsidRPr="000B39DA">
        <w:rPr>
          <w:rFonts w:cstheme="minorHAnsi"/>
          <w:b/>
          <w:bCs/>
          <w:noProof/>
        </w:rPr>
        <w:t>LaPorte County Small Animals Manual</w:t>
      </w:r>
      <w:r w:rsidRPr="000B39DA">
        <w:rPr>
          <w:rFonts w:cstheme="minorHAnsi"/>
          <w:noProof/>
        </w:rPr>
        <w:t xml:space="preserve"> and exhibit manual in a binder at fair.</w:t>
      </w:r>
    </w:p>
    <w:p w14:paraId="54F102F3" w14:textId="77777777" w:rsidR="00217DAD" w:rsidRPr="000B39DA" w:rsidRDefault="00217DAD" w:rsidP="00217DAD">
      <w:pPr>
        <w:pStyle w:val="ListParagraph"/>
        <w:widowControl/>
        <w:numPr>
          <w:ilvl w:val="0"/>
          <w:numId w:val="174"/>
        </w:numPr>
        <w:spacing w:after="160" w:line="259" w:lineRule="auto"/>
        <w:rPr>
          <w:rFonts w:cstheme="minorHAnsi"/>
          <w:noProof/>
        </w:rPr>
      </w:pPr>
      <w:r w:rsidRPr="000B39DA">
        <w:rPr>
          <w:rFonts w:cstheme="minorHAnsi"/>
          <w:noProof/>
        </w:rPr>
        <w:t xml:space="preserve">If a 4-H project exists for a particular species then that species must be entered in that project. For example, rabbits should be entered in the rabbit project and not in small </w:t>
      </w:r>
      <w:r>
        <w:rPr>
          <w:rFonts w:cstheme="minorHAnsi"/>
          <w:noProof/>
        </w:rPr>
        <w:t>mammels.</w:t>
      </w:r>
      <w:r w:rsidRPr="000B39DA">
        <w:rPr>
          <w:rFonts w:cstheme="minorHAnsi"/>
          <w:noProof/>
        </w:rPr>
        <w:t xml:space="preserve">  Pigeons likewise, should be entered in the pigeon project and not the bird project.  Contact the Extension Office for referral.</w:t>
      </w:r>
    </w:p>
    <w:p w14:paraId="3D0B00AA" w14:textId="77777777" w:rsidR="00217DAD" w:rsidRPr="000B39DA" w:rsidRDefault="00217DAD" w:rsidP="00217DAD">
      <w:pPr>
        <w:pStyle w:val="ListParagraph"/>
        <w:widowControl/>
        <w:numPr>
          <w:ilvl w:val="0"/>
          <w:numId w:val="174"/>
        </w:numPr>
        <w:spacing w:after="160" w:line="259" w:lineRule="auto"/>
        <w:rPr>
          <w:rFonts w:cstheme="minorHAnsi"/>
          <w:noProof/>
        </w:rPr>
      </w:pPr>
      <w:r w:rsidRPr="000B39DA">
        <w:rPr>
          <w:rFonts w:cstheme="minorHAnsi"/>
          <w:noProof/>
        </w:rPr>
        <w:t>Select and care for one or two small domestic animals for at least 12 weeks.</w:t>
      </w:r>
    </w:p>
    <w:p w14:paraId="6A25522C" w14:textId="77777777" w:rsidR="00217DAD" w:rsidRPr="000B39DA" w:rsidRDefault="00217DAD" w:rsidP="00217DAD">
      <w:pPr>
        <w:pStyle w:val="ListParagraph"/>
        <w:widowControl/>
        <w:numPr>
          <w:ilvl w:val="0"/>
          <w:numId w:val="174"/>
        </w:numPr>
        <w:spacing w:after="160" w:line="259" w:lineRule="auto"/>
        <w:rPr>
          <w:rFonts w:cstheme="minorHAnsi"/>
          <w:noProof/>
        </w:rPr>
      </w:pPr>
      <w:r w:rsidRPr="000B39DA">
        <w:rPr>
          <w:rFonts w:cstheme="minorHAnsi"/>
          <w:noProof/>
        </w:rPr>
        <w:t>Note: Indiana resident</w:t>
      </w:r>
      <w:r>
        <w:rPr>
          <w:rFonts w:cstheme="minorHAnsi"/>
          <w:noProof/>
        </w:rPr>
        <w:t>s</w:t>
      </w:r>
      <w:r w:rsidRPr="000B39DA">
        <w:rPr>
          <w:rFonts w:cstheme="minorHAnsi"/>
          <w:noProof/>
        </w:rPr>
        <w:t xml:space="preserve"> over the age of 17 may not collect amphibians or reptiles from the wild in Indiana unless they have a valid hunting or fishing license, unless otherwise exempted by law.  For all collectors, there is a possession limit of four on all non-game species except endangered species and eastern box turtles.  Collection of endangered spe</w:t>
      </w:r>
      <w:r>
        <w:rPr>
          <w:rFonts w:cstheme="minorHAnsi"/>
          <w:noProof/>
        </w:rPr>
        <w:t>ci</w:t>
      </w:r>
      <w:r w:rsidRPr="000B39DA">
        <w:rPr>
          <w:rFonts w:cstheme="minorHAnsi"/>
          <w:noProof/>
        </w:rPr>
        <w:t>es and eastern box turtles is prohibited.</w:t>
      </w:r>
    </w:p>
    <w:bookmarkStart w:id="187" w:name="_Toc130895731"/>
    <w:p w14:paraId="319649B0" w14:textId="7A17B81F" w:rsidR="00F50103" w:rsidRPr="00AF4A22" w:rsidRDefault="003D4605" w:rsidP="00E94C64">
      <w:pPr>
        <w:pStyle w:val="Style1"/>
      </w:pPr>
      <w:r w:rsidRPr="00AF4A22">
        <w:lastRenderedPageBreak/>
        <w:fldChar w:fldCharType="begin"/>
      </w:r>
      <w:r w:rsidRPr="00AF4A22">
        <w:instrText xml:space="preserve"> HYPERLINK "https://extension.purdue.edu/4-H/projects/4-h-project-small-engine.html" </w:instrText>
      </w:r>
      <w:r w:rsidRPr="00AF4A22">
        <w:fldChar w:fldCharType="separate"/>
      </w:r>
      <w:bookmarkStart w:id="188" w:name="_Toc153201352"/>
      <w:r w:rsidR="00F50103" w:rsidRPr="00AF4A22">
        <w:rPr>
          <w:rStyle w:val="Hyperlink"/>
          <w:color w:val="339966"/>
        </w:rPr>
        <w:t>Small Engine</w:t>
      </w:r>
      <w:bookmarkEnd w:id="187"/>
      <w:bookmarkEnd w:id="188"/>
      <w:r w:rsidRPr="00AF4A22">
        <w:fldChar w:fldCharType="end"/>
      </w:r>
    </w:p>
    <w:p w14:paraId="1473ABB2" w14:textId="6E2DF44A" w:rsidR="008A4459" w:rsidRPr="002B5401" w:rsidRDefault="008A4459"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Wayne</w:t>
      </w:r>
      <w:r w:rsidR="000E3E27">
        <w:rPr>
          <w:rStyle w:val="Style3Char"/>
          <w:rFonts w:asciiTheme="minorHAnsi" w:hAnsiTheme="minorHAnsi" w:cstheme="minorHAnsi"/>
          <w:i/>
          <w:iCs/>
          <w:sz w:val="22"/>
          <w:szCs w:val="22"/>
        </w:rPr>
        <w:t xml:space="preserve"> and </w:t>
      </w:r>
      <w:proofErr w:type="spellStart"/>
      <w:r w:rsidR="000E3E27">
        <w:rPr>
          <w:rStyle w:val="Style3Char"/>
          <w:rFonts w:asciiTheme="minorHAnsi" w:hAnsiTheme="minorHAnsi" w:cstheme="minorHAnsi"/>
          <w:i/>
          <w:iCs/>
          <w:sz w:val="22"/>
          <w:szCs w:val="22"/>
        </w:rPr>
        <w:t>Beccy</w:t>
      </w:r>
      <w:proofErr w:type="spellEnd"/>
      <w:r w:rsidR="0094633A">
        <w:rPr>
          <w:rStyle w:val="Style3Char"/>
          <w:rFonts w:asciiTheme="minorHAnsi" w:hAnsiTheme="minorHAnsi" w:cstheme="minorHAnsi"/>
          <w:i/>
          <w:iCs/>
          <w:sz w:val="22"/>
          <w:szCs w:val="22"/>
        </w:rPr>
        <w:t xml:space="preserve"> Seymour</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219-363-6578</w:t>
      </w:r>
    </w:p>
    <w:p w14:paraId="53C85679" w14:textId="404B778F" w:rsidR="00242629" w:rsidRDefault="008A4459" w:rsidP="004D5C76">
      <w:pPr>
        <w:contextualSpacing/>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00F50103" w:rsidRPr="003A71E1">
        <w:rPr>
          <w:i/>
          <w:iCs/>
        </w:rPr>
        <w:t>The 4-H Small Engine project creates the education and hands-on opportunity for youth to learn all about engines.</w:t>
      </w:r>
    </w:p>
    <w:p w14:paraId="51B3CF74" w14:textId="77777777" w:rsidR="003A71E1" w:rsidRDefault="003A71E1" w:rsidP="004D5C76">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24B0D04" w14:textId="73745A29" w:rsidR="00242629" w:rsidRPr="003A71E1" w:rsidRDefault="00242629" w:rsidP="004D5C76">
      <w:pPr>
        <w:contextualSpacing/>
      </w:pPr>
      <w:r w:rsidRPr="58E5320B">
        <w:rPr>
          <w:rFonts w:eastAsiaTheme="minorEastAsia"/>
          <w:b/>
          <w:bCs/>
          <w:color w:val="000000" w:themeColor="text1"/>
          <w:sz w:val="24"/>
          <w:szCs w:val="24"/>
        </w:rPr>
        <w:t>State Fair Entries |</w:t>
      </w:r>
      <w:r w:rsidRPr="58E5320B">
        <w:rPr>
          <w:rFonts w:eastAsiaTheme="minorEastAsia"/>
          <w:b/>
          <w:bCs/>
          <w:color w:val="000000" w:themeColor="text1"/>
        </w:rPr>
        <w:t xml:space="preserve"> </w:t>
      </w:r>
      <w:r w:rsidRPr="003A71E1">
        <w:rPr>
          <w:rFonts w:eastAsiaTheme="minorEastAsia"/>
          <w:i/>
          <w:iCs/>
          <w:color w:val="000000" w:themeColor="text1"/>
        </w:rPr>
        <w:t>3 per county; one per level</w:t>
      </w:r>
    </w:p>
    <w:p w14:paraId="4BA01B2B" w14:textId="77777777" w:rsidR="005377C6" w:rsidRDefault="005377C6" w:rsidP="004D5C76">
      <w:pPr>
        <w:contextualSpacing/>
        <w:rPr>
          <w:rFonts w:eastAsiaTheme="minorEastAsia"/>
          <w:b/>
          <w:bCs/>
          <w:color w:val="000000" w:themeColor="text1"/>
        </w:rPr>
      </w:pPr>
    </w:p>
    <w:p w14:paraId="707EA822" w14:textId="4A4FC0DF" w:rsidR="00242629" w:rsidRDefault="00242629" w:rsidP="004D5C76">
      <w:pPr>
        <w:spacing w:after="200"/>
        <w:contextualSpacing/>
        <w:rPr>
          <w:rFonts w:eastAsiaTheme="minorEastAsia"/>
        </w:rPr>
      </w:pPr>
      <w:r w:rsidRPr="58E5320B">
        <w:rPr>
          <w:rFonts w:eastAsiaTheme="minorEastAsia"/>
          <w:b/>
          <w:bCs/>
          <w:color w:val="000000" w:themeColor="text1"/>
          <w:sz w:val="24"/>
          <w:szCs w:val="24"/>
        </w:rPr>
        <w:t>Exhibit Guidelines |</w:t>
      </w:r>
      <w:r>
        <w:rPr>
          <w:rFonts w:eastAsiaTheme="minorEastAsia"/>
          <w:b/>
          <w:bCs/>
          <w:color w:val="000000" w:themeColor="text1"/>
          <w:sz w:val="24"/>
          <w:szCs w:val="24"/>
        </w:rPr>
        <w:t xml:space="preserve"> </w:t>
      </w:r>
      <w:r>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 Posters are to be 22”x28” and displayed horizontally and placed in a clear plastic sleeve or covered with clear plastic to protect contents. Display boards should be designed to sit on a table using no more than 36” of tabletop space. Space should be left in the lower right</w:t>
      </w:r>
      <w:r w:rsidR="00113C28">
        <w:rPr>
          <w:rFonts w:eastAsiaTheme="minorEastAsia"/>
        </w:rPr>
        <w:t>-</w:t>
      </w:r>
      <w:r>
        <w:rPr>
          <w:rFonts w:eastAsiaTheme="minorEastAsia"/>
        </w:rPr>
        <w:t>hand corner to place an exhibit tag provided by Purdue Extension staff. The actual small engine may be displayed if mounted on a stable base. For safety reasons, all fluids (fuel and oil) must be removed before taking the exhibit inside a building. A notebook is to accompany the engine display and include details and pictures of what was done to the engine. Judges evaluating exhibits should recognize individual differences and creativity, therefore using information in this document as a guide rather than a requirement.</w:t>
      </w:r>
    </w:p>
    <w:p w14:paraId="53C3A73F" w14:textId="77777777" w:rsidR="00AF4A22" w:rsidRDefault="00AF4A22" w:rsidP="004D5C76">
      <w:pPr>
        <w:spacing w:after="200"/>
        <w:contextualSpacing/>
        <w:rPr>
          <w:rFonts w:eastAsiaTheme="minorEastAsia"/>
        </w:rPr>
      </w:pPr>
    </w:p>
    <w:p w14:paraId="2FCDAD65" w14:textId="4540EA99" w:rsidR="00242629" w:rsidRPr="000125AC" w:rsidRDefault="00242629"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7789BCBB" w14:textId="5D97686D" w:rsidR="00242629" w:rsidRPr="008A4459" w:rsidRDefault="00242629" w:rsidP="004D5C76">
      <w:pPr>
        <w:contextualSpacing/>
        <w:rPr>
          <w:rFonts w:eastAsia="Calibri Light" w:cstheme="minorHAnsi"/>
        </w:rPr>
      </w:pPr>
      <w:r w:rsidRPr="008A4459">
        <w:rPr>
          <w:rFonts w:eastAsiaTheme="minorEastAsia"/>
          <w:b/>
          <w:bCs/>
          <w:color w:val="000000" w:themeColor="text1"/>
        </w:rPr>
        <w:t>Beginner | Grades 3-5 |</w:t>
      </w:r>
      <w:r w:rsidRPr="008A4459">
        <w:rPr>
          <w:rFonts w:eastAsia="Calibri Light" w:cstheme="minorHAnsi"/>
        </w:rPr>
        <w:t xml:space="preserve"> Create an educational poster, notebook or display about any small engine topic of choice that is age/grade appropriate or a rebuilt small engine.</w:t>
      </w:r>
    </w:p>
    <w:p w14:paraId="4DD6C18F" w14:textId="77777777" w:rsidR="00242629" w:rsidRPr="00242629" w:rsidRDefault="00242629" w:rsidP="004D5C76">
      <w:pPr>
        <w:contextualSpacing/>
      </w:pPr>
      <w:r w:rsidRPr="008A4459">
        <w:rPr>
          <w:rFonts w:eastAsiaTheme="minorEastAsia"/>
          <w:b/>
          <w:bCs/>
          <w:color w:val="000000" w:themeColor="text1"/>
        </w:rPr>
        <w:t>Intermediate | Grades 6-8 |</w:t>
      </w:r>
      <w:r w:rsidRPr="008A4459">
        <w:rPr>
          <w:rFonts w:eastAsia="Calibri Light" w:cstheme="minorHAnsi"/>
        </w:rPr>
        <w:t xml:space="preserve"> Create an educational poster, notebook or display about any small engine topic of choice that is age/grade appropriate or a rebuilt small engine.</w:t>
      </w:r>
    </w:p>
    <w:p w14:paraId="4A89F616" w14:textId="13F3FCB2" w:rsidR="00F50103" w:rsidRDefault="00242629" w:rsidP="004D5C76">
      <w:pPr>
        <w:contextualSpacing/>
        <w:rPr>
          <w:rFonts w:eastAsia="Calibri Light" w:cstheme="minorHAnsi"/>
        </w:rPr>
      </w:pPr>
      <w:r w:rsidRPr="008A4459">
        <w:rPr>
          <w:rFonts w:eastAsiaTheme="minorEastAsia"/>
          <w:b/>
          <w:bCs/>
          <w:color w:val="000000" w:themeColor="text1"/>
        </w:rPr>
        <w:t>Advanced | Grades 9-12 |</w:t>
      </w:r>
      <w:r w:rsidRPr="008A4459">
        <w:rPr>
          <w:rFonts w:eastAsia="Calibri Light" w:cstheme="minorHAnsi"/>
        </w:rPr>
        <w:t xml:space="preserve"> Create an educational poster, notebook or display about any small engine topic of choice that is age/grade appropriate or a rebuilt small engine. Youth can also design and complete an independent study activity.</w:t>
      </w:r>
    </w:p>
    <w:p w14:paraId="12320638" w14:textId="77777777" w:rsidR="00AF4A22" w:rsidRPr="00242629" w:rsidRDefault="00AF4A22" w:rsidP="004D5C76">
      <w:pPr>
        <w:contextualSpacing/>
      </w:pPr>
    </w:p>
    <w:bookmarkStart w:id="189" w:name="_Toc130895732"/>
    <w:p w14:paraId="3BFE4F07" w14:textId="79E1814B" w:rsidR="00ED139E" w:rsidRPr="00AF4A22" w:rsidRDefault="00217DAD" w:rsidP="00E94C64">
      <w:pPr>
        <w:pStyle w:val="Style1"/>
      </w:pPr>
      <w:r>
        <w:fldChar w:fldCharType="begin"/>
      </w:r>
      <w:r>
        <w:instrText xml:space="preserve"> HYPERLINK "https://extension.purdue.edu/4-H/projects/4-h-project-soil-and-water-science.html" </w:instrText>
      </w:r>
      <w:r>
        <w:fldChar w:fldCharType="separate"/>
      </w:r>
      <w:bookmarkStart w:id="190" w:name="_Toc153201354"/>
      <w:r w:rsidR="10405C65" w:rsidRPr="00AF4A22">
        <w:rPr>
          <w:rStyle w:val="Hyperlink"/>
          <w:color w:val="339966"/>
        </w:rPr>
        <w:t>Soil &amp; Water Science</w:t>
      </w:r>
      <w:bookmarkEnd w:id="189"/>
      <w:bookmarkEnd w:id="190"/>
      <w:r>
        <w:rPr>
          <w:rStyle w:val="Hyperlink"/>
          <w:color w:val="339966"/>
        </w:rPr>
        <w:fldChar w:fldCharType="end"/>
      </w:r>
    </w:p>
    <w:p w14:paraId="2FF55A91" w14:textId="24CBB3F9" w:rsidR="008A4459" w:rsidRPr="002B5401" w:rsidRDefault="008A4459"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A025B4">
        <w:rPr>
          <w:rStyle w:val="Style3Char"/>
          <w:rFonts w:asciiTheme="minorHAnsi" w:hAnsiTheme="minorHAnsi" w:cstheme="minorHAnsi"/>
          <w:i/>
          <w:iCs/>
          <w:sz w:val="22"/>
          <w:szCs w:val="22"/>
        </w:rPr>
        <w:t xml:space="preserve">Andrew </w:t>
      </w:r>
      <w:proofErr w:type="spellStart"/>
      <w:r w:rsidR="00A025B4">
        <w:rPr>
          <w:rStyle w:val="Style3Char"/>
          <w:rFonts w:asciiTheme="minorHAnsi" w:hAnsiTheme="minorHAnsi" w:cstheme="minorHAnsi"/>
          <w:i/>
          <w:iCs/>
          <w:sz w:val="22"/>
          <w:szCs w:val="22"/>
        </w:rPr>
        <w:t>Minich</w:t>
      </w:r>
      <w:proofErr w:type="spellEnd"/>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A025B4">
        <w:rPr>
          <w:rFonts w:ascii="Source Sans Pro" w:hAnsi="Source Sans Pro"/>
          <w:i/>
          <w:iCs/>
          <w:shd w:val="clear" w:color="auto" w:fill="FFFFFF"/>
        </w:rPr>
        <w:t>219-363-1582</w:t>
      </w:r>
    </w:p>
    <w:p w14:paraId="6A3A2AC5" w14:textId="583F0C73" w:rsidR="79901D58" w:rsidRDefault="008A4459"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79901D58" w:rsidRPr="003A71E1">
        <w:rPr>
          <w:rFonts w:eastAsiaTheme="minorEastAsia"/>
          <w:i/>
          <w:iCs/>
        </w:rPr>
        <w:t xml:space="preserve">The soil and water science project </w:t>
      </w:r>
      <w:proofErr w:type="gramStart"/>
      <w:r w:rsidR="79901D58" w:rsidRPr="003A71E1">
        <w:rPr>
          <w:rFonts w:eastAsiaTheme="minorEastAsia"/>
          <w:i/>
          <w:iCs/>
        </w:rPr>
        <w:t>teaches</w:t>
      </w:r>
      <w:proofErr w:type="gramEnd"/>
      <w:r w:rsidR="79901D58" w:rsidRPr="003A71E1">
        <w:rPr>
          <w:rFonts w:eastAsiaTheme="minorEastAsia"/>
          <w:i/>
          <w:iCs/>
        </w:rPr>
        <w:t xml:space="preserve"> youth about soil, water, and environmental stewardship.</w:t>
      </w:r>
    </w:p>
    <w:p w14:paraId="0AA2B1BE"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2FE61FDF" w14:textId="6A2A3D2D" w:rsidR="79901D58" w:rsidRPr="003A71E1" w:rsidRDefault="79901D58" w:rsidP="004D5C76">
      <w:pPr>
        <w:contextualSpacing/>
        <w:rPr>
          <w:rFonts w:eastAsiaTheme="minorEastAsia"/>
          <w:i/>
          <w:iCs/>
          <w:color w:val="000000" w:themeColor="text1"/>
        </w:rPr>
      </w:pPr>
      <w:r w:rsidRPr="58E5320B">
        <w:rPr>
          <w:rFonts w:eastAsiaTheme="minorEastAsia"/>
          <w:b/>
          <w:bCs/>
          <w:color w:val="000000" w:themeColor="text1"/>
          <w:sz w:val="24"/>
          <w:szCs w:val="24"/>
        </w:rPr>
        <w:t>State Fair Entries |</w:t>
      </w:r>
      <w:r w:rsidRPr="58E5320B">
        <w:rPr>
          <w:rFonts w:eastAsiaTheme="minorEastAsia"/>
          <w:b/>
          <w:bCs/>
          <w:color w:val="000000" w:themeColor="text1"/>
        </w:rPr>
        <w:t xml:space="preserve"> </w:t>
      </w:r>
      <w:r w:rsidRPr="003A71E1">
        <w:rPr>
          <w:rFonts w:eastAsiaTheme="minorEastAsia"/>
          <w:i/>
          <w:iCs/>
          <w:color w:val="000000" w:themeColor="text1"/>
        </w:rPr>
        <w:t>3 per county; one per level</w:t>
      </w:r>
    </w:p>
    <w:p w14:paraId="7179E8AC" w14:textId="77777777" w:rsidR="005377C6" w:rsidRDefault="005377C6" w:rsidP="004D5C76">
      <w:pPr>
        <w:contextualSpacing/>
        <w:rPr>
          <w:rFonts w:eastAsiaTheme="minorEastAsia"/>
          <w:b/>
          <w:bCs/>
          <w:color w:val="000000" w:themeColor="text1"/>
        </w:rPr>
      </w:pPr>
    </w:p>
    <w:p w14:paraId="351200A0" w14:textId="0AA0E1B1" w:rsidR="79901D58" w:rsidRDefault="79901D58" w:rsidP="004D5C76">
      <w:pPr>
        <w:spacing w:after="200"/>
        <w:contextualSpacing/>
        <w:rPr>
          <w:rFonts w:eastAsiaTheme="minorEastAsia"/>
        </w:rPr>
      </w:pPr>
      <w:r w:rsidRPr="58E5320B">
        <w:rPr>
          <w:rFonts w:eastAsiaTheme="minorEastAsia"/>
          <w:b/>
          <w:bCs/>
          <w:color w:val="000000" w:themeColor="text1"/>
          <w:sz w:val="24"/>
          <w:szCs w:val="24"/>
        </w:rPr>
        <w:t>Exhibit Guidelines</w:t>
      </w:r>
      <w:r w:rsidR="14D2AA86"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8FF0097" w14:textId="77777777" w:rsidR="00AF4A22" w:rsidRDefault="00AF4A22" w:rsidP="004D5C76">
      <w:pPr>
        <w:spacing w:after="200"/>
        <w:contextualSpacing/>
        <w:rPr>
          <w:rFonts w:eastAsiaTheme="minorEastAsia"/>
        </w:rPr>
      </w:pPr>
    </w:p>
    <w:p w14:paraId="10BD2D17" w14:textId="74D47DB7" w:rsidR="79901D58" w:rsidRPr="000125AC" w:rsidRDefault="6846B60F" w:rsidP="004D5C76">
      <w:pPr>
        <w:spacing w:after="200"/>
        <w:contextualSpacing/>
      </w:pPr>
      <w:r w:rsidRPr="000125AC">
        <w:rPr>
          <w:rFonts w:eastAsiaTheme="minorEastAsia"/>
          <w:b/>
          <w:bCs/>
          <w:color w:val="000000" w:themeColor="text1"/>
          <w:sz w:val="24"/>
          <w:szCs w:val="24"/>
          <w:u w:val="single"/>
        </w:rPr>
        <w:t>Exhibit Class Guideline</w:t>
      </w:r>
      <w:r w:rsidR="000125AC" w:rsidRPr="000125AC">
        <w:rPr>
          <w:rFonts w:eastAsiaTheme="minorEastAsia"/>
          <w:b/>
          <w:bCs/>
          <w:color w:val="000000" w:themeColor="text1"/>
          <w:sz w:val="24"/>
          <w:szCs w:val="24"/>
          <w:u w:val="single"/>
        </w:rPr>
        <w:t>s</w:t>
      </w:r>
      <w:r w:rsidR="000125AC" w:rsidRPr="000125AC">
        <w:rPr>
          <w:rFonts w:eastAsiaTheme="minorEastAsia"/>
          <w:b/>
          <w:bCs/>
          <w:color w:val="000000" w:themeColor="text1"/>
          <w:sz w:val="24"/>
          <w:szCs w:val="24"/>
        </w:rPr>
        <w:t xml:space="preserve"> |</w:t>
      </w:r>
    </w:p>
    <w:p w14:paraId="46BB393E" w14:textId="2EB761C4" w:rsidR="79901D58" w:rsidRPr="008A4459" w:rsidRDefault="6846B60F" w:rsidP="004D5C76">
      <w:pPr>
        <w:contextualSpacing/>
        <w:rPr>
          <w:rFonts w:eastAsiaTheme="minorEastAsia"/>
        </w:rPr>
      </w:pPr>
      <w:r w:rsidRPr="008A4459">
        <w:rPr>
          <w:rFonts w:eastAsiaTheme="minorEastAsia"/>
          <w:b/>
          <w:bCs/>
          <w:color w:val="000000" w:themeColor="text1"/>
        </w:rPr>
        <w:t xml:space="preserve">Beginner </w:t>
      </w:r>
      <w:r w:rsidR="49431EF6" w:rsidRPr="008A4459">
        <w:rPr>
          <w:rFonts w:eastAsiaTheme="minorEastAsia"/>
          <w:b/>
          <w:bCs/>
          <w:color w:val="000000" w:themeColor="text1"/>
        </w:rPr>
        <w:t>| G</w:t>
      </w:r>
      <w:r w:rsidRPr="008A4459">
        <w:rPr>
          <w:rFonts w:eastAsiaTheme="minorEastAsia"/>
          <w:b/>
          <w:bCs/>
          <w:color w:val="000000" w:themeColor="text1"/>
        </w:rPr>
        <w:t>rades 3-5</w:t>
      </w:r>
      <w:r w:rsidR="1C3EF9F3" w:rsidRPr="008A4459">
        <w:rPr>
          <w:rFonts w:eastAsiaTheme="minorEastAsia"/>
          <w:b/>
          <w:bCs/>
          <w:color w:val="000000" w:themeColor="text1"/>
        </w:rPr>
        <w:t xml:space="preserve"> | </w:t>
      </w:r>
      <w:r w:rsidRPr="008A4459">
        <w:rPr>
          <w:rFonts w:eastAsiaTheme="minorEastAsia"/>
        </w:rPr>
        <w:t>Create an educational poster, notebook or display about any manual activity or on any soil and water topic of choice that is age/grade appropriate.</w:t>
      </w:r>
    </w:p>
    <w:p w14:paraId="00B08917" w14:textId="43CD56F6" w:rsidR="79901D58" w:rsidRPr="008A4459" w:rsidRDefault="6846B60F" w:rsidP="004D5C76">
      <w:pPr>
        <w:contextualSpacing/>
        <w:rPr>
          <w:rFonts w:eastAsiaTheme="minorEastAsia"/>
        </w:rPr>
      </w:pPr>
      <w:r w:rsidRPr="008A4459">
        <w:rPr>
          <w:rFonts w:eastAsiaTheme="minorEastAsia"/>
          <w:b/>
          <w:bCs/>
          <w:color w:val="000000" w:themeColor="text1"/>
        </w:rPr>
        <w:t xml:space="preserve">Intermediate </w:t>
      </w:r>
      <w:r w:rsidR="31EB3CA3" w:rsidRPr="008A4459">
        <w:rPr>
          <w:rFonts w:eastAsiaTheme="minorEastAsia"/>
          <w:b/>
          <w:bCs/>
          <w:color w:val="000000" w:themeColor="text1"/>
        </w:rPr>
        <w:t>| G</w:t>
      </w:r>
      <w:r w:rsidRPr="008A4459">
        <w:rPr>
          <w:rFonts w:eastAsiaTheme="minorEastAsia"/>
          <w:b/>
          <w:bCs/>
          <w:color w:val="000000" w:themeColor="text1"/>
        </w:rPr>
        <w:t xml:space="preserve">rades 6-8 </w:t>
      </w:r>
      <w:r w:rsidR="030EBE4B" w:rsidRPr="008A4459">
        <w:rPr>
          <w:rFonts w:eastAsiaTheme="minorEastAsia"/>
          <w:b/>
          <w:bCs/>
          <w:color w:val="000000" w:themeColor="text1"/>
        </w:rPr>
        <w:t xml:space="preserve">| </w:t>
      </w:r>
      <w:r w:rsidRPr="008A4459">
        <w:rPr>
          <w:rFonts w:eastAsiaTheme="minorEastAsia"/>
        </w:rPr>
        <w:t>Create an educational poster, notebook or display about any manual activity or on any soil and water topic of choice that is age/grade appropriate.</w:t>
      </w:r>
    </w:p>
    <w:p w14:paraId="592BD06C" w14:textId="30C6CCF0" w:rsidR="79901D58" w:rsidRDefault="6846B60F" w:rsidP="004D5C76">
      <w:pPr>
        <w:contextualSpacing/>
        <w:rPr>
          <w:rFonts w:eastAsiaTheme="minorEastAsia"/>
        </w:rPr>
      </w:pPr>
      <w:r w:rsidRPr="008A4459">
        <w:rPr>
          <w:rFonts w:eastAsiaTheme="minorEastAsia"/>
          <w:b/>
          <w:bCs/>
          <w:color w:val="000000" w:themeColor="text1"/>
        </w:rPr>
        <w:lastRenderedPageBreak/>
        <w:t xml:space="preserve">Advanced </w:t>
      </w:r>
      <w:r w:rsidR="04EB8DDC" w:rsidRPr="008A4459">
        <w:rPr>
          <w:rFonts w:eastAsiaTheme="minorEastAsia"/>
          <w:b/>
          <w:bCs/>
          <w:color w:val="000000" w:themeColor="text1"/>
        </w:rPr>
        <w:t>| G</w:t>
      </w:r>
      <w:r w:rsidRPr="008A4459">
        <w:rPr>
          <w:rFonts w:eastAsiaTheme="minorEastAsia"/>
          <w:b/>
          <w:bCs/>
          <w:color w:val="000000" w:themeColor="text1"/>
        </w:rPr>
        <w:t>rades 9-12</w:t>
      </w:r>
      <w:r w:rsidR="2A80366C" w:rsidRPr="008A4459">
        <w:rPr>
          <w:rFonts w:eastAsiaTheme="minorEastAsia"/>
          <w:b/>
          <w:bCs/>
          <w:color w:val="000000" w:themeColor="text1"/>
        </w:rPr>
        <w:t xml:space="preserve"> | </w:t>
      </w:r>
      <w:r w:rsidRPr="008A4459">
        <w:rPr>
          <w:rFonts w:eastAsiaTheme="minorEastAsia"/>
        </w:rPr>
        <w:t>Create an educational poster, notebook or display about any manual activity or on any soil and water topic of choice that is age/grade appropriate. Youth can also design and complete an independent study activity.</w:t>
      </w:r>
    </w:p>
    <w:p w14:paraId="55B0EF6C" w14:textId="77777777" w:rsidR="008771DF" w:rsidRDefault="008771DF" w:rsidP="004D5C76">
      <w:pPr>
        <w:contextualSpacing/>
        <w:rPr>
          <w:rFonts w:eastAsiaTheme="minorEastAsia"/>
        </w:rPr>
      </w:pPr>
    </w:p>
    <w:bookmarkStart w:id="191" w:name="_Toc130895733"/>
    <w:p w14:paraId="2A9CAB45" w14:textId="7A4FC836" w:rsidR="00ED139E" w:rsidRPr="00AF4A22" w:rsidRDefault="003D4605" w:rsidP="00E94C64">
      <w:pPr>
        <w:pStyle w:val="Style1"/>
      </w:pPr>
      <w:r w:rsidRPr="00AF4A22">
        <w:fldChar w:fldCharType="begin"/>
      </w:r>
      <w:r w:rsidRPr="00AF4A22">
        <w:instrText xml:space="preserve"> HYPERLINK "https://extension.purdue.edu/4-H/projects/4-h-project-sportfishing.html" </w:instrText>
      </w:r>
      <w:r w:rsidRPr="00AF4A22">
        <w:fldChar w:fldCharType="separate"/>
      </w:r>
      <w:bookmarkStart w:id="192" w:name="_Toc153201355"/>
      <w:r w:rsidR="10405C65" w:rsidRPr="00AF4A22">
        <w:rPr>
          <w:rStyle w:val="Hyperlink"/>
          <w:color w:val="339966"/>
        </w:rPr>
        <w:t>Sportfishing</w:t>
      </w:r>
      <w:bookmarkEnd w:id="191"/>
      <w:bookmarkEnd w:id="192"/>
      <w:r w:rsidRPr="00AF4A22">
        <w:fldChar w:fldCharType="end"/>
      </w:r>
    </w:p>
    <w:p w14:paraId="2AA492DF" w14:textId="4CBFFB3D" w:rsidR="008A4459" w:rsidRPr="002B5401" w:rsidRDefault="008A4459"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Jeremy Smith</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219-878-7777</w:t>
      </w:r>
    </w:p>
    <w:p w14:paraId="12663231" w14:textId="6CDFFBF4" w:rsidR="58E5320B" w:rsidRDefault="008A4459"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1F759E">
        <w:rPr>
          <w:rFonts w:eastAsiaTheme="minorEastAsia"/>
          <w:b/>
          <w:bCs/>
        </w:rPr>
        <w:t xml:space="preserve"> </w:t>
      </w:r>
      <w:r w:rsidR="2686A566" w:rsidRPr="003A71E1">
        <w:rPr>
          <w:rFonts w:eastAsiaTheme="minorEastAsia"/>
          <w:i/>
          <w:iCs/>
        </w:rPr>
        <w:t>The 4-H sportfishing project teaches safe habits and youth develop an appreciation for natural resources.</w:t>
      </w:r>
    </w:p>
    <w:p w14:paraId="67D1A803" w14:textId="379EDF4D" w:rsidR="005377C6" w:rsidRPr="003A71E1" w:rsidRDefault="003A71E1" w:rsidP="004D5C76">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F0E676D" w14:textId="59F484BB" w:rsidR="66F72C68" w:rsidRDefault="24439EBE" w:rsidP="004D5C76">
      <w:pPr>
        <w:contextualSpacing/>
        <w:rPr>
          <w:rFonts w:eastAsiaTheme="minorEastAsia"/>
          <w:color w:val="000000" w:themeColor="text1"/>
        </w:rPr>
      </w:pPr>
      <w:r w:rsidRPr="66F72C68">
        <w:rPr>
          <w:rFonts w:eastAsiaTheme="minorEastAsia"/>
          <w:b/>
          <w:bCs/>
          <w:color w:val="000000" w:themeColor="text1"/>
          <w:sz w:val="24"/>
          <w:szCs w:val="24"/>
        </w:rPr>
        <w:t>State Fair Entries |</w:t>
      </w:r>
      <w:r w:rsidRPr="66F72C68">
        <w:rPr>
          <w:rFonts w:eastAsiaTheme="minorEastAsia"/>
          <w:b/>
          <w:bCs/>
          <w:color w:val="000000" w:themeColor="text1"/>
        </w:rPr>
        <w:t xml:space="preserve"> </w:t>
      </w:r>
      <w:r w:rsidRPr="003A71E1">
        <w:rPr>
          <w:rFonts w:eastAsiaTheme="minorEastAsia"/>
          <w:i/>
          <w:iCs/>
          <w:color w:val="000000" w:themeColor="text1"/>
        </w:rPr>
        <w:t>3 per county; one per level</w:t>
      </w:r>
    </w:p>
    <w:p w14:paraId="1494E48F" w14:textId="77777777" w:rsidR="005377C6" w:rsidRPr="008A4459" w:rsidRDefault="005377C6" w:rsidP="004D5C76">
      <w:pPr>
        <w:contextualSpacing/>
        <w:rPr>
          <w:rFonts w:eastAsiaTheme="minorEastAsia"/>
          <w:b/>
          <w:bCs/>
          <w:color w:val="000000" w:themeColor="text1"/>
        </w:rPr>
      </w:pPr>
    </w:p>
    <w:p w14:paraId="1DD6E825" w14:textId="55A36B00" w:rsidR="58E5320B" w:rsidRDefault="2686A566" w:rsidP="004D5C76">
      <w:pPr>
        <w:spacing w:after="200"/>
        <w:contextualSpacing/>
        <w:rPr>
          <w:rFonts w:eastAsiaTheme="minorEastAsia"/>
        </w:rPr>
      </w:pPr>
      <w:r w:rsidRPr="58E5320B">
        <w:rPr>
          <w:rFonts w:eastAsiaTheme="minorEastAsia"/>
          <w:b/>
          <w:bCs/>
          <w:color w:val="000000" w:themeColor="text1"/>
          <w:sz w:val="24"/>
          <w:szCs w:val="24"/>
        </w:rPr>
        <w:t>Exhibit Guidelines</w:t>
      </w:r>
      <w:r w:rsidR="7CB6AE41"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94CCB91" w14:textId="77777777" w:rsidR="00AF4A22" w:rsidRDefault="00AF4A22" w:rsidP="004D5C76">
      <w:pPr>
        <w:spacing w:after="200"/>
        <w:contextualSpacing/>
        <w:rPr>
          <w:rFonts w:eastAsiaTheme="minorEastAsia"/>
        </w:rPr>
      </w:pPr>
    </w:p>
    <w:p w14:paraId="5C78FEA7" w14:textId="45F22830" w:rsidR="2686A566" w:rsidRPr="000125AC" w:rsidRDefault="2686A566"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5FB3ED25" w14:textId="0F7D9D2B" w:rsidR="2686A566" w:rsidRPr="008A4459" w:rsidRDefault="24439EBE" w:rsidP="004D5C76">
      <w:pPr>
        <w:contextualSpacing/>
        <w:rPr>
          <w:rFonts w:eastAsiaTheme="minorEastAsia"/>
        </w:rPr>
      </w:pPr>
      <w:r w:rsidRPr="008A4459">
        <w:rPr>
          <w:rFonts w:eastAsiaTheme="minorEastAsia"/>
          <w:b/>
          <w:bCs/>
          <w:color w:val="000000" w:themeColor="text1"/>
        </w:rPr>
        <w:t>Beginner</w:t>
      </w:r>
      <w:r w:rsidR="1A05C495" w:rsidRPr="008A4459">
        <w:rPr>
          <w:rFonts w:eastAsiaTheme="minorEastAsia"/>
          <w:b/>
          <w:bCs/>
          <w:color w:val="000000" w:themeColor="text1"/>
        </w:rPr>
        <w:t xml:space="preserve"> | G</w:t>
      </w:r>
      <w:r w:rsidRPr="008A4459">
        <w:rPr>
          <w:rFonts w:eastAsiaTheme="minorEastAsia"/>
          <w:b/>
          <w:bCs/>
          <w:color w:val="000000" w:themeColor="text1"/>
        </w:rPr>
        <w:t>rades 3-5</w:t>
      </w:r>
      <w:r w:rsidR="3AC62DCB" w:rsidRPr="008A4459">
        <w:rPr>
          <w:rFonts w:eastAsiaTheme="minorEastAsia"/>
          <w:b/>
          <w:bCs/>
          <w:color w:val="000000" w:themeColor="text1"/>
        </w:rPr>
        <w:t xml:space="preserve"> | </w:t>
      </w:r>
      <w:r w:rsidRPr="008A4459">
        <w:rPr>
          <w:rFonts w:eastAsiaTheme="minorEastAsia"/>
        </w:rPr>
        <w:t>Create an educational poster, notebook or display about a sportfishing topic of choice that is age/grade appropriate.</w:t>
      </w:r>
    </w:p>
    <w:p w14:paraId="6547BF1D" w14:textId="2C7F2D9F" w:rsidR="2686A566" w:rsidRPr="008A4459" w:rsidRDefault="24439EBE" w:rsidP="004D5C76">
      <w:pPr>
        <w:contextualSpacing/>
        <w:rPr>
          <w:rFonts w:eastAsiaTheme="minorEastAsia"/>
        </w:rPr>
      </w:pPr>
      <w:r w:rsidRPr="008A4459">
        <w:rPr>
          <w:rFonts w:eastAsiaTheme="minorEastAsia"/>
          <w:b/>
          <w:bCs/>
          <w:color w:val="000000" w:themeColor="text1"/>
        </w:rPr>
        <w:t xml:space="preserve">Intermediate </w:t>
      </w:r>
      <w:r w:rsidR="13FCBE33" w:rsidRPr="008A4459">
        <w:rPr>
          <w:rFonts w:eastAsiaTheme="minorEastAsia"/>
          <w:b/>
          <w:bCs/>
          <w:color w:val="000000" w:themeColor="text1"/>
        </w:rPr>
        <w:t>| G</w:t>
      </w:r>
      <w:r w:rsidRPr="008A4459">
        <w:rPr>
          <w:rFonts w:eastAsiaTheme="minorEastAsia"/>
          <w:b/>
          <w:bCs/>
          <w:color w:val="000000" w:themeColor="text1"/>
        </w:rPr>
        <w:t>rades 6-8</w:t>
      </w:r>
      <w:r w:rsidR="6758C088" w:rsidRPr="008A4459">
        <w:rPr>
          <w:rFonts w:eastAsiaTheme="minorEastAsia"/>
          <w:b/>
          <w:bCs/>
          <w:color w:val="000000" w:themeColor="text1"/>
        </w:rPr>
        <w:t xml:space="preserve"> | </w:t>
      </w:r>
      <w:r w:rsidRPr="008A4459">
        <w:rPr>
          <w:rFonts w:eastAsiaTheme="minorEastAsia"/>
        </w:rPr>
        <w:t>Create an educational poster, notebook or display about a sportfishing topic of choice that is age/grade appropriate. Another option is to create an item to be used when developing sportfishing skills.</w:t>
      </w:r>
    </w:p>
    <w:p w14:paraId="6A9A164B" w14:textId="34561ED4" w:rsidR="00181EF5" w:rsidRDefault="24439EBE" w:rsidP="004D5C76">
      <w:pPr>
        <w:contextualSpacing/>
        <w:rPr>
          <w:rFonts w:eastAsiaTheme="minorEastAsia"/>
        </w:rPr>
      </w:pPr>
      <w:r w:rsidRPr="008A4459">
        <w:rPr>
          <w:rFonts w:eastAsiaTheme="minorEastAsia"/>
          <w:b/>
          <w:bCs/>
          <w:color w:val="000000" w:themeColor="text1"/>
        </w:rPr>
        <w:t xml:space="preserve">Advanced </w:t>
      </w:r>
      <w:r w:rsidR="0292CFDB" w:rsidRPr="008A4459">
        <w:rPr>
          <w:rFonts w:eastAsiaTheme="minorEastAsia"/>
          <w:b/>
          <w:bCs/>
          <w:color w:val="000000" w:themeColor="text1"/>
        </w:rPr>
        <w:t>| G</w:t>
      </w:r>
      <w:r w:rsidRPr="008A4459">
        <w:rPr>
          <w:rFonts w:eastAsiaTheme="minorEastAsia"/>
          <w:b/>
          <w:bCs/>
          <w:color w:val="000000" w:themeColor="text1"/>
        </w:rPr>
        <w:t>rades 9-12</w:t>
      </w:r>
      <w:r w:rsidR="42ED461E" w:rsidRPr="008A4459">
        <w:rPr>
          <w:rFonts w:eastAsiaTheme="minorEastAsia"/>
          <w:b/>
          <w:bCs/>
          <w:color w:val="000000" w:themeColor="text1"/>
        </w:rPr>
        <w:t xml:space="preserve"> | </w:t>
      </w:r>
      <w:r w:rsidRPr="008A4459">
        <w:rPr>
          <w:rFonts w:eastAsiaTheme="minorEastAsia"/>
        </w:rPr>
        <w:t>Create an educational poster, notebook or display about a sportfishing topic of choice that is age/grade appropriate. Another option is to create an item to be used when developing sportfishing skills. Youth can also design and complete an independent study activity.</w:t>
      </w:r>
    </w:p>
    <w:p w14:paraId="03B4D15A" w14:textId="77777777" w:rsidR="00AF4A22" w:rsidRPr="008A4459" w:rsidRDefault="00AF4A22" w:rsidP="004D5C76">
      <w:pPr>
        <w:contextualSpacing/>
        <w:rPr>
          <w:rFonts w:eastAsiaTheme="minorEastAsia"/>
        </w:rPr>
      </w:pPr>
    </w:p>
    <w:bookmarkStart w:id="193" w:name="_Toc130895735"/>
    <w:p w14:paraId="3DFC4400" w14:textId="7A3134EB" w:rsidR="00ED139E" w:rsidRPr="00AF4A22" w:rsidRDefault="00181EF5" w:rsidP="00E94C64">
      <w:pPr>
        <w:pStyle w:val="Style1"/>
      </w:pPr>
      <w:r>
        <w:fldChar w:fldCharType="begin"/>
      </w:r>
      <w:r>
        <w:instrText xml:space="preserve"> HYPERLINK "https://extension.purdue.edu/4-H/projects/4-h-project-tractor-and-mower-safety-and-operator-skills.html" </w:instrText>
      </w:r>
      <w:r>
        <w:fldChar w:fldCharType="separate"/>
      </w:r>
      <w:bookmarkStart w:id="194" w:name="_Toc153201356"/>
      <w:r w:rsidR="10405C65" w:rsidRPr="00AF4A22">
        <w:rPr>
          <w:rStyle w:val="Hyperlink"/>
          <w:color w:val="339966"/>
        </w:rPr>
        <w:t>Tractor Safety and Operator Skills</w:t>
      </w:r>
      <w:bookmarkEnd w:id="193"/>
      <w:bookmarkEnd w:id="194"/>
      <w:r>
        <w:rPr>
          <w:rStyle w:val="Hyperlink"/>
          <w:color w:val="339966"/>
        </w:rPr>
        <w:fldChar w:fldCharType="end"/>
      </w:r>
    </w:p>
    <w:p w14:paraId="4E1E5BAD" w14:textId="2E962305" w:rsidR="00AD7F07" w:rsidRPr="0094633A" w:rsidRDefault="00AD7F07" w:rsidP="004D5C76">
      <w:pPr>
        <w:contextualSpacing/>
        <w:rPr>
          <w:rFonts w:eastAsiaTheme="minorEastAsia"/>
          <w:b/>
          <w:bCs/>
          <w:i/>
          <w:i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 xml:space="preserve">Mike </w:t>
      </w:r>
      <w:proofErr w:type="spellStart"/>
      <w:r w:rsidR="0094633A">
        <w:rPr>
          <w:rStyle w:val="Style3Char"/>
          <w:rFonts w:asciiTheme="minorHAnsi" w:hAnsiTheme="minorHAnsi" w:cstheme="minorHAnsi"/>
          <w:i/>
          <w:iCs/>
          <w:sz w:val="22"/>
          <w:szCs w:val="22"/>
        </w:rPr>
        <w:t>Ekovich</w:t>
      </w:r>
      <w:proofErr w:type="spellEnd"/>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 xml:space="preserve">219-608-1700 &amp; Mike </w:t>
      </w:r>
      <w:proofErr w:type="spellStart"/>
      <w:r w:rsidR="0094633A">
        <w:rPr>
          <w:rFonts w:ascii="Source Sans Pro" w:hAnsi="Source Sans Pro"/>
          <w:i/>
          <w:iCs/>
          <w:shd w:val="clear" w:color="auto" w:fill="FFFFFF"/>
        </w:rPr>
        <w:t>Ekovich</w:t>
      </w:r>
      <w:proofErr w:type="spellEnd"/>
      <w:r w:rsidR="0094633A">
        <w:rPr>
          <w:rFonts w:ascii="Source Sans Pro" w:hAnsi="Source Sans Pro"/>
          <w:i/>
          <w:iCs/>
          <w:shd w:val="clear" w:color="auto" w:fill="FFFFFF"/>
        </w:rPr>
        <w:t xml:space="preserve">, Jr. </w:t>
      </w:r>
      <w:r w:rsidR="0094633A">
        <w:rPr>
          <w:rFonts w:ascii="Source Sans Pro" w:hAnsi="Source Sans Pro"/>
          <w:shd w:val="clear" w:color="auto" w:fill="FFFFFF"/>
        </w:rPr>
        <w:t xml:space="preserve">| </w:t>
      </w:r>
      <w:r w:rsidR="0094633A">
        <w:rPr>
          <w:rFonts w:ascii="Source Sans Pro" w:hAnsi="Source Sans Pro"/>
          <w:i/>
          <w:iCs/>
          <w:shd w:val="clear" w:color="auto" w:fill="FFFFFF"/>
        </w:rPr>
        <w:t>219-363-4646</w:t>
      </w:r>
    </w:p>
    <w:p w14:paraId="0CAAC55C" w14:textId="35961899" w:rsidR="58E5320B" w:rsidRDefault="00AD7F07"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003A71E1">
        <w:rPr>
          <w:rFonts w:eastAsiaTheme="minorEastAsia"/>
          <w:b/>
          <w:bCs/>
          <w:sz w:val="24"/>
          <w:szCs w:val="24"/>
        </w:rPr>
        <w:t xml:space="preserve"> </w:t>
      </w:r>
      <w:r w:rsidR="54F37C5D" w:rsidRPr="003A71E1">
        <w:rPr>
          <w:rFonts w:eastAsiaTheme="minorEastAsia"/>
          <w:i/>
          <w:iCs/>
        </w:rPr>
        <w:t>The 4-H tractor and equipment program develops principles of engine operation, hydraulic systems, electrical systems, safe operation skills</w:t>
      </w:r>
      <w:r w:rsidRPr="003A71E1">
        <w:rPr>
          <w:rFonts w:eastAsiaTheme="minorEastAsia"/>
          <w:i/>
          <w:iCs/>
        </w:rPr>
        <w:t>.</w:t>
      </w:r>
    </w:p>
    <w:p w14:paraId="64E94DDC"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538770BC" w14:textId="7CDC36D8" w:rsidR="58E5320B" w:rsidRDefault="54F37C5D" w:rsidP="004D5C76">
      <w:pPr>
        <w:contextualSpacing/>
        <w:rPr>
          <w:rFonts w:eastAsiaTheme="minorEastAsia"/>
          <w:color w:val="000000" w:themeColor="text1"/>
        </w:rPr>
      </w:pPr>
      <w:r w:rsidRPr="58E5320B">
        <w:rPr>
          <w:rFonts w:eastAsiaTheme="minorEastAsia"/>
          <w:b/>
          <w:bCs/>
          <w:color w:val="000000" w:themeColor="text1"/>
          <w:sz w:val="24"/>
          <w:szCs w:val="24"/>
        </w:rPr>
        <w:t>State Fair Entries</w:t>
      </w:r>
      <w:r w:rsidR="69892780" w:rsidRPr="58E5320B">
        <w:rPr>
          <w:rFonts w:eastAsiaTheme="minorEastAsia"/>
          <w:b/>
          <w:bCs/>
          <w:color w:val="000000" w:themeColor="text1"/>
          <w:sz w:val="24"/>
          <w:szCs w:val="24"/>
        </w:rPr>
        <w:t xml:space="preserve"> |</w:t>
      </w:r>
      <w:r w:rsidR="69892780" w:rsidRPr="58E5320B">
        <w:rPr>
          <w:rFonts w:eastAsiaTheme="minorEastAsia"/>
          <w:b/>
          <w:bCs/>
          <w:color w:val="000000" w:themeColor="text1"/>
        </w:rPr>
        <w:t xml:space="preserve"> </w:t>
      </w:r>
      <w:r w:rsidRPr="003A71E1">
        <w:rPr>
          <w:rFonts w:eastAsiaTheme="minorEastAsia"/>
          <w:i/>
          <w:iCs/>
          <w:color w:val="000000" w:themeColor="text1"/>
        </w:rPr>
        <w:t>4 educational exhibits per county; one per level</w:t>
      </w:r>
      <w:r w:rsidR="6EFDC433" w:rsidRPr="003A71E1">
        <w:rPr>
          <w:rFonts w:eastAsiaTheme="minorEastAsia"/>
          <w:i/>
          <w:iCs/>
          <w:color w:val="000000" w:themeColor="text1"/>
        </w:rPr>
        <w:t xml:space="preserve">, </w:t>
      </w:r>
      <w:r w:rsidRPr="003A71E1">
        <w:rPr>
          <w:rFonts w:eastAsiaTheme="minorEastAsia"/>
          <w:i/>
          <w:iCs/>
          <w:color w:val="000000" w:themeColor="text1"/>
        </w:rPr>
        <w:t>3 junior and 3 senior driving contestants will qualify at the county level to compete at the area level contest</w:t>
      </w:r>
      <w:r w:rsidR="046F7FCC" w:rsidRPr="003A71E1">
        <w:rPr>
          <w:rFonts w:eastAsiaTheme="minorEastAsia"/>
          <w:i/>
          <w:iCs/>
          <w:color w:val="000000" w:themeColor="text1"/>
        </w:rPr>
        <w:t xml:space="preserve">, </w:t>
      </w:r>
      <w:r w:rsidRPr="003A71E1">
        <w:rPr>
          <w:rFonts w:eastAsiaTheme="minorEastAsia"/>
          <w:i/>
          <w:iCs/>
          <w:color w:val="000000" w:themeColor="text1"/>
        </w:rPr>
        <w:t>3 junior and 3 senior driving contestants will qualify at the area level to compete at the state contest.</w:t>
      </w:r>
    </w:p>
    <w:p w14:paraId="2730FA6D" w14:textId="77777777" w:rsidR="005377C6" w:rsidRPr="00AD7F07" w:rsidRDefault="005377C6" w:rsidP="004D5C76">
      <w:pPr>
        <w:contextualSpacing/>
        <w:rPr>
          <w:rFonts w:eastAsiaTheme="minorEastAsia"/>
          <w:color w:val="000000" w:themeColor="text1"/>
        </w:rPr>
      </w:pPr>
    </w:p>
    <w:p w14:paraId="5CF0436B" w14:textId="2031F9CC" w:rsidR="58E5320B" w:rsidRDefault="54F37C5D" w:rsidP="004D5C76">
      <w:pPr>
        <w:spacing w:after="200"/>
        <w:contextualSpacing/>
        <w:rPr>
          <w:rFonts w:eastAsiaTheme="minorEastAsia"/>
        </w:rPr>
      </w:pPr>
      <w:r w:rsidRPr="58E5320B">
        <w:rPr>
          <w:rFonts w:eastAsiaTheme="minorEastAsia"/>
          <w:b/>
          <w:bCs/>
          <w:color w:val="000000" w:themeColor="text1"/>
          <w:sz w:val="24"/>
          <w:szCs w:val="24"/>
        </w:rPr>
        <w:t>Exhibit Guidelines</w:t>
      </w:r>
      <w:r w:rsidR="260398C6"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848BC62" w14:textId="77777777" w:rsidR="00AF4A22" w:rsidRDefault="00AF4A22" w:rsidP="004D5C76">
      <w:pPr>
        <w:spacing w:after="200"/>
        <w:contextualSpacing/>
        <w:rPr>
          <w:rFonts w:eastAsiaTheme="minorEastAsia"/>
        </w:rPr>
      </w:pPr>
    </w:p>
    <w:p w14:paraId="16808D29" w14:textId="70284107" w:rsidR="54F37C5D" w:rsidRPr="00AD7F07" w:rsidRDefault="54F37C5D" w:rsidP="004D5C76">
      <w:pPr>
        <w:spacing w:after="200"/>
        <w:contextualSpacing/>
        <w:rPr>
          <w:rFonts w:eastAsiaTheme="minorEastAsia"/>
        </w:rPr>
      </w:pPr>
      <w:r w:rsidRPr="58E5320B">
        <w:rPr>
          <w:rFonts w:eastAsiaTheme="minorEastAsia"/>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41606878" w14:textId="77777777" w:rsidR="00C53E80" w:rsidRDefault="00C53E80" w:rsidP="004D5C76">
      <w:pPr>
        <w:spacing w:after="200"/>
        <w:contextualSpacing/>
        <w:rPr>
          <w:b/>
          <w:bCs/>
          <w:sz w:val="24"/>
          <w:szCs w:val="24"/>
          <w:u w:val="single"/>
        </w:rPr>
      </w:pPr>
    </w:p>
    <w:p w14:paraId="11C0B1B7" w14:textId="77264B64" w:rsidR="54F37C5D" w:rsidRPr="000125AC" w:rsidRDefault="46BF9901" w:rsidP="004D5C76">
      <w:pPr>
        <w:spacing w:after="200"/>
        <w:contextualSpacing/>
        <w:rPr>
          <w:rFonts w:eastAsiaTheme="minorEastAsia"/>
          <w:b/>
          <w:bCs/>
          <w:color w:val="000000" w:themeColor="text1"/>
          <w:sz w:val="28"/>
          <w:szCs w:val="28"/>
        </w:rPr>
      </w:pPr>
      <w:r w:rsidRPr="613AEF38">
        <w:rPr>
          <w:b/>
          <w:bCs/>
          <w:sz w:val="24"/>
          <w:szCs w:val="24"/>
          <w:u w:val="single"/>
        </w:rPr>
        <w:t>Educational Exhibit Option</w:t>
      </w:r>
      <w:r w:rsidR="000125AC">
        <w:rPr>
          <w:b/>
          <w:bCs/>
          <w:sz w:val="24"/>
          <w:szCs w:val="24"/>
        </w:rPr>
        <w:t xml:space="preserve"> |</w:t>
      </w:r>
    </w:p>
    <w:p w14:paraId="4E75B827" w14:textId="0A0C7AF0" w:rsidR="54F37C5D" w:rsidRPr="00AD7F07" w:rsidRDefault="46BF9901" w:rsidP="004D5C76">
      <w:pPr>
        <w:contextualSpacing/>
        <w:rPr>
          <w:rFonts w:eastAsiaTheme="minorEastAsia"/>
        </w:rPr>
      </w:pPr>
      <w:r w:rsidRPr="00AD7F07">
        <w:rPr>
          <w:b/>
          <w:bCs/>
        </w:rPr>
        <w:t xml:space="preserve">Level A </w:t>
      </w:r>
      <w:r w:rsidR="6F6E39AD" w:rsidRPr="00AD7F07">
        <w:rPr>
          <w:b/>
          <w:bCs/>
        </w:rPr>
        <w:t>| G</w:t>
      </w:r>
      <w:r w:rsidRPr="00AD7F07">
        <w:rPr>
          <w:b/>
          <w:bCs/>
        </w:rPr>
        <w:t>rades 3-4</w:t>
      </w:r>
      <w:r w:rsidR="225C7B8C" w:rsidRPr="00AD7F07">
        <w:rPr>
          <w:b/>
          <w:bCs/>
        </w:rPr>
        <w:t xml:space="preserve"> |</w:t>
      </w:r>
      <w:r w:rsidR="225C7B8C">
        <w:t xml:space="preserve"> </w:t>
      </w:r>
      <w:r>
        <w:t>Create an educational poster, notebook or display about any manual activity or on any tractor safety, maintenance, operating system or operation topic of choice that is age/grade appropriate.</w:t>
      </w:r>
    </w:p>
    <w:p w14:paraId="5B659F56" w14:textId="56DCBAF9" w:rsidR="54F37C5D" w:rsidRPr="00AD7F07" w:rsidRDefault="46BF9901" w:rsidP="004D5C76">
      <w:pPr>
        <w:contextualSpacing/>
        <w:rPr>
          <w:rFonts w:eastAsiaTheme="minorEastAsia"/>
        </w:rPr>
      </w:pPr>
      <w:r w:rsidRPr="00AD7F07">
        <w:rPr>
          <w:b/>
          <w:bCs/>
        </w:rPr>
        <w:lastRenderedPageBreak/>
        <w:t>Level B</w:t>
      </w:r>
      <w:r w:rsidR="61BF1BDB" w:rsidRPr="00AD7F07">
        <w:rPr>
          <w:b/>
          <w:bCs/>
        </w:rPr>
        <w:t xml:space="preserve"> | G</w:t>
      </w:r>
      <w:r w:rsidRPr="00AD7F07">
        <w:rPr>
          <w:b/>
          <w:bCs/>
        </w:rPr>
        <w:t xml:space="preserve">rades 5-6 </w:t>
      </w:r>
      <w:r w:rsidR="57BCC61D" w:rsidRPr="00AD7F07">
        <w:rPr>
          <w:b/>
          <w:bCs/>
        </w:rPr>
        <w:t xml:space="preserve">| </w:t>
      </w:r>
      <w:r>
        <w:t>Create an educational poster, notebook or display about any manual activity or on any tractor safety, maintenance, operating system or operation topic of choice that is age/grade appropriate.</w:t>
      </w:r>
    </w:p>
    <w:p w14:paraId="2FD2A860" w14:textId="09774310" w:rsidR="54F37C5D" w:rsidRPr="00AD7F07" w:rsidRDefault="46BF9901" w:rsidP="004D5C76">
      <w:pPr>
        <w:contextualSpacing/>
        <w:rPr>
          <w:rFonts w:eastAsiaTheme="minorEastAsia"/>
        </w:rPr>
      </w:pPr>
      <w:r w:rsidRPr="00AD7F07">
        <w:rPr>
          <w:b/>
          <w:bCs/>
        </w:rPr>
        <w:t xml:space="preserve">Level C </w:t>
      </w:r>
      <w:r w:rsidR="0A395AA5" w:rsidRPr="00AD7F07">
        <w:rPr>
          <w:b/>
          <w:bCs/>
        </w:rPr>
        <w:t>| G</w:t>
      </w:r>
      <w:r w:rsidRPr="00AD7F07">
        <w:rPr>
          <w:b/>
          <w:bCs/>
        </w:rPr>
        <w:t>rades 7-9</w:t>
      </w:r>
      <w:r w:rsidR="25A66BF2" w:rsidRPr="00AD7F07">
        <w:rPr>
          <w:b/>
          <w:bCs/>
        </w:rPr>
        <w:t xml:space="preserve"> |</w:t>
      </w:r>
      <w:r w:rsidR="25A66BF2">
        <w:t xml:space="preserve"> </w:t>
      </w:r>
      <w:r>
        <w:t>Create an educational poster, notebook or display about any manual activity or on any tractor safety, maintenance, operating system or operation topic of choice that is age/grade appropriate.</w:t>
      </w:r>
    </w:p>
    <w:p w14:paraId="35DEFA70" w14:textId="596FDB0F" w:rsidR="54F37C5D" w:rsidRDefault="46BF9901" w:rsidP="004D5C76">
      <w:pPr>
        <w:contextualSpacing/>
      </w:pPr>
      <w:r w:rsidRPr="00AD7F07">
        <w:rPr>
          <w:b/>
          <w:bCs/>
        </w:rPr>
        <w:t xml:space="preserve">Level D </w:t>
      </w:r>
      <w:r w:rsidR="57616E68" w:rsidRPr="00AD7F07">
        <w:rPr>
          <w:b/>
          <w:bCs/>
        </w:rPr>
        <w:t>| G</w:t>
      </w:r>
      <w:r w:rsidRPr="00AD7F07">
        <w:rPr>
          <w:b/>
          <w:bCs/>
        </w:rPr>
        <w:t>rades 10-12</w:t>
      </w:r>
      <w:r w:rsidR="52E0F6EF" w:rsidRPr="00AD7F07">
        <w:rPr>
          <w:b/>
          <w:bCs/>
        </w:rPr>
        <w:t xml:space="preserve"> | </w:t>
      </w:r>
      <w:r>
        <w:t>Create an educational poster, notebook or display about any manual activity or on any tractor safety, maintenance, operating system or operation topic of choice that is age/grade appropriate. Youth can also design and complete an independent study activity.</w:t>
      </w:r>
    </w:p>
    <w:p w14:paraId="3333B806" w14:textId="77777777" w:rsidR="00AF4A22" w:rsidRPr="00AD7F07" w:rsidRDefault="00AF4A22" w:rsidP="004D5C76">
      <w:pPr>
        <w:contextualSpacing/>
        <w:rPr>
          <w:rFonts w:eastAsiaTheme="minorEastAsia"/>
        </w:rPr>
      </w:pPr>
    </w:p>
    <w:p w14:paraId="2C7689D8" w14:textId="13411FA1" w:rsidR="00F97DC9" w:rsidRDefault="46BF9901" w:rsidP="004D5C76">
      <w:pPr>
        <w:spacing w:after="200"/>
        <w:contextualSpacing/>
      </w:pPr>
      <w:r w:rsidRPr="613AEF38">
        <w:rPr>
          <w:b/>
          <w:bCs/>
          <w:sz w:val="24"/>
          <w:szCs w:val="24"/>
          <w:u w:val="single"/>
        </w:rPr>
        <w:t>Operator Skills Option</w:t>
      </w:r>
      <w:r w:rsidR="000125AC">
        <w:rPr>
          <w:b/>
          <w:bCs/>
          <w:sz w:val="24"/>
          <w:szCs w:val="24"/>
        </w:rPr>
        <w:t xml:space="preserve"> |</w:t>
      </w:r>
      <w:r w:rsidR="00AF4A22">
        <w:rPr>
          <w:b/>
          <w:bCs/>
          <w:sz w:val="24"/>
          <w:szCs w:val="24"/>
        </w:rPr>
        <w:t xml:space="preserve"> </w:t>
      </w:r>
      <w:r w:rsidR="00F97DC9" w:rsidRPr="00AD7F07">
        <w:t>The operator skills component is an educational and training activity conducted by adult 4-H volunteers. A parent or guardian is encouraged to be present when their child is operating a zero-turn mower. The adult 4-H volunteer has the authority to deny a child the opportunity to participate in the operator skills option when it is deemed a child is unable to safely operate a zero-turn mower due to size, weight, or any other reason that could place the child and/or others in harm.</w:t>
      </w:r>
    </w:p>
    <w:p w14:paraId="4467249A" w14:textId="77777777" w:rsidR="00AF4A22" w:rsidRPr="00AF4A22" w:rsidRDefault="00AF4A22" w:rsidP="004D5C76">
      <w:pPr>
        <w:spacing w:after="200"/>
        <w:contextualSpacing/>
        <w:rPr>
          <w:b/>
          <w:bCs/>
          <w:sz w:val="24"/>
          <w:szCs w:val="24"/>
        </w:rPr>
      </w:pPr>
    </w:p>
    <w:p w14:paraId="43DD3133" w14:textId="3C0F3946" w:rsidR="54F37C5D" w:rsidRPr="00AD7F07" w:rsidRDefault="46BF9901" w:rsidP="004D5C76">
      <w:pPr>
        <w:contextualSpacing/>
        <w:rPr>
          <w:rFonts w:eastAsiaTheme="minorEastAsia"/>
        </w:rPr>
      </w:pPr>
      <w:r w:rsidRPr="00AD7F07">
        <w:rPr>
          <w:b/>
          <w:bCs/>
        </w:rPr>
        <w:t xml:space="preserve">Junior </w:t>
      </w:r>
      <w:r w:rsidR="361F5139" w:rsidRPr="00AD7F07">
        <w:rPr>
          <w:b/>
          <w:bCs/>
        </w:rPr>
        <w:t>| G</w:t>
      </w:r>
      <w:r w:rsidRPr="00AD7F07">
        <w:rPr>
          <w:b/>
          <w:bCs/>
        </w:rPr>
        <w:t xml:space="preserve">rades 3-7 </w:t>
      </w:r>
      <w:r w:rsidR="0BBF9C0F" w:rsidRPr="00AD7F07">
        <w:rPr>
          <w:b/>
          <w:bCs/>
        </w:rPr>
        <w:t>|</w:t>
      </w:r>
      <w:r w:rsidR="0BBF9C0F">
        <w:t xml:space="preserve"> </w:t>
      </w:r>
      <w:r>
        <w:t>Youth will demonstrate their operation skills by driving a tractor and wagon or trailer through an obstacle course as outlined in 4-H 84, Conducting 4-H Operator Safety Contests.</w:t>
      </w:r>
    </w:p>
    <w:p w14:paraId="7D9E35B8" w14:textId="29A97B8A" w:rsidR="54F37C5D" w:rsidRDefault="46BF9901" w:rsidP="004D5C76">
      <w:pPr>
        <w:contextualSpacing/>
      </w:pPr>
      <w:r w:rsidRPr="00AD7F07">
        <w:rPr>
          <w:b/>
          <w:bCs/>
        </w:rPr>
        <w:t xml:space="preserve">Senior </w:t>
      </w:r>
      <w:r w:rsidR="6003E9BF" w:rsidRPr="00AD7F07">
        <w:rPr>
          <w:b/>
          <w:bCs/>
        </w:rPr>
        <w:t>| G</w:t>
      </w:r>
      <w:r w:rsidRPr="00AD7F07">
        <w:rPr>
          <w:b/>
          <w:bCs/>
        </w:rPr>
        <w:t xml:space="preserve">rades 8-12 </w:t>
      </w:r>
      <w:r w:rsidR="05C5E3C7" w:rsidRPr="00AD7F07">
        <w:rPr>
          <w:b/>
          <w:bCs/>
        </w:rPr>
        <w:t xml:space="preserve">| </w:t>
      </w:r>
      <w:r>
        <w:t>Youth will demonstrate their operation skills by driving a tractor and wagon or trailer through an obstacle course as outlined in 4-H 84, Conducting 4-H Operator Safety Contests.</w:t>
      </w:r>
    </w:p>
    <w:p w14:paraId="65F52583" w14:textId="77777777" w:rsidR="002C00A2" w:rsidRDefault="002C00A2" w:rsidP="004D5C76">
      <w:pPr>
        <w:contextualSpacing/>
      </w:pPr>
    </w:p>
    <w:bookmarkStart w:id="195" w:name="_Toc130895737"/>
    <w:p w14:paraId="6C59B968" w14:textId="655C9C73" w:rsidR="00ED139E" w:rsidRPr="00AF4A22" w:rsidRDefault="003D4605" w:rsidP="00E94C64">
      <w:pPr>
        <w:pStyle w:val="Style1"/>
      </w:pPr>
      <w:r w:rsidRPr="00AF4A22">
        <w:fldChar w:fldCharType="begin"/>
      </w:r>
      <w:r w:rsidRPr="00AF4A22">
        <w:instrText xml:space="preserve"> HYPERLINK "https://extension.purdue.edu/4-H/projects/4-h-project-vet-science.html" </w:instrText>
      </w:r>
      <w:r w:rsidRPr="00AF4A22">
        <w:fldChar w:fldCharType="separate"/>
      </w:r>
      <w:bookmarkStart w:id="196" w:name="_Toc153201357"/>
      <w:r w:rsidR="10405C65" w:rsidRPr="00AF4A22">
        <w:rPr>
          <w:rStyle w:val="Hyperlink"/>
          <w:color w:val="339966"/>
        </w:rPr>
        <w:t>Veterinary Science</w:t>
      </w:r>
      <w:bookmarkEnd w:id="195"/>
      <w:bookmarkEnd w:id="196"/>
      <w:r w:rsidRPr="00AF4A22">
        <w:fldChar w:fldCharType="end"/>
      </w:r>
    </w:p>
    <w:p w14:paraId="3324D9D3" w14:textId="7280A934" w:rsidR="00AD7F07" w:rsidRPr="002B5401" w:rsidRDefault="00AD7F07"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753DE9">
        <w:rPr>
          <w:rStyle w:val="Style3Char"/>
          <w:rFonts w:asciiTheme="minorHAnsi" w:hAnsiTheme="minorHAnsi" w:cstheme="minorHAnsi"/>
          <w:i/>
          <w:iCs/>
          <w:sz w:val="22"/>
          <w:szCs w:val="22"/>
        </w:rPr>
        <w:t>Megan Shireman &amp; Cristin Newby</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753DE9">
        <w:rPr>
          <w:rStyle w:val="Style3Char"/>
          <w:rFonts w:asciiTheme="minorHAnsi" w:hAnsiTheme="minorHAnsi" w:cstheme="minorHAnsi"/>
          <w:i/>
          <w:iCs/>
          <w:sz w:val="22"/>
          <w:szCs w:val="22"/>
        </w:rPr>
        <w:t>317-</w:t>
      </w:r>
      <w:r w:rsidR="00477DF3">
        <w:rPr>
          <w:rStyle w:val="Style3Char"/>
          <w:rFonts w:asciiTheme="minorHAnsi" w:hAnsiTheme="minorHAnsi" w:cstheme="minorHAnsi"/>
          <w:i/>
          <w:iCs/>
          <w:sz w:val="22"/>
          <w:szCs w:val="22"/>
        </w:rPr>
        <w:t>498-5242</w:t>
      </w:r>
    </w:p>
    <w:p w14:paraId="1DCEC1F3" w14:textId="6043749D" w:rsidR="00ED139E" w:rsidRDefault="00AD7F07"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4ED9D1E0" w:rsidRPr="003A71E1">
        <w:rPr>
          <w:rFonts w:eastAsiaTheme="minorEastAsia"/>
          <w:i/>
          <w:iCs/>
        </w:rPr>
        <w:t>This project provides a hands-on learning experience that helps youth learn more about the Veterinary Science profession.</w:t>
      </w:r>
    </w:p>
    <w:p w14:paraId="5A3A6A24"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08B5B65F" w14:textId="3CB8C7B1" w:rsidR="00ED139E" w:rsidRPr="003A71E1" w:rsidRDefault="4ED9D1E0" w:rsidP="004D5C76">
      <w:pPr>
        <w:contextualSpacing/>
        <w:rPr>
          <w:rFonts w:eastAsiaTheme="minorEastAsia"/>
          <w:i/>
          <w:iCs/>
          <w:color w:val="000000" w:themeColor="text1"/>
        </w:rPr>
      </w:pPr>
      <w:r w:rsidRPr="58E5320B">
        <w:rPr>
          <w:rFonts w:eastAsiaTheme="minorEastAsia"/>
          <w:b/>
          <w:bCs/>
          <w:color w:val="000000" w:themeColor="text1"/>
          <w:sz w:val="24"/>
          <w:szCs w:val="24"/>
        </w:rPr>
        <w:t>State Fair Entries |</w:t>
      </w:r>
      <w:r w:rsidRPr="58E5320B">
        <w:rPr>
          <w:rFonts w:eastAsiaTheme="minorEastAsia"/>
          <w:b/>
          <w:bCs/>
          <w:color w:val="000000" w:themeColor="text1"/>
        </w:rPr>
        <w:t xml:space="preserve"> </w:t>
      </w:r>
      <w:r w:rsidRPr="003A71E1">
        <w:rPr>
          <w:rFonts w:eastAsiaTheme="minorEastAsia"/>
          <w:i/>
          <w:iCs/>
          <w:color w:val="000000" w:themeColor="text1"/>
        </w:rPr>
        <w:t>3 per county; one per level</w:t>
      </w:r>
    </w:p>
    <w:p w14:paraId="17D1A0CD" w14:textId="77777777" w:rsidR="005377C6" w:rsidRPr="00ED139E" w:rsidRDefault="005377C6" w:rsidP="004D5C76">
      <w:pPr>
        <w:contextualSpacing/>
        <w:rPr>
          <w:rFonts w:eastAsiaTheme="minorEastAsia"/>
          <w:b/>
          <w:bCs/>
          <w:color w:val="000000" w:themeColor="text1"/>
        </w:rPr>
      </w:pPr>
    </w:p>
    <w:p w14:paraId="7D0C9C54" w14:textId="50FA03B6" w:rsidR="00ED139E" w:rsidRDefault="4ED9D1E0" w:rsidP="004D5C76">
      <w:pPr>
        <w:spacing w:after="200"/>
        <w:contextualSpacing/>
        <w:rPr>
          <w:rFonts w:eastAsiaTheme="minorEastAsia"/>
        </w:rPr>
      </w:pPr>
      <w:r w:rsidRPr="58E5320B">
        <w:rPr>
          <w:rFonts w:eastAsiaTheme="minorEastAsia"/>
          <w:b/>
          <w:bCs/>
          <w:color w:val="000000" w:themeColor="text1"/>
          <w:sz w:val="24"/>
          <w:szCs w:val="24"/>
        </w:rPr>
        <w:t>Exhibit Guidelines</w:t>
      </w:r>
      <w:r w:rsidR="126F5640"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26D37EF" w14:textId="77777777" w:rsidR="00AF4A22" w:rsidRPr="00ED139E" w:rsidRDefault="00AF4A22" w:rsidP="004D5C76">
      <w:pPr>
        <w:spacing w:after="200"/>
        <w:contextualSpacing/>
        <w:rPr>
          <w:rFonts w:eastAsiaTheme="minorEastAsia"/>
        </w:rPr>
      </w:pPr>
    </w:p>
    <w:p w14:paraId="19FDE89A" w14:textId="2285E0B5" w:rsidR="00ED139E" w:rsidRPr="000125AC" w:rsidRDefault="4DFFBF0C" w:rsidP="004D5C76">
      <w:pPr>
        <w:spacing w:after="200"/>
        <w:contextualSpacing/>
      </w:pPr>
      <w:r w:rsidRPr="000125AC">
        <w:rPr>
          <w:rFonts w:eastAsiaTheme="minorEastAsia"/>
          <w:b/>
          <w:bCs/>
          <w:color w:val="000000" w:themeColor="text1"/>
          <w:sz w:val="24"/>
          <w:szCs w:val="24"/>
          <w:u w:val="single"/>
        </w:rPr>
        <w:t>Exhibit Class Guideline</w:t>
      </w:r>
      <w:r w:rsidR="000125AC" w:rsidRPr="000125AC">
        <w:rPr>
          <w:rFonts w:eastAsiaTheme="minorEastAsia"/>
          <w:b/>
          <w:bCs/>
          <w:color w:val="000000" w:themeColor="text1"/>
          <w:sz w:val="24"/>
          <w:szCs w:val="24"/>
          <w:u w:val="single"/>
        </w:rPr>
        <w:t>s</w:t>
      </w:r>
      <w:r w:rsidR="000125AC" w:rsidRPr="000125AC">
        <w:rPr>
          <w:rFonts w:eastAsiaTheme="minorEastAsia"/>
          <w:b/>
          <w:bCs/>
          <w:color w:val="000000" w:themeColor="text1"/>
          <w:sz w:val="24"/>
          <w:szCs w:val="24"/>
        </w:rPr>
        <w:t xml:space="preserve"> |</w:t>
      </w:r>
    </w:p>
    <w:p w14:paraId="47B4BB66" w14:textId="7B898237" w:rsidR="00ED139E" w:rsidRPr="00AD7F07" w:rsidRDefault="4DFFBF0C" w:rsidP="004D5C76">
      <w:pPr>
        <w:contextualSpacing/>
        <w:rPr>
          <w:rFonts w:eastAsiaTheme="minorEastAsia"/>
        </w:rPr>
      </w:pPr>
      <w:r w:rsidRPr="00AD7F07">
        <w:rPr>
          <w:rFonts w:eastAsiaTheme="minorEastAsia"/>
          <w:b/>
          <w:bCs/>
          <w:color w:val="000000" w:themeColor="text1"/>
        </w:rPr>
        <w:t>Beginner</w:t>
      </w:r>
      <w:r w:rsidR="36C1DCEA" w:rsidRPr="00AD7F07">
        <w:rPr>
          <w:rFonts w:eastAsiaTheme="minorEastAsia"/>
          <w:b/>
          <w:bCs/>
          <w:color w:val="000000" w:themeColor="text1"/>
        </w:rPr>
        <w:t xml:space="preserve"> | G</w:t>
      </w:r>
      <w:r w:rsidRPr="00AD7F07">
        <w:rPr>
          <w:rFonts w:eastAsiaTheme="minorEastAsia"/>
          <w:b/>
          <w:bCs/>
          <w:color w:val="000000" w:themeColor="text1"/>
        </w:rPr>
        <w:t>rades 3-5</w:t>
      </w:r>
      <w:r w:rsidR="1EB95CF3" w:rsidRPr="00AD7F07">
        <w:rPr>
          <w:rFonts w:eastAsiaTheme="minorEastAsia"/>
          <w:b/>
          <w:bCs/>
          <w:color w:val="000000" w:themeColor="text1"/>
        </w:rPr>
        <w:t xml:space="preserve"> | </w:t>
      </w:r>
      <w:r w:rsidRPr="00AD7F07">
        <w:rPr>
          <w:rFonts w:eastAsiaTheme="minorEastAsia"/>
        </w:rPr>
        <w:t>Create an educational poster, notebook or display about any manual activity or on any veterinary science topic of choice that is age/grade appropriate.</w:t>
      </w:r>
    </w:p>
    <w:p w14:paraId="20888602" w14:textId="6C3E5229" w:rsidR="00ED139E" w:rsidRPr="00AD7F07" w:rsidRDefault="4DFFBF0C" w:rsidP="004D5C76">
      <w:pPr>
        <w:contextualSpacing/>
        <w:rPr>
          <w:rFonts w:eastAsiaTheme="minorEastAsia"/>
        </w:rPr>
      </w:pPr>
      <w:r w:rsidRPr="00AD7F07">
        <w:rPr>
          <w:rFonts w:eastAsiaTheme="minorEastAsia"/>
          <w:b/>
          <w:bCs/>
          <w:color w:val="000000" w:themeColor="text1"/>
        </w:rPr>
        <w:t xml:space="preserve">Intermediate </w:t>
      </w:r>
      <w:r w:rsidR="03405503" w:rsidRPr="00AD7F07">
        <w:rPr>
          <w:rFonts w:eastAsiaTheme="minorEastAsia"/>
          <w:b/>
          <w:bCs/>
          <w:color w:val="000000" w:themeColor="text1"/>
        </w:rPr>
        <w:t>| G</w:t>
      </w:r>
      <w:r w:rsidRPr="00AD7F07">
        <w:rPr>
          <w:rFonts w:eastAsiaTheme="minorEastAsia"/>
          <w:b/>
          <w:bCs/>
          <w:color w:val="000000" w:themeColor="text1"/>
        </w:rPr>
        <w:t xml:space="preserve">rades 6-8 </w:t>
      </w:r>
      <w:r w:rsidR="6EDAF5C4"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veterinary science topic of choice that is age/grade appropriate.</w:t>
      </w:r>
    </w:p>
    <w:p w14:paraId="5573EF3F" w14:textId="530784FE" w:rsidR="00ED139E" w:rsidRDefault="4DFFBF0C" w:rsidP="004D5C76">
      <w:pPr>
        <w:contextualSpacing/>
        <w:rPr>
          <w:rFonts w:eastAsiaTheme="minorEastAsia"/>
        </w:rPr>
      </w:pPr>
      <w:r w:rsidRPr="00AD7F07">
        <w:rPr>
          <w:rFonts w:eastAsiaTheme="minorEastAsia"/>
          <w:b/>
          <w:bCs/>
          <w:color w:val="000000" w:themeColor="text1"/>
        </w:rPr>
        <w:t xml:space="preserve">Advanced </w:t>
      </w:r>
      <w:r w:rsidR="33E22169" w:rsidRPr="00AD7F07">
        <w:rPr>
          <w:rFonts w:eastAsiaTheme="minorEastAsia"/>
          <w:b/>
          <w:bCs/>
          <w:color w:val="000000" w:themeColor="text1"/>
        </w:rPr>
        <w:t>| G</w:t>
      </w:r>
      <w:r w:rsidRPr="00AD7F07">
        <w:rPr>
          <w:rFonts w:eastAsiaTheme="minorEastAsia"/>
          <w:b/>
          <w:bCs/>
          <w:color w:val="000000" w:themeColor="text1"/>
        </w:rPr>
        <w:t xml:space="preserve">rades 9-12 </w:t>
      </w:r>
      <w:r w:rsidR="075603FB"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w:t>
      </w:r>
    </w:p>
    <w:p w14:paraId="6285F4D0" w14:textId="77777777" w:rsidR="00AF4A22" w:rsidRPr="00AD7F07" w:rsidRDefault="00AF4A22" w:rsidP="004D5C76">
      <w:pPr>
        <w:contextualSpacing/>
        <w:rPr>
          <w:rFonts w:eastAsiaTheme="minorEastAsia"/>
        </w:rPr>
      </w:pPr>
    </w:p>
    <w:bookmarkStart w:id="197" w:name="_Toc130895738"/>
    <w:p w14:paraId="7D321378" w14:textId="7BC13331" w:rsidR="00ED139E" w:rsidRPr="00AF4A22" w:rsidRDefault="003D4605" w:rsidP="00E94C64">
      <w:pPr>
        <w:pStyle w:val="Style1"/>
      </w:pPr>
      <w:r w:rsidRPr="00AF4A22">
        <w:fldChar w:fldCharType="begin"/>
      </w:r>
      <w:r w:rsidRPr="00AF4A22">
        <w:instrText xml:space="preserve"> HYPERLINK "https://extension.purdue.edu/4-H/projects/4-h-project-weather-and-climate-science.html" </w:instrText>
      </w:r>
      <w:r w:rsidRPr="00AF4A22">
        <w:fldChar w:fldCharType="separate"/>
      </w:r>
      <w:bookmarkStart w:id="198" w:name="_Toc153201358"/>
      <w:r w:rsidR="10405C65" w:rsidRPr="00AF4A22">
        <w:rPr>
          <w:rStyle w:val="Hyperlink"/>
          <w:color w:val="339966"/>
        </w:rPr>
        <w:t>Weather &amp; Climate</w:t>
      </w:r>
      <w:bookmarkEnd w:id="197"/>
      <w:bookmarkEnd w:id="198"/>
      <w:r w:rsidRPr="00AF4A22">
        <w:fldChar w:fldCharType="end"/>
      </w:r>
    </w:p>
    <w:p w14:paraId="50BA40E1" w14:textId="6B4A571A" w:rsidR="00AD7F07" w:rsidRPr="002B5401" w:rsidRDefault="00AD7F07"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Heather Kessler</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219-608-0287</w:t>
      </w:r>
    </w:p>
    <w:p w14:paraId="21E9315A" w14:textId="6012A798" w:rsidR="58E5320B" w:rsidRPr="003A71E1" w:rsidRDefault="00AD7F07" w:rsidP="004D5C76">
      <w:pPr>
        <w:contextualSpacing/>
        <w:rPr>
          <w:rFonts w:eastAsiaTheme="minorEastAsia"/>
          <w:i/>
          <w:iCs/>
        </w:rPr>
      </w:pPr>
      <w:r>
        <w:rPr>
          <w:rFonts w:eastAsiaTheme="minorEastAsia"/>
          <w:b/>
          <w:bCs/>
          <w:sz w:val="24"/>
          <w:szCs w:val="24"/>
        </w:rPr>
        <w:t>Description</w:t>
      </w:r>
      <w:r w:rsidRPr="001F759E">
        <w:rPr>
          <w:rFonts w:eastAsiaTheme="minorEastAsia"/>
          <w:b/>
          <w:bCs/>
          <w:sz w:val="24"/>
          <w:szCs w:val="24"/>
        </w:rPr>
        <w:t xml:space="preserve"> |</w:t>
      </w:r>
      <w:r w:rsidR="0F4A57F9" w:rsidRPr="003A71E1">
        <w:rPr>
          <w:rFonts w:eastAsiaTheme="minorEastAsia"/>
          <w:i/>
          <w:iCs/>
        </w:rPr>
        <w:t>Y</w:t>
      </w:r>
      <w:r w:rsidR="75A52F18" w:rsidRPr="003A71E1">
        <w:rPr>
          <w:rFonts w:eastAsiaTheme="minorEastAsia"/>
          <w:i/>
          <w:iCs/>
        </w:rPr>
        <w:t>outh will learn information about weather and climate science.</w:t>
      </w:r>
    </w:p>
    <w:p w14:paraId="354BDBB9"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29E5981E" w14:textId="18E82281" w:rsidR="58E5320B" w:rsidRPr="003A71E1" w:rsidRDefault="75A52F18" w:rsidP="004D5C76">
      <w:pPr>
        <w:contextualSpacing/>
        <w:rPr>
          <w:rFonts w:eastAsiaTheme="minorEastAsia"/>
          <w:i/>
          <w:iCs/>
          <w:color w:val="000000" w:themeColor="text1"/>
        </w:rPr>
      </w:pPr>
      <w:r w:rsidRPr="58E5320B">
        <w:rPr>
          <w:rFonts w:eastAsiaTheme="minorEastAsia"/>
          <w:b/>
          <w:bCs/>
          <w:color w:val="000000" w:themeColor="text1"/>
          <w:sz w:val="24"/>
          <w:szCs w:val="24"/>
        </w:rPr>
        <w:t xml:space="preserve">State Fair Entries | </w:t>
      </w:r>
      <w:r w:rsidRPr="003A71E1">
        <w:rPr>
          <w:rFonts w:eastAsiaTheme="minorEastAsia"/>
          <w:i/>
          <w:iCs/>
          <w:color w:val="000000" w:themeColor="text1"/>
        </w:rPr>
        <w:t>3 per county; one per level</w:t>
      </w:r>
    </w:p>
    <w:p w14:paraId="1C8078D2" w14:textId="77777777" w:rsidR="005377C6" w:rsidRDefault="005377C6" w:rsidP="004D5C76">
      <w:pPr>
        <w:contextualSpacing/>
        <w:rPr>
          <w:rFonts w:eastAsiaTheme="minorEastAsia"/>
          <w:b/>
          <w:bCs/>
          <w:color w:val="000000" w:themeColor="text1"/>
        </w:rPr>
      </w:pPr>
    </w:p>
    <w:p w14:paraId="3683756C" w14:textId="3B3A93CA" w:rsidR="58E5320B" w:rsidRDefault="75A52F18" w:rsidP="004D5C76">
      <w:pPr>
        <w:spacing w:after="200"/>
        <w:contextualSpacing/>
        <w:rPr>
          <w:rFonts w:eastAsiaTheme="minorEastAsia"/>
        </w:rPr>
      </w:pPr>
      <w:r w:rsidRPr="58E5320B">
        <w:rPr>
          <w:rFonts w:eastAsiaTheme="minorEastAsia"/>
          <w:b/>
          <w:bCs/>
          <w:color w:val="000000" w:themeColor="text1"/>
          <w:sz w:val="24"/>
          <w:szCs w:val="24"/>
        </w:rPr>
        <w:t>Exhibit Guidelines</w:t>
      </w:r>
      <w:r w:rsidR="7AE5C537" w:rsidRPr="58E5320B">
        <w:rPr>
          <w:rFonts w:eastAsiaTheme="minorEastAsia"/>
          <w:b/>
          <w:bCs/>
          <w:color w:val="000000" w:themeColor="text1"/>
          <w:sz w:val="24"/>
          <w:szCs w:val="24"/>
        </w:rPr>
        <w:t xml:space="preserve"> | </w:t>
      </w:r>
      <w:r w:rsidRPr="58E5320B">
        <w:rPr>
          <w:rFonts w:eastAsiaTheme="minorEastAsia"/>
        </w:rPr>
        <w:t xml:space="preserve">All posters, notebooks, and display boards must include a reference list indicating where information was obtained, giving credit to the original author, to complete the 4-H member’s exhibit. This </w:t>
      </w:r>
      <w:r w:rsidRPr="58E5320B">
        <w:rPr>
          <w:rFonts w:eastAsiaTheme="minorEastAsia"/>
        </w:rPr>
        <w:lastRenderedPageBreak/>
        <w:t>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1448579" w14:textId="77777777" w:rsidR="00AF4A22" w:rsidRDefault="00AF4A22" w:rsidP="004D5C76">
      <w:pPr>
        <w:spacing w:after="200"/>
        <w:contextualSpacing/>
        <w:rPr>
          <w:rFonts w:eastAsiaTheme="minorEastAsia"/>
        </w:rPr>
      </w:pPr>
    </w:p>
    <w:p w14:paraId="0345F8E6" w14:textId="24652FE6" w:rsidR="75A52F18" w:rsidRPr="000125AC" w:rsidRDefault="75A52F18" w:rsidP="004D5C76">
      <w:pPr>
        <w:spacing w:after="200"/>
        <w:contextualSpacing/>
        <w:rPr>
          <w:rFonts w:eastAsiaTheme="minorEastAsia"/>
          <w:b/>
          <w:bCs/>
          <w:color w:val="000000" w:themeColor="text1"/>
          <w:sz w:val="24"/>
          <w:szCs w:val="24"/>
          <w:u w:val="single"/>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7D212BED" w14:textId="5B08CCF1" w:rsidR="75A52F18" w:rsidRPr="00AD7F07" w:rsidRDefault="02D09390" w:rsidP="004D5C76">
      <w:pPr>
        <w:contextualSpacing/>
        <w:rPr>
          <w:rFonts w:eastAsiaTheme="minorEastAsia"/>
        </w:rPr>
      </w:pPr>
      <w:r w:rsidRPr="00AD7F07">
        <w:rPr>
          <w:rFonts w:eastAsiaTheme="minorEastAsia"/>
          <w:b/>
          <w:bCs/>
          <w:color w:val="000000" w:themeColor="text1"/>
        </w:rPr>
        <w:t xml:space="preserve">Beginner </w:t>
      </w:r>
      <w:r w:rsidR="4430B30B" w:rsidRPr="00AD7F07">
        <w:rPr>
          <w:rFonts w:eastAsiaTheme="minorEastAsia"/>
          <w:b/>
          <w:bCs/>
          <w:color w:val="000000" w:themeColor="text1"/>
        </w:rPr>
        <w:t>| G</w:t>
      </w:r>
      <w:r w:rsidRPr="00AD7F07">
        <w:rPr>
          <w:rFonts w:eastAsiaTheme="minorEastAsia"/>
          <w:b/>
          <w:bCs/>
          <w:color w:val="000000" w:themeColor="text1"/>
        </w:rPr>
        <w:t xml:space="preserve">rades 3-5 </w:t>
      </w:r>
      <w:r w:rsidR="0B475FA4"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weather and climate topic of choice that is age/grade appropriate.</w:t>
      </w:r>
    </w:p>
    <w:p w14:paraId="5296FBE3" w14:textId="755AA1AD" w:rsidR="75A52F18" w:rsidRPr="00AD7F07" w:rsidRDefault="02D09390" w:rsidP="004D5C76">
      <w:pPr>
        <w:contextualSpacing/>
        <w:rPr>
          <w:rFonts w:eastAsiaTheme="minorEastAsia"/>
        </w:rPr>
      </w:pPr>
      <w:r w:rsidRPr="00AD7F07">
        <w:rPr>
          <w:rFonts w:eastAsiaTheme="minorEastAsia"/>
          <w:b/>
          <w:bCs/>
          <w:color w:val="000000" w:themeColor="text1"/>
        </w:rPr>
        <w:t xml:space="preserve">Intermediate </w:t>
      </w:r>
      <w:r w:rsidR="7DDC0236" w:rsidRPr="00AD7F07">
        <w:rPr>
          <w:rFonts w:eastAsiaTheme="minorEastAsia"/>
          <w:b/>
          <w:bCs/>
          <w:color w:val="000000" w:themeColor="text1"/>
        </w:rPr>
        <w:t>| G</w:t>
      </w:r>
      <w:r w:rsidRPr="00AD7F07">
        <w:rPr>
          <w:rFonts w:eastAsiaTheme="minorEastAsia"/>
          <w:b/>
          <w:bCs/>
          <w:color w:val="000000" w:themeColor="text1"/>
        </w:rPr>
        <w:t>rades 6-8</w:t>
      </w:r>
      <w:r w:rsidR="4E6E55D4" w:rsidRPr="00AD7F07">
        <w:rPr>
          <w:rFonts w:eastAsiaTheme="minorEastAsia"/>
          <w:b/>
          <w:bCs/>
          <w:color w:val="000000" w:themeColor="text1"/>
        </w:rPr>
        <w:t xml:space="preserve"> | </w:t>
      </w:r>
      <w:r w:rsidRPr="00AD7F07">
        <w:rPr>
          <w:rFonts w:eastAsiaTheme="minorEastAsia"/>
        </w:rPr>
        <w:t>Create an educational poster, notebook or display about any manual activity or on any weather and climate topic of choice that is age/grade appropriate.</w:t>
      </w:r>
    </w:p>
    <w:p w14:paraId="21AAB8D9" w14:textId="4CC14BAC" w:rsidR="75A52F18" w:rsidRDefault="02D09390" w:rsidP="004D5C76">
      <w:pPr>
        <w:contextualSpacing/>
        <w:rPr>
          <w:rFonts w:eastAsiaTheme="minorEastAsia"/>
        </w:rPr>
      </w:pPr>
      <w:r w:rsidRPr="00AD7F07">
        <w:rPr>
          <w:rFonts w:eastAsiaTheme="minorEastAsia"/>
          <w:b/>
          <w:bCs/>
          <w:color w:val="000000" w:themeColor="text1"/>
        </w:rPr>
        <w:t>Advanced</w:t>
      </w:r>
      <w:r w:rsidR="301A4083" w:rsidRPr="00AD7F07">
        <w:rPr>
          <w:rFonts w:eastAsiaTheme="minorEastAsia"/>
          <w:b/>
          <w:bCs/>
          <w:color w:val="000000" w:themeColor="text1"/>
        </w:rPr>
        <w:t xml:space="preserve"> | G</w:t>
      </w:r>
      <w:r w:rsidRPr="00AD7F07">
        <w:rPr>
          <w:rFonts w:eastAsiaTheme="minorEastAsia"/>
          <w:b/>
          <w:bCs/>
          <w:color w:val="000000" w:themeColor="text1"/>
        </w:rPr>
        <w:t xml:space="preserve">rades 9-12 </w:t>
      </w:r>
      <w:r w:rsidR="2EA42E07"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weather and climate topic of choice that is age/grade appropriate. Youth can also design and complete an independent study activity.</w:t>
      </w:r>
    </w:p>
    <w:p w14:paraId="2E80E1B9" w14:textId="77777777" w:rsidR="00AF4A22" w:rsidRPr="00AD7F07" w:rsidRDefault="00AF4A22" w:rsidP="004D5C76">
      <w:pPr>
        <w:contextualSpacing/>
        <w:rPr>
          <w:rFonts w:eastAsiaTheme="minorEastAsia"/>
        </w:rPr>
      </w:pPr>
    </w:p>
    <w:bookmarkStart w:id="199" w:name="_Toc130895739"/>
    <w:p w14:paraId="497A3C72" w14:textId="7EC375A5" w:rsidR="00ED139E" w:rsidRPr="00AF4A22" w:rsidRDefault="003D4605" w:rsidP="00E94C64">
      <w:pPr>
        <w:pStyle w:val="Style1"/>
      </w:pPr>
      <w:r w:rsidRPr="00AF4A22">
        <w:fldChar w:fldCharType="begin"/>
      </w:r>
      <w:r w:rsidRPr="00AF4A22">
        <w:instrText xml:space="preserve"> HYPERLINK "https://extension.purdue.edu/4-H/projects/4-h-project-wildlife.html" </w:instrText>
      </w:r>
      <w:r w:rsidRPr="00AF4A22">
        <w:fldChar w:fldCharType="separate"/>
      </w:r>
      <w:bookmarkStart w:id="200" w:name="_Toc153201359"/>
      <w:r w:rsidR="10405C65" w:rsidRPr="00AF4A22">
        <w:rPr>
          <w:rStyle w:val="Hyperlink"/>
          <w:color w:val="339966"/>
        </w:rPr>
        <w:t>Wildlife</w:t>
      </w:r>
      <w:bookmarkEnd w:id="199"/>
      <w:bookmarkEnd w:id="200"/>
      <w:r w:rsidRPr="00AF4A22">
        <w:fldChar w:fldCharType="end"/>
      </w:r>
    </w:p>
    <w:p w14:paraId="46761842" w14:textId="5783CBFC" w:rsidR="00AD7F07" w:rsidRPr="002B5401" w:rsidRDefault="00AD7F07"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Lori Keller</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574-292-2801</w:t>
      </w:r>
    </w:p>
    <w:p w14:paraId="03E29CB9" w14:textId="4BA91562" w:rsidR="49027871" w:rsidRDefault="00AD7F07"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49027871" w:rsidRPr="003A71E1">
        <w:rPr>
          <w:rFonts w:eastAsiaTheme="minorEastAsia"/>
          <w:i/>
          <w:iCs/>
        </w:rPr>
        <w:t>This project helps youth learn to identify wildlife, basic wildlife needs, and how wildlife interacts with other wildlife and people.</w:t>
      </w:r>
    </w:p>
    <w:p w14:paraId="30A61C21" w14:textId="0AAB1F1C" w:rsidR="005377C6" w:rsidRPr="003A71E1" w:rsidRDefault="003A71E1" w:rsidP="004D5C76">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736012F3" w14:textId="2B7CC619" w:rsidR="49027871" w:rsidRPr="003A71E1" w:rsidRDefault="49027871" w:rsidP="004D5C76">
      <w:pPr>
        <w:contextualSpacing/>
        <w:rPr>
          <w:rFonts w:eastAsiaTheme="minorEastAsia"/>
          <w:i/>
          <w:iCs/>
          <w:color w:val="000000" w:themeColor="text1"/>
        </w:rPr>
      </w:pPr>
      <w:r w:rsidRPr="58E5320B">
        <w:rPr>
          <w:rFonts w:eastAsiaTheme="minorEastAsia"/>
          <w:b/>
          <w:bCs/>
          <w:color w:val="000000" w:themeColor="text1"/>
          <w:sz w:val="24"/>
          <w:szCs w:val="24"/>
        </w:rPr>
        <w:t>State Fair Entries |</w:t>
      </w:r>
      <w:r w:rsidRPr="003A71E1">
        <w:rPr>
          <w:rFonts w:eastAsiaTheme="minorEastAsia"/>
          <w:i/>
          <w:iCs/>
          <w:color w:val="000000" w:themeColor="text1"/>
        </w:rPr>
        <w:t>3 per county; one per level</w:t>
      </w:r>
    </w:p>
    <w:p w14:paraId="6CC86DAB" w14:textId="77777777" w:rsidR="005377C6" w:rsidRDefault="005377C6" w:rsidP="004D5C76">
      <w:pPr>
        <w:contextualSpacing/>
        <w:rPr>
          <w:rFonts w:eastAsiaTheme="minorEastAsia"/>
          <w:b/>
          <w:bCs/>
          <w:color w:val="000000" w:themeColor="text1"/>
        </w:rPr>
      </w:pPr>
    </w:p>
    <w:p w14:paraId="216790B8" w14:textId="0D121ECC" w:rsidR="49027871" w:rsidRDefault="49027871" w:rsidP="004D5C76">
      <w:pPr>
        <w:spacing w:after="200"/>
        <w:contextualSpacing/>
        <w:rPr>
          <w:rFonts w:eastAsiaTheme="minorEastAsia"/>
        </w:rPr>
      </w:pPr>
      <w:r w:rsidRPr="58E5320B">
        <w:rPr>
          <w:rFonts w:eastAsiaTheme="minorEastAsia"/>
          <w:b/>
          <w:bCs/>
          <w:color w:val="000000" w:themeColor="text1"/>
          <w:sz w:val="24"/>
          <w:szCs w:val="24"/>
        </w:rPr>
        <w:t>Exhibit Guidelines</w:t>
      </w:r>
      <w:r w:rsidR="7E11F3DC"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B3422F9" w14:textId="77777777" w:rsidR="00AF4A22" w:rsidRDefault="00AF4A22" w:rsidP="004D5C76">
      <w:pPr>
        <w:spacing w:after="200"/>
        <w:contextualSpacing/>
        <w:rPr>
          <w:rFonts w:eastAsiaTheme="minorEastAsia"/>
        </w:rPr>
      </w:pPr>
    </w:p>
    <w:p w14:paraId="6908FF6A" w14:textId="14EC8770" w:rsidR="49027871" w:rsidRDefault="49027871" w:rsidP="004D5C76">
      <w:pPr>
        <w:spacing w:after="200"/>
        <w:contextualSpacing/>
        <w:rPr>
          <w:rFonts w:eastAsiaTheme="minorEastAsia"/>
        </w:rPr>
      </w:pPr>
      <w:r w:rsidRPr="58E5320B">
        <w:rPr>
          <w:rFonts w:eastAsiaTheme="minorEastAsia"/>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45571D" w:rsidRPr="58E5320B">
        <w:rPr>
          <w:rFonts w:eastAsiaTheme="minorEastAsia"/>
        </w:rPr>
        <w:t>right-hand</w:t>
      </w:r>
      <w:r w:rsidRPr="58E5320B">
        <w:rPr>
          <w:rFonts w:eastAsiaTheme="minorEastAsia"/>
        </w:rPr>
        <w:t xml:space="preserve"> corner to place an exhibit tag provided by Purdue Extension staff.</w:t>
      </w:r>
    </w:p>
    <w:p w14:paraId="0F40F239" w14:textId="77777777" w:rsidR="00AF4A22" w:rsidRDefault="00AF4A22" w:rsidP="004D5C76">
      <w:pPr>
        <w:spacing w:after="200"/>
        <w:contextualSpacing/>
        <w:rPr>
          <w:rFonts w:eastAsiaTheme="minorEastAsia"/>
        </w:rPr>
      </w:pPr>
    </w:p>
    <w:p w14:paraId="2107BC59" w14:textId="49993E36" w:rsidR="49027871" w:rsidRDefault="49027871" w:rsidP="004D5C76">
      <w:pPr>
        <w:spacing w:after="200"/>
        <w:contextualSpacing/>
        <w:rPr>
          <w:rFonts w:eastAsiaTheme="minorEastAsia"/>
        </w:rPr>
      </w:pPr>
      <w:r w:rsidRPr="58E5320B">
        <w:rPr>
          <w:rFonts w:eastAsiaTheme="minorEastAsia"/>
        </w:rPr>
        <w:t xml:space="preserve">Judges evaluating exhibits should recognize individual differences and creativity, therefore using information in this document as a guide rather than a requirement. </w:t>
      </w:r>
    </w:p>
    <w:p w14:paraId="16F47EBA" w14:textId="77777777" w:rsidR="00AF4A22" w:rsidRDefault="00AF4A22" w:rsidP="004D5C76">
      <w:pPr>
        <w:spacing w:after="200"/>
        <w:contextualSpacing/>
        <w:rPr>
          <w:rFonts w:eastAsiaTheme="minorEastAsia"/>
        </w:rPr>
      </w:pPr>
    </w:p>
    <w:p w14:paraId="591454A6" w14:textId="0618A5F6" w:rsidR="49027871" w:rsidRPr="000125AC" w:rsidRDefault="49027871"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34CD1183" w14:textId="32D2ADC9" w:rsidR="49027871" w:rsidRPr="00AD7F07" w:rsidRDefault="16EA334D" w:rsidP="004D5C76">
      <w:pPr>
        <w:contextualSpacing/>
        <w:rPr>
          <w:rFonts w:eastAsiaTheme="minorEastAsia"/>
        </w:rPr>
      </w:pPr>
      <w:r w:rsidRPr="00AD7F07">
        <w:rPr>
          <w:rFonts w:eastAsiaTheme="minorEastAsia"/>
          <w:b/>
          <w:bCs/>
          <w:color w:val="000000" w:themeColor="text1"/>
        </w:rPr>
        <w:t>Beginner</w:t>
      </w:r>
      <w:r w:rsidR="186F8A0F" w:rsidRPr="00AD7F07">
        <w:rPr>
          <w:rFonts w:eastAsiaTheme="minorEastAsia"/>
          <w:b/>
          <w:bCs/>
          <w:color w:val="000000" w:themeColor="text1"/>
        </w:rPr>
        <w:t xml:space="preserve"> | G</w:t>
      </w:r>
      <w:r w:rsidRPr="00AD7F07">
        <w:rPr>
          <w:rFonts w:eastAsiaTheme="minorEastAsia"/>
          <w:b/>
          <w:bCs/>
          <w:color w:val="000000" w:themeColor="text1"/>
        </w:rPr>
        <w:t xml:space="preserve">rades 3-5 </w:t>
      </w:r>
      <w:r w:rsidR="26334E4D"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wildlife topic of choice that is age/grade appropriate.</w:t>
      </w:r>
    </w:p>
    <w:p w14:paraId="42CC5360" w14:textId="5DFB0995" w:rsidR="58E5320B" w:rsidRPr="00AD7F07" w:rsidRDefault="16EA334D" w:rsidP="004D5C76">
      <w:pPr>
        <w:contextualSpacing/>
        <w:rPr>
          <w:rFonts w:eastAsiaTheme="minorEastAsia"/>
        </w:rPr>
      </w:pPr>
      <w:r w:rsidRPr="00AD7F07">
        <w:rPr>
          <w:rFonts w:eastAsiaTheme="minorEastAsia"/>
          <w:b/>
          <w:bCs/>
          <w:color w:val="000000" w:themeColor="text1"/>
        </w:rPr>
        <w:t xml:space="preserve">Intermediate </w:t>
      </w:r>
      <w:r w:rsidR="0E983147" w:rsidRPr="00AD7F07">
        <w:rPr>
          <w:rFonts w:eastAsiaTheme="minorEastAsia"/>
          <w:b/>
          <w:bCs/>
          <w:color w:val="000000" w:themeColor="text1"/>
        </w:rPr>
        <w:t>| G</w:t>
      </w:r>
      <w:r w:rsidRPr="00AD7F07">
        <w:rPr>
          <w:rFonts w:eastAsiaTheme="minorEastAsia"/>
          <w:b/>
          <w:bCs/>
          <w:color w:val="000000" w:themeColor="text1"/>
        </w:rPr>
        <w:t xml:space="preserve">rades 6-8 </w:t>
      </w:r>
      <w:r w:rsidR="029B3308"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wildlife topic of choice that is age/grade appropriate.</w:t>
      </w:r>
    </w:p>
    <w:p w14:paraId="391AFC9C" w14:textId="3CAE68A2" w:rsidR="49027871" w:rsidRDefault="16EA334D" w:rsidP="004D5C76">
      <w:pPr>
        <w:contextualSpacing/>
        <w:rPr>
          <w:rFonts w:eastAsiaTheme="minorEastAsia"/>
        </w:rPr>
      </w:pPr>
      <w:r w:rsidRPr="00AD7F07">
        <w:rPr>
          <w:rFonts w:eastAsiaTheme="minorEastAsia"/>
          <w:b/>
          <w:bCs/>
          <w:color w:val="000000" w:themeColor="text1"/>
        </w:rPr>
        <w:t xml:space="preserve">Advanced </w:t>
      </w:r>
      <w:r w:rsidR="550B48B4" w:rsidRPr="00AD7F07">
        <w:rPr>
          <w:rFonts w:eastAsiaTheme="minorEastAsia"/>
          <w:b/>
          <w:bCs/>
          <w:color w:val="000000" w:themeColor="text1"/>
        </w:rPr>
        <w:t>|G</w:t>
      </w:r>
      <w:r w:rsidRPr="00AD7F07">
        <w:rPr>
          <w:rFonts w:eastAsiaTheme="minorEastAsia"/>
          <w:b/>
          <w:bCs/>
          <w:color w:val="000000" w:themeColor="text1"/>
        </w:rPr>
        <w:t xml:space="preserve">rades 9-12 </w:t>
      </w:r>
      <w:r w:rsidR="0A87F1EA" w:rsidRPr="00AD7F07">
        <w:rPr>
          <w:rFonts w:eastAsiaTheme="minorEastAsia"/>
          <w:b/>
          <w:bCs/>
          <w:color w:val="000000" w:themeColor="text1"/>
        </w:rPr>
        <w:t xml:space="preserve">| </w:t>
      </w:r>
      <w:r w:rsidRPr="00AD7F07">
        <w:rPr>
          <w:rFonts w:eastAsiaTheme="minorEastAsia"/>
        </w:rPr>
        <w:t>Create an educational poster, notebook or display about any manual activity or on any wildlife topic of choice that is age/grade appropriate. Youth can also design and complete an independent study activity.</w:t>
      </w:r>
    </w:p>
    <w:p w14:paraId="09F0D823" w14:textId="77777777" w:rsidR="00AF4A22" w:rsidRPr="00AD7F07" w:rsidRDefault="00AF4A22" w:rsidP="004D5C76">
      <w:pPr>
        <w:contextualSpacing/>
        <w:rPr>
          <w:rFonts w:eastAsiaTheme="minorEastAsia"/>
        </w:rPr>
      </w:pPr>
    </w:p>
    <w:bookmarkStart w:id="201" w:name="_Toc130895740"/>
    <w:p w14:paraId="10DE7993" w14:textId="22BB167C" w:rsidR="00ED139E" w:rsidRPr="00AF4A22" w:rsidRDefault="003D4605" w:rsidP="00E94C64">
      <w:pPr>
        <w:pStyle w:val="Style1"/>
      </w:pPr>
      <w:r w:rsidRPr="00AF4A22">
        <w:fldChar w:fldCharType="begin"/>
      </w:r>
      <w:r w:rsidRPr="00AF4A22">
        <w:instrText xml:space="preserve"> HYPERLINK "https://extension.purdue.edu/4-H/projects/4-h-project-woodworking.html" </w:instrText>
      </w:r>
      <w:r w:rsidRPr="00AF4A22">
        <w:fldChar w:fldCharType="separate"/>
      </w:r>
      <w:bookmarkStart w:id="202" w:name="_Toc153201360"/>
      <w:r w:rsidR="10405C65" w:rsidRPr="00AF4A22">
        <w:rPr>
          <w:rStyle w:val="Hyperlink"/>
          <w:color w:val="339966"/>
        </w:rPr>
        <w:t>Woodworking</w:t>
      </w:r>
      <w:bookmarkEnd w:id="201"/>
      <w:r w:rsidRPr="00AF4A22">
        <w:fldChar w:fldCharType="end"/>
      </w:r>
      <w:r w:rsidR="00E35F47" w:rsidRPr="00AF4A22">
        <w:t>*</w:t>
      </w:r>
      <w:bookmarkEnd w:id="202"/>
    </w:p>
    <w:p w14:paraId="3C412C5C" w14:textId="2C10F357" w:rsidR="00AD7F07" w:rsidRPr="002B5401" w:rsidRDefault="00AD7F07"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Kami Saylor</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574-279-1384</w:t>
      </w:r>
    </w:p>
    <w:p w14:paraId="43971913" w14:textId="602428FD" w:rsidR="3171B70B" w:rsidRDefault="00AD7F07"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3171B70B" w:rsidRPr="58E5320B">
        <w:rPr>
          <w:rFonts w:eastAsiaTheme="minorEastAsia"/>
        </w:rPr>
        <w:t>The 4-H woodworking project provides youth with educational information about wood and how it can be used to construct items.</w:t>
      </w:r>
    </w:p>
    <w:p w14:paraId="61D518C3" w14:textId="77777777" w:rsidR="003A71E1" w:rsidRDefault="003A71E1" w:rsidP="003A71E1">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4723D565" w14:textId="2D1A34FF" w:rsidR="003A71E1" w:rsidRPr="00CB2257" w:rsidRDefault="003A71E1" w:rsidP="003A71E1">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sidR="00A204AC">
        <w:rPr>
          <w:i/>
          <w:iCs/>
        </w:rPr>
        <w:t>Woodworking Skills Sheet with project</w:t>
      </w:r>
    </w:p>
    <w:p w14:paraId="608C4F35" w14:textId="4E5857D5" w:rsidR="3171B70B" w:rsidRDefault="3171B70B" w:rsidP="004D5C76">
      <w:pPr>
        <w:contextualSpacing/>
        <w:rPr>
          <w:rFonts w:eastAsiaTheme="minorEastAsia"/>
          <w:color w:val="000000" w:themeColor="text1"/>
        </w:rPr>
      </w:pPr>
      <w:r w:rsidRPr="58E5320B">
        <w:rPr>
          <w:rFonts w:eastAsiaTheme="minorEastAsia"/>
          <w:b/>
          <w:bCs/>
          <w:color w:val="000000" w:themeColor="text1"/>
          <w:sz w:val="24"/>
          <w:szCs w:val="24"/>
        </w:rPr>
        <w:lastRenderedPageBreak/>
        <w:t>State Fair Entries |</w:t>
      </w:r>
      <w:r w:rsidRPr="58E5320B">
        <w:rPr>
          <w:rFonts w:eastAsiaTheme="minorEastAsia"/>
          <w:b/>
          <w:bCs/>
          <w:color w:val="000000" w:themeColor="text1"/>
        </w:rPr>
        <w:t xml:space="preserve"> </w:t>
      </w:r>
      <w:r w:rsidRPr="58E5320B">
        <w:rPr>
          <w:rFonts w:eastAsiaTheme="minorEastAsia"/>
          <w:color w:val="000000" w:themeColor="text1"/>
        </w:rPr>
        <w:t>4 per county; one per level.</w:t>
      </w:r>
    </w:p>
    <w:p w14:paraId="2E2E62D8" w14:textId="77777777" w:rsidR="005377C6" w:rsidRDefault="005377C6" w:rsidP="004D5C76">
      <w:pPr>
        <w:contextualSpacing/>
        <w:rPr>
          <w:rFonts w:eastAsiaTheme="minorEastAsia"/>
          <w:b/>
          <w:bCs/>
          <w:color w:val="000000" w:themeColor="text1"/>
        </w:rPr>
      </w:pPr>
    </w:p>
    <w:p w14:paraId="75B9FEDF" w14:textId="4709191D" w:rsidR="3171B70B" w:rsidRDefault="3171B70B" w:rsidP="004D5C76">
      <w:pPr>
        <w:spacing w:after="200"/>
        <w:contextualSpacing/>
        <w:rPr>
          <w:rFonts w:eastAsiaTheme="minorEastAsia"/>
        </w:rPr>
      </w:pPr>
      <w:r w:rsidRPr="58E5320B">
        <w:rPr>
          <w:rFonts w:eastAsiaTheme="minorEastAsia"/>
          <w:b/>
          <w:bCs/>
          <w:color w:val="000000" w:themeColor="text1"/>
          <w:sz w:val="24"/>
          <w:szCs w:val="24"/>
        </w:rPr>
        <w:t>Exhibit Guidelines</w:t>
      </w:r>
      <w:r w:rsidR="6090951A" w:rsidRPr="58E5320B">
        <w:rPr>
          <w:rFonts w:eastAsiaTheme="minorEastAsia"/>
          <w:b/>
          <w:bCs/>
          <w:color w:val="000000" w:themeColor="text1"/>
          <w:sz w:val="24"/>
          <w:szCs w:val="24"/>
        </w:rPr>
        <w:t xml:space="preserve">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31537DD" w14:textId="77777777" w:rsidR="00AF4A22" w:rsidRDefault="00AF4A22" w:rsidP="004D5C76">
      <w:pPr>
        <w:spacing w:after="200"/>
        <w:contextualSpacing/>
        <w:rPr>
          <w:rFonts w:eastAsiaTheme="minorEastAsia"/>
        </w:rPr>
      </w:pPr>
    </w:p>
    <w:p w14:paraId="40C13374" w14:textId="11FDA0A7" w:rsidR="3171B70B" w:rsidRDefault="3171B70B" w:rsidP="004D5C76">
      <w:pPr>
        <w:spacing w:after="200"/>
        <w:contextualSpacing/>
        <w:rPr>
          <w:rFonts w:eastAsiaTheme="minorEastAsia"/>
        </w:rPr>
      </w:pPr>
      <w:r w:rsidRPr="58E5320B">
        <w:rPr>
          <w:rFonts w:eastAsiaTheme="minorEastAsia"/>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4A22" w:rsidRPr="58E5320B">
        <w:rPr>
          <w:rFonts w:eastAsiaTheme="minorEastAsia"/>
        </w:rPr>
        <w:t>right-hand</w:t>
      </w:r>
      <w:r w:rsidRPr="58E5320B">
        <w:rPr>
          <w:rFonts w:eastAsiaTheme="minorEastAsia"/>
        </w:rPr>
        <w:t xml:space="preserve"> corner to place an exhibit tag provided by Purdue Extension staff.</w:t>
      </w:r>
    </w:p>
    <w:p w14:paraId="2CEBD7E2" w14:textId="77777777" w:rsidR="00AF4A22" w:rsidRDefault="00AF4A22" w:rsidP="004D5C76">
      <w:pPr>
        <w:spacing w:after="200"/>
        <w:contextualSpacing/>
        <w:rPr>
          <w:rFonts w:eastAsiaTheme="minorEastAsia"/>
        </w:rPr>
      </w:pPr>
    </w:p>
    <w:p w14:paraId="26270A9F" w14:textId="6EC5C680" w:rsidR="3171B70B" w:rsidRDefault="3171B70B" w:rsidP="004D5C76">
      <w:pPr>
        <w:spacing w:after="200"/>
        <w:contextualSpacing/>
        <w:rPr>
          <w:rFonts w:eastAsiaTheme="minorEastAsia"/>
        </w:rPr>
      </w:pPr>
      <w:r w:rsidRPr="58E5320B">
        <w:rPr>
          <w:rFonts w:eastAsiaTheme="minorEastAsia"/>
        </w:rPr>
        <w:t xml:space="preserve">Judges evaluating exhibits should recognize individual differences and creativity, therefore using information in this document as a guide rather than a requirement. </w:t>
      </w:r>
    </w:p>
    <w:p w14:paraId="345D0EB1" w14:textId="77777777" w:rsidR="00AF4A22" w:rsidRDefault="00AF4A22" w:rsidP="004D5C76">
      <w:pPr>
        <w:spacing w:after="200"/>
        <w:contextualSpacing/>
        <w:rPr>
          <w:rFonts w:eastAsiaTheme="minorEastAsia"/>
        </w:rPr>
      </w:pPr>
    </w:p>
    <w:p w14:paraId="6BC5CC27" w14:textId="75E37AE9" w:rsidR="3171B70B" w:rsidRPr="000125AC" w:rsidRDefault="45E426F1" w:rsidP="004D5C76">
      <w:pPr>
        <w:spacing w:after="200"/>
        <w:contextualSpacing/>
        <w:rPr>
          <w:rFonts w:eastAsiaTheme="minorEastAsia"/>
          <w:b/>
          <w:bCs/>
          <w:color w:val="000000" w:themeColor="text1"/>
          <w:sz w:val="24"/>
          <w:szCs w:val="24"/>
        </w:rPr>
      </w:pPr>
      <w:r w:rsidRPr="000125AC">
        <w:rPr>
          <w:rFonts w:eastAsiaTheme="minorEastAsia"/>
          <w:b/>
          <w:bCs/>
          <w:color w:val="000000" w:themeColor="text1"/>
          <w:sz w:val="24"/>
          <w:szCs w:val="24"/>
          <w:u w:val="single"/>
        </w:rPr>
        <w:t>Exhibit Class Guidelines</w:t>
      </w:r>
      <w:r w:rsidR="000125AC" w:rsidRPr="000125AC">
        <w:rPr>
          <w:rFonts w:eastAsiaTheme="minorEastAsia"/>
          <w:b/>
          <w:bCs/>
          <w:color w:val="000000" w:themeColor="text1"/>
          <w:sz w:val="24"/>
          <w:szCs w:val="24"/>
        </w:rPr>
        <w:t xml:space="preserve"> |</w:t>
      </w:r>
    </w:p>
    <w:p w14:paraId="3DDE7706" w14:textId="1CABDB42" w:rsidR="3171B70B" w:rsidRDefault="45E426F1" w:rsidP="004D5C76">
      <w:pPr>
        <w:spacing w:after="200"/>
        <w:contextualSpacing/>
        <w:rPr>
          <w:rFonts w:eastAsiaTheme="minorEastAsia"/>
        </w:rPr>
      </w:pPr>
      <w:r w:rsidRPr="77590433">
        <w:rPr>
          <w:rFonts w:eastAsiaTheme="minorEastAsia"/>
          <w:b/>
          <w:bCs/>
          <w:color w:val="000000" w:themeColor="text1"/>
        </w:rPr>
        <w:t xml:space="preserve">Level 1 </w:t>
      </w:r>
      <w:r w:rsidR="246FED4F" w:rsidRPr="77590433">
        <w:rPr>
          <w:rFonts w:eastAsiaTheme="minorEastAsia"/>
          <w:b/>
          <w:bCs/>
          <w:color w:val="000000" w:themeColor="text1"/>
        </w:rPr>
        <w:t>| G</w:t>
      </w:r>
      <w:r w:rsidRPr="77590433">
        <w:rPr>
          <w:rFonts w:eastAsiaTheme="minorEastAsia"/>
          <w:b/>
          <w:bCs/>
          <w:color w:val="000000" w:themeColor="text1"/>
        </w:rPr>
        <w:t xml:space="preserve">rades 3-4 </w:t>
      </w:r>
      <w:r w:rsidR="186969B4" w:rsidRPr="77590433">
        <w:rPr>
          <w:rFonts w:eastAsiaTheme="minorEastAsia"/>
          <w:b/>
          <w:bCs/>
          <w:color w:val="000000" w:themeColor="text1"/>
        </w:rPr>
        <w:t xml:space="preserve">| </w:t>
      </w:r>
      <w:r w:rsidRPr="77590433">
        <w:rPr>
          <w:rFonts w:eastAsiaTheme="minorEastAsia"/>
        </w:rPr>
        <w:t xml:space="preserve">Exhibit one article of choice made during the current 4-H program year demonstrating a minimum of five (5) techniques outlined in the </w:t>
      </w:r>
      <w:hyperlink r:id="rId145">
        <w:r w:rsidRPr="77590433">
          <w:rPr>
            <w:rStyle w:val="Hyperlink"/>
            <w:rFonts w:eastAsiaTheme="minorEastAsia"/>
          </w:rPr>
          <w:t>Indiana 4-H Woodworking Tools, Techniques and Skills Chart 4-H 6875C-W</w:t>
        </w:r>
      </w:hyperlink>
      <w:r w:rsidRPr="77590433">
        <w:rPr>
          <w:rFonts w:eastAsiaTheme="minorEastAsia"/>
        </w:rPr>
        <w:t xml:space="preserve">.  Exhibits may also include higher level techniques that have been mastered.  Any </w:t>
      </w:r>
      <w:r w:rsidR="0045571D" w:rsidRPr="77590433">
        <w:rPr>
          <w:rFonts w:eastAsiaTheme="minorEastAsia"/>
        </w:rPr>
        <w:t>higher-level</w:t>
      </w:r>
      <w:r w:rsidRPr="77590433">
        <w:rPr>
          <w:rFonts w:eastAsiaTheme="minorEastAsia"/>
        </w:rPr>
        <w:t xml:space="preserve"> techniques will not be counted as part of the minimum five, but nevertheless will be evaluated for quality.  A </w:t>
      </w:r>
      <w:hyperlink r:id="rId146" w:history="1">
        <w:r w:rsidRPr="00A204AC">
          <w:rPr>
            <w:rStyle w:val="Hyperlink"/>
            <w:rFonts w:eastAsiaTheme="minorEastAsia"/>
          </w:rPr>
          <w:t>woodworking skills sheet</w:t>
        </w:r>
      </w:hyperlink>
      <w:r w:rsidRPr="77590433">
        <w:rPr>
          <w:rFonts w:eastAsiaTheme="minorEastAsia"/>
        </w:rPr>
        <w:t xml:space="preserve">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4FED9764" w14:textId="77777777" w:rsidR="00AF4A22" w:rsidRDefault="00AF4A22" w:rsidP="004D5C76">
      <w:pPr>
        <w:spacing w:after="200"/>
        <w:contextualSpacing/>
        <w:rPr>
          <w:rFonts w:eastAsiaTheme="minorEastAsia"/>
          <w:b/>
          <w:bCs/>
          <w:color w:val="000000" w:themeColor="text1"/>
        </w:rPr>
      </w:pPr>
    </w:p>
    <w:p w14:paraId="0034C0CB" w14:textId="1801634B" w:rsidR="3171B70B" w:rsidRDefault="45E426F1" w:rsidP="004D5C76">
      <w:pPr>
        <w:spacing w:after="200"/>
        <w:contextualSpacing/>
        <w:rPr>
          <w:rFonts w:eastAsiaTheme="minorEastAsia"/>
        </w:rPr>
      </w:pPr>
      <w:r w:rsidRPr="77590433">
        <w:rPr>
          <w:rFonts w:eastAsiaTheme="minorEastAsia"/>
          <w:b/>
          <w:bCs/>
          <w:color w:val="000000" w:themeColor="text1"/>
        </w:rPr>
        <w:t xml:space="preserve">Level 2 </w:t>
      </w:r>
      <w:r w:rsidR="393ACF64" w:rsidRPr="77590433">
        <w:rPr>
          <w:rFonts w:eastAsiaTheme="minorEastAsia"/>
          <w:b/>
          <w:bCs/>
          <w:color w:val="000000" w:themeColor="text1"/>
        </w:rPr>
        <w:t>| G</w:t>
      </w:r>
      <w:r w:rsidRPr="77590433">
        <w:rPr>
          <w:rFonts w:eastAsiaTheme="minorEastAsia"/>
          <w:b/>
          <w:bCs/>
          <w:color w:val="000000" w:themeColor="text1"/>
        </w:rPr>
        <w:t>rades 5-6</w:t>
      </w:r>
      <w:r w:rsidR="7AE0E6C4" w:rsidRPr="77590433">
        <w:rPr>
          <w:rFonts w:eastAsiaTheme="minorEastAsia"/>
          <w:b/>
          <w:bCs/>
          <w:color w:val="000000" w:themeColor="text1"/>
        </w:rPr>
        <w:t xml:space="preserve"> | </w:t>
      </w:r>
      <w:r w:rsidRPr="77590433">
        <w:rPr>
          <w:rFonts w:eastAsiaTheme="minorEastAsia"/>
        </w:rPr>
        <w:t xml:space="preserve">Exhibit one article of choice made during the current 4-H program year demonstrating a minimum of five (5) techniques outlined in the </w:t>
      </w:r>
      <w:hyperlink r:id="rId147">
        <w:r w:rsidRPr="77590433">
          <w:rPr>
            <w:rStyle w:val="Hyperlink"/>
            <w:rFonts w:eastAsiaTheme="minorEastAsia"/>
          </w:rPr>
          <w:t>Indiana 4-H Woodworking Tools, Techniques and Skills Chart, 4-H 6875C-W</w:t>
        </w:r>
      </w:hyperlink>
      <w:r w:rsidRPr="77590433">
        <w:rPr>
          <w:rFonts w:eastAsiaTheme="minorEastAsia"/>
        </w:rPr>
        <w:t xml:space="preserve">.  Exhibits may also include lower and/or </w:t>
      </w:r>
      <w:r w:rsidR="0045571D" w:rsidRPr="77590433">
        <w:rPr>
          <w:rFonts w:eastAsiaTheme="minorEastAsia"/>
        </w:rPr>
        <w:t>higher-level</w:t>
      </w:r>
      <w:r w:rsidRPr="77590433">
        <w:rPr>
          <w:rFonts w:eastAsiaTheme="minorEastAsia"/>
        </w:rPr>
        <w:t xml:space="preserve"> techniques that have been mastered.  Any lower/higher level techniques will not be counted as part of the minimum five, but nevertheless will be evaluated for quality.  A </w:t>
      </w:r>
      <w:hyperlink r:id="rId148" w:history="1">
        <w:r w:rsidRPr="00A204AC">
          <w:rPr>
            <w:rStyle w:val="Hyperlink"/>
            <w:rFonts w:eastAsiaTheme="minorEastAsia"/>
          </w:rPr>
          <w:t>woodworking skills sheet</w:t>
        </w:r>
      </w:hyperlink>
      <w:r w:rsidRPr="77590433">
        <w:rPr>
          <w:rFonts w:eastAsiaTheme="minorEastAsia"/>
        </w:rPr>
        <w:t xml:space="preserve"> is to be submitted with the exhibit for judging. Skills sheets are for judging purposes only and will not be returned to the exhibitor. Youth</w:t>
      </w:r>
      <w:r w:rsidR="39F3F309" w:rsidRPr="77590433">
        <w:rPr>
          <w:rFonts w:eastAsiaTheme="minorEastAsia"/>
        </w:rPr>
        <w:t xml:space="preserve"> may also choose to create an educational poster, notebook or display about any manual activity or on any woodworking topic of choice that is age/grade appropriate.</w:t>
      </w:r>
    </w:p>
    <w:p w14:paraId="68315958" w14:textId="77777777" w:rsidR="00AF4A22" w:rsidRDefault="00AF4A22" w:rsidP="004D5C76">
      <w:pPr>
        <w:spacing w:after="200"/>
        <w:contextualSpacing/>
        <w:rPr>
          <w:rFonts w:eastAsiaTheme="minorEastAsia"/>
          <w:b/>
          <w:bCs/>
          <w:color w:val="000000" w:themeColor="text1"/>
        </w:rPr>
      </w:pPr>
    </w:p>
    <w:p w14:paraId="1708AA76" w14:textId="40518BB8" w:rsidR="58E5320B" w:rsidRPr="001433BB" w:rsidRDefault="39F3F309" w:rsidP="004D5C76">
      <w:pPr>
        <w:spacing w:after="200"/>
        <w:contextualSpacing/>
        <w:rPr>
          <w:rFonts w:eastAsiaTheme="minorEastAsia"/>
        </w:rPr>
      </w:pPr>
      <w:r w:rsidRPr="66F72C68">
        <w:rPr>
          <w:rFonts w:eastAsiaTheme="minorEastAsia"/>
          <w:b/>
          <w:bCs/>
          <w:color w:val="000000" w:themeColor="text1"/>
        </w:rPr>
        <w:t xml:space="preserve">Level 3 </w:t>
      </w:r>
      <w:r w:rsidR="44D88867" w:rsidRPr="66F72C68">
        <w:rPr>
          <w:rFonts w:eastAsiaTheme="minorEastAsia"/>
          <w:b/>
          <w:bCs/>
          <w:color w:val="000000" w:themeColor="text1"/>
        </w:rPr>
        <w:t>| G</w:t>
      </w:r>
      <w:r w:rsidRPr="66F72C68">
        <w:rPr>
          <w:rFonts w:eastAsiaTheme="minorEastAsia"/>
          <w:b/>
          <w:bCs/>
          <w:color w:val="000000" w:themeColor="text1"/>
        </w:rPr>
        <w:t xml:space="preserve">rades 7-9 </w:t>
      </w:r>
      <w:r w:rsidR="2E22F89E" w:rsidRPr="66F72C68">
        <w:rPr>
          <w:rFonts w:eastAsiaTheme="minorEastAsia"/>
          <w:b/>
          <w:bCs/>
          <w:color w:val="000000" w:themeColor="text1"/>
        </w:rPr>
        <w:t xml:space="preserve">| </w:t>
      </w:r>
      <w:r w:rsidRPr="66F72C68">
        <w:rPr>
          <w:rFonts w:eastAsiaTheme="minorEastAsia"/>
        </w:rPr>
        <w:t xml:space="preserve">Exhibit one article of choice made during the current 4-H program year demonstrating a minimum of five (5) techniques outlined in the </w:t>
      </w:r>
      <w:hyperlink r:id="rId149">
        <w:r w:rsidRPr="66F72C68">
          <w:rPr>
            <w:rStyle w:val="Hyperlink"/>
            <w:rFonts w:eastAsiaTheme="minorEastAsia"/>
          </w:rPr>
          <w:t>Indiana 4-H Woodworking Tools, Techniques and Skills Chart, 4-H 6875C-W</w:t>
        </w:r>
      </w:hyperlink>
      <w:r w:rsidRPr="66F72C68">
        <w:rPr>
          <w:rFonts w:eastAsiaTheme="minorEastAsia"/>
        </w:rPr>
        <w:t xml:space="preserve">.  Exhibits may also include lower and/or </w:t>
      </w:r>
      <w:r w:rsidR="0045571D" w:rsidRPr="66F72C68">
        <w:rPr>
          <w:rFonts w:eastAsiaTheme="minorEastAsia"/>
        </w:rPr>
        <w:t>higher-level</w:t>
      </w:r>
      <w:r w:rsidRPr="66F72C68">
        <w:rPr>
          <w:rFonts w:eastAsiaTheme="minorEastAsia"/>
        </w:rPr>
        <w:t xml:space="preserve"> techniques that have been mastered.  Any lower/higher level techniques will not be counted as part of the minimum five, but nevertheless will be evaluated for quality.  A </w:t>
      </w:r>
      <w:hyperlink r:id="rId150" w:history="1">
        <w:r w:rsidRPr="00A204AC">
          <w:rPr>
            <w:rStyle w:val="Hyperlink"/>
            <w:rFonts w:eastAsiaTheme="minorEastAsia"/>
          </w:rPr>
          <w:t>woodworking skills sheet</w:t>
        </w:r>
      </w:hyperlink>
      <w:r w:rsidRPr="66F72C68">
        <w:rPr>
          <w:rFonts w:eastAsiaTheme="minorEastAsia"/>
        </w:rPr>
        <w:t xml:space="preserve">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78565B3E" w14:textId="77777777" w:rsidR="00AF4A22" w:rsidRDefault="00AF4A22" w:rsidP="004D5C76">
      <w:pPr>
        <w:spacing w:after="200"/>
        <w:contextualSpacing/>
        <w:rPr>
          <w:rFonts w:eastAsiaTheme="minorEastAsia"/>
          <w:b/>
          <w:bCs/>
          <w:color w:val="000000" w:themeColor="text1"/>
        </w:rPr>
      </w:pPr>
    </w:p>
    <w:p w14:paraId="53EC10A6" w14:textId="37D78AC6" w:rsidR="377C0DE3" w:rsidRDefault="39F3F309" w:rsidP="004D5C76">
      <w:pPr>
        <w:spacing w:after="200"/>
        <w:contextualSpacing/>
        <w:rPr>
          <w:rFonts w:eastAsiaTheme="minorEastAsia"/>
        </w:rPr>
      </w:pPr>
      <w:r w:rsidRPr="66F72C68">
        <w:rPr>
          <w:rFonts w:eastAsiaTheme="minorEastAsia"/>
          <w:b/>
          <w:bCs/>
          <w:color w:val="000000" w:themeColor="text1"/>
        </w:rPr>
        <w:t xml:space="preserve">Level 4 </w:t>
      </w:r>
      <w:r w:rsidR="383807F0" w:rsidRPr="66F72C68">
        <w:rPr>
          <w:rFonts w:eastAsiaTheme="minorEastAsia"/>
          <w:b/>
          <w:bCs/>
          <w:color w:val="000000" w:themeColor="text1"/>
        </w:rPr>
        <w:t>| G</w:t>
      </w:r>
      <w:r w:rsidRPr="66F72C68">
        <w:rPr>
          <w:rFonts w:eastAsiaTheme="minorEastAsia"/>
          <w:b/>
          <w:bCs/>
          <w:color w:val="000000" w:themeColor="text1"/>
        </w:rPr>
        <w:t xml:space="preserve">rades 10-12 </w:t>
      </w:r>
      <w:r w:rsidR="7E467C3C" w:rsidRPr="66F72C68">
        <w:rPr>
          <w:rFonts w:eastAsiaTheme="minorEastAsia"/>
          <w:b/>
          <w:bCs/>
          <w:color w:val="000000" w:themeColor="text1"/>
        </w:rPr>
        <w:t xml:space="preserve">| </w:t>
      </w:r>
      <w:r w:rsidRPr="66F72C68">
        <w:rPr>
          <w:rFonts w:eastAsiaTheme="minorEastAsia"/>
        </w:rPr>
        <w:t xml:space="preserve">Exhibit one article of choice made during the current 4-H program year demonstrating a minimum of five (5) techniques outlined in the </w:t>
      </w:r>
      <w:hyperlink r:id="rId151">
        <w:r w:rsidRPr="66F72C68">
          <w:rPr>
            <w:rStyle w:val="Hyperlink"/>
            <w:rFonts w:eastAsiaTheme="minorEastAsia"/>
          </w:rPr>
          <w:t>Indiana 4-H Woodworking Tools, Techniques and Skills Chart, 4-H 6875C-W</w:t>
        </w:r>
      </w:hyperlink>
      <w:r w:rsidRPr="66F72C68">
        <w:rPr>
          <w:rFonts w:eastAsiaTheme="minorEastAsia"/>
        </w:rPr>
        <w:t xml:space="preserve">.  Exhibits may also include </w:t>
      </w:r>
      <w:r w:rsidR="0045571D" w:rsidRPr="66F72C68">
        <w:rPr>
          <w:rFonts w:eastAsiaTheme="minorEastAsia"/>
        </w:rPr>
        <w:t>lower-level</w:t>
      </w:r>
      <w:r w:rsidRPr="66F72C68">
        <w:rPr>
          <w:rFonts w:eastAsiaTheme="minorEastAsia"/>
        </w:rPr>
        <w:t xml:space="preserve"> techniques that have been mastered.  Any </w:t>
      </w:r>
      <w:r w:rsidR="0045571D" w:rsidRPr="66F72C68">
        <w:rPr>
          <w:rFonts w:eastAsiaTheme="minorEastAsia"/>
        </w:rPr>
        <w:t>lower-level</w:t>
      </w:r>
      <w:r w:rsidRPr="66F72C68">
        <w:rPr>
          <w:rFonts w:eastAsiaTheme="minorEastAsia"/>
        </w:rPr>
        <w:t xml:space="preserve"> techniques will not be counted as part of the minimum five, but nevertheless will be evaluated for quality.  A </w:t>
      </w:r>
      <w:hyperlink r:id="rId152" w:history="1">
        <w:r w:rsidRPr="00A204AC">
          <w:rPr>
            <w:rStyle w:val="Hyperlink"/>
            <w:rFonts w:eastAsiaTheme="minorEastAsia"/>
          </w:rPr>
          <w:t>woodworking skills sheet</w:t>
        </w:r>
      </w:hyperlink>
      <w:r w:rsidRPr="66F72C68">
        <w:rPr>
          <w:rFonts w:eastAsiaTheme="minorEastAsia"/>
        </w:rPr>
        <w:t xml:space="preserve">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06ECB033" w14:textId="197B92D7" w:rsidR="002C00A2" w:rsidRDefault="00AD7F07" w:rsidP="004D5C76">
      <w:pPr>
        <w:spacing w:after="200"/>
        <w:contextualSpacing/>
        <w:rPr>
          <w:rFonts w:eastAsiaTheme="minorEastAsia"/>
          <w:b/>
          <w:bCs/>
        </w:rPr>
      </w:pPr>
      <w:r w:rsidRPr="000B7294">
        <w:rPr>
          <w:b/>
          <w:bCs/>
        </w:rPr>
        <w:t xml:space="preserve">The </w:t>
      </w:r>
      <w:hyperlink r:id="rId153">
        <w:r w:rsidRPr="000B7294">
          <w:rPr>
            <w:rStyle w:val="Hyperlink"/>
            <w:rFonts w:eastAsiaTheme="minorEastAsia"/>
            <w:b/>
            <w:bCs/>
          </w:rPr>
          <w:t>Indiana 4-H Woodworking Tools, Techniques and Skills Chart, 4-H 6875C-W</w:t>
        </w:r>
      </w:hyperlink>
      <w:r w:rsidRPr="000B7294">
        <w:rPr>
          <w:rFonts w:eastAsiaTheme="minorEastAsia"/>
          <w:b/>
          <w:bCs/>
        </w:rPr>
        <w:t xml:space="preserve"> can be found in the appendix. </w:t>
      </w:r>
    </w:p>
    <w:p w14:paraId="34BD144E" w14:textId="54C0B1C7" w:rsidR="00181EF5" w:rsidRDefault="00181EF5" w:rsidP="004D5C76">
      <w:pPr>
        <w:spacing w:after="200"/>
        <w:contextualSpacing/>
        <w:rPr>
          <w:rFonts w:eastAsiaTheme="minorEastAsia"/>
          <w:b/>
          <w:bCs/>
        </w:rPr>
      </w:pPr>
    </w:p>
    <w:p w14:paraId="7F70F708" w14:textId="77777777" w:rsidR="00181EF5" w:rsidRDefault="00181EF5" w:rsidP="004D5C76">
      <w:pPr>
        <w:spacing w:after="200"/>
        <w:contextualSpacing/>
        <w:rPr>
          <w:rFonts w:eastAsiaTheme="minorEastAsia"/>
          <w:b/>
          <w:bCs/>
        </w:rPr>
      </w:pPr>
    </w:p>
    <w:bookmarkStart w:id="203" w:name="_Toc130895741"/>
    <w:p w14:paraId="1D287145" w14:textId="2869554A" w:rsidR="00AD7F07" w:rsidRPr="00AF4A22" w:rsidRDefault="003D4605" w:rsidP="00E94C64">
      <w:pPr>
        <w:pStyle w:val="Style1"/>
      </w:pPr>
      <w:r w:rsidRPr="00AF4A22">
        <w:fldChar w:fldCharType="begin"/>
      </w:r>
      <w:r w:rsidRPr="00AF4A22">
        <w:instrText xml:space="preserve"> HYPERLINK "https://extension.purdue.edu/4-H/projects/4-h-project-tractor-and-mower-safety-and-operator-skills.html" </w:instrText>
      </w:r>
      <w:r w:rsidRPr="00AF4A22">
        <w:fldChar w:fldCharType="separate"/>
      </w:r>
      <w:bookmarkStart w:id="204" w:name="_Toc153201361"/>
      <w:r w:rsidR="000B7294" w:rsidRPr="00AF4A22">
        <w:rPr>
          <w:rStyle w:val="Hyperlink"/>
          <w:color w:val="339966"/>
        </w:rPr>
        <w:t xml:space="preserve">Zero-Turn Mower </w:t>
      </w:r>
      <w:r w:rsidR="00AD7F07" w:rsidRPr="00AF4A22">
        <w:rPr>
          <w:rStyle w:val="Hyperlink"/>
          <w:color w:val="339966"/>
        </w:rPr>
        <w:t>Safety and Operator Skills</w:t>
      </w:r>
      <w:bookmarkEnd w:id="204"/>
      <w:r w:rsidRPr="00AF4A22">
        <w:fldChar w:fldCharType="end"/>
      </w:r>
      <w:r w:rsidR="00AD7F07" w:rsidRPr="00AF4A22">
        <w:t xml:space="preserve"> </w:t>
      </w:r>
    </w:p>
    <w:p w14:paraId="255C0485" w14:textId="2C3CDF4A" w:rsidR="00AD7F07" w:rsidRPr="002B5401" w:rsidRDefault="00AD7F07" w:rsidP="004D5C76">
      <w:pPr>
        <w:contextualSpacing/>
        <w:rPr>
          <w:rFonts w:eastAsiaTheme="minorEastAsia"/>
          <w:b/>
          <w:bCs/>
          <w:sz w:val="24"/>
          <w:szCs w:val="24"/>
        </w:rPr>
      </w:pPr>
      <w:r w:rsidRPr="002B5401">
        <w:rPr>
          <w:rFonts w:eastAsiaTheme="minorEastAsia"/>
          <w:b/>
          <w:bCs/>
          <w:sz w:val="24"/>
          <w:szCs w:val="24"/>
        </w:rPr>
        <w:t xml:space="preserve">Project Superintendent | </w:t>
      </w:r>
      <w:r w:rsidR="0094633A">
        <w:rPr>
          <w:rStyle w:val="Style3Char"/>
          <w:rFonts w:asciiTheme="minorHAnsi" w:hAnsiTheme="minorHAnsi" w:cstheme="minorHAnsi"/>
          <w:i/>
          <w:iCs/>
          <w:sz w:val="22"/>
          <w:szCs w:val="22"/>
        </w:rPr>
        <w:t>Wayne Seymour</w:t>
      </w:r>
      <w:r w:rsidR="0094633A" w:rsidRPr="00E33A0B">
        <w:rPr>
          <w:rStyle w:val="Style3Char"/>
          <w:rFonts w:asciiTheme="minorHAnsi" w:hAnsiTheme="minorHAnsi" w:cstheme="minorHAnsi"/>
          <w:i/>
          <w:iCs/>
          <w:sz w:val="22"/>
          <w:szCs w:val="22"/>
        </w:rPr>
        <w:t xml:space="preserve"> </w:t>
      </w:r>
      <w:r w:rsidR="0094633A" w:rsidRPr="00E33A0B">
        <w:rPr>
          <w:rStyle w:val="Style3Char"/>
          <w:rFonts w:asciiTheme="minorHAnsi" w:hAnsiTheme="minorHAnsi" w:cstheme="minorHAnsi"/>
          <w:sz w:val="22"/>
          <w:szCs w:val="22"/>
        </w:rPr>
        <w:t>|</w:t>
      </w:r>
      <w:r w:rsidR="0094633A" w:rsidRPr="00E33A0B">
        <w:rPr>
          <w:rStyle w:val="Style3Char"/>
          <w:rFonts w:asciiTheme="minorHAnsi" w:hAnsiTheme="minorHAnsi" w:cstheme="minorHAnsi"/>
          <w:i/>
          <w:iCs/>
          <w:sz w:val="22"/>
          <w:szCs w:val="22"/>
        </w:rPr>
        <w:t xml:space="preserve"> </w:t>
      </w:r>
      <w:r w:rsidR="0094633A">
        <w:rPr>
          <w:rFonts w:ascii="Source Sans Pro" w:hAnsi="Source Sans Pro"/>
          <w:i/>
          <w:iCs/>
          <w:shd w:val="clear" w:color="auto" w:fill="FFFFFF"/>
        </w:rPr>
        <w:t>219-363-6578</w:t>
      </w:r>
    </w:p>
    <w:p w14:paraId="6FA54496" w14:textId="4492B17D" w:rsidR="00AD7F07" w:rsidRDefault="00AD7F07" w:rsidP="004D5C76">
      <w:pPr>
        <w:contextualSpacing/>
        <w:rPr>
          <w:rFonts w:eastAsiaTheme="minorEastAsia"/>
        </w:rPr>
      </w:pPr>
      <w:r>
        <w:rPr>
          <w:rFonts w:eastAsiaTheme="minorEastAsia"/>
          <w:b/>
          <w:bCs/>
          <w:sz w:val="24"/>
          <w:szCs w:val="24"/>
        </w:rPr>
        <w:t>Description</w:t>
      </w:r>
      <w:r w:rsidRPr="001F759E">
        <w:rPr>
          <w:rFonts w:eastAsiaTheme="minorEastAsia"/>
          <w:b/>
          <w:bCs/>
          <w:sz w:val="24"/>
          <w:szCs w:val="24"/>
        </w:rPr>
        <w:t xml:space="preserve"> |</w:t>
      </w:r>
      <w:r w:rsidRPr="00A204AC">
        <w:rPr>
          <w:rFonts w:eastAsiaTheme="minorEastAsia"/>
          <w:i/>
          <w:iCs/>
        </w:rPr>
        <w:t>The 4-H zero-turn mower and equipment program develops principles of engine operation, hydraulic systems, electrical systems, safe operation skills.</w:t>
      </w:r>
    </w:p>
    <w:p w14:paraId="74F14813" w14:textId="6C5B3425" w:rsidR="00A204AC" w:rsidRDefault="00A204AC" w:rsidP="00A204AC">
      <w:pPr>
        <w:contextualSpacing/>
      </w:pPr>
      <w:r>
        <w:rPr>
          <w:b/>
          <w:bCs/>
          <w:sz w:val="24"/>
          <w:szCs w:val="24"/>
        </w:rPr>
        <w:t>Record Sheet</w:t>
      </w:r>
      <w:r w:rsidRPr="00C40A90">
        <w:rPr>
          <w:b/>
          <w:bCs/>
          <w:sz w:val="24"/>
          <w:szCs w:val="24"/>
        </w:rPr>
        <w:t xml:space="preserve"> |</w:t>
      </w:r>
      <w:r w:rsidRPr="00690DA9">
        <w:rPr>
          <w:b/>
          <w:bCs/>
        </w:rPr>
        <w:t xml:space="preserve"> </w:t>
      </w:r>
      <w:r w:rsidRPr="00513ED2">
        <w:rPr>
          <w:i/>
          <w:iCs/>
        </w:rPr>
        <w:t>General record</w:t>
      </w:r>
      <w:r>
        <w:rPr>
          <w:i/>
          <w:iCs/>
        </w:rPr>
        <w:t xml:space="preserve"> sheet</w:t>
      </w:r>
      <w:r w:rsidRPr="00513ED2">
        <w:rPr>
          <w:i/>
          <w:iCs/>
        </w:rPr>
        <w:t xml:space="preserve"> due with your first project check in</w:t>
      </w:r>
    </w:p>
    <w:p w14:paraId="6767029A" w14:textId="77777777" w:rsidR="00A204AC" w:rsidRPr="00CB2257" w:rsidRDefault="00A204AC" w:rsidP="00A204AC">
      <w:pPr>
        <w:contextualSpacing/>
        <w:rPr>
          <w:i/>
          <w:iCs/>
        </w:rPr>
      </w:pPr>
      <w:r>
        <w:rPr>
          <w:b/>
          <w:bCs/>
          <w:sz w:val="24"/>
          <w:szCs w:val="24"/>
        </w:rPr>
        <w:t>Project Specific Forms |</w:t>
      </w:r>
      <w:r w:rsidRPr="00690DA9">
        <w:rPr>
          <w:sz w:val="20"/>
          <w:szCs w:val="20"/>
        </w:rPr>
        <w:t xml:space="preserve"> </w:t>
      </w:r>
      <w:r>
        <w:rPr>
          <w:i/>
          <w:iCs/>
        </w:rPr>
        <w:t>Turn in</w:t>
      </w:r>
      <w:r w:rsidRPr="00C965D2">
        <w:rPr>
          <w:i/>
          <w:iCs/>
        </w:rPr>
        <w:t xml:space="preserve"> </w:t>
      </w:r>
      <w:r>
        <w:rPr>
          <w:i/>
          <w:iCs/>
        </w:rPr>
        <w:t>Woodworking Skills Sheet with project</w:t>
      </w:r>
    </w:p>
    <w:p w14:paraId="1ECA8647" w14:textId="1C50B0B9" w:rsidR="00AD7F07" w:rsidRDefault="00AD7F07" w:rsidP="004D5C76">
      <w:pPr>
        <w:contextualSpacing/>
        <w:rPr>
          <w:rFonts w:eastAsiaTheme="minorEastAsia"/>
          <w:color w:val="000000" w:themeColor="text1"/>
        </w:rPr>
      </w:pPr>
      <w:r w:rsidRPr="58E5320B">
        <w:rPr>
          <w:rFonts w:eastAsiaTheme="minorEastAsia"/>
          <w:b/>
          <w:bCs/>
          <w:color w:val="000000" w:themeColor="text1"/>
          <w:sz w:val="24"/>
          <w:szCs w:val="24"/>
        </w:rPr>
        <w:t xml:space="preserve">State Fair Entries | </w:t>
      </w:r>
      <w:r w:rsidRPr="00A204AC">
        <w:rPr>
          <w:rFonts w:eastAsiaTheme="minorEastAsia"/>
          <w:i/>
          <w:iCs/>
          <w:color w:val="000000" w:themeColor="text1"/>
        </w:rPr>
        <w:t>4 educational exhibits per county; one per level, 3 junior and 3 senior driving contestants will qualify at the county level to compete at the area level contest, 3 junior and 3 senior driving contestants will qualify at the area level to compete at the state contest.</w:t>
      </w:r>
    </w:p>
    <w:p w14:paraId="5E98739C" w14:textId="01D5B932" w:rsidR="005377C6" w:rsidRPr="00AD7F07" w:rsidRDefault="005377C6" w:rsidP="004D5C76">
      <w:pPr>
        <w:contextualSpacing/>
        <w:rPr>
          <w:rFonts w:eastAsiaTheme="minorEastAsia"/>
          <w:color w:val="000000" w:themeColor="text1"/>
        </w:rPr>
      </w:pPr>
    </w:p>
    <w:p w14:paraId="19806ACC" w14:textId="68026885" w:rsidR="00AD7F07" w:rsidRDefault="00AD7F07" w:rsidP="004D5C76">
      <w:pPr>
        <w:spacing w:after="200"/>
        <w:contextualSpacing/>
        <w:rPr>
          <w:rFonts w:eastAsiaTheme="minorEastAsia"/>
        </w:rPr>
      </w:pPr>
      <w:r w:rsidRPr="58E5320B">
        <w:rPr>
          <w:rFonts w:eastAsiaTheme="minorEastAsia"/>
          <w:b/>
          <w:bCs/>
          <w:color w:val="000000" w:themeColor="text1"/>
          <w:sz w:val="24"/>
          <w:szCs w:val="24"/>
        </w:rPr>
        <w:t xml:space="preserve">Exhibit Guidelines | </w:t>
      </w:r>
      <w:r w:rsidRPr="58E5320B">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F709912" w14:textId="50497FC1" w:rsidR="00AF4A22" w:rsidRDefault="00AF4A22" w:rsidP="004D5C76">
      <w:pPr>
        <w:spacing w:after="200"/>
        <w:contextualSpacing/>
        <w:rPr>
          <w:rFonts w:eastAsiaTheme="minorEastAsia"/>
        </w:rPr>
      </w:pPr>
    </w:p>
    <w:p w14:paraId="5025F78D" w14:textId="5DAD30D0" w:rsidR="00AD7F07" w:rsidRDefault="00AD7F07" w:rsidP="004D5C76">
      <w:pPr>
        <w:spacing w:after="200"/>
        <w:contextualSpacing/>
        <w:rPr>
          <w:rFonts w:eastAsiaTheme="minorEastAsia"/>
        </w:rPr>
      </w:pPr>
      <w:r w:rsidRPr="58E5320B">
        <w:rPr>
          <w:rFonts w:eastAsiaTheme="minorEastAsia"/>
        </w:rPr>
        <w:t xml:space="preserve">Youth may exhibit in the operator skills option, educational exhibit option or both. Youth choosing to exhibit in the lawn and garden tractor, tractor, or zero-turn mower operator skills driving option must select one, but may be enrolled in all three projects. </w:t>
      </w:r>
    </w:p>
    <w:p w14:paraId="58367D45" w14:textId="77777777" w:rsidR="00AF4A22" w:rsidRDefault="00AF4A22" w:rsidP="004D5C76">
      <w:pPr>
        <w:spacing w:after="200"/>
        <w:contextualSpacing/>
        <w:rPr>
          <w:rFonts w:eastAsiaTheme="minorEastAsia"/>
        </w:rPr>
      </w:pPr>
    </w:p>
    <w:p w14:paraId="5B96C20D" w14:textId="1DA2524E" w:rsidR="00AD7F07" w:rsidRPr="000125AC" w:rsidRDefault="00AD7F07" w:rsidP="004D5C76">
      <w:pPr>
        <w:spacing w:after="200"/>
        <w:contextualSpacing/>
        <w:rPr>
          <w:rFonts w:eastAsiaTheme="minorEastAsia"/>
          <w:b/>
          <w:bCs/>
          <w:color w:val="000000" w:themeColor="text1"/>
          <w:sz w:val="28"/>
          <w:szCs w:val="28"/>
        </w:rPr>
      </w:pPr>
      <w:r w:rsidRPr="613AEF38">
        <w:rPr>
          <w:b/>
          <w:bCs/>
          <w:sz w:val="24"/>
          <w:szCs w:val="24"/>
          <w:u w:val="single"/>
        </w:rPr>
        <w:t>Educational Exhibit Option</w:t>
      </w:r>
      <w:r w:rsidR="000125AC">
        <w:rPr>
          <w:b/>
          <w:bCs/>
          <w:sz w:val="24"/>
          <w:szCs w:val="24"/>
        </w:rPr>
        <w:t xml:space="preserve"> |</w:t>
      </w:r>
    </w:p>
    <w:p w14:paraId="419F40CB" w14:textId="77777777" w:rsidR="00AD7F07" w:rsidRPr="000B7294" w:rsidRDefault="00AD7F07" w:rsidP="004D5C76">
      <w:pPr>
        <w:contextualSpacing/>
        <w:rPr>
          <w:rFonts w:eastAsiaTheme="minorEastAsia"/>
        </w:rPr>
      </w:pPr>
      <w:r w:rsidRPr="000B7294">
        <w:rPr>
          <w:b/>
          <w:bCs/>
        </w:rPr>
        <w:t xml:space="preserve">Level A | Grades 3-4 | </w:t>
      </w:r>
      <w:r>
        <w:t>Create an educational poster, notebook or display about any manual activity or on any zero-turn mower safety, maintenance, operating system or operation topic of choice that is age/grade appropriate.</w:t>
      </w:r>
    </w:p>
    <w:p w14:paraId="15857DF2" w14:textId="5C5494CB" w:rsidR="00AD7F07" w:rsidRPr="000B7294" w:rsidRDefault="00AD7F07" w:rsidP="004D5C76">
      <w:pPr>
        <w:contextualSpacing/>
        <w:rPr>
          <w:rFonts w:eastAsiaTheme="minorEastAsia"/>
        </w:rPr>
      </w:pPr>
      <w:r w:rsidRPr="000B7294">
        <w:rPr>
          <w:b/>
          <w:bCs/>
        </w:rPr>
        <w:t xml:space="preserve">Level B | Grades 5-6 | </w:t>
      </w:r>
      <w:r>
        <w:t>Create an educational poster, notebook or display about any manual activity or on any zero-turn mower safety, maintenance, operating system or operation topic of choice that is age/grade appropriate.</w:t>
      </w:r>
    </w:p>
    <w:p w14:paraId="3D3D6A5B" w14:textId="0D71ADA5" w:rsidR="00AD7F07" w:rsidRPr="000B7294" w:rsidRDefault="00AD7F07" w:rsidP="004D5C76">
      <w:pPr>
        <w:contextualSpacing/>
        <w:rPr>
          <w:rFonts w:eastAsiaTheme="minorEastAsia"/>
        </w:rPr>
      </w:pPr>
      <w:r w:rsidRPr="000B7294">
        <w:rPr>
          <w:b/>
          <w:bCs/>
        </w:rPr>
        <w:t xml:space="preserve">Level C | Grades 7-9 | </w:t>
      </w:r>
      <w:r>
        <w:t>Create an educational poster, notebook or display about any manual activity or on any zero-turn mower safety, maintenance, operating system or operation topic of choice that is age/grade appropriate.</w:t>
      </w:r>
    </w:p>
    <w:p w14:paraId="646012D9" w14:textId="7EDC3C94" w:rsidR="00AD7F07" w:rsidRDefault="00AD7F07" w:rsidP="004D5C76">
      <w:pPr>
        <w:contextualSpacing/>
      </w:pPr>
      <w:r w:rsidRPr="000B7294">
        <w:rPr>
          <w:b/>
          <w:bCs/>
        </w:rPr>
        <w:t xml:space="preserve">Level D | Grades 10-12 | </w:t>
      </w:r>
      <w:r>
        <w:t>Create an educational poster, notebook or display about any manual activity or on any zero-turn mower safety, maintenance, operating system or operation topic of choice that is age/grade appropriate. Youth can also design and complete an independent study activity.</w:t>
      </w:r>
    </w:p>
    <w:p w14:paraId="22FE3444" w14:textId="295AA8E9" w:rsidR="00AF4A22" w:rsidRPr="000B7294" w:rsidRDefault="00AF4A22" w:rsidP="004D5C76">
      <w:pPr>
        <w:contextualSpacing/>
        <w:rPr>
          <w:rFonts w:eastAsiaTheme="minorEastAsia"/>
        </w:rPr>
      </w:pPr>
    </w:p>
    <w:p w14:paraId="614DE028" w14:textId="7BFE7464" w:rsidR="00AD7F07" w:rsidRDefault="00AD7F07" w:rsidP="004D5C76">
      <w:pPr>
        <w:spacing w:after="200"/>
        <w:contextualSpacing/>
      </w:pPr>
      <w:r w:rsidRPr="613AEF38">
        <w:rPr>
          <w:b/>
          <w:bCs/>
          <w:sz w:val="24"/>
          <w:szCs w:val="24"/>
          <w:u w:val="single"/>
        </w:rPr>
        <w:t>Operator Skills Option</w:t>
      </w:r>
      <w:r w:rsidR="000125AC">
        <w:rPr>
          <w:b/>
          <w:bCs/>
          <w:sz w:val="24"/>
          <w:szCs w:val="24"/>
        </w:rPr>
        <w:t xml:space="preserve"> |</w:t>
      </w:r>
      <w:r w:rsidR="00AF4A22">
        <w:rPr>
          <w:b/>
          <w:bCs/>
          <w:sz w:val="24"/>
          <w:szCs w:val="24"/>
        </w:rPr>
        <w:t xml:space="preserve"> </w:t>
      </w:r>
      <w:r w:rsidRPr="000B7294">
        <w:t>The operator skills component is an educational and training activity conducted by adult 4-H volunteers. A parent or guardian is encouraged to be present when their child is operating a zero-turn mower. The adult 4-H volunteer has the authority to deny a child the opportunity to participate in the operator skills option when it is deemed a child is unable to safely operate a zero-turn mower due to size, weight, or any other reason that could place the child and/or others in harm.</w:t>
      </w:r>
    </w:p>
    <w:p w14:paraId="168DFF86" w14:textId="73E4E24C" w:rsidR="00AF4A22" w:rsidRPr="000B7294" w:rsidRDefault="00AF4A22" w:rsidP="004D5C76">
      <w:pPr>
        <w:spacing w:after="200"/>
        <w:contextualSpacing/>
        <w:rPr>
          <w:rFonts w:eastAsiaTheme="minorEastAsia"/>
          <w:b/>
          <w:bCs/>
          <w:sz w:val="28"/>
          <w:szCs w:val="28"/>
          <w:u w:val="single"/>
        </w:rPr>
      </w:pPr>
    </w:p>
    <w:p w14:paraId="039D37ED" w14:textId="1BD671B6" w:rsidR="00AD7F07" w:rsidRPr="000B7294" w:rsidRDefault="00AD7F07" w:rsidP="004D5C76">
      <w:pPr>
        <w:contextualSpacing/>
        <w:rPr>
          <w:rFonts w:eastAsiaTheme="minorEastAsia"/>
        </w:rPr>
      </w:pPr>
      <w:r w:rsidRPr="000B7294">
        <w:rPr>
          <w:b/>
          <w:bCs/>
        </w:rPr>
        <w:t>Junior | Grades 3-7 |</w:t>
      </w:r>
      <w:r>
        <w:t xml:space="preserve"> Youth will demonstrate their operation skills by driving a zero-turn mower through an obstacle course as outlined in 4-H 84, Conducting 4-H Operator Safety Contests.</w:t>
      </w:r>
    </w:p>
    <w:p w14:paraId="17FE9861" w14:textId="6D8C0FCF" w:rsidR="00AD7F07" w:rsidRDefault="00AD7F07" w:rsidP="004D5C76">
      <w:pPr>
        <w:contextualSpacing/>
      </w:pPr>
      <w:r w:rsidRPr="000B7294">
        <w:rPr>
          <w:b/>
          <w:bCs/>
        </w:rPr>
        <w:t>Senior | Grades 8-12 |</w:t>
      </w:r>
      <w:r>
        <w:t xml:space="preserve"> Youth will demonstrate their operation skills by driving a zero-turn mower through an obstacle course as outlined in 4-H 84, Conducting 4-H Operator Safety Contests.</w:t>
      </w:r>
    </w:p>
    <w:p w14:paraId="2342C2FA" w14:textId="454B1EC1" w:rsidR="000B7294" w:rsidRDefault="000B7294" w:rsidP="004D5C76">
      <w:pPr>
        <w:contextualSpacing/>
        <w:rPr>
          <w:rFonts w:eastAsiaTheme="minorEastAsia"/>
        </w:rPr>
      </w:pPr>
    </w:p>
    <w:p w14:paraId="1D232D2A" w14:textId="05600FD5" w:rsidR="00AF4A22" w:rsidRDefault="00AF4A22" w:rsidP="004D5C76">
      <w:pPr>
        <w:contextualSpacing/>
        <w:rPr>
          <w:rFonts w:eastAsiaTheme="minorEastAsia"/>
        </w:rPr>
      </w:pPr>
    </w:p>
    <w:p w14:paraId="31CA818B" w14:textId="2C8A03F4" w:rsidR="00477DF3" w:rsidRDefault="00477DF3" w:rsidP="004D5C76">
      <w:pPr>
        <w:contextualSpacing/>
        <w:rPr>
          <w:rFonts w:eastAsiaTheme="minorEastAsia"/>
        </w:rPr>
      </w:pPr>
    </w:p>
    <w:p w14:paraId="26C58414" w14:textId="757D530E" w:rsidR="002B5800" w:rsidRDefault="002B5800" w:rsidP="004D5C76">
      <w:pPr>
        <w:contextualSpacing/>
        <w:rPr>
          <w:rFonts w:eastAsiaTheme="minorEastAsia"/>
        </w:rPr>
      </w:pPr>
    </w:p>
    <w:p w14:paraId="0007AFBE" w14:textId="5C53E60D" w:rsidR="002B5800" w:rsidRPr="000B7294" w:rsidRDefault="002B5800" w:rsidP="004D5C76">
      <w:pPr>
        <w:contextualSpacing/>
        <w:rPr>
          <w:rFonts w:eastAsiaTheme="minorEastAsia"/>
        </w:rPr>
        <w:sectPr w:rsidR="002B5800" w:rsidRPr="000B7294" w:rsidSect="000B7294">
          <w:type w:val="continuous"/>
          <w:pgSz w:w="12240" w:h="15840"/>
          <w:pgMar w:top="540" w:right="990" w:bottom="630" w:left="432" w:header="0" w:footer="288" w:gutter="720"/>
          <w:cols w:space="720"/>
          <w:docGrid w:linePitch="299"/>
        </w:sectPr>
      </w:pPr>
    </w:p>
    <w:p w14:paraId="31D443D1" w14:textId="40DDB87F" w:rsidR="000B7294" w:rsidRPr="000B7294" w:rsidRDefault="000B7294" w:rsidP="00E94C64">
      <w:pPr>
        <w:pStyle w:val="Style1"/>
      </w:pPr>
      <w:bookmarkStart w:id="205" w:name="_Toc153201362"/>
      <w:r>
        <w:lastRenderedPageBreak/>
        <w:t>Additional 4-H Activities</w:t>
      </w:r>
      <w:bookmarkEnd w:id="205"/>
    </w:p>
    <w:p w14:paraId="1A6AD670" w14:textId="53AD020D" w:rsidR="000B7294" w:rsidRDefault="000B7294" w:rsidP="004D5C76">
      <w:pPr>
        <w:contextualSpacing/>
        <w:rPr>
          <w:rFonts w:eastAsiaTheme="minorEastAsia"/>
        </w:rPr>
      </w:pPr>
      <w:r>
        <w:rPr>
          <w:b/>
          <w:bCs/>
          <w:sz w:val="24"/>
          <w:szCs w:val="24"/>
        </w:rPr>
        <w:t>CDE (Career Development Events)</w:t>
      </w:r>
      <w:r w:rsidRPr="000B7294">
        <w:rPr>
          <w:b/>
          <w:bCs/>
          <w:sz w:val="24"/>
          <w:szCs w:val="24"/>
        </w:rPr>
        <w:t xml:space="preserve"> |</w:t>
      </w:r>
      <w:r>
        <w:rPr>
          <w:rFonts w:eastAsiaTheme="minorEastAsia"/>
          <w:sz w:val="24"/>
          <w:szCs w:val="24"/>
        </w:rPr>
        <w:t xml:space="preserve"> </w:t>
      </w:r>
      <w:r w:rsidRPr="000B7294">
        <w:rPr>
          <w:rFonts w:eastAsiaTheme="minorEastAsia"/>
        </w:rPr>
        <w:t xml:space="preserve">Judging is open to 4-H and FFA members in grades 3-12. Topics include: Crops, Dairy, Horse or Livestock, Entomology, Forestry, Hippology, Livestock </w:t>
      </w:r>
      <w:proofErr w:type="spellStart"/>
      <w:r w:rsidRPr="000B7294">
        <w:rPr>
          <w:rFonts w:eastAsiaTheme="minorEastAsia"/>
        </w:rPr>
        <w:t>Skillathon</w:t>
      </w:r>
      <w:proofErr w:type="spellEnd"/>
      <w:r w:rsidRPr="000B7294">
        <w:rPr>
          <w:rFonts w:eastAsiaTheme="minorEastAsia"/>
        </w:rPr>
        <w:t>, Milk Quality and Products and Soil Evaluation.</w:t>
      </w:r>
      <w:r w:rsidR="009C71A4">
        <w:rPr>
          <w:rFonts w:eastAsiaTheme="minorEastAsia"/>
        </w:rPr>
        <w:t xml:space="preserve"> </w:t>
      </w:r>
      <w:r w:rsidRPr="000B7294">
        <w:rPr>
          <w:rFonts w:eastAsiaTheme="minorEastAsia"/>
        </w:rPr>
        <w:t>You may enter as an individual or a team basis with area contests and then the state contest. Contact an Educator for more information.</w:t>
      </w:r>
    </w:p>
    <w:p w14:paraId="02088C45" w14:textId="3BF2934D" w:rsidR="000E1398" w:rsidRDefault="000E1398" w:rsidP="004D5C76">
      <w:pPr>
        <w:contextualSpacing/>
        <w:rPr>
          <w:rFonts w:eastAsiaTheme="minorEastAsia"/>
        </w:rPr>
      </w:pPr>
    </w:p>
    <w:p w14:paraId="374B13FC" w14:textId="1CAF9A37" w:rsidR="000E1398" w:rsidRDefault="000E1398" w:rsidP="004D5C76">
      <w:pPr>
        <w:contextualSpacing/>
        <w:rPr>
          <w:rFonts w:eastAsiaTheme="minorEastAsia"/>
        </w:rPr>
      </w:pPr>
      <w:r>
        <w:rPr>
          <w:b/>
          <w:bCs/>
          <w:sz w:val="24"/>
          <w:szCs w:val="24"/>
        </w:rPr>
        <w:t>4-H Camp</w:t>
      </w:r>
      <w:r w:rsidRPr="000B7294">
        <w:rPr>
          <w:b/>
          <w:bCs/>
          <w:sz w:val="24"/>
          <w:szCs w:val="24"/>
        </w:rPr>
        <w:t xml:space="preserve"> |</w:t>
      </w:r>
      <w:r>
        <w:rPr>
          <w:rFonts w:eastAsiaTheme="minorEastAsia"/>
          <w:sz w:val="24"/>
          <w:szCs w:val="24"/>
        </w:rPr>
        <w:t xml:space="preserve"> </w:t>
      </w:r>
      <w:r>
        <w:rPr>
          <w:rFonts w:eastAsiaTheme="minorEastAsia"/>
        </w:rPr>
        <w:t>3 day and 2-night experience for youth in grades 3</w:t>
      </w:r>
      <w:r w:rsidRPr="000E1398">
        <w:rPr>
          <w:rFonts w:eastAsiaTheme="minorEastAsia"/>
          <w:vertAlign w:val="superscript"/>
        </w:rPr>
        <w:t>rd</w:t>
      </w:r>
      <w:r>
        <w:rPr>
          <w:rFonts w:eastAsiaTheme="minorEastAsia"/>
        </w:rPr>
        <w:t xml:space="preserve"> to 6</w:t>
      </w:r>
      <w:r w:rsidRPr="000E1398">
        <w:rPr>
          <w:rFonts w:eastAsiaTheme="minorEastAsia"/>
          <w:vertAlign w:val="superscript"/>
        </w:rPr>
        <w:t>th</w:t>
      </w:r>
      <w:r>
        <w:rPr>
          <w:rFonts w:eastAsiaTheme="minorEastAsia"/>
        </w:rPr>
        <w:t xml:space="preserve"> grade. Those in 9</w:t>
      </w:r>
      <w:r w:rsidRPr="000E1398">
        <w:rPr>
          <w:rFonts w:eastAsiaTheme="minorEastAsia"/>
          <w:vertAlign w:val="superscript"/>
        </w:rPr>
        <w:t>th</w:t>
      </w:r>
      <w:r>
        <w:rPr>
          <w:rFonts w:eastAsiaTheme="minorEastAsia"/>
        </w:rPr>
        <w:t xml:space="preserve"> to 12</w:t>
      </w:r>
      <w:r w:rsidRPr="000E1398">
        <w:rPr>
          <w:rFonts w:eastAsiaTheme="minorEastAsia"/>
          <w:vertAlign w:val="superscript"/>
        </w:rPr>
        <w:t>th</w:t>
      </w:r>
      <w:r>
        <w:rPr>
          <w:rFonts w:eastAsiaTheme="minorEastAsia"/>
        </w:rPr>
        <w:t xml:space="preserve"> have the opportunity to be camp counselors, with 7</w:t>
      </w:r>
      <w:r w:rsidRPr="000E1398">
        <w:rPr>
          <w:rFonts w:eastAsiaTheme="minorEastAsia"/>
          <w:vertAlign w:val="superscript"/>
        </w:rPr>
        <w:t>th</w:t>
      </w:r>
      <w:r>
        <w:rPr>
          <w:rFonts w:eastAsiaTheme="minorEastAsia"/>
        </w:rPr>
        <w:t xml:space="preserve"> to 8</w:t>
      </w:r>
      <w:r w:rsidRPr="000E1398">
        <w:rPr>
          <w:rFonts w:eastAsiaTheme="minorEastAsia"/>
          <w:vertAlign w:val="superscript"/>
        </w:rPr>
        <w:t>th</w:t>
      </w:r>
      <w:r>
        <w:rPr>
          <w:rFonts w:eastAsiaTheme="minorEastAsia"/>
        </w:rPr>
        <w:t xml:space="preserve"> grade given the opportunity to be Counselors in Training. </w:t>
      </w:r>
    </w:p>
    <w:p w14:paraId="27B13735" w14:textId="24BC238F" w:rsidR="00EF5E75" w:rsidRDefault="00EF5E75" w:rsidP="004D5C76">
      <w:pPr>
        <w:contextualSpacing/>
        <w:rPr>
          <w:rFonts w:eastAsiaTheme="minorEastAsia"/>
        </w:rPr>
      </w:pPr>
    </w:p>
    <w:p w14:paraId="0DB95856" w14:textId="620CF206" w:rsidR="00EF5E75" w:rsidRPr="00EF5E75" w:rsidRDefault="00161AB9" w:rsidP="004D5C76">
      <w:pPr>
        <w:contextualSpacing/>
        <w:rPr>
          <w:rFonts w:eastAsiaTheme="minorEastAsia"/>
        </w:rPr>
      </w:pPr>
      <w:r>
        <w:rPr>
          <w:rFonts w:eastAsiaTheme="minorEastAsia"/>
          <w:noProof/>
        </w:rPr>
        <w:drawing>
          <wp:anchor distT="0" distB="0" distL="114300" distR="114300" simplePos="0" relativeHeight="251743232" behindDoc="0" locked="0" layoutInCell="1" allowOverlap="1" wp14:anchorId="1FC6FCDA" wp14:editId="25ADBE8D">
            <wp:simplePos x="0" y="0"/>
            <wp:positionH relativeFrom="margin">
              <wp:align>center</wp:align>
            </wp:positionH>
            <wp:positionV relativeFrom="paragraph">
              <wp:posOffset>246380</wp:posOffset>
            </wp:positionV>
            <wp:extent cx="390525" cy="5324475"/>
            <wp:effectExtent l="9525"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4">
                      <a:extLst>
                        <a:ext uri="{28A0092B-C50C-407E-A947-70E740481C1C}">
                          <a14:useLocalDpi xmlns:a14="http://schemas.microsoft.com/office/drawing/2010/main" val="0"/>
                        </a:ext>
                      </a:extLst>
                    </a:blip>
                    <a:stretch>
                      <a:fillRect/>
                    </a:stretch>
                  </pic:blipFill>
                  <pic:spPr>
                    <a:xfrm rot="16200000">
                      <a:off x="0" y="0"/>
                      <a:ext cx="390525" cy="5324475"/>
                    </a:xfrm>
                    <a:prstGeom prst="rect">
                      <a:avLst/>
                    </a:prstGeom>
                  </pic:spPr>
                </pic:pic>
              </a:graphicData>
            </a:graphic>
          </wp:anchor>
        </w:drawing>
      </w:r>
      <w:r w:rsidR="00EF5E75">
        <w:rPr>
          <w:rFonts w:eastAsiaTheme="minorEastAsia"/>
          <w:b/>
          <w:bCs/>
          <w:sz w:val="24"/>
          <w:szCs w:val="24"/>
        </w:rPr>
        <w:t>County/</w:t>
      </w:r>
      <w:r w:rsidR="00EF5E75" w:rsidRPr="00EF5E75">
        <w:rPr>
          <w:rFonts w:eastAsiaTheme="minorEastAsia"/>
          <w:b/>
          <w:bCs/>
          <w:sz w:val="24"/>
          <w:szCs w:val="24"/>
        </w:rPr>
        <w:t xml:space="preserve">Area Performing Arts Contest | </w:t>
      </w:r>
      <w:r w:rsidR="00EF5E75">
        <w:rPr>
          <w:rFonts w:eastAsiaTheme="minorEastAsia"/>
        </w:rPr>
        <w:t>Youth have the opportunity to compete at the county and area level in their chosen performing art with possible state qualification. Competition takes place in the spring.</w:t>
      </w:r>
    </w:p>
    <w:p w14:paraId="307850AA" w14:textId="3494A0B4" w:rsidR="000B7294" w:rsidRDefault="000B7294" w:rsidP="000B7294">
      <w:pPr>
        <w:rPr>
          <w:rFonts w:eastAsiaTheme="minorEastAsia"/>
        </w:rPr>
      </w:pPr>
    </w:p>
    <w:p w14:paraId="2E8D7F67" w14:textId="3C17FADB" w:rsidR="00E71183" w:rsidRPr="00AF4A22" w:rsidRDefault="00E71183" w:rsidP="00E94C64">
      <w:pPr>
        <w:pStyle w:val="Style1"/>
      </w:pPr>
      <w:bookmarkStart w:id="206" w:name="_Toc153201363"/>
      <w:r w:rsidRPr="00AF4A22">
        <w:t>My Record of Achievement</w:t>
      </w:r>
      <w:bookmarkEnd w:id="206"/>
      <w:r w:rsidRPr="00AF4A22">
        <w:t xml:space="preserve"> </w:t>
      </w:r>
    </w:p>
    <w:p w14:paraId="13C6ECEE" w14:textId="5DC148A9" w:rsidR="00E71183" w:rsidRDefault="00E71183" w:rsidP="00E71183">
      <w:r w:rsidRPr="00E71183">
        <w:t xml:space="preserve">Your 4-H Achievement record is an organized presentation of what you have learned and accomplished, and how you’ve helped others as a result of being involved in 4-H.  When accurately kept and carefully assembled, it is a useful tool for determining your own progress and personal growth.  The 4-H Achievement record should be neat, complete and organized in a logical sequence with repetition kept to a minimum.  </w:t>
      </w:r>
    </w:p>
    <w:p w14:paraId="5B0D6FC2" w14:textId="2D8542B0" w:rsidR="00430F9D" w:rsidRDefault="00430F9D" w:rsidP="00E71183"/>
    <w:p w14:paraId="517C12E5" w14:textId="4AC51A78" w:rsidR="00E71183" w:rsidRDefault="00430F9D" w:rsidP="00E71183">
      <w:r w:rsidRPr="000B7294">
        <w:rPr>
          <w:rFonts w:eastAsiaTheme="minorEastAsia"/>
          <w:bCs/>
        </w:rPr>
        <w:t>It is the hope of the 4-H Youth Educators and 4-H Staff that the 4-H member take a moment to reflect on their personal growth during that year and realize the importance of record keeping for scholarship purposes in the future.</w:t>
      </w:r>
      <w:r w:rsidR="007C2BAD">
        <w:rPr>
          <w:rFonts w:eastAsiaTheme="minorEastAsia"/>
          <w:bCs/>
        </w:rPr>
        <w:t xml:space="preserve"> </w:t>
      </w:r>
      <w:r w:rsidR="00E71183" w:rsidRPr="00E71183">
        <w:t>These records will help in preparing future scholarships, awards and job applications while providing a lasting record of your years in 4-H.</w:t>
      </w:r>
    </w:p>
    <w:p w14:paraId="70EE608C" w14:textId="77777777" w:rsidR="00161AB9" w:rsidRPr="007C2BAD" w:rsidRDefault="00161AB9" w:rsidP="00E71183">
      <w:pPr>
        <w:rPr>
          <w:rFonts w:eastAsiaTheme="minorEastAsia"/>
          <w:bCs/>
        </w:rPr>
      </w:pPr>
    </w:p>
    <w:p w14:paraId="75677B37" w14:textId="05590725" w:rsidR="00E71183" w:rsidRDefault="00E71183" w:rsidP="00E71183"/>
    <w:p w14:paraId="6DDB359D" w14:textId="3660A860" w:rsidR="002C00A2" w:rsidRDefault="002C00A2" w:rsidP="00E71183"/>
    <w:bookmarkEnd w:id="203"/>
    <w:p w14:paraId="129A2702" w14:textId="77777777" w:rsidR="002F58D1" w:rsidRDefault="002F58D1" w:rsidP="00181EF5"/>
    <w:p w14:paraId="5E95E797" w14:textId="77777777" w:rsidR="002F58D1" w:rsidRDefault="002F58D1" w:rsidP="00181EF5"/>
    <w:p w14:paraId="034490C3" w14:textId="77777777" w:rsidR="002F58D1" w:rsidRDefault="002F58D1" w:rsidP="00181EF5"/>
    <w:p w14:paraId="527AD5D9" w14:textId="77777777" w:rsidR="002F58D1" w:rsidRDefault="002F58D1" w:rsidP="00181EF5"/>
    <w:p w14:paraId="14AC6B1F" w14:textId="77777777" w:rsidR="002F58D1" w:rsidRDefault="002F58D1" w:rsidP="00181EF5"/>
    <w:p w14:paraId="62BC331A" w14:textId="77777777" w:rsidR="002F58D1" w:rsidRDefault="002F58D1" w:rsidP="00181EF5"/>
    <w:p w14:paraId="72621FA3" w14:textId="77777777" w:rsidR="002F58D1" w:rsidRDefault="002F58D1" w:rsidP="00181EF5"/>
    <w:p w14:paraId="626FBD0E" w14:textId="77777777" w:rsidR="002F58D1" w:rsidRDefault="002F58D1" w:rsidP="00181EF5"/>
    <w:p w14:paraId="732D8080" w14:textId="77777777" w:rsidR="002F58D1" w:rsidRDefault="002F58D1" w:rsidP="00181EF5"/>
    <w:p w14:paraId="3FB5A5DE" w14:textId="77777777" w:rsidR="002F58D1" w:rsidRDefault="002F58D1" w:rsidP="00181EF5"/>
    <w:p w14:paraId="0CE9B56D" w14:textId="77777777" w:rsidR="002F58D1" w:rsidRDefault="002F58D1" w:rsidP="00181EF5"/>
    <w:p w14:paraId="7B6B7F95" w14:textId="77777777" w:rsidR="002F58D1" w:rsidRDefault="002F58D1" w:rsidP="00181EF5"/>
    <w:p w14:paraId="394ED81C" w14:textId="77777777" w:rsidR="002F58D1" w:rsidRDefault="002F58D1" w:rsidP="00181EF5"/>
    <w:p w14:paraId="558E4B71" w14:textId="77777777" w:rsidR="002F58D1" w:rsidRDefault="002F58D1" w:rsidP="00181EF5"/>
    <w:p w14:paraId="0F586C8C" w14:textId="77777777" w:rsidR="002F58D1" w:rsidRDefault="002F58D1" w:rsidP="00181EF5"/>
    <w:p w14:paraId="47E3FB75" w14:textId="103283C9" w:rsidR="00161AB9" w:rsidRDefault="00161AB9" w:rsidP="00181EF5">
      <w:pPr>
        <w:rPr>
          <w:rFonts w:asciiTheme="majorHAnsi" w:hAnsiTheme="majorHAnsi" w:cstheme="majorHAnsi"/>
          <w:color w:val="00B050"/>
          <w:spacing w:val="-5"/>
          <w:sz w:val="32"/>
          <w:szCs w:val="32"/>
        </w:rPr>
      </w:pPr>
      <w:r>
        <w:br w:type="page"/>
      </w:r>
    </w:p>
    <w:p w14:paraId="58AFB313" w14:textId="166618B4" w:rsidR="00E71183" w:rsidRPr="00AF4A22" w:rsidRDefault="00F2519D" w:rsidP="00E94C64">
      <w:pPr>
        <w:pStyle w:val="Style1"/>
      </w:pPr>
      <w:bookmarkStart w:id="207" w:name="_Toc153201364"/>
      <w:r>
        <w:lastRenderedPageBreak/>
        <w:t xml:space="preserve">Skills </w:t>
      </w:r>
      <w:r w:rsidR="00E71183" w:rsidRPr="00AF4A22">
        <w:t>Appendix</w:t>
      </w:r>
      <w:bookmarkEnd w:id="207"/>
    </w:p>
    <w:p w14:paraId="61E4289A" w14:textId="0D553FD2" w:rsidR="00E71183" w:rsidRPr="00E71183" w:rsidRDefault="00EE4F21" w:rsidP="008435E1">
      <w:pPr>
        <w:rPr>
          <w:b/>
          <w:bCs/>
          <w:iCs/>
        </w:rPr>
      </w:pPr>
      <w:hyperlink r:id="rId155" w:history="1">
        <w:r w:rsidR="00E71183" w:rsidRPr="00E71183">
          <w:rPr>
            <w:rStyle w:val="Hyperlink"/>
            <w:b/>
            <w:bCs/>
            <w:iCs/>
          </w:rPr>
          <w:t>Indiana 4-H Cake Decorating Skills and Techniques</w:t>
        </w:r>
      </w:hyperlink>
      <w:r w:rsidR="00E71183" w:rsidRPr="00E71183">
        <w:rPr>
          <w:b/>
          <w:bCs/>
          <w:iCs/>
        </w:rPr>
        <w:tab/>
      </w:r>
      <w:r w:rsidR="00E71183" w:rsidRPr="00E71183">
        <w:rPr>
          <w:b/>
          <w:bCs/>
          <w:iCs/>
        </w:rPr>
        <w:tab/>
      </w:r>
      <w:r w:rsidR="00E71183" w:rsidRPr="00E71183">
        <w:rPr>
          <w:b/>
          <w:bCs/>
          <w:iCs/>
        </w:rPr>
        <w:tab/>
      </w:r>
      <w:r w:rsidR="00E71183" w:rsidRPr="00E71183">
        <w:rPr>
          <w:b/>
          <w:bCs/>
          <w:iCs/>
        </w:rPr>
        <w:tab/>
      </w:r>
      <w:r w:rsidR="00E71183" w:rsidRPr="00E71183">
        <w:rPr>
          <w:b/>
          <w:bCs/>
          <w:iCs/>
        </w:rPr>
        <w:tab/>
        <w:t>4-H 710A</w:t>
      </w:r>
    </w:p>
    <w:p w14:paraId="08F68825" w14:textId="00C30EE0" w:rsidR="00E71183" w:rsidRDefault="00E71183" w:rsidP="008435E1">
      <w:pPr>
        <w:rPr>
          <w:b/>
          <w:bCs/>
          <w:iCs/>
        </w:rPr>
      </w:pPr>
      <w:r w:rsidRPr="00E71183">
        <w:rPr>
          <w:b/>
          <w:bCs/>
          <w:iCs/>
        </w:rPr>
        <w:tab/>
      </w:r>
      <w:r w:rsidRPr="00E71183">
        <w:rPr>
          <w:b/>
          <w:bCs/>
          <w:iCs/>
        </w:rPr>
        <w:tab/>
      </w:r>
      <w:r w:rsidRPr="00E71183">
        <w:rPr>
          <w:b/>
          <w:bCs/>
          <w:iCs/>
        </w:rPr>
        <w:tab/>
      </w:r>
      <w:r w:rsidRPr="00E71183">
        <w:rPr>
          <w:b/>
          <w:bCs/>
          <w:iCs/>
        </w:rPr>
        <w:tab/>
      </w:r>
      <w:r w:rsidRPr="00E71183">
        <w:rPr>
          <w:b/>
          <w:bCs/>
          <w:iCs/>
        </w:rPr>
        <w:tab/>
      </w:r>
      <w:r w:rsidRPr="00E71183">
        <w:rPr>
          <w:b/>
          <w:bCs/>
          <w:iCs/>
        </w:rPr>
        <w:tab/>
      </w:r>
      <w:r w:rsidRPr="00E71183">
        <w:rPr>
          <w:b/>
          <w:bCs/>
          <w:iCs/>
        </w:rPr>
        <w:tab/>
      </w:r>
      <w:r w:rsidRPr="00E71183">
        <w:rPr>
          <w:b/>
          <w:bCs/>
          <w:iCs/>
        </w:rPr>
        <w:tab/>
      </w:r>
      <w:r w:rsidRPr="00E71183">
        <w:rPr>
          <w:b/>
          <w:bCs/>
          <w:iCs/>
        </w:rPr>
        <w:tab/>
      </w:r>
      <w:r w:rsidRPr="00E71183">
        <w:rPr>
          <w:b/>
          <w:bCs/>
          <w:iCs/>
        </w:rPr>
        <w:tab/>
      </w:r>
      <w:r w:rsidRPr="00E71183">
        <w:rPr>
          <w:b/>
          <w:bCs/>
          <w:iCs/>
        </w:rPr>
        <w:tab/>
        <w:t>Updated 10/2018</w:t>
      </w:r>
    </w:p>
    <w:p w14:paraId="561E5B4D" w14:textId="77777777" w:rsidR="008771DF" w:rsidRPr="00E71183" w:rsidRDefault="008771DF" w:rsidP="008435E1">
      <w:pPr>
        <w:rPr>
          <w:b/>
          <w:bCs/>
          <w:iCs/>
        </w:rPr>
      </w:pPr>
    </w:p>
    <w:p w14:paraId="74D1B201" w14:textId="77777777" w:rsidR="00E71183" w:rsidRPr="00E71183" w:rsidRDefault="00E71183" w:rsidP="008435E1">
      <w:pPr>
        <w:rPr>
          <w:iCs/>
        </w:rPr>
      </w:pPr>
    </w:p>
    <w:tbl>
      <w:tblPr>
        <w:tblStyle w:val="TableGrid"/>
        <w:tblW w:w="10178" w:type="dxa"/>
        <w:tblInd w:w="-5" w:type="dxa"/>
        <w:tblLook w:val="04A0" w:firstRow="1" w:lastRow="0" w:firstColumn="1" w:lastColumn="0" w:noHBand="0" w:noVBand="1"/>
      </w:tblPr>
      <w:tblGrid>
        <w:gridCol w:w="4257"/>
        <w:gridCol w:w="1845"/>
        <w:gridCol w:w="2108"/>
        <w:gridCol w:w="1968"/>
      </w:tblGrid>
      <w:tr w:rsidR="00E71183" w:rsidRPr="00E71183" w14:paraId="7A795F1E" w14:textId="77777777" w:rsidTr="000309CE">
        <w:tc>
          <w:tcPr>
            <w:tcW w:w="4257" w:type="dxa"/>
          </w:tcPr>
          <w:p w14:paraId="2BA6C3E7" w14:textId="77777777" w:rsidR="00E71183" w:rsidRPr="00E71183" w:rsidRDefault="00E71183" w:rsidP="008435E1">
            <w:pPr>
              <w:widowControl/>
              <w:spacing w:line="259" w:lineRule="auto"/>
              <w:rPr>
                <w:b/>
                <w:iCs/>
              </w:rPr>
            </w:pPr>
            <w:r w:rsidRPr="00E71183">
              <w:rPr>
                <w:b/>
                <w:iCs/>
              </w:rPr>
              <w:t>Skill</w:t>
            </w:r>
          </w:p>
        </w:tc>
        <w:tc>
          <w:tcPr>
            <w:tcW w:w="1845" w:type="dxa"/>
          </w:tcPr>
          <w:p w14:paraId="37B6525B" w14:textId="77777777" w:rsidR="00E71183" w:rsidRPr="00E71183" w:rsidRDefault="00E71183" w:rsidP="008435E1">
            <w:pPr>
              <w:widowControl/>
              <w:spacing w:line="259" w:lineRule="auto"/>
              <w:rPr>
                <w:b/>
                <w:iCs/>
              </w:rPr>
            </w:pPr>
            <w:r w:rsidRPr="00E71183">
              <w:rPr>
                <w:b/>
                <w:iCs/>
              </w:rPr>
              <w:t>Beginner</w:t>
            </w:r>
          </w:p>
        </w:tc>
        <w:tc>
          <w:tcPr>
            <w:tcW w:w="2108" w:type="dxa"/>
          </w:tcPr>
          <w:p w14:paraId="688233F0" w14:textId="77777777" w:rsidR="00E71183" w:rsidRPr="00E71183" w:rsidRDefault="00E71183" w:rsidP="008435E1">
            <w:pPr>
              <w:widowControl/>
              <w:spacing w:line="259" w:lineRule="auto"/>
              <w:rPr>
                <w:b/>
                <w:iCs/>
              </w:rPr>
            </w:pPr>
            <w:r w:rsidRPr="00E71183">
              <w:rPr>
                <w:b/>
                <w:iCs/>
              </w:rPr>
              <w:t>Intermediate</w:t>
            </w:r>
          </w:p>
        </w:tc>
        <w:tc>
          <w:tcPr>
            <w:tcW w:w="1968" w:type="dxa"/>
          </w:tcPr>
          <w:p w14:paraId="660F77F2" w14:textId="77777777" w:rsidR="00E71183" w:rsidRPr="00E71183" w:rsidRDefault="00E71183" w:rsidP="008435E1">
            <w:pPr>
              <w:widowControl/>
              <w:spacing w:line="259" w:lineRule="auto"/>
              <w:rPr>
                <w:b/>
                <w:iCs/>
              </w:rPr>
            </w:pPr>
            <w:r w:rsidRPr="00E71183">
              <w:rPr>
                <w:b/>
                <w:iCs/>
              </w:rPr>
              <w:t>Advanced</w:t>
            </w:r>
          </w:p>
        </w:tc>
      </w:tr>
      <w:tr w:rsidR="00E71183" w:rsidRPr="00E71183" w14:paraId="3E4F62EE" w14:textId="77777777" w:rsidTr="000309CE">
        <w:tc>
          <w:tcPr>
            <w:tcW w:w="4257" w:type="dxa"/>
            <w:shd w:val="clear" w:color="auto" w:fill="F2F2F2" w:themeFill="background1" w:themeFillShade="F2"/>
          </w:tcPr>
          <w:p w14:paraId="1D430ACB" w14:textId="77777777" w:rsidR="00E71183" w:rsidRPr="00E71183" w:rsidRDefault="00E71183" w:rsidP="008435E1">
            <w:pPr>
              <w:widowControl/>
              <w:spacing w:line="259" w:lineRule="auto"/>
              <w:rPr>
                <w:b/>
                <w:iCs/>
              </w:rPr>
            </w:pPr>
            <w:r w:rsidRPr="00E71183">
              <w:rPr>
                <w:b/>
                <w:iCs/>
              </w:rPr>
              <w:t>Icing</w:t>
            </w:r>
          </w:p>
        </w:tc>
        <w:tc>
          <w:tcPr>
            <w:tcW w:w="1845" w:type="dxa"/>
            <w:shd w:val="clear" w:color="auto" w:fill="F2F2F2" w:themeFill="background1" w:themeFillShade="F2"/>
          </w:tcPr>
          <w:p w14:paraId="3001E231" w14:textId="77777777" w:rsidR="00E71183" w:rsidRPr="00E71183" w:rsidRDefault="00E71183" w:rsidP="008435E1">
            <w:pPr>
              <w:widowControl/>
              <w:spacing w:line="259" w:lineRule="auto"/>
              <w:rPr>
                <w:iCs/>
              </w:rPr>
            </w:pPr>
          </w:p>
        </w:tc>
        <w:tc>
          <w:tcPr>
            <w:tcW w:w="2108" w:type="dxa"/>
            <w:shd w:val="clear" w:color="auto" w:fill="F2F2F2" w:themeFill="background1" w:themeFillShade="F2"/>
          </w:tcPr>
          <w:p w14:paraId="534F407A" w14:textId="77777777" w:rsidR="00E71183" w:rsidRPr="00E71183" w:rsidRDefault="00E71183" w:rsidP="008435E1">
            <w:pPr>
              <w:widowControl/>
              <w:spacing w:line="259" w:lineRule="auto"/>
              <w:rPr>
                <w:iCs/>
              </w:rPr>
            </w:pPr>
          </w:p>
        </w:tc>
        <w:tc>
          <w:tcPr>
            <w:tcW w:w="1968" w:type="dxa"/>
            <w:shd w:val="clear" w:color="auto" w:fill="F2F2F2" w:themeFill="background1" w:themeFillShade="F2"/>
          </w:tcPr>
          <w:p w14:paraId="22695786" w14:textId="77777777" w:rsidR="00E71183" w:rsidRPr="00E71183" w:rsidRDefault="00E71183" w:rsidP="008435E1">
            <w:pPr>
              <w:widowControl/>
              <w:spacing w:line="259" w:lineRule="auto"/>
              <w:rPr>
                <w:iCs/>
              </w:rPr>
            </w:pPr>
          </w:p>
        </w:tc>
      </w:tr>
      <w:tr w:rsidR="00E71183" w:rsidRPr="00E71183" w14:paraId="34ADF6B1" w14:textId="77777777" w:rsidTr="000309CE">
        <w:tc>
          <w:tcPr>
            <w:tcW w:w="4257" w:type="dxa"/>
          </w:tcPr>
          <w:p w14:paraId="5662B19B" w14:textId="1DAF9187" w:rsidR="00E71183" w:rsidRPr="00E71183" w:rsidRDefault="00E71183" w:rsidP="008435E1">
            <w:pPr>
              <w:widowControl/>
              <w:spacing w:line="259" w:lineRule="auto"/>
              <w:rPr>
                <w:iCs/>
              </w:rPr>
            </w:pPr>
            <w:r w:rsidRPr="00E71183">
              <w:rPr>
                <w:iCs/>
              </w:rPr>
              <w:t>Achieve proper consistency of icing for frosting the</w:t>
            </w:r>
            <w:r w:rsidR="008435E1">
              <w:rPr>
                <w:iCs/>
              </w:rPr>
              <w:t xml:space="preserve"> </w:t>
            </w:r>
            <w:r w:rsidRPr="00E71183">
              <w:rPr>
                <w:iCs/>
              </w:rPr>
              <w:t>cake</w:t>
            </w:r>
          </w:p>
        </w:tc>
        <w:tc>
          <w:tcPr>
            <w:tcW w:w="1845" w:type="dxa"/>
          </w:tcPr>
          <w:p w14:paraId="23447AC6" w14:textId="77777777" w:rsidR="00E71183" w:rsidRPr="00E71183" w:rsidRDefault="00E71183" w:rsidP="008435E1">
            <w:pPr>
              <w:widowControl/>
              <w:spacing w:line="259" w:lineRule="auto"/>
              <w:rPr>
                <w:iCs/>
              </w:rPr>
            </w:pPr>
            <w:r w:rsidRPr="00E71183">
              <w:rPr>
                <w:iCs/>
              </w:rPr>
              <w:t>X</w:t>
            </w:r>
          </w:p>
        </w:tc>
        <w:tc>
          <w:tcPr>
            <w:tcW w:w="2108" w:type="dxa"/>
          </w:tcPr>
          <w:p w14:paraId="1526D440" w14:textId="77777777" w:rsidR="00E71183" w:rsidRPr="00E71183" w:rsidRDefault="00E71183" w:rsidP="008435E1">
            <w:pPr>
              <w:widowControl/>
              <w:spacing w:line="259" w:lineRule="auto"/>
              <w:rPr>
                <w:iCs/>
              </w:rPr>
            </w:pPr>
          </w:p>
        </w:tc>
        <w:tc>
          <w:tcPr>
            <w:tcW w:w="1968" w:type="dxa"/>
          </w:tcPr>
          <w:p w14:paraId="0DA95852" w14:textId="77777777" w:rsidR="00E71183" w:rsidRPr="00E71183" w:rsidRDefault="00E71183" w:rsidP="008435E1">
            <w:pPr>
              <w:widowControl/>
              <w:spacing w:line="259" w:lineRule="auto"/>
              <w:rPr>
                <w:iCs/>
              </w:rPr>
            </w:pPr>
          </w:p>
        </w:tc>
      </w:tr>
      <w:tr w:rsidR="00E71183" w:rsidRPr="00E71183" w14:paraId="3A54EC2E" w14:textId="77777777" w:rsidTr="000309CE">
        <w:tc>
          <w:tcPr>
            <w:tcW w:w="4257" w:type="dxa"/>
          </w:tcPr>
          <w:p w14:paraId="10DDA0EC" w14:textId="77777777" w:rsidR="00E71183" w:rsidRPr="00E71183" w:rsidRDefault="00E71183" w:rsidP="008435E1">
            <w:pPr>
              <w:widowControl/>
              <w:spacing w:line="259" w:lineRule="auto"/>
              <w:rPr>
                <w:iCs/>
              </w:rPr>
            </w:pPr>
            <w:r w:rsidRPr="00E71183">
              <w:rPr>
                <w:iCs/>
              </w:rPr>
              <w:t>Tablespoon imprint</w:t>
            </w:r>
          </w:p>
        </w:tc>
        <w:tc>
          <w:tcPr>
            <w:tcW w:w="1845" w:type="dxa"/>
          </w:tcPr>
          <w:p w14:paraId="21732F30" w14:textId="77777777" w:rsidR="00E71183" w:rsidRPr="00E71183" w:rsidRDefault="00E71183" w:rsidP="008435E1">
            <w:pPr>
              <w:widowControl/>
              <w:spacing w:line="259" w:lineRule="auto"/>
              <w:rPr>
                <w:iCs/>
              </w:rPr>
            </w:pPr>
            <w:r w:rsidRPr="00E71183">
              <w:rPr>
                <w:iCs/>
              </w:rPr>
              <w:t>X</w:t>
            </w:r>
          </w:p>
        </w:tc>
        <w:tc>
          <w:tcPr>
            <w:tcW w:w="2108" w:type="dxa"/>
          </w:tcPr>
          <w:p w14:paraId="5AE619C8" w14:textId="77777777" w:rsidR="00E71183" w:rsidRPr="00E71183" w:rsidRDefault="00E71183" w:rsidP="008435E1">
            <w:pPr>
              <w:widowControl/>
              <w:spacing w:line="259" w:lineRule="auto"/>
              <w:rPr>
                <w:iCs/>
              </w:rPr>
            </w:pPr>
          </w:p>
        </w:tc>
        <w:tc>
          <w:tcPr>
            <w:tcW w:w="1968" w:type="dxa"/>
          </w:tcPr>
          <w:p w14:paraId="4877E339" w14:textId="77777777" w:rsidR="00E71183" w:rsidRPr="00E71183" w:rsidRDefault="00E71183" w:rsidP="008435E1">
            <w:pPr>
              <w:widowControl/>
              <w:spacing w:line="259" w:lineRule="auto"/>
              <w:rPr>
                <w:iCs/>
              </w:rPr>
            </w:pPr>
          </w:p>
        </w:tc>
      </w:tr>
      <w:tr w:rsidR="00E71183" w:rsidRPr="00E71183" w14:paraId="3D01CA96" w14:textId="77777777" w:rsidTr="000309CE">
        <w:tc>
          <w:tcPr>
            <w:tcW w:w="4257" w:type="dxa"/>
          </w:tcPr>
          <w:p w14:paraId="66F57ED2" w14:textId="77777777" w:rsidR="00E71183" w:rsidRPr="00E71183" w:rsidRDefault="00E71183" w:rsidP="008435E1">
            <w:pPr>
              <w:widowControl/>
              <w:spacing w:line="259" w:lineRule="auto"/>
              <w:rPr>
                <w:iCs/>
              </w:rPr>
            </w:pPr>
            <w:r w:rsidRPr="00E71183">
              <w:rPr>
                <w:iCs/>
              </w:rPr>
              <w:t>Teaspoon swirl</w:t>
            </w:r>
          </w:p>
        </w:tc>
        <w:tc>
          <w:tcPr>
            <w:tcW w:w="1845" w:type="dxa"/>
          </w:tcPr>
          <w:p w14:paraId="730F1D85" w14:textId="77777777" w:rsidR="00E71183" w:rsidRPr="00E71183" w:rsidRDefault="00E71183" w:rsidP="008435E1">
            <w:pPr>
              <w:widowControl/>
              <w:spacing w:line="259" w:lineRule="auto"/>
              <w:rPr>
                <w:iCs/>
              </w:rPr>
            </w:pPr>
            <w:r w:rsidRPr="00E71183">
              <w:rPr>
                <w:iCs/>
              </w:rPr>
              <w:t>X</w:t>
            </w:r>
          </w:p>
        </w:tc>
        <w:tc>
          <w:tcPr>
            <w:tcW w:w="2108" w:type="dxa"/>
          </w:tcPr>
          <w:p w14:paraId="25EC725A" w14:textId="77777777" w:rsidR="00E71183" w:rsidRPr="00E71183" w:rsidRDefault="00E71183" w:rsidP="008435E1">
            <w:pPr>
              <w:widowControl/>
              <w:spacing w:line="259" w:lineRule="auto"/>
              <w:rPr>
                <w:iCs/>
              </w:rPr>
            </w:pPr>
          </w:p>
        </w:tc>
        <w:tc>
          <w:tcPr>
            <w:tcW w:w="1968" w:type="dxa"/>
          </w:tcPr>
          <w:p w14:paraId="7AEBA40F" w14:textId="77777777" w:rsidR="00E71183" w:rsidRPr="00E71183" w:rsidRDefault="00E71183" w:rsidP="008435E1">
            <w:pPr>
              <w:widowControl/>
              <w:spacing w:line="259" w:lineRule="auto"/>
              <w:rPr>
                <w:iCs/>
              </w:rPr>
            </w:pPr>
          </w:p>
        </w:tc>
      </w:tr>
      <w:tr w:rsidR="00E71183" w:rsidRPr="00E71183" w14:paraId="22DCB8F8" w14:textId="77777777" w:rsidTr="000309CE">
        <w:tc>
          <w:tcPr>
            <w:tcW w:w="10178" w:type="dxa"/>
            <w:gridSpan w:val="4"/>
            <w:shd w:val="clear" w:color="auto" w:fill="F2F2F2" w:themeFill="background1" w:themeFillShade="F2"/>
          </w:tcPr>
          <w:p w14:paraId="08C5AF24" w14:textId="77777777" w:rsidR="00E71183" w:rsidRPr="00E71183" w:rsidRDefault="00E71183" w:rsidP="008435E1">
            <w:pPr>
              <w:widowControl/>
              <w:spacing w:line="259" w:lineRule="auto"/>
              <w:rPr>
                <w:b/>
                <w:bCs/>
                <w:iCs/>
              </w:rPr>
            </w:pPr>
            <w:r w:rsidRPr="00E71183">
              <w:rPr>
                <w:b/>
                <w:bCs/>
                <w:iCs/>
              </w:rPr>
              <w:t>Coloring Techniques (only one coloring technique can be counted toward the minimum 5)</w:t>
            </w:r>
          </w:p>
        </w:tc>
      </w:tr>
      <w:tr w:rsidR="00E71183" w:rsidRPr="00E71183" w14:paraId="79AAB796" w14:textId="77777777" w:rsidTr="000309CE">
        <w:tc>
          <w:tcPr>
            <w:tcW w:w="4257" w:type="dxa"/>
          </w:tcPr>
          <w:p w14:paraId="08B0C11D" w14:textId="77777777" w:rsidR="00E71183" w:rsidRPr="00E71183" w:rsidRDefault="00E71183" w:rsidP="008435E1">
            <w:pPr>
              <w:widowControl/>
              <w:spacing w:line="259" w:lineRule="auto"/>
              <w:rPr>
                <w:iCs/>
              </w:rPr>
            </w:pPr>
            <w:r w:rsidRPr="00E71183">
              <w:rPr>
                <w:iCs/>
              </w:rPr>
              <w:t>Basic color blending</w:t>
            </w:r>
          </w:p>
        </w:tc>
        <w:tc>
          <w:tcPr>
            <w:tcW w:w="1845" w:type="dxa"/>
          </w:tcPr>
          <w:p w14:paraId="7FED1FCB" w14:textId="77777777" w:rsidR="00E71183" w:rsidRPr="00E71183" w:rsidRDefault="00E71183" w:rsidP="008435E1">
            <w:pPr>
              <w:widowControl/>
              <w:spacing w:line="259" w:lineRule="auto"/>
              <w:rPr>
                <w:iCs/>
              </w:rPr>
            </w:pPr>
            <w:r w:rsidRPr="00E71183">
              <w:rPr>
                <w:iCs/>
              </w:rPr>
              <w:t>X</w:t>
            </w:r>
          </w:p>
        </w:tc>
        <w:tc>
          <w:tcPr>
            <w:tcW w:w="2108" w:type="dxa"/>
          </w:tcPr>
          <w:p w14:paraId="46E999AB" w14:textId="77777777" w:rsidR="00E71183" w:rsidRPr="00E71183" w:rsidRDefault="00E71183" w:rsidP="008435E1">
            <w:pPr>
              <w:widowControl/>
              <w:spacing w:line="259" w:lineRule="auto"/>
              <w:rPr>
                <w:iCs/>
              </w:rPr>
            </w:pPr>
          </w:p>
        </w:tc>
        <w:tc>
          <w:tcPr>
            <w:tcW w:w="1968" w:type="dxa"/>
          </w:tcPr>
          <w:p w14:paraId="0AB916C2" w14:textId="77777777" w:rsidR="00E71183" w:rsidRPr="00E71183" w:rsidRDefault="00E71183" w:rsidP="008435E1">
            <w:pPr>
              <w:widowControl/>
              <w:spacing w:line="259" w:lineRule="auto"/>
              <w:rPr>
                <w:iCs/>
              </w:rPr>
            </w:pPr>
          </w:p>
        </w:tc>
      </w:tr>
      <w:tr w:rsidR="00E71183" w:rsidRPr="00E71183" w14:paraId="6595BE9C" w14:textId="77777777" w:rsidTr="000309CE">
        <w:tc>
          <w:tcPr>
            <w:tcW w:w="4257" w:type="dxa"/>
          </w:tcPr>
          <w:p w14:paraId="2551EEA7" w14:textId="77777777" w:rsidR="00E71183" w:rsidRPr="00E71183" w:rsidRDefault="00E71183" w:rsidP="008435E1">
            <w:pPr>
              <w:widowControl/>
              <w:spacing w:line="259" w:lineRule="auto"/>
              <w:rPr>
                <w:iCs/>
              </w:rPr>
            </w:pPr>
            <w:r w:rsidRPr="00E71183">
              <w:rPr>
                <w:iCs/>
              </w:rPr>
              <w:t>Deep color effects</w:t>
            </w:r>
          </w:p>
        </w:tc>
        <w:tc>
          <w:tcPr>
            <w:tcW w:w="1845" w:type="dxa"/>
          </w:tcPr>
          <w:p w14:paraId="533D4B91" w14:textId="77777777" w:rsidR="00E71183" w:rsidRPr="00E71183" w:rsidRDefault="00E71183" w:rsidP="008435E1">
            <w:pPr>
              <w:widowControl/>
              <w:spacing w:line="259" w:lineRule="auto"/>
              <w:rPr>
                <w:iCs/>
              </w:rPr>
            </w:pPr>
          </w:p>
        </w:tc>
        <w:tc>
          <w:tcPr>
            <w:tcW w:w="2108" w:type="dxa"/>
          </w:tcPr>
          <w:p w14:paraId="7188DDC7" w14:textId="77777777" w:rsidR="00E71183" w:rsidRPr="00E71183" w:rsidRDefault="00E71183" w:rsidP="008435E1">
            <w:pPr>
              <w:widowControl/>
              <w:spacing w:line="259" w:lineRule="auto"/>
              <w:rPr>
                <w:iCs/>
              </w:rPr>
            </w:pPr>
          </w:p>
        </w:tc>
        <w:tc>
          <w:tcPr>
            <w:tcW w:w="1968" w:type="dxa"/>
          </w:tcPr>
          <w:p w14:paraId="2AB10EE9" w14:textId="77777777" w:rsidR="00E71183" w:rsidRPr="00E71183" w:rsidRDefault="00E71183" w:rsidP="008435E1">
            <w:pPr>
              <w:widowControl/>
              <w:spacing w:line="259" w:lineRule="auto"/>
              <w:rPr>
                <w:iCs/>
              </w:rPr>
            </w:pPr>
            <w:r w:rsidRPr="00E71183">
              <w:rPr>
                <w:iCs/>
              </w:rPr>
              <w:t>X</w:t>
            </w:r>
          </w:p>
        </w:tc>
      </w:tr>
      <w:tr w:rsidR="00E71183" w:rsidRPr="00E71183" w14:paraId="3D3910AE" w14:textId="77777777" w:rsidTr="000309CE">
        <w:tc>
          <w:tcPr>
            <w:tcW w:w="4257" w:type="dxa"/>
          </w:tcPr>
          <w:p w14:paraId="3CBE48D4" w14:textId="77777777" w:rsidR="00E71183" w:rsidRPr="00E71183" w:rsidRDefault="00E71183" w:rsidP="008435E1">
            <w:pPr>
              <w:widowControl/>
              <w:spacing w:line="259" w:lineRule="auto"/>
              <w:rPr>
                <w:iCs/>
              </w:rPr>
            </w:pPr>
            <w:r w:rsidRPr="00E71183">
              <w:rPr>
                <w:iCs/>
              </w:rPr>
              <w:t>Painting</w:t>
            </w:r>
          </w:p>
        </w:tc>
        <w:tc>
          <w:tcPr>
            <w:tcW w:w="1845" w:type="dxa"/>
          </w:tcPr>
          <w:p w14:paraId="6AFCC4E7" w14:textId="77777777" w:rsidR="00E71183" w:rsidRPr="00E71183" w:rsidRDefault="00E71183" w:rsidP="008435E1">
            <w:pPr>
              <w:widowControl/>
              <w:spacing w:line="259" w:lineRule="auto"/>
              <w:rPr>
                <w:iCs/>
              </w:rPr>
            </w:pPr>
          </w:p>
        </w:tc>
        <w:tc>
          <w:tcPr>
            <w:tcW w:w="2108" w:type="dxa"/>
          </w:tcPr>
          <w:p w14:paraId="7E1AD497" w14:textId="77777777" w:rsidR="00E71183" w:rsidRPr="00E71183" w:rsidRDefault="00E71183" w:rsidP="008435E1">
            <w:pPr>
              <w:widowControl/>
              <w:spacing w:line="259" w:lineRule="auto"/>
              <w:rPr>
                <w:iCs/>
              </w:rPr>
            </w:pPr>
          </w:p>
        </w:tc>
        <w:tc>
          <w:tcPr>
            <w:tcW w:w="1968" w:type="dxa"/>
          </w:tcPr>
          <w:p w14:paraId="665A9CAA" w14:textId="77777777" w:rsidR="00E71183" w:rsidRPr="00E71183" w:rsidRDefault="00E71183" w:rsidP="008435E1">
            <w:pPr>
              <w:widowControl/>
              <w:spacing w:line="259" w:lineRule="auto"/>
              <w:rPr>
                <w:iCs/>
              </w:rPr>
            </w:pPr>
            <w:r w:rsidRPr="00E71183">
              <w:rPr>
                <w:iCs/>
              </w:rPr>
              <w:t>X</w:t>
            </w:r>
          </w:p>
        </w:tc>
      </w:tr>
      <w:tr w:rsidR="008435E1" w:rsidRPr="00E71183" w14:paraId="74E68851" w14:textId="77777777" w:rsidTr="000309CE">
        <w:tc>
          <w:tcPr>
            <w:tcW w:w="10178" w:type="dxa"/>
            <w:gridSpan w:val="4"/>
            <w:shd w:val="clear" w:color="auto" w:fill="F2F2F2" w:themeFill="background1" w:themeFillShade="F2"/>
          </w:tcPr>
          <w:p w14:paraId="099359BE" w14:textId="068FE990" w:rsidR="008435E1" w:rsidRPr="00E71183" w:rsidRDefault="008435E1" w:rsidP="008435E1">
            <w:pPr>
              <w:widowControl/>
              <w:spacing w:line="259" w:lineRule="auto"/>
              <w:rPr>
                <w:iCs/>
              </w:rPr>
            </w:pPr>
            <w:r w:rsidRPr="00E71183">
              <w:rPr>
                <w:b/>
                <w:iCs/>
              </w:rPr>
              <w:t>Borders and Side Decorations</w:t>
            </w:r>
          </w:p>
        </w:tc>
      </w:tr>
      <w:tr w:rsidR="00E71183" w:rsidRPr="00E71183" w14:paraId="2281F132" w14:textId="77777777" w:rsidTr="000309CE">
        <w:tc>
          <w:tcPr>
            <w:tcW w:w="4257" w:type="dxa"/>
          </w:tcPr>
          <w:p w14:paraId="4B087167" w14:textId="77777777" w:rsidR="00E71183" w:rsidRPr="00E71183" w:rsidRDefault="00E71183" w:rsidP="008435E1">
            <w:pPr>
              <w:widowControl/>
              <w:spacing w:line="259" w:lineRule="auto"/>
              <w:rPr>
                <w:iCs/>
              </w:rPr>
            </w:pPr>
            <w:r w:rsidRPr="00E71183">
              <w:rPr>
                <w:iCs/>
              </w:rPr>
              <w:t>“C” motion</w:t>
            </w:r>
          </w:p>
        </w:tc>
        <w:tc>
          <w:tcPr>
            <w:tcW w:w="1845" w:type="dxa"/>
          </w:tcPr>
          <w:p w14:paraId="1DF35E80" w14:textId="77777777" w:rsidR="00E71183" w:rsidRPr="00E71183" w:rsidRDefault="00E71183" w:rsidP="008435E1">
            <w:pPr>
              <w:widowControl/>
              <w:spacing w:line="259" w:lineRule="auto"/>
              <w:rPr>
                <w:iCs/>
              </w:rPr>
            </w:pPr>
            <w:r w:rsidRPr="00E71183">
              <w:rPr>
                <w:iCs/>
              </w:rPr>
              <w:t>X</w:t>
            </w:r>
          </w:p>
        </w:tc>
        <w:tc>
          <w:tcPr>
            <w:tcW w:w="2108" w:type="dxa"/>
          </w:tcPr>
          <w:p w14:paraId="1C7D256D" w14:textId="77777777" w:rsidR="00E71183" w:rsidRPr="00E71183" w:rsidRDefault="00E71183" w:rsidP="008435E1">
            <w:pPr>
              <w:widowControl/>
              <w:spacing w:line="259" w:lineRule="auto"/>
              <w:rPr>
                <w:iCs/>
              </w:rPr>
            </w:pPr>
          </w:p>
        </w:tc>
        <w:tc>
          <w:tcPr>
            <w:tcW w:w="1968" w:type="dxa"/>
          </w:tcPr>
          <w:p w14:paraId="081180AC" w14:textId="77777777" w:rsidR="00E71183" w:rsidRPr="00E71183" w:rsidRDefault="00E71183" w:rsidP="008435E1">
            <w:pPr>
              <w:widowControl/>
              <w:spacing w:line="259" w:lineRule="auto"/>
              <w:rPr>
                <w:iCs/>
              </w:rPr>
            </w:pPr>
          </w:p>
        </w:tc>
      </w:tr>
      <w:tr w:rsidR="00E71183" w:rsidRPr="00E71183" w14:paraId="07B871B2" w14:textId="77777777" w:rsidTr="000309CE">
        <w:tc>
          <w:tcPr>
            <w:tcW w:w="4257" w:type="dxa"/>
          </w:tcPr>
          <w:p w14:paraId="6E0ED32B" w14:textId="77777777" w:rsidR="00E71183" w:rsidRPr="00E71183" w:rsidRDefault="00E71183" w:rsidP="008435E1">
            <w:pPr>
              <w:widowControl/>
              <w:spacing w:line="259" w:lineRule="auto"/>
              <w:rPr>
                <w:iCs/>
              </w:rPr>
            </w:pPr>
            <w:r w:rsidRPr="00E71183">
              <w:rPr>
                <w:iCs/>
              </w:rPr>
              <w:t>Balls</w:t>
            </w:r>
          </w:p>
        </w:tc>
        <w:tc>
          <w:tcPr>
            <w:tcW w:w="1845" w:type="dxa"/>
          </w:tcPr>
          <w:p w14:paraId="49C807D0" w14:textId="77777777" w:rsidR="00E71183" w:rsidRPr="00E71183" w:rsidRDefault="00E71183" w:rsidP="008435E1">
            <w:pPr>
              <w:widowControl/>
              <w:spacing w:line="259" w:lineRule="auto"/>
              <w:rPr>
                <w:iCs/>
              </w:rPr>
            </w:pPr>
            <w:r w:rsidRPr="00E71183">
              <w:rPr>
                <w:iCs/>
              </w:rPr>
              <w:t>X</w:t>
            </w:r>
          </w:p>
        </w:tc>
        <w:tc>
          <w:tcPr>
            <w:tcW w:w="2108" w:type="dxa"/>
          </w:tcPr>
          <w:p w14:paraId="19E0A5AF" w14:textId="77777777" w:rsidR="00E71183" w:rsidRPr="00E71183" w:rsidRDefault="00E71183" w:rsidP="008435E1">
            <w:pPr>
              <w:widowControl/>
              <w:spacing w:line="259" w:lineRule="auto"/>
              <w:rPr>
                <w:iCs/>
              </w:rPr>
            </w:pPr>
          </w:p>
        </w:tc>
        <w:tc>
          <w:tcPr>
            <w:tcW w:w="1968" w:type="dxa"/>
          </w:tcPr>
          <w:p w14:paraId="5A40EC5C" w14:textId="77777777" w:rsidR="00E71183" w:rsidRPr="00E71183" w:rsidRDefault="00E71183" w:rsidP="008435E1">
            <w:pPr>
              <w:widowControl/>
              <w:spacing w:line="259" w:lineRule="auto"/>
              <w:rPr>
                <w:iCs/>
              </w:rPr>
            </w:pPr>
          </w:p>
        </w:tc>
      </w:tr>
      <w:tr w:rsidR="00E71183" w:rsidRPr="00E71183" w14:paraId="3DCFA504" w14:textId="77777777" w:rsidTr="000309CE">
        <w:tc>
          <w:tcPr>
            <w:tcW w:w="4257" w:type="dxa"/>
          </w:tcPr>
          <w:p w14:paraId="49EE7F32" w14:textId="77777777" w:rsidR="00E71183" w:rsidRPr="00E71183" w:rsidRDefault="00E71183" w:rsidP="008435E1">
            <w:pPr>
              <w:widowControl/>
              <w:spacing w:line="259" w:lineRule="auto"/>
              <w:rPr>
                <w:iCs/>
              </w:rPr>
            </w:pPr>
            <w:r w:rsidRPr="00E71183">
              <w:rPr>
                <w:iCs/>
              </w:rPr>
              <w:t>Bead</w:t>
            </w:r>
          </w:p>
        </w:tc>
        <w:tc>
          <w:tcPr>
            <w:tcW w:w="1845" w:type="dxa"/>
          </w:tcPr>
          <w:p w14:paraId="5D929095" w14:textId="77777777" w:rsidR="00E71183" w:rsidRPr="00E71183" w:rsidRDefault="00E71183" w:rsidP="008435E1">
            <w:pPr>
              <w:widowControl/>
              <w:spacing w:line="259" w:lineRule="auto"/>
              <w:rPr>
                <w:iCs/>
              </w:rPr>
            </w:pPr>
            <w:r w:rsidRPr="00E71183">
              <w:rPr>
                <w:iCs/>
              </w:rPr>
              <w:t>X</w:t>
            </w:r>
          </w:p>
        </w:tc>
        <w:tc>
          <w:tcPr>
            <w:tcW w:w="2108" w:type="dxa"/>
          </w:tcPr>
          <w:p w14:paraId="5AC181CA" w14:textId="77777777" w:rsidR="00E71183" w:rsidRPr="00E71183" w:rsidRDefault="00E71183" w:rsidP="008435E1">
            <w:pPr>
              <w:widowControl/>
              <w:spacing w:line="259" w:lineRule="auto"/>
              <w:rPr>
                <w:iCs/>
              </w:rPr>
            </w:pPr>
          </w:p>
        </w:tc>
        <w:tc>
          <w:tcPr>
            <w:tcW w:w="1968" w:type="dxa"/>
          </w:tcPr>
          <w:p w14:paraId="4C9CFE2B" w14:textId="77777777" w:rsidR="00E71183" w:rsidRPr="00E71183" w:rsidRDefault="00E71183" w:rsidP="008435E1">
            <w:pPr>
              <w:widowControl/>
              <w:spacing w:line="259" w:lineRule="auto"/>
              <w:rPr>
                <w:iCs/>
              </w:rPr>
            </w:pPr>
          </w:p>
        </w:tc>
      </w:tr>
      <w:tr w:rsidR="00E71183" w:rsidRPr="00E71183" w14:paraId="29CE7DD4" w14:textId="77777777" w:rsidTr="000309CE">
        <w:tc>
          <w:tcPr>
            <w:tcW w:w="4257" w:type="dxa"/>
          </w:tcPr>
          <w:p w14:paraId="61FA6BC9" w14:textId="77777777" w:rsidR="00E71183" w:rsidRPr="00E71183" w:rsidRDefault="00E71183" w:rsidP="008435E1">
            <w:pPr>
              <w:widowControl/>
              <w:spacing w:line="259" w:lineRule="auto"/>
              <w:rPr>
                <w:iCs/>
              </w:rPr>
            </w:pPr>
            <w:r w:rsidRPr="00E71183">
              <w:rPr>
                <w:iCs/>
              </w:rPr>
              <w:t>Dots</w:t>
            </w:r>
          </w:p>
        </w:tc>
        <w:tc>
          <w:tcPr>
            <w:tcW w:w="1845" w:type="dxa"/>
          </w:tcPr>
          <w:p w14:paraId="5F05D5FC" w14:textId="77777777" w:rsidR="00E71183" w:rsidRPr="00E71183" w:rsidRDefault="00E71183" w:rsidP="008435E1">
            <w:pPr>
              <w:widowControl/>
              <w:spacing w:line="259" w:lineRule="auto"/>
              <w:rPr>
                <w:iCs/>
              </w:rPr>
            </w:pPr>
            <w:r w:rsidRPr="00E71183">
              <w:rPr>
                <w:iCs/>
              </w:rPr>
              <w:t>X</w:t>
            </w:r>
          </w:p>
        </w:tc>
        <w:tc>
          <w:tcPr>
            <w:tcW w:w="2108" w:type="dxa"/>
          </w:tcPr>
          <w:p w14:paraId="7DEF07D3" w14:textId="77777777" w:rsidR="00E71183" w:rsidRPr="00E71183" w:rsidRDefault="00E71183" w:rsidP="008435E1">
            <w:pPr>
              <w:widowControl/>
              <w:spacing w:line="259" w:lineRule="auto"/>
              <w:rPr>
                <w:iCs/>
              </w:rPr>
            </w:pPr>
          </w:p>
        </w:tc>
        <w:tc>
          <w:tcPr>
            <w:tcW w:w="1968" w:type="dxa"/>
          </w:tcPr>
          <w:p w14:paraId="560C1D57" w14:textId="77777777" w:rsidR="00E71183" w:rsidRPr="00E71183" w:rsidRDefault="00E71183" w:rsidP="008435E1">
            <w:pPr>
              <w:widowControl/>
              <w:spacing w:line="259" w:lineRule="auto"/>
              <w:rPr>
                <w:iCs/>
              </w:rPr>
            </w:pPr>
          </w:p>
        </w:tc>
      </w:tr>
      <w:tr w:rsidR="00E71183" w:rsidRPr="00E71183" w14:paraId="5B891EBA" w14:textId="77777777" w:rsidTr="000309CE">
        <w:tc>
          <w:tcPr>
            <w:tcW w:w="4257" w:type="dxa"/>
          </w:tcPr>
          <w:p w14:paraId="71BE0514" w14:textId="77777777" w:rsidR="00E71183" w:rsidRPr="00E71183" w:rsidRDefault="00E71183" w:rsidP="008435E1">
            <w:pPr>
              <w:widowControl/>
              <w:spacing w:line="259" w:lineRule="auto"/>
              <w:rPr>
                <w:iCs/>
              </w:rPr>
            </w:pPr>
            <w:r w:rsidRPr="00E71183">
              <w:rPr>
                <w:iCs/>
              </w:rPr>
              <w:t>Leaf</w:t>
            </w:r>
          </w:p>
        </w:tc>
        <w:tc>
          <w:tcPr>
            <w:tcW w:w="1845" w:type="dxa"/>
          </w:tcPr>
          <w:p w14:paraId="21D5D305" w14:textId="77777777" w:rsidR="00E71183" w:rsidRPr="00E71183" w:rsidRDefault="00E71183" w:rsidP="008435E1">
            <w:pPr>
              <w:widowControl/>
              <w:spacing w:line="259" w:lineRule="auto"/>
              <w:rPr>
                <w:iCs/>
              </w:rPr>
            </w:pPr>
            <w:r w:rsidRPr="00E71183">
              <w:rPr>
                <w:iCs/>
              </w:rPr>
              <w:t>X</w:t>
            </w:r>
          </w:p>
        </w:tc>
        <w:tc>
          <w:tcPr>
            <w:tcW w:w="2108" w:type="dxa"/>
          </w:tcPr>
          <w:p w14:paraId="230D18F2" w14:textId="77777777" w:rsidR="00E71183" w:rsidRPr="00E71183" w:rsidRDefault="00E71183" w:rsidP="008435E1">
            <w:pPr>
              <w:widowControl/>
              <w:spacing w:line="259" w:lineRule="auto"/>
              <w:rPr>
                <w:iCs/>
              </w:rPr>
            </w:pPr>
          </w:p>
        </w:tc>
        <w:tc>
          <w:tcPr>
            <w:tcW w:w="1968" w:type="dxa"/>
          </w:tcPr>
          <w:p w14:paraId="4882C33F" w14:textId="77777777" w:rsidR="00E71183" w:rsidRPr="00E71183" w:rsidRDefault="00E71183" w:rsidP="008435E1">
            <w:pPr>
              <w:widowControl/>
              <w:spacing w:line="259" w:lineRule="auto"/>
              <w:rPr>
                <w:iCs/>
              </w:rPr>
            </w:pPr>
          </w:p>
        </w:tc>
      </w:tr>
      <w:tr w:rsidR="00E71183" w:rsidRPr="00E71183" w14:paraId="268668F2" w14:textId="77777777" w:rsidTr="000309CE">
        <w:tc>
          <w:tcPr>
            <w:tcW w:w="4257" w:type="dxa"/>
          </w:tcPr>
          <w:p w14:paraId="366CB36B" w14:textId="77777777" w:rsidR="00E71183" w:rsidRPr="00E71183" w:rsidRDefault="00E71183" w:rsidP="008435E1">
            <w:pPr>
              <w:widowControl/>
              <w:spacing w:line="259" w:lineRule="auto"/>
              <w:rPr>
                <w:iCs/>
              </w:rPr>
            </w:pPr>
            <w:r w:rsidRPr="00E71183">
              <w:rPr>
                <w:iCs/>
              </w:rPr>
              <w:t>Loop</w:t>
            </w:r>
          </w:p>
        </w:tc>
        <w:tc>
          <w:tcPr>
            <w:tcW w:w="1845" w:type="dxa"/>
          </w:tcPr>
          <w:p w14:paraId="032BCE4A" w14:textId="77777777" w:rsidR="00E71183" w:rsidRPr="00E71183" w:rsidRDefault="00E71183" w:rsidP="008435E1">
            <w:pPr>
              <w:widowControl/>
              <w:spacing w:line="259" w:lineRule="auto"/>
              <w:rPr>
                <w:iCs/>
              </w:rPr>
            </w:pPr>
            <w:r w:rsidRPr="00E71183">
              <w:rPr>
                <w:iCs/>
              </w:rPr>
              <w:t>X</w:t>
            </w:r>
          </w:p>
        </w:tc>
        <w:tc>
          <w:tcPr>
            <w:tcW w:w="2108" w:type="dxa"/>
          </w:tcPr>
          <w:p w14:paraId="4295AC1F" w14:textId="77777777" w:rsidR="00E71183" w:rsidRPr="00E71183" w:rsidRDefault="00E71183" w:rsidP="008435E1">
            <w:pPr>
              <w:widowControl/>
              <w:spacing w:line="259" w:lineRule="auto"/>
              <w:rPr>
                <w:iCs/>
              </w:rPr>
            </w:pPr>
          </w:p>
        </w:tc>
        <w:tc>
          <w:tcPr>
            <w:tcW w:w="1968" w:type="dxa"/>
          </w:tcPr>
          <w:p w14:paraId="02F906CC" w14:textId="77777777" w:rsidR="00E71183" w:rsidRPr="00E71183" w:rsidRDefault="00E71183" w:rsidP="008435E1">
            <w:pPr>
              <w:widowControl/>
              <w:spacing w:line="259" w:lineRule="auto"/>
              <w:rPr>
                <w:iCs/>
              </w:rPr>
            </w:pPr>
          </w:p>
        </w:tc>
      </w:tr>
      <w:tr w:rsidR="00E71183" w:rsidRPr="00E71183" w14:paraId="36763068" w14:textId="77777777" w:rsidTr="000309CE">
        <w:tc>
          <w:tcPr>
            <w:tcW w:w="4257" w:type="dxa"/>
          </w:tcPr>
          <w:p w14:paraId="0D74E589" w14:textId="77777777" w:rsidR="00E71183" w:rsidRPr="00E71183" w:rsidRDefault="00E71183" w:rsidP="008435E1">
            <w:pPr>
              <w:widowControl/>
              <w:spacing w:line="259" w:lineRule="auto"/>
              <w:rPr>
                <w:iCs/>
              </w:rPr>
            </w:pPr>
            <w:r w:rsidRPr="00E71183">
              <w:rPr>
                <w:iCs/>
              </w:rPr>
              <w:t>Pull dots</w:t>
            </w:r>
          </w:p>
        </w:tc>
        <w:tc>
          <w:tcPr>
            <w:tcW w:w="1845" w:type="dxa"/>
          </w:tcPr>
          <w:p w14:paraId="5896662D" w14:textId="77777777" w:rsidR="00E71183" w:rsidRPr="00E71183" w:rsidRDefault="00E71183" w:rsidP="008435E1">
            <w:pPr>
              <w:widowControl/>
              <w:spacing w:line="259" w:lineRule="auto"/>
              <w:rPr>
                <w:iCs/>
              </w:rPr>
            </w:pPr>
            <w:r w:rsidRPr="00E71183">
              <w:rPr>
                <w:iCs/>
              </w:rPr>
              <w:t>X</w:t>
            </w:r>
          </w:p>
        </w:tc>
        <w:tc>
          <w:tcPr>
            <w:tcW w:w="2108" w:type="dxa"/>
          </w:tcPr>
          <w:p w14:paraId="1CDAA909" w14:textId="77777777" w:rsidR="00E71183" w:rsidRPr="00E71183" w:rsidRDefault="00E71183" w:rsidP="008435E1">
            <w:pPr>
              <w:widowControl/>
              <w:spacing w:line="259" w:lineRule="auto"/>
              <w:rPr>
                <w:iCs/>
              </w:rPr>
            </w:pPr>
          </w:p>
        </w:tc>
        <w:tc>
          <w:tcPr>
            <w:tcW w:w="1968" w:type="dxa"/>
          </w:tcPr>
          <w:p w14:paraId="0B938C33" w14:textId="77777777" w:rsidR="00E71183" w:rsidRPr="00E71183" w:rsidRDefault="00E71183" w:rsidP="008435E1">
            <w:pPr>
              <w:widowControl/>
              <w:spacing w:line="259" w:lineRule="auto"/>
              <w:rPr>
                <w:iCs/>
              </w:rPr>
            </w:pPr>
          </w:p>
        </w:tc>
      </w:tr>
      <w:tr w:rsidR="00E71183" w:rsidRPr="00E71183" w14:paraId="0BC2BFD1" w14:textId="77777777" w:rsidTr="000309CE">
        <w:tc>
          <w:tcPr>
            <w:tcW w:w="4257" w:type="dxa"/>
          </w:tcPr>
          <w:p w14:paraId="6F2BE23D" w14:textId="77777777" w:rsidR="00E71183" w:rsidRPr="00E71183" w:rsidRDefault="00E71183" w:rsidP="008435E1">
            <w:pPr>
              <w:widowControl/>
              <w:spacing w:line="259" w:lineRule="auto"/>
              <w:rPr>
                <w:iCs/>
              </w:rPr>
            </w:pPr>
            <w:r w:rsidRPr="00E71183">
              <w:rPr>
                <w:iCs/>
              </w:rPr>
              <w:t>Pullout star</w:t>
            </w:r>
          </w:p>
        </w:tc>
        <w:tc>
          <w:tcPr>
            <w:tcW w:w="1845" w:type="dxa"/>
          </w:tcPr>
          <w:p w14:paraId="019343E9" w14:textId="77777777" w:rsidR="00E71183" w:rsidRPr="00E71183" w:rsidRDefault="00E71183" w:rsidP="008435E1">
            <w:pPr>
              <w:widowControl/>
              <w:spacing w:line="259" w:lineRule="auto"/>
              <w:rPr>
                <w:iCs/>
              </w:rPr>
            </w:pPr>
            <w:r w:rsidRPr="00E71183">
              <w:rPr>
                <w:iCs/>
              </w:rPr>
              <w:t>X</w:t>
            </w:r>
          </w:p>
        </w:tc>
        <w:tc>
          <w:tcPr>
            <w:tcW w:w="2108" w:type="dxa"/>
          </w:tcPr>
          <w:p w14:paraId="09A0FDF7" w14:textId="77777777" w:rsidR="00E71183" w:rsidRPr="00E71183" w:rsidRDefault="00E71183" w:rsidP="008435E1">
            <w:pPr>
              <w:widowControl/>
              <w:spacing w:line="259" w:lineRule="auto"/>
              <w:rPr>
                <w:iCs/>
              </w:rPr>
            </w:pPr>
          </w:p>
        </w:tc>
        <w:tc>
          <w:tcPr>
            <w:tcW w:w="1968" w:type="dxa"/>
          </w:tcPr>
          <w:p w14:paraId="003BA8AE" w14:textId="77777777" w:rsidR="00E71183" w:rsidRPr="00E71183" w:rsidRDefault="00E71183" w:rsidP="008435E1">
            <w:pPr>
              <w:widowControl/>
              <w:spacing w:line="259" w:lineRule="auto"/>
              <w:rPr>
                <w:iCs/>
              </w:rPr>
            </w:pPr>
          </w:p>
        </w:tc>
      </w:tr>
      <w:tr w:rsidR="00E71183" w:rsidRPr="00E71183" w14:paraId="0F6F1729" w14:textId="77777777" w:rsidTr="000309CE">
        <w:tc>
          <w:tcPr>
            <w:tcW w:w="4257" w:type="dxa"/>
          </w:tcPr>
          <w:p w14:paraId="49457148" w14:textId="77777777" w:rsidR="00E71183" w:rsidRPr="00E71183" w:rsidRDefault="00E71183" w:rsidP="008435E1">
            <w:pPr>
              <w:widowControl/>
              <w:spacing w:line="259" w:lineRule="auto"/>
              <w:rPr>
                <w:iCs/>
              </w:rPr>
            </w:pPr>
            <w:r w:rsidRPr="00E71183">
              <w:rPr>
                <w:iCs/>
              </w:rPr>
              <w:t>Rosette</w:t>
            </w:r>
          </w:p>
        </w:tc>
        <w:tc>
          <w:tcPr>
            <w:tcW w:w="1845" w:type="dxa"/>
          </w:tcPr>
          <w:p w14:paraId="0817B825" w14:textId="77777777" w:rsidR="00E71183" w:rsidRPr="00E71183" w:rsidRDefault="00E71183" w:rsidP="008435E1">
            <w:pPr>
              <w:widowControl/>
              <w:spacing w:line="259" w:lineRule="auto"/>
              <w:rPr>
                <w:iCs/>
              </w:rPr>
            </w:pPr>
            <w:r w:rsidRPr="00E71183">
              <w:rPr>
                <w:iCs/>
              </w:rPr>
              <w:t>X</w:t>
            </w:r>
          </w:p>
        </w:tc>
        <w:tc>
          <w:tcPr>
            <w:tcW w:w="2108" w:type="dxa"/>
          </w:tcPr>
          <w:p w14:paraId="11001FFD" w14:textId="77777777" w:rsidR="00E71183" w:rsidRPr="00E71183" w:rsidRDefault="00E71183" w:rsidP="008435E1">
            <w:pPr>
              <w:widowControl/>
              <w:spacing w:line="259" w:lineRule="auto"/>
              <w:rPr>
                <w:iCs/>
              </w:rPr>
            </w:pPr>
          </w:p>
        </w:tc>
        <w:tc>
          <w:tcPr>
            <w:tcW w:w="1968" w:type="dxa"/>
          </w:tcPr>
          <w:p w14:paraId="4CD7D765" w14:textId="77777777" w:rsidR="00E71183" w:rsidRPr="00E71183" w:rsidRDefault="00E71183" w:rsidP="008435E1">
            <w:pPr>
              <w:widowControl/>
              <w:spacing w:line="259" w:lineRule="auto"/>
              <w:rPr>
                <w:iCs/>
              </w:rPr>
            </w:pPr>
          </w:p>
        </w:tc>
      </w:tr>
      <w:tr w:rsidR="00E71183" w:rsidRPr="00E71183" w14:paraId="58ED4F61" w14:textId="77777777" w:rsidTr="000309CE">
        <w:tc>
          <w:tcPr>
            <w:tcW w:w="4257" w:type="dxa"/>
          </w:tcPr>
          <w:p w14:paraId="33D82EBA" w14:textId="77777777" w:rsidR="00E71183" w:rsidRPr="00E71183" w:rsidRDefault="00E71183" w:rsidP="008435E1">
            <w:pPr>
              <w:widowControl/>
              <w:spacing w:line="259" w:lineRule="auto"/>
              <w:rPr>
                <w:iCs/>
              </w:rPr>
            </w:pPr>
            <w:r w:rsidRPr="00E71183">
              <w:rPr>
                <w:iCs/>
              </w:rPr>
              <w:t>Ruffle border</w:t>
            </w:r>
          </w:p>
        </w:tc>
        <w:tc>
          <w:tcPr>
            <w:tcW w:w="1845" w:type="dxa"/>
          </w:tcPr>
          <w:p w14:paraId="07855D35" w14:textId="77777777" w:rsidR="00E71183" w:rsidRPr="00E71183" w:rsidRDefault="00E71183" w:rsidP="008435E1">
            <w:pPr>
              <w:widowControl/>
              <w:spacing w:line="259" w:lineRule="auto"/>
              <w:rPr>
                <w:iCs/>
              </w:rPr>
            </w:pPr>
            <w:r w:rsidRPr="00E71183">
              <w:rPr>
                <w:iCs/>
              </w:rPr>
              <w:t>X</w:t>
            </w:r>
          </w:p>
        </w:tc>
        <w:tc>
          <w:tcPr>
            <w:tcW w:w="2108" w:type="dxa"/>
          </w:tcPr>
          <w:p w14:paraId="2255603F" w14:textId="77777777" w:rsidR="00E71183" w:rsidRPr="00E71183" w:rsidRDefault="00E71183" w:rsidP="008435E1">
            <w:pPr>
              <w:widowControl/>
              <w:spacing w:line="259" w:lineRule="auto"/>
              <w:rPr>
                <w:iCs/>
              </w:rPr>
            </w:pPr>
          </w:p>
        </w:tc>
        <w:tc>
          <w:tcPr>
            <w:tcW w:w="1968" w:type="dxa"/>
          </w:tcPr>
          <w:p w14:paraId="405A07E2" w14:textId="77777777" w:rsidR="00E71183" w:rsidRPr="00E71183" w:rsidRDefault="00E71183" w:rsidP="008435E1">
            <w:pPr>
              <w:widowControl/>
              <w:spacing w:line="259" w:lineRule="auto"/>
              <w:rPr>
                <w:iCs/>
              </w:rPr>
            </w:pPr>
          </w:p>
        </w:tc>
      </w:tr>
      <w:tr w:rsidR="00E71183" w:rsidRPr="00E71183" w14:paraId="2098CF5B" w14:textId="77777777" w:rsidTr="000309CE">
        <w:trPr>
          <w:trHeight w:val="269"/>
        </w:trPr>
        <w:tc>
          <w:tcPr>
            <w:tcW w:w="4257" w:type="dxa"/>
          </w:tcPr>
          <w:p w14:paraId="230B13C2" w14:textId="77777777" w:rsidR="00E71183" w:rsidRPr="00E71183" w:rsidRDefault="00E71183" w:rsidP="008435E1">
            <w:pPr>
              <w:widowControl/>
              <w:spacing w:line="259" w:lineRule="auto"/>
              <w:rPr>
                <w:iCs/>
              </w:rPr>
            </w:pPr>
            <w:r w:rsidRPr="00E71183">
              <w:rPr>
                <w:iCs/>
              </w:rPr>
              <w:t>Ruffle leaf</w:t>
            </w:r>
          </w:p>
        </w:tc>
        <w:tc>
          <w:tcPr>
            <w:tcW w:w="1845" w:type="dxa"/>
          </w:tcPr>
          <w:p w14:paraId="0B3AD3F8" w14:textId="4AAF0D1A" w:rsidR="00E71183" w:rsidRPr="00E71183" w:rsidRDefault="00E71183" w:rsidP="008435E1">
            <w:pPr>
              <w:widowControl/>
              <w:spacing w:line="259" w:lineRule="auto"/>
              <w:rPr>
                <w:iCs/>
              </w:rPr>
            </w:pPr>
            <w:r w:rsidRPr="00E71183">
              <w:rPr>
                <w:iCs/>
              </w:rPr>
              <w:t>X</w:t>
            </w:r>
          </w:p>
        </w:tc>
        <w:tc>
          <w:tcPr>
            <w:tcW w:w="2108" w:type="dxa"/>
          </w:tcPr>
          <w:p w14:paraId="6AE293DA" w14:textId="77777777" w:rsidR="00E71183" w:rsidRPr="00E71183" w:rsidRDefault="00E71183" w:rsidP="008435E1">
            <w:pPr>
              <w:widowControl/>
              <w:spacing w:line="259" w:lineRule="auto"/>
              <w:rPr>
                <w:iCs/>
              </w:rPr>
            </w:pPr>
          </w:p>
        </w:tc>
        <w:tc>
          <w:tcPr>
            <w:tcW w:w="1968" w:type="dxa"/>
          </w:tcPr>
          <w:p w14:paraId="114F0C55" w14:textId="77777777" w:rsidR="00E71183" w:rsidRPr="00E71183" w:rsidRDefault="00E71183" w:rsidP="008435E1">
            <w:pPr>
              <w:widowControl/>
              <w:spacing w:line="259" w:lineRule="auto"/>
              <w:rPr>
                <w:iCs/>
              </w:rPr>
            </w:pPr>
          </w:p>
        </w:tc>
      </w:tr>
      <w:tr w:rsidR="008435E1" w:rsidRPr="00E71183" w14:paraId="11B86D83" w14:textId="77777777" w:rsidTr="000309CE">
        <w:tc>
          <w:tcPr>
            <w:tcW w:w="4257" w:type="dxa"/>
          </w:tcPr>
          <w:p w14:paraId="21578B8F" w14:textId="23AF1E0D" w:rsidR="008435E1" w:rsidRPr="00E71183" w:rsidRDefault="008435E1" w:rsidP="008435E1">
            <w:pPr>
              <w:widowControl/>
              <w:spacing w:line="259" w:lineRule="auto"/>
              <w:rPr>
                <w:iCs/>
              </w:rPr>
            </w:pPr>
            <w:r w:rsidRPr="00E71183">
              <w:rPr>
                <w:iCs/>
              </w:rPr>
              <w:t>Shell with star tip</w:t>
            </w:r>
          </w:p>
        </w:tc>
        <w:tc>
          <w:tcPr>
            <w:tcW w:w="1845" w:type="dxa"/>
          </w:tcPr>
          <w:p w14:paraId="3691BAF3" w14:textId="4DA93B70" w:rsidR="008435E1" w:rsidRPr="00E71183" w:rsidRDefault="008435E1" w:rsidP="008435E1">
            <w:pPr>
              <w:widowControl/>
              <w:spacing w:line="259" w:lineRule="auto"/>
              <w:rPr>
                <w:iCs/>
              </w:rPr>
            </w:pPr>
            <w:r w:rsidRPr="00E71183">
              <w:rPr>
                <w:iCs/>
              </w:rPr>
              <w:t>X</w:t>
            </w:r>
          </w:p>
        </w:tc>
        <w:tc>
          <w:tcPr>
            <w:tcW w:w="2108" w:type="dxa"/>
          </w:tcPr>
          <w:p w14:paraId="0FBDD97E" w14:textId="705A14AC" w:rsidR="008435E1" w:rsidRPr="00E71183" w:rsidRDefault="008435E1" w:rsidP="008435E1">
            <w:pPr>
              <w:widowControl/>
              <w:spacing w:line="259" w:lineRule="auto"/>
              <w:rPr>
                <w:iCs/>
              </w:rPr>
            </w:pPr>
          </w:p>
        </w:tc>
        <w:tc>
          <w:tcPr>
            <w:tcW w:w="1968" w:type="dxa"/>
          </w:tcPr>
          <w:p w14:paraId="014D68C1" w14:textId="4AD7F448" w:rsidR="008435E1" w:rsidRPr="00E71183" w:rsidRDefault="008435E1" w:rsidP="008435E1">
            <w:pPr>
              <w:widowControl/>
              <w:spacing w:line="259" w:lineRule="auto"/>
              <w:rPr>
                <w:iCs/>
              </w:rPr>
            </w:pPr>
          </w:p>
        </w:tc>
      </w:tr>
      <w:tr w:rsidR="008435E1" w:rsidRPr="00E71183" w14:paraId="39BCB17A" w14:textId="77777777" w:rsidTr="000309CE">
        <w:tc>
          <w:tcPr>
            <w:tcW w:w="4257" w:type="dxa"/>
          </w:tcPr>
          <w:p w14:paraId="6B4DF34F" w14:textId="366B33C1" w:rsidR="008435E1" w:rsidRPr="00E71183" w:rsidRDefault="008435E1" w:rsidP="008435E1">
            <w:pPr>
              <w:widowControl/>
              <w:spacing w:line="259" w:lineRule="auto"/>
              <w:rPr>
                <w:iCs/>
              </w:rPr>
            </w:pPr>
            <w:r w:rsidRPr="00E71183">
              <w:rPr>
                <w:iCs/>
              </w:rPr>
              <w:t>Shell with writing tip (beads)</w:t>
            </w:r>
          </w:p>
        </w:tc>
        <w:tc>
          <w:tcPr>
            <w:tcW w:w="1845" w:type="dxa"/>
          </w:tcPr>
          <w:p w14:paraId="287C164C" w14:textId="17264D0F" w:rsidR="008435E1" w:rsidRPr="00E71183" w:rsidRDefault="008435E1" w:rsidP="008435E1">
            <w:pPr>
              <w:widowControl/>
              <w:spacing w:line="259" w:lineRule="auto"/>
              <w:rPr>
                <w:iCs/>
              </w:rPr>
            </w:pPr>
            <w:r w:rsidRPr="00E71183">
              <w:rPr>
                <w:iCs/>
              </w:rPr>
              <w:t>X</w:t>
            </w:r>
          </w:p>
        </w:tc>
        <w:tc>
          <w:tcPr>
            <w:tcW w:w="2108" w:type="dxa"/>
          </w:tcPr>
          <w:p w14:paraId="3B7035C1" w14:textId="77777777" w:rsidR="008435E1" w:rsidRPr="00E71183" w:rsidRDefault="008435E1" w:rsidP="008435E1">
            <w:pPr>
              <w:widowControl/>
              <w:spacing w:line="259" w:lineRule="auto"/>
              <w:rPr>
                <w:iCs/>
              </w:rPr>
            </w:pPr>
          </w:p>
        </w:tc>
        <w:tc>
          <w:tcPr>
            <w:tcW w:w="1968" w:type="dxa"/>
          </w:tcPr>
          <w:p w14:paraId="5ACB0647" w14:textId="77777777" w:rsidR="008435E1" w:rsidRPr="00E71183" w:rsidRDefault="008435E1" w:rsidP="008435E1">
            <w:pPr>
              <w:widowControl/>
              <w:spacing w:line="259" w:lineRule="auto"/>
              <w:rPr>
                <w:iCs/>
              </w:rPr>
            </w:pPr>
          </w:p>
        </w:tc>
      </w:tr>
      <w:tr w:rsidR="008435E1" w:rsidRPr="00E71183" w14:paraId="385634C2" w14:textId="77777777" w:rsidTr="000309CE">
        <w:tc>
          <w:tcPr>
            <w:tcW w:w="4257" w:type="dxa"/>
          </w:tcPr>
          <w:p w14:paraId="16F16D70" w14:textId="0FCEA541" w:rsidR="008435E1" w:rsidRPr="00E71183" w:rsidRDefault="008435E1" w:rsidP="008435E1">
            <w:pPr>
              <w:widowControl/>
              <w:spacing w:line="259" w:lineRule="auto"/>
              <w:rPr>
                <w:iCs/>
              </w:rPr>
            </w:pPr>
            <w:r w:rsidRPr="00E71183">
              <w:rPr>
                <w:iCs/>
              </w:rPr>
              <w:t>Star</w:t>
            </w:r>
          </w:p>
        </w:tc>
        <w:tc>
          <w:tcPr>
            <w:tcW w:w="1845" w:type="dxa"/>
          </w:tcPr>
          <w:p w14:paraId="47002C8A" w14:textId="5B9D978F" w:rsidR="008435E1" w:rsidRPr="00E71183" w:rsidRDefault="008435E1" w:rsidP="008435E1">
            <w:pPr>
              <w:widowControl/>
              <w:spacing w:line="259" w:lineRule="auto"/>
              <w:rPr>
                <w:iCs/>
              </w:rPr>
            </w:pPr>
            <w:r w:rsidRPr="00E71183">
              <w:rPr>
                <w:iCs/>
              </w:rPr>
              <w:t>X</w:t>
            </w:r>
          </w:p>
        </w:tc>
        <w:tc>
          <w:tcPr>
            <w:tcW w:w="2108" w:type="dxa"/>
          </w:tcPr>
          <w:p w14:paraId="6CB99594" w14:textId="77777777" w:rsidR="008435E1" w:rsidRPr="00E71183" w:rsidRDefault="008435E1" w:rsidP="008435E1">
            <w:pPr>
              <w:widowControl/>
              <w:spacing w:line="259" w:lineRule="auto"/>
              <w:rPr>
                <w:iCs/>
              </w:rPr>
            </w:pPr>
          </w:p>
        </w:tc>
        <w:tc>
          <w:tcPr>
            <w:tcW w:w="1968" w:type="dxa"/>
          </w:tcPr>
          <w:p w14:paraId="26AC3ABD" w14:textId="77777777" w:rsidR="008435E1" w:rsidRPr="00E71183" w:rsidRDefault="008435E1" w:rsidP="008435E1">
            <w:pPr>
              <w:widowControl/>
              <w:spacing w:line="259" w:lineRule="auto"/>
              <w:rPr>
                <w:iCs/>
              </w:rPr>
            </w:pPr>
          </w:p>
        </w:tc>
      </w:tr>
      <w:tr w:rsidR="008435E1" w:rsidRPr="00E71183" w14:paraId="122BD7AC" w14:textId="77777777" w:rsidTr="000309CE">
        <w:tc>
          <w:tcPr>
            <w:tcW w:w="4257" w:type="dxa"/>
          </w:tcPr>
          <w:p w14:paraId="5E32D6FC" w14:textId="00EBC831" w:rsidR="008435E1" w:rsidRPr="00E71183" w:rsidRDefault="008435E1" w:rsidP="008435E1">
            <w:pPr>
              <w:widowControl/>
              <w:spacing w:line="259" w:lineRule="auto"/>
              <w:rPr>
                <w:iCs/>
              </w:rPr>
            </w:pPr>
            <w:r w:rsidRPr="00E71183">
              <w:rPr>
                <w:iCs/>
              </w:rPr>
              <w:t>Star puff</w:t>
            </w:r>
          </w:p>
        </w:tc>
        <w:tc>
          <w:tcPr>
            <w:tcW w:w="1845" w:type="dxa"/>
          </w:tcPr>
          <w:p w14:paraId="5F6E5996" w14:textId="6F08B99E" w:rsidR="008435E1" w:rsidRPr="00E71183" w:rsidRDefault="008435E1" w:rsidP="008435E1">
            <w:pPr>
              <w:widowControl/>
              <w:spacing w:line="259" w:lineRule="auto"/>
              <w:rPr>
                <w:iCs/>
              </w:rPr>
            </w:pPr>
            <w:r w:rsidRPr="00E71183">
              <w:rPr>
                <w:iCs/>
              </w:rPr>
              <w:t>X</w:t>
            </w:r>
          </w:p>
        </w:tc>
        <w:tc>
          <w:tcPr>
            <w:tcW w:w="2108" w:type="dxa"/>
          </w:tcPr>
          <w:p w14:paraId="276FB9BE" w14:textId="77777777" w:rsidR="008435E1" w:rsidRPr="00E71183" w:rsidRDefault="008435E1" w:rsidP="008435E1">
            <w:pPr>
              <w:widowControl/>
              <w:spacing w:line="259" w:lineRule="auto"/>
              <w:rPr>
                <w:iCs/>
              </w:rPr>
            </w:pPr>
          </w:p>
        </w:tc>
        <w:tc>
          <w:tcPr>
            <w:tcW w:w="1968" w:type="dxa"/>
          </w:tcPr>
          <w:p w14:paraId="0435773B" w14:textId="77777777" w:rsidR="008435E1" w:rsidRPr="00E71183" w:rsidRDefault="008435E1" w:rsidP="008435E1">
            <w:pPr>
              <w:widowControl/>
              <w:spacing w:line="259" w:lineRule="auto"/>
              <w:rPr>
                <w:iCs/>
              </w:rPr>
            </w:pPr>
          </w:p>
        </w:tc>
      </w:tr>
      <w:tr w:rsidR="008435E1" w:rsidRPr="00E71183" w14:paraId="09433A8B" w14:textId="77777777" w:rsidTr="000309CE">
        <w:tc>
          <w:tcPr>
            <w:tcW w:w="4257" w:type="dxa"/>
          </w:tcPr>
          <w:p w14:paraId="36FD8EAB" w14:textId="0E25C49C" w:rsidR="008435E1" w:rsidRPr="00E71183" w:rsidRDefault="008435E1" w:rsidP="008435E1">
            <w:pPr>
              <w:widowControl/>
              <w:spacing w:line="259" w:lineRule="auto"/>
              <w:rPr>
                <w:iCs/>
              </w:rPr>
            </w:pPr>
            <w:r w:rsidRPr="00E71183">
              <w:rPr>
                <w:iCs/>
              </w:rPr>
              <w:t>Stripes</w:t>
            </w:r>
          </w:p>
        </w:tc>
        <w:tc>
          <w:tcPr>
            <w:tcW w:w="1845" w:type="dxa"/>
          </w:tcPr>
          <w:p w14:paraId="3856FDE7" w14:textId="0CF37ACC" w:rsidR="008435E1" w:rsidRPr="00E71183" w:rsidRDefault="008435E1" w:rsidP="008435E1">
            <w:pPr>
              <w:widowControl/>
              <w:spacing w:line="259" w:lineRule="auto"/>
              <w:rPr>
                <w:iCs/>
              </w:rPr>
            </w:pPr>
            <w:r w:rsidRPr="00E71183">
              <w:rPr>
                <w:iCs/>
              </w:rPr>
              <w:t>X</w:t>
            </w:r>
          </w:p>
        </w:tc>
        <w:tc>
          <w:tcPr>
            <w:tcW w:w="2108" w:type="dxa"/>
          </w:tcPr>
          <w:p w14:paraId="7C576134" w14:textId="77777777" w:rsidR="008435E1" w:rsidRPr="00E71183" w:rsidRDefault="008435E1" w:rsidP="008435E1">
            <w:pPr>
              <w:widowControl/>
              <w:spacing w:line="259" w:lineRule="auto"/>
              <w:rPr>
                <w:iCs/>
              </w:rPr>
            </w:pPr>
          </w:p>
        </w:tc>
        <w:tc>
          <w:tcPr>
            <w:tcW w:w="1968" w:type="dxa"/>
          </w:tcPr>
          <w:p w14:paraId="3F39035F" w14:textId="77777777" w:rsidR="008435E1" w:rsidRPr="00E71183" w:rsidRDefault="008435E1" w:rsidP="008435E1">
            <w:pPr>
              <w:widowControl/>
              <w:spacing w:line="259" w:lineRule="auto"/>
              <w:rPr>
                <w:iCs/>
              </w:rPr>
            </w:pPr>
          </w:p>
        </w:tc>
      </w:tr>
      <w:tr w:rsidR="008435E1" w:rsidRPr="00E71183" w14:paraId="279B72C0" w14:textId="77777777" w:rsidTr="000309CE">
        <w:tc>
          <w:tcPr>
            <w:tcW w:w="4257" w:type="dxa"/>
          </w:tcPr>
          <w:p w14:paraId="7329909A" w14:textId="5916BE7F" w:rsidR="008435E1" w:rsidRPr="00E71183" w:rsidRDefault="008435E1" w:rsidP="008435E1">
            <w:pPr>
              <w:widowControl/>
              <w:spacing w:line="259" w:lineRule="auto"/>
              <w:rPr>
                <w:iCs/>
              </w:rPr>
            </w:pPr>
            <w:r w:rsidRPr="00E71183">
              <w:rPr>
                <w:iCs/>
              </w:rPr>
              <w:t>Vines</w:t>
            </w:r>
          </w:p>
        </w:tc>
        <w:tc>
          <w:tcPr>
            <w:tcW w:w="1845" w:type="dxa"/>
          </w:tcPr>
          <w:p w14:paraId="1C9D674C" w14:textId="34DD3EFD" w:rsidR="008435E1" w:rsidRPr="00E71183" w:rsidRDefault="008435E1" w:rsidP="008435E1">
            <w:pPr>
              <w:widowControl/>
              <w:spacing w:line="259" w:lineRule="auto"/>
              <w:rPr>
                <w:iCs/>
              </w:rPr>
            </w:pPr>
            <w:r w:rsidRPr="00E71183">
              <w:rPr>
                <w:iCs/>
              </w:rPr>
              <w:t>X</w:t>
            </w:r>
          </w:p>
        </w:tc>
        <w:tc>
          <w:tcPr>
            <w:tcW w:w="2108" w:type="dxa"/>
          </w:tcPr>
          <w:p w14:paraId="5D90921E" w14:textId="26C631C6" w:rsidR="008435E1" w:rsidRPr="00E71183" w:rsidRDefault="008435E1" w:rsidP="008435E1">
            <w:pPr>
              <w:widowControl/>
              <w:spacing w:line="259" w:lineRule="auto"/>
              <w:rPr>
                <w:iCs/>
              </w:rPr>
            </w:pPr>
            <w:r w:rsidRPr="00E71183">
              <w:rPr>
                <w:iCs/>
              </w:rPr>
              <w:t>X</w:t>
            </w:r>
          </w:p>
        </w:tc>
        <w:tc>
          <w:tcPr>
            <w:tcW w:w="1968" w:type="dxa"/>
          </w:tcPr>
          <w:p w14:paraId="0E427BFE" w14:textId="77777777" w:rsidR="008435E1" w:rsidRPr="00E71183" w:rsidRDefault="008435E1" w:rsidP="008435E1">
            <w:pPr>
              <w:widowControl/>
              <w:spacing w:line="259" w:lineRule="auto"/>
              <w:rPr>
                <w:iCs/>
              </w:rPr>
            </w:pPr>
          </w:p>
        </w:tc>
      </w:tr>
      <w:tr w:rsidR="008435E1" w:rsidRPr="00E71183" w14:paraId="6F0A30C1" w14:textId="77777777" w:rsidTr="000309CE">
        <w:tc>
          <w:tcPr>
            <w:tcW w:w="4257" w:type="dxa"/>
          </w:tcPr>
          <w:p w14:paraId="118E016D" w14:textId="1A32D79D" w:rsidR="008435E1" w:rsidRPr="00E71183" w:rsidRDefault="008435E1" w:rsidP="008435E1">
            <w:pPr>
              <w:widowControl/>
              <w:spacing w:line="259" w:lineRule="auto"/>
              <w:rPr>
                <w:iCs/>
              </w:rPr>
            </w:pPr>
            <w:r w:rsidRPr="00E71183">
              <w:rPr>
                <w:iCs/>
              </w:rPr>
              <w:t>Wavy lines</w:t>
            </w:r>
          </w:p>
        </w:tc>
        <w:tc>
          <w:tcPr>
            <w:tcW w:w="1845" w:type="dxa"/>
          </w:tcPr>
          <w:p w14:paraId="0FD965A1" w14:textId="5ED58E5E" w:rsidR="008435E1" w:rsidRPr="00E71183" w:rsidRDefault="008435E1" w:rsidP="008435E1">
            <w:pPr>
              <w:widowControl/>
              <w:spacing w:line="259" w:lineRule="auto"/>
              <w:rPr>
                <w:iCs/>
              </w:rPr>
            </w:pPr>
            <w:r w:rsidRPr="00E71183">
              <w:rPr>
                <w:iCs/>
              </w:rPr>
              <w:t>X</w:t>
            </w:r>
          </w:p>
        </w:tc>
        <w:tc>
          <w:tcPr>
            <w:tcW w:w="2108" w:type="dxa"/>
          </w:tcPr>
          <w:p w14:paraId="221C795A" w14:textId="41C399B2" w:rsidR="008435E1" w:rsidRPr="00E71183" w:rsidRDefault="008435E1" w:rsidP="008435E1">
            <w:pPr>
              <w:widowControl/>
              <w:spacing w:line="259" w:lineRule="auto"/>
              <w:rPr>
                <w:iCs/>
              </w:rPr>
            </w:pPr>
          </w:p>
        </w:tc>
        <w:tc>
          <w:tcPr>
            <w:tcW w:w="1968" w:type="dxa"/>
          </w:tcPr>
          <w:p w14:paraId="39683D73" w14:textId="77777777" w:rsidR="008435E1" w:rsidRPr="00E71183" w:rsidRDefault="008435E1" w:rsidP="008435E1">
            <w:pPr>
              <w:widowControl/>
              <w:spacing w:line="259" w:lineRule="auto"/>
              <w:rPr>
                <w:iCs/>
              </w:rPr>
            </w:pPr>
          </w:p>
        </w:tc>
      </w:tr>
      <w:tr w:rsidR="008435E1" w:rsidRPr="00E71183" w14:paraId="7CE455AD" w14:textId="77777777" w:rsidTr="000309CE">
        <w:tc>
          <w:tcPr>
            <w:tcW w:w="4257" w:type="dxa"/>
          </w:tcPr>
          <w:p w14:paraId="74FD3CFE" w14:textId="055E52C4" w:rsidR="008435E1" w:rsidRPr="00E71183" w:rsidRDefault="008435E1" w:rsidP="008435E1">
            <w:pPr>
              <w:widowControl/>
              <w:spacing w:line="259" w:lineRule="auto"/>
              <w:rPr>
                <w:iCs/>
              </w:rPr>
            </w:pPr>
            <w:r w:rsidRPr="00E71183">
              <w:rPr>
                <w:iCs/>
              </w:rPr>
              <w:t>Zigzag</w:t>
            </w:r>
          </w:p>
        </w:tc>
        <w:tc>
          <w:tcPr>
            <w:tcW w:w="1845" w:type="dxa"/>
          </w:tcPr>
          <w:p w14:paraId="3219D73B" w14:textId="413ABF4B" w:rsidR="008435E1" w:rsidRPr="00E71183" w:rsidRDefault="008435E1" w:rsidP="008435E1">
            <w:pPr>
              <w:widowControl/>
              <w:spacing w:line="259" w:lineRule="auto"/>
              <w:rPr>
                <w:iCs/>
              </w:rPr>
            </w:pPr>
            <w:r w:rsidRPr="00E71183">
              <w:rPr>
                <w:iCs/>
              </w:rPr>
              <w:t>X</w:t>
            </w:r>
          </w:p>
        </w:tc>
        <w:tc>
          <w:tcPr>
            <w:tcW w:w="2108" w:type="dxa"/>
          </w:tcPr>
          <w:p w14:paraId="2462CF1F" w14:textId="77777777" w:rsidR="008435E1" w:rsidRPr="00E71183" w:rsidRDefault="008435E1" w:rsidP="008435E1">
            <w:pPr>
              <w:widowControl/>
              <w:spacing w:line="259" w:lineRule="auto"/>
              <w:rPr>
                <w:iCs/>
              </w:rPr>
            </w:pPr>
          </w:p>
        </w:tc>
        <w:tc>
          <w:tcPr>
            <w:tcW w:w="1968" w:type="dxa"/>
          </w:tcPr>
          <w:p w14:paraId="7DB0A62F" w14:textId="77777777" w:rsidR="008435E1" w:rsidRPr="00E71183" w:rsidRDefault="008435E1" w:rsidP="008435E1">
            <w:pPr>
              <w:widowControl/>
              <w:spacing w:line="259" w:lineRule="auto"/>
              <w:rPr>
                <w:iCs/>
              </w:rPr>
            </w:pPr>
          </w:p>
        </w:tc>
      </w:tr>
      <w:tr w:rsidR="008435E1" w:rsidRPr="00E71183" w14:paraId="5A555BCC" w14:textId="77777777" w:rsidTr="000309CE">
        <w:tc>
          <w:tcPr>
            <w:tcW w:w="4257" w:type="dxa"/>
          </w:tcPr>
          <w:p w14:paraId="5EB7D0BF" w14:textId="1F8B1694" w:rsidR="008435E1" w:rsidRPr="00E71183" w:rsidRDefault="008435E1" w:rsidP="008435E1">
            <w:pPr>
              <w:widowControl/>
              <w:spacing w:line="259" w:lineRule="auto"/>
              <w:rPr>
                <w:iCs/>
              </w:rPr>
            </w:pPr>
            <w:r w:rsidRPr="00E71183">
              <w:rPr>
                <w:iCs/>
              </w:rPr>
              <w:t>Zigzag puff</w:t>
            </w:r>
          </w:p>
        </w:tc>
        <w:tc>
          <w:tcPr>
            <w:tcW w:w="1845" w:type="dxa"/>
          </w:tcPr>
          <w:p w14:paraId="4CD015D0" w14:textId="0274955F" w:rsidR="008435E1" w:rsidRPr="00E71183" w:rsidRDefault="008435E1" w:rsidP="008435E1">
            <w:pPr>
              <w:widowControl/>
              <w:spacing w:line="259" w:lineRule="auto"/>
              <w:rPr>
                <w:iCs/>
              </w:rPr>
            </w:pPr>
            <w:r w:rsidRPr="00E71183">
              <w:rPr>
                <w:iCs/>
              </w:rPr>
              <w:t>X</w:t>
            </w:r>
          </w:p>
        </w:tc>
        <w:tc>
          <w:tcPr>
            <w:tcW w:w="2108" w:type="dxa"/>
          </w:tcPr>
          <w:p w14:paraId="65E1B203" w14:textId="77777777" w:rsidR="008435E1" w:rsidRPr="00E71183" w:rsidRDefault="008435E1" w:rsidP="008435E1">
            <w:pPr>
              <w:widowControl/>
              <w:spacing w:line="259" w:lineRule="auto"/>
              <w:rPr>
                <w:iCs/>
              </w:rPr>
            </w:pPr>
          </w:p>
        </w:tc>
        <w:tc>
          <w:tcPr>
            <w:tcW w:w="1968" w:type="dxa"/>
          </w:tcPr>
          <w:p w14:paraId="1E771B0C" w14:textId="77777777" w:rsidR="008435E1" w:rsidRPr="00E71183" w:rsidRDefault="008435E1" w:rsidP="008435E1">
            <w:pPr>
              <w:widowControl/>
              <w:spacing w:line="259" w:lineRule="auto"/>
              <w:rPr>
                <w:iCs/>
              </w:rPr>
            </w:pPr>
          </w:p>
        </w:tc>
      </w:tr>
      <w:tr w:rsidR="008435E1" w:rsidRPr="00E71183" w14:paraId="7CCA4FEF" w14:textId="77777777" w:rsidTr="000309CE">
        <w:tc>
          <w:tcPr>
            <w:tcW w:w="4257" w:type="dxa"/>
          </w:tcPr>
          <w:p w14:paraId="17AF830B" w14:textId="1CFCD73A" w:rsidR="008435E1" w:rsidRPr="00E71183" w:rsidRDefault="008435E1" w:rsidP="008435E1">
            <w:pPr>
              <w:widowControl/>
              <w:spacing w:line="259" w:lineRule="auto"/>
              <w:rPr>
                <w:iCs/>
              </w:rPr>
            </w:pPr>
            <w:r w:rsidRPr="00E71183">
              <w:rPr>
                <w:iCs/>
              </w:rPr>
              <w:t>Brush embroidery</w:t>
            </w:r>
          </w:p>
        </w:tc>
        <w:tc>
          <w:tcPr>
            <w:tcW w:w="1845" w:type="dxa"/>
          </w:tcPr>
          <w:p w14:paraId="4342FFFB" w14:textId="2AD9895D" w:rsidR="008435E1" w:rsidRPr="00E71183" w:rsidRDefault="008435E1" w:rsidP="008435E1">
            <w:pPr>
              <w:widowControl/>
              <w:spacing w:line="259" w:lineRule="auto"/>
              <w:rPr>
                <w:iCs/>
              </w:rPr>
            </w:pPr>
          </w:p>
        </w:tc>
        <w:tc>
          <w:tcPr>
            <w:tcW w:w="2108" w:type="dxa"/>
          </w:tcPr>
          <w:p w14:paraId="7C6328DB" w14:textId="76777E96" w:rsidR="008435E1" w:rsidRPr="00E71183" w:rsidRDefault="008435E1" w:rsidP="008435E1">
            <w:pPr>
              <w:widowControl/>
              <w:spacing w:line="259" w:lineRule="auto"/>
              <w:rPr>
                <w:iCs/>
              </w:rPr>
            </w:pPr>
            <w:r w:rsidRPr="00E71183">
              <w:rPr>
                <w:iCs/>
              </w:rPr>
              <w:t>X</w:t>
            </w:r>
          </w:p>
        </w:tc>
        <w:tc>
          <w:tcPr>
            <w:tcW w:w="1968" w:type="dxa"/>
          </w:tcPr>
          <w:p w14:paraId="03235040" w14:textId="77777777" w:rsidR="008435E1" w:rsidRPr="00E71183" w:rsidRDefault="008435E1" w:rsidP="008435E1">
            <w:pPr>
              <w:widowControl/>
              <w:spacing w:line="259" w:lineRule="auto"/>
              <w:rPr>
                <w:iCs/>
              </w:rPr>
            </w:pPr>
          </w:p>
        </w:tc>
      </w:tr>
      <w:tr w:rsidR="008435E1" w:rsidRPr="00E71183" w14:paraId="104FDC84" w14:textId="77777777" w:rsidTr="000309CE">
        <w:tc>
          <w:tcPr>
            <w:tcW w:w="4257" w:type="dxa"/>
          </w:tcPr>
          <w:p w14:paraId="786975DD" w14:textId="788323E5" w:rsidR="008435E1" w:rsidRPr="00E71183" w:rsidRDefault="008435E1" w:rsidP="008435E1">
            <w:pPr>
              <w:widowControl/>
              <w:spacing w:line="259" w:lineRule="auto"/>
              <w:rPr>
                <w:iCs/>
              </w:rPr>
            </w:pPr>
            <w:r w:rsidRPr="00E71183">
              <w:rPr>
                <w:iCs/>
              </w:rPr>
              <w:t>“e” motion</w:t>
            </w:r>
          </w:p>
        </w:tc>
        <w:tc>
          <w:tcPr>
            <w:tcW w:w="1845" w:type="dxa"/>
          </w:tcPr>
          <w:p w14:paraId="00DBA1BD" w14:textId="77777777" w:rsidR="008435E1" w:rsidRPr="00E71183" w:rsidRDefault="008435E1" w:rsidP="008435E1">
            <w:pPr>
              <w:widowControl/>
              <w:spacing w:line="259" w:lineRule="auto"/>
              <w:rPr>
                <w:iCs/>
              </w:rPr>
            </w:pPr>
          </w:p>
        </w:tc>
        <w:tc>
          <w:tcPr>
            <w:tcW w:w="2108" w:type="dxa"/>
          </w:tcPr>
          <w:p w14:paraId="04D88C48" w14:textId="0BDE1683" w:rsidR="008435E1" w:rsidRPr="00E71183" w:rsidRDefault="008435E1" w:rsidP="008435E1">
            <w:pPr>
              <w:widowControl/>
              <w:spacing w:line="259" w:lineRule="auto"/>
              <w:rPr>
                <w:iCs/>
              </w:rPr>
            </w:pPr>
            <w:r w:rsidRPr="00E71183">
              <w:rPr>
                <w:iCs/>
              </w:rPr>
              <w:t>X</w:t>
            </w:r>
          </w:p>
        </w:tc>
        <w:tc>
          <w:tcPr>
            <w:tcW w:w="1968" w:type="dxa"/>
          </w:tcPr>
          <w:p w14:paraId="028A579D" w14:textId="77777777" w:rsidR="008435E1" w:rsidRPr="00E71183" w:rsidRDefault="008435E1" w:rsidP="008435E1">
            <w:pPr>
              <w:widowControl/>
              <w:spacing w:line="259" w:lineRule="auto"/>
              <w:rPr>
                <w:iCs/>
              </w:rPr>
            </w:pPr>
          </w:p>
        </w:tc>
      </w:tr>
      <w:tr w:rsidR="008435E1" w:rsidRPr="00E71183" w14:paraId="6E655889" w14:textId="77777777" w:rsidTr="000309CE">
        <w:tc>
          <w:tcPr>
            <w:tcW w:w="4257" w:type="dxa"/>
          </w:tcPr>
          <w:p w14:paraId="62CB6A2E" w14:textId="73B62898" w:rsidR="008435E1" w:rsidRPr="00E71183" w:rsidRDefault="008435E1" w:rsidP="008435E1">
            <w:pPr>
              <w:widowControl/>
              <w:spacing w:line="259" w:lineRule="auto"/>
              <w:rPr>
                <w:iCs/>
              </w:rPr>
            </w:pPr>
            <w:r w:rsidRPr="00E71183">
              <w:rPr>
                <w:iCs/>
              </w:rPr>
              <w:t>“S” scroll</w:t>
            </w:r>
          </w:p>
        </w:tc>
        <w:tc>
          <w:tcPr>
            <w:tcW w:w="1845" w:type="dxa"/>
          </w:tcPr>
          <w:p w14:paraId="30B544E1" w14:textId="77777777" w:rsidR="008435E1" w:rsidRPr="00E71183" w:rsidRDefault="008435E1" w:rsidP="008435E1">
            <w:pPr>
              <w:widowControl/>
              <w:spacing w:line="259" w:lineRule="auto"/>
              <w:rPr>
                <w:iCs/>
              </w:rPr>
            </w:pPr>
          </w:p>
        </w:tc>
        <w:tc>
          <w:tcPr>
            <w:tcW w:w="2108" w:type="dxa"/>
          </w:tcPr>
          <w:p w14:paraId="35203372" w14:textId="74CC0D0D" w:rsidR="008435E1" w:rsidRPr="00E71183" w:rsidRDefault="008435E1" w:rsidP="008435E1">
            <w:pPr>
              <w:widowControl/>
              <w:spacing w:line="259" w:lineRule="auto"/>
              <w:rPr>
                <w:iCs/>
              </w:rPr>
            </w:pPr>
            <w:r w:rsidRPr="00E71183">
              <w:rPr>
                <w:iCs/>
              </w:rPr>
              <w:t>X</w:t>
            </w:r>
          </w:p>
        </w:tc>
        <w:tc>
          <w:tcPr>
            <w:tcW w:w="1968" w:type="dxa"/>
          </w:tcPr>
          <w:p w14:paraId="2F626FBC" w14:textId="77777777" w:rsidR="008435E1" w:rsidRPr="00E71183" w:rsidRDefault="008435E1" w:rsidP="008435E1">
            <w:pPr>
              <w:widowControl/>
              <w:spacing w:line="259" w:lineRule="auto"/>
              <w:rPr>
                <w:iCs/>
              </w:rPr>
            </w:pPr>
          </w:p>
        </w:tc>
      </w:tr>
      <w:tr w:rsidR="008435E1" w:rsidRPr="00E71183" w14:paraId="3AD5B790" w14:textId="77777777" w:rsidTr="000309CE">
        <w:tc>
          <w:tcPr>
            <w:tcW w:w="4257" w:type="dxa"/>
          </w:tcPr>
          <w:p w14:paraId="4102666C" w14:textId="304BC39B" w:rsidR="008435E1" w:rsidRPr="00E71183" w:rsidRDefault="008435E1" w:rsidP="008435E1">
            <w:pPr>
              <w:widowControl/>
              <w:spacing w:line="259" w:lineRule="auto"/>
              <w:rPr>
                <w:iCs/>
              </w:rPr>
            </w:pPr>
            <w:r w:rsidRPr="00E71183">
              <w:rPr>
                <w:iCs/>
              </w:rPr>
              <w:t>Horizontal “C”</w:t>
            </w:r>
          </w:p>
        </w:tc>
        <w:tc>
          <w:tcPr>
            <w:tcW w:w="1845" w:type="dxa"/>
          </w:tcPr>
          <w:p w14:paraId="14201162" w14:textId="77777777" w:rsidR="008435E1" w:rsidRPr="00E71183" w:rsidRDefault="008435E1" w:rsidP="008435E1">
            <w:pPr>
              <w:widowControl/>
              <w:spacing w:line="259" w:lineRule="auto"/>
              <w:rPr>
                <w:iCs/>
              </w:rPr>
            </w:pPr>
          </w:p>
        </w:tc>
        <w:tc>
          <w:tcPr>
            <w:tcW w:w="2108" w:type="dxa"/>
          </w:tcPr>
          <w:p w14:paraId="2D478F68" w14:textId="2A5979D0" w:rsidR="008435E1" w:rsidRPr="00E71183" w:rsidRDefault="008435E1" w:rsidP="008435E1">
            <w:pPr>
              <w:widowControl/>
              <w:spacing w:line="259" w:lineRule="auto"/>
              <w:rPr>
                <w:iCs/>
              </w:rPr>
            </w:pPr>
            <w:r w:rsidRPr="00E71183">
              <w:rPr>
                <w:iCs/>
              </w:rPr>
              <w:t>X</w:t>
            </w:r>
          </w:p>
        </w:tc>
        <w:tc>
          <w:tcPr>
            <w:tcW w:w="1968" w:type="dxa"/>
          </w:tcPr>
          <w:p w14:paraId="2D55421A" w14:textId="77777777" w:rsidR="008435E1" w:rsidRPr="00E71183" w:rsidRDefault="008435E1" w:rsidP="008435E1">
            <w:pPr>
              <w:widowControl/>
              <w:spacing w:line="259" w:lineRule="auto"/>
              <w:rPr>
                <w:iCs/>
              </w:rPr>
            </w:pPr>
          </w:p>
        </w:tc>
      </w:tr>
      <w:tr w:rsidR="008435E1" w:rsidRPr="00E71183" w14:paraId="40B816BD" w14:textId="77777777" w:rsidTr="000309CE">
        <w:tc>
          <w:tcPr>
            <w:tcW w:w="4257" w:type="dxa"/>
          </w:tcPr>
          <w:p w14:paraId="33EFDA2B" w14:textId="173980EE" w:rsidR="008435E1" w:rsidRPr="00E71183" w:rsidRDefault="008435E1" w:rsidP="008435E1">
            <w:pPr>
              <w:widowControl/>
              <w:spacing w:line="259" w:lineRule="auto"/>
              <w:rPr>
                <w:iCs/>
              </w:rPr>
            </w:pPr>
            <w:r w:rsidRPr="00E71183">
              <w:rPr>
                <w:iCs/>
              </w:rPr>
              <w:t>Plume</w:t>
            </w:r>
          </w:p>
        </w:tc>
        <w:tc>
          <w:tcPr>
            <w:tcW w:w="1845" w:type="dxa"/>
          </w:tcPr>
          <w:p w14:paraId="139168B5" w14:textId="77777777" w:rsidR="008435E1" w:rsidRPr="00E71183" w:rsidRDefault="008435E1" w:rsidP="008435E1">
            <w:pPr>
              <w:widowControl/>
              <w:spacing w:line="259" w:lineRule="auto"/>
              <w:rPr>
                <w:iCs/>
              </w:rPr>
            </w:pPr>
          </w:p>
        </w:tc>
        <w:tc>
          <w:tcPr>
            <w:tcW w:w="2108" w:type="dxa"/>
          </w:tcPr>
          <w:p w14:paraId="4C6AAD5D" w14:textId="5BFC11EA" w:rsidR="008435E1" w:rsidRPr="00E71183" w:rsidRDefault="008435E1" w:rsidP="008435E1">
            <w:pPr>
              <w:widowControl/>
              <w:spacing w:line="259" w:lineRule="auto"/>
              <w:rPr>
                <w:iCs/>
              </w:rPr>
            </w:pPr>
            <w:r w:rsidRPr="00E71183">
              <w:rPr>
                <w:iCs/>
              </w:rPr>
              <w:t>X</w:t>
            </w:r>
          </w:p>
        </w:tc>
        <w:tc>
          <w:tcPr>
            <w:tcW w:w="1968" w:type="dxa"/>
          </w:tcPr>
          <w:p w14:paraId="338998CF" w14:textId="77777777" w:rsidR="008435E1" w:rsidRPr="00E71183" w:rsidRDefault="008435E1" w:rsidP="008435E1">
            <w:pPr>
              <w:widowControl/>
              <w:spacing w:line="259" w:lineRule="auto"/>
              <w:rPr>
                <w:iCs/>
              </w:rPr>
            </w:pPr>
          </w:p>
        </w:tc>
      </w:tr>
      <w:tr w:rsidR="008435E1" w:rsidRPr="00E71183" w14:paraId="782DFF86" w14:textId="77777777" w:rsidTr="000309CE">
        <w:tc>
          <w:tcPr>
            <w:tcW w:w="4257" w:type="dxa"/>
          </w:tcPr>
          <w:p w14:paraId="714D2CD2" w14:textId="1B657360" w:rsidR="008435E1" w:rsidRPr="00E71183" w:rsidRDefault="008435E1" w:rsidP="008435E1">
            <w:pPr>
              <w:widowControl/>
              <w:spacing w:line="259" w:lineRule="auto"/>
              <w:rPr>
                <w:iCs/>
              </w:rPr>
            </w:pPr>
            <w:r w:rsidRPr="00E71183">
              <w:rPr>
                <w:iCs/>
              </w:rPr>
              <w:t>Puff</w:t>
            </w:r>
          </w:p>
        </w:tc>
        <w:tc>
          <w:tcPr>
            <w:tcW w:w="1845" w:type="dxa"/>
          </w:tcPr>
          <w:p w14:paraId="38BD5E2A" w14:textId="77777777" w:rsidR="008435E1" w:rsidRPr="00E71183" w:rsidRDefault="008435E1" w:rsidP="008435E1">
            <w:pPr>
              <w:widowControl/>
              <w:spacing w:line="259" w:lineRule="auto"/>
              <w:rPr>
                <w:iCs/>
              </w:rPr>
            </w:pPr>
          </w:p>
        </w:tc>
        <w:tc>
          <w:tcPr>
            <w:tcW w:w="2108" w:type="dxa"/>
          </w:tcPr>
          <w:p w14:paraId="53D23E0F" w14:textId="2E8A19F4" w:rsidR="008435E1" w:rsidRPr="00E71183" w:rsidRDefault="008435E1" w:rsidP="008435E1">
            <w:pPr>
              <w:widowControl/>
              <w:spacing w:line="259" w:lineRule="auto"/>
              <w:rPr>
                <w:iCs/>
              </w:rPr>
            </w:pPr>
            <w:r w:rsidRPr="00E71183">
              <w:rPr>
                <w:iCs/>
              </w:rPr>
              <w:t>X</w:t>
            </w:r>
          </w:p>
        </w:tc>
        <w:tc>
          <w:tcPr>
            <w:tcW w:w="1968" w:type="dxa"/>
          </w:tcPr>
          <w:p w14:paraId="43A3A642" w14:textId="77777777" w:rsidR="008435E1" w:rsidRPr="00E71183" w:rsidRDefault="008435E1" w:rsidP="008435E1">
            <w:pPr>
              <w:widowControl/>
              <w:spacing w:line="259" w:lineRule="auto"/>
              <w:rPr>
                <w:iCs/>
              </w:rPr>
            </w:pPr>
          </w:p>
        </w:tc>
      </w:tr>
      <w:tr w:rsidR="008435E1" w:rsidRPr="00E71183" w14:paraId="2ED3E4FC" w14:textId="77777777" w:rsidTr="000309CE">
        <w:tc>
          <w:tcPr>
            <w:tcW w:w="4257" w:type="dxa"/>
          </w:tcPr>
          <w:p w14:paraId="17B0B7CF" w14:textId="787A9A4D" w:rsidR="008435E1" w:rsidRPr="00E71183" w:rsidRDefault="008435E1" w:rsidP="008435E1">
            <w:pPr>
              <w:widowControl/>
              <w:spacing w:line="259" w:lineRule="auto"/>
              <w:rPr>
                <w:iCs/>
              </w:rPr>
            </w:pPr>
            <w:r w:rsidRPr="00E71183">
              <w:rPr>
                <w:iCs/>
              </w:rPr>
              <w:t>Reverse shell</w:t>
            </w:r>
          </w:p>
        </w:tc>
        <w:tc>
          <w:tcPr>
            <w:tcW w:w="1845" w:type="dxa"/>
          </w:tcPr>
          <w:p w14:paraId="71884B0D" w14:textId="77777777" w:rsidR="008435E1" w:rsidRPr="00E71183" w:rsidRDefault="008435E1" w:rsidP="008435E1">
            <w:pPr>
              <w:widowControl/>
              <w:spacing w:line="259" w:lineRule="auto"/>
              <w:rPr>
                <w:iCs/>
              </w:rPr>
            </w:pPr>
          </w:p>
        </w:tc>
        <w:tc>
          <w:tcPr>
            <w:tcW w:w="2108" w:type="dxa"/>
          </w:tcPr>
          <w:p w14:paraId="14B41D2C" w14:textId="1660D634" w:rsidR="008435E1" w:rsidRPr="00E71183" w:rsidRDefault="008435E1" w:rsidP="008435E1">
            <w:pPr>
              <w:widowControl/>
              <w:spacing w:line="259" w:lineRule="auto"/>
              <w:rPr>
                <w:iCs/>
              </w:rPr>
            </w:pPr>
            <w:r w:rsidRPr="00E71183">
              <w:rPr>
                <w:iCs/>
              </w:rPr>
              <w:t>X</w:t>
            </w:r>
          </w:p>
        </w:tc>
        <w:tc>
          <w:tcPr>
            <w:tcW w:w="1968" w:type="dxa"/>
          </w:tcPr>
          <w:p w14:paraId="5CCFE6BE" w14:textId="77777777" w:rsidR="008435E1" w:rsidRPr="00E71183" w:rsidRDefault="008435E1" w:rsidP="008435E1">
            <w:pPr>
              <w:widowControl/>
              <w:spacing w:line="259" w:lineRule="auto"/>
              <w:rPr>
                <w:iCs/>
              </w:rPr>
            </w:pPr>
          </w:p>
        </w:tc>
      </w:tr>
      <w:tr w:rsidR="008435E1" w:rsidRPr="00E71183" w14:paraId="51D3CD75" w14:textId="77777777" w:rsidTr="000309CE">
        <w:tc>
          <w:tcPr>
            <w:tcW w:w="4257" w:type="dxa"/>
          </w:tcPr>
          <w:p w14:paraId="120468D9" w14:textId="361B95C3" w:rsidR="008435E1" w:rsidRPr="00E71183" w:rsidRDefault="008435E1" w:rsidP="008435E1">
            <w:pPr>
              <w:widowControl/>
              <w:spacing w:line="259" w:lineRule="auto"/>
              <w:rPr>
                <w:iCs/>
              </w:rPr>
            </w:pPr>
            <w:r w:rsidRPr="00E71183">
              <w:rPr>
                <w:iCs/>
              </w:rPr>
              <w:t>Ribbon</w:t>
            </w:r>
          </w:p>
        </w:tc>
        <w:tc>
          <w:tcPr>
            <w:tcW w:w="1845" w:type="dxa"/>
          </w:tcPr>
          <w:p w14:paraId="4E370361" w14:textId="77777777" w:rsidR="008435E1" w:rsidRPr="00E71183" w:rsidRDefault="008435E1" w:rsidP="008435E1">
            <w:pPr>
              <w:widowControl/>
              <w:spacing w:line="259" w:lineRule="auto"/>
              <w:rPr>
                <w:iCs/>
              </w:rPr>
            </w:pPr>
          </w:p>
        </w:tc>
        <w:tc>
          <w:tcPr>
            <w:tcW w:w="2108" w:type="dxa"/>
          </w:tcPr>
          <w:p w14:paraId="2F898312" w14:textId="39772665" w:rsidR="008435E1" w:rsidRPr="00E71183" w:rsidRDefault="008435E1" w:rsidP="008435E1">
            <w:pPr>
              <w:widowControl/>
              <w:spacing w:line="259" w:lineRule="auto"/>
              <w:rPr>
                <w:iCs/>
              </w:rPr>
            </w:pPr>
            <w:r w:rsidRPr="00E71183">
              <w:rPr>
                <w:iCs/>
              </w:rPr>
              <w:t>X</w:t>
            </w:r>
          </w:p>
        </w:tc>
        <w:tc>
          <w:tcPr>
            <w:tcW w:w="1968" w:type="dxa"/>
          </w:tcPr>
          <w:p w14:paraId="4976136B" w14:textId="77777777" w:rsidR="008435E1" w:rsidRPr="00E71183" w:rsidRDefault="008435E1" w:rsidP="008435E1">
            <w:pPr>
              <w:widowControl/>
              <w:spacing w:line="259" w:lineRule="auto"/>
              <w:rPr>
                <w:iCs/>
              </w:rPr>
            </w:pPr>
          </w:p>
        </w:tc>
      </w:tr>
      <w:tr w:rsidR="008435E1" w:rsidRPr="00E71183" w14:paraId="1A3C6BD2" w14:textId="77777777" w:rsidTr="000309CE">
        <w:tc>
          <w:tcPr>
            <w:tcW w:w="4257" w:type="dxa"/>
          </w:tcPr>
          <w:p w14:paraId="457DD653" w14:textId="0B5CF46F" w:rsidR="008435E1" w:rsidRPr="00E71183" w:rsidRDefault="008435E1" w:rsidP="008435E1">
            <w:pPr>
              <w:widowControl/>
              <w:spacing w:line="259" w:lineRule="auto"/>
              <w:rPr>
                <w:iCs/>
              </w:rPr>
            </w:pPr>
            <w:r w:rsidRPr="00E71183">
              <w:rPr>
                <w:iCs/>
              </w:rPr>
              <w:t>Rope</w:t>
            </w:r>
          </w:p>
        </w:tc>
        <w:tc>
          <w:tcPr>
            <w:tcW w:w="1845" w:type="dxa"/>
          </w:tcPr>
          <w:p w14:paraId="0793F94F" w14:textId="77777777" w:rsidR="008435E1" w:rsidRPr="00E71183" w:rsidRDefault="008435E1" w:rsidP="008435E1">
            <w:pPr>
              <w:widowControl/>
              <w:spacing w:line="259" w:lineRule="auto"/>
              <w:rPr>
                <w:iCs/>
              </w:rPr>
            </w:pPr>
          </w:p>
        </w:tc>
        <w:tc>
          <w:tcPr>
            <w:tcW w:w="2108" w:type="dxa"/>
          </w:tcPr>
          <w:p w14:paraId="52D0064B" w14:textId="6A290145" w:rsidR="008435E1" w:rsidRPr="00E71183" w:rsidRDefault="008435E1" w:rsidP="008435E1">
            <w:pPr>
              <w:widowControl/>
              <w:spacing w:line="259" w:lineRule="auto"/>
              <w:rPr>
                <w:iCs/>
              </w:rPr>
            </w:pPr>
            <w:r w:rsidRPr="00E71183">
              <w:rPr>
                <w:iCs/>
              </w:rPr>
              <w:t>X</w:t>
            </w:r>
          </w:p>
        </w:tc>
        <w:tc>
          <w:tcPr>
            <w:tcW w:w="1968" w:type="dxa"/>
          </w:tcPr>
          <w:p w14:paraId="118E46BD" w14:textId="77777777" w:rsidR="008435E1" w:rsidRPr="00E71183" w:rsidRDefault="008435E1" w:rsidP="008435E1">
            <w:pPr>
              <w:widowControl/>
              <w:spacing w:line="259" w:lineRule="auto"/>
              <w:rPr>
                <w:iCs/>
              </w:rPr>
            </w:pPr>
          </w:p>
        </w:tc>
      </w:tr>
      <w:tr w:rsidR="008435E1" w:rsidRPr="00E71183" w14:paraId="3AFE4725" w14:textId="77777777" w:rsidTr="000309CE">
        <w:tc>
          <w:tcPr>
            <w:tcW w:w="4257" w:type="dxa"/>
          </w:tcPr>
          <w:p w14:paraId="2B657DC8" w14:textId="4615DBD5" w:rsidR="008435E1" w:rsidRPr="00E71183" w:rsidRDefault="008435E1" w:rsidP="008435E1">
            <w:pPr>
              <w:rPr>
                <w:iCs/>
              </w:rPr>
            </w:pPr>
            <w:r w:rsidRPr="00E71183">
              <w:rPr>
                <w:iCs/>
              </w:rPr>
              <w:t>Ruffle</w:t>
            </w:r>
          </w:p>
        </w:tc>
        <w:tc>
          <w:tcPr>
            <w:tcW w:w="1845" w:type="dxa"/>
          </w:tcPr>
          <w:p w14:paraId="6F972790" w14:textId="77777777" w:rsidR="008435E1" w:rsidRPr="00E71183" w:rsidRDefault="008435E1" w:rsidP="008435E1">
            <w:pPr>
              <w:rPr>
                <w:iCs/>
              </w:rPr>
            </w:pPr>
          </w:p>
        </w:tc>
        <w:tc>
          <w:tcPr>
            <w:tcW w:w="2108" w:type="dxa"/>
          </w:tcPr>
          <w:p w14:paraId="14D5AB36" w14:textId="4F9F62AE" w:rsidR="008435E1" w:rsidRPr="00E71183" w:rsidRDefault="008435E1" w:rsidP="008435E1">
            <w:pPr>
              <w:rPr>
                <w:iCs/>
              </w:rPr>
            </w:pPr>
            <w:r w:rsidRPr="00E71183">
              <w:rPr>
                <w:iCs/>
              </w:rPr>
              <w:t>X</w:t>
            </w:r>
          </w:p>
        </w:tc>
        <w:tc>
          <w:tcPr>
            <w:tcW w:w="1968" w:type="dxa"/>
          </w:tcPr>
          <w:p w14:paraId="6415FFAC" w14:textId="77777777" w:rsidR="008435E1" w:rsidRPr="00E71183" w:rsidRDefault="008435E1" w:rsidP="008435E1">
            <w:pPr>
              <w:rPr>
                <w:iCs/>
              </w:rPr>
            </w:pPr>
          </w:p>
        </w:tc>
      </w:tr>
      <w:tr w:rsidR="008435E1" w:rsidRPr="00E71183" w14:paraId="38BECD98" w14:textId="77777777" w:rsidTr="000309CE">
        <w:tc>
          <w:tcPr>
            <w:tcW w:w="4257" w:type="dxa"/>
          </w:tcPr>
          <w:p w14:paraId="2EF0B303" w14:textId="71EB5775" w:rsidR="008435E1" w:rsidRPr="00E71183" w:rsidRDefault="008435E1" w:rsidP="008435E1">
            <w:pPr>
              <w:rPr>
                <w:iCs/>
              </w:rPr>
            </w:pPr>
            <w:r w:rsidRPr="00E71183">
              <w:rPr>
                <w:iCs/>
              </w:rPr>
              <w:t>Zigzag puff</w:t>
            </w:r>
          </w:p>
        </w:tc>
        <w:tc>
          <w:tcPr>
            <w:tcW w:w="1845" w:type="dxa"/>
          </w:tcPr>
          <w:p w14:paraId="6310477D" w14:textId="77777777" w:rsidR="008435E1" w:rsidRPr="00E71183" w:rsidRDefault="008435E1" w:rsidP="008435E1">
            <w:pPr>
              <w:rPr>
                <w:iCs/>
              </w:rPr>
            </w:pPr>
          </w:p>
        </w:tc>
        <w:tc>
          <w:tcPr>
            <w:tcW w:w="2108" w:type="dxa"/>
          </w:tcPr>
          <w:p w14:paraId="0293789B" w14:textId="6C871FE2" w:rsidR="008435E1" w:rsidRPr="00E71183" w:rsidRDefault="008435E1" w:rsidP="008435E1">
            <w:pPr>
              <w:rPr>
                <w:iCs/>
              </w:rPr>
            </w:pPr>
            <w:r w:rsidRPr="00E71183">
              <w:rPr>
                <w:iCs/>
              </w:rPr>
              <w:t>X</w:t>
            </w:r>
          </w:p>
        </w:tc>
        <w:tc>
          <w:tcPr>
            <w:tcW w:w="1968" w:type="dxa"/>
          </w:tcPr>
          <w:p w14:paraId="6E867EE3" w14:textId="77777777" w:rsidR="008435E1" w:rsidRPr="00E71183" w:rsidRDefault="008435E1" w:rsidP="008435E1">
            <w:pPr>
              <w:rPr>
                <w:iCs/>
              </w:rPr>
            </w:pPr>
          </w:p>
        </w:tc>
      </w:tr>
      <w:tr w:rsidR="008435E1" w:rsidRPr="00E71183" w14:paraId="7B102ACB" w14:textId="77777777" w:rsidTr="000309CE">
        <w:tc>
          <w:tcPr>
            <w:tcW w:w="4257" w:type="dxa"/>
          </w:tcPr>
          <w:p w14:paraId="1B0122BF" w14:textId="417935D4" w:rsidR="008435E1" w:rsidRPr="00E71183" w:rsidRDefault="008435E1" w:rsidP="008435E1">
            <w:pPr>
              <w:widowControl/>
              <w:spacing w:line="259" w:lineRule="auto"/>
              <w:rPr>
                <w:iCs/>
              </w:rPr>
            </w:pPr>
            <w:r w:rsidRPr="00E71183">
              <w:rPr>
                <w:b/>
                <w:iCs/>
              </w:rPr>
              <w:lastRenderedPageBreak/>
              <w:t>Skill</w:t>
            </w:r>
          </w:p>
        </w:tc>
        <w:tc>
          <w:tcPr>
            <w:tcW w:w="1845" w:type="dxa"/>
          </w:tcPr>
          <w:p w14:paraId="159EA97E" w14:textId="6212D596" w:rsidR="008435E1" w:rsidRPr="00E71183" w:rsidRDefault="008435E1" w:rsidP="008435E1">
            <w:pPr>
              <w:widowControl/>
              <w:spacing w:line="259" w:lineRule="auto"/>
              <w:rPr>
                <w:iCs/>
              </w:rPr>
            </w:pPr>
            <w:r w:rsidRPr="00E71183">
              <w:rPr>
                <w:b/>
                <w:iCs/>
              </w:rPr>
              <w:t>Beginner</w:t>
            </w:r>
          </w:p>
        </w:tc>
        <w:tc>
          <w:tcPr>
            <w:tcW w:w="2108" w:type="dxa"/>
          </w:tcPr>
          <w:p w14:paraId="02D911C8" w14:textId="0798D7F4" w:rsidR="008435E1" w:rsidRPr="00E71183" w:rsidRDefault="008435E1" w:rsidP="008435E1">
            <w:pPr>
              <w:widowControl/>
              <w:spacing w:line="259" w:lineRule="auto"/>
              <w:rPr>
                <w:iCs/>
              </w:rPr>
            </w:pPr>
            <w:r w:rsidRPr="00E71183">
              <w:rPr>
                <w:b/>
                <w:iCs/>
              </w:rPr>
              <w:t>Intermediate</w:t>
            </w:r>
          </w:p>
        </w:tc>
        <w:tc>
          <w:tcPr>
            <w:tcW w:w="1968" w:type="dxa"/>
          </w:tcPr>
          <w:p w14:paraId="5C8BD250" w14:textId="0DA153CE" w:rsidR="008435E1" w:rsidRPr="00E71183" w:rsidRDefault="008435E1" w:rsidP="008435E1">
            <w:pPr>
              <w:widowControl/>
              <w:spacing w:line="259" w:lineRule="auto"/>
              <w:rPr>
                <w:iCs/>
              </w:rPr>
            </w:pPr>
            <w:r w:rsidRPr="00E71183">
              <w:rPr>
                <w:b/>
                <w:iCs/>
              </w:rPr>
              <w:t>Advanced</w:t>
            </w:r>
          </w:p>
        </w:tc>
      </w:tr>
      <w:tr w:rsidR="008435E1" w:rsidRPr="00E71183" w14:paraId="225D5F59" w14:textId="77777777" w:rsidTr="000309CE">
        <w:tc>
          <w:tcPr>
            <w:tcW w:w="10178" w:type="dxa"/>
            <w:gridSpan w:val="4"/>
            <w:shd w:val="clear" w:color="auto" w:fill="F2F2F2" w:themeFill="background1" w:themeFillShade="F2"/>
          </w:tcPr>
          <w:p w14:paraId="4CC7A6F8" w14:textId="65A3EB8B" w:rsidR="008435E1" w:rsidRPr="00E71183" w:rsidRDefault="008435E1" w:rsidP="008435E1">
            <w:pPr>
              <w:widowControl/>
              <w:spacing w:line="259" w:lineRule="auto"/>
              <w:rPr>
                <w:iCs/>
              </w:rPr>
            </w:pPr>
            <w:r w:rsidRPr="00E71183">
              <w:rPr>
                <w:b/>
                <w:iCs/>
              </w:rPr>
              <w:t>Combination Borders and Side Decorations</w:t>
            </w:r>
          </w:p>
        </w:tc>
      </w:tr>
      <w:tr w:rsidR="008435E1" w:rsidRPr="00E71183" w14:paraId="28B235C0" w14:textId="77777777" w:rsidTr="000309CE">
        <w:tc>
          <w:tcPr>
            <w:tcW w:w="4257" w:type="dxa"/>
            <w:shd w:val="clear" w:color="auto" w:fill="auto"/>
          </w:tcPr>
          <w:p w14:paraId="522E07BE" w14:textId="75377526" w:rsidR="008435E1" w:rsidRPr="00E71183" w:rsidRDefault="008435E1" w:rsidP="008435E1">
            <w:pPr>
              <w:rPr>
                <w:iCs/>
              </w:rPr>
            </w:pPr>
            <w:r w:rsidRPr="00E71183">
              <w:rPr>
                <w:iCs/>
              </w:rPr>
              <w:t>Leaf and drop flower</w:t>
            </w:r>
          </w:p>
        </w:tc>
        <w:tc>
          <w:tcPr>
            <w:tcW w:w="1845" w:type="dxa"/>
          </w:tcPr>
          <w:p w14:paraId="4AEBF457" w14:textId="129CBF40" w:rsidR="008435E1" w:rsidRDefault="008435E1" w:rsidP="008435E1">
            <w:pPr>
              <w:rPr>
                <w:iCs/>
              </w:rPr>
            </w:pPr>
            <w:r>
              <w:rPr>
                <w:iCs/>
              </w:rPr>
              <w:t>X</w:t>
            </w:r>
          </w:p>
        </w:tc>
        <w:tc>
          <w:tcPr>
            <w:tcW w:w="2108" w:type="dxa"/>
          </w:tcPr>
          <w:p w14:paraId="59099228" w14:textId="77777777" w:rsidR="008435E1" w:rsidRPr="00E71183" w:rsidRDefault="008435E1" w:rsidP="008435E1">
            <w:pPr>
              <w:rPr>
                <w:iCs/>
              </w:rPr>
            </w:pPr>
          </w:p>
        </w:tc>
        <w:tc>
          <w:tcPr>
            <w:tcW w:w="1968" w:type="dxa"/>
          </w:tcPr>
          <w:p w14:paraId="5F38FF97" w14:textId="77777777" w:rsidR="008435E1" w:rsidRPr="00E71183" w:rsidRDefault="008435E1" w:rsidP="008435E1">
            <w:pPr>
              <w:rPr>
                <w:iCs/>
              </w:rPr>
            </w:pPr>
          </w:p>
        </w:tc>
      </w:tr>
      <w:tr w:rsidR="008435E1" w:rsidRPr="00E71183" w14:paraId="684FAB0A" w14:textId="77777777" w:rsidTr="000309CE">
        <w:tc>
          <w:tcPr>
            <w:tcW w:w="4257" w:type="dxa"/>
            <w:shd w:val="clear" w:color="auto" w:fill="auto"/>
          </w:tcPr>
          <w:p w14:paraId="4B025D9E" w14:textId="429A53A1" w:rsidR="008435E1" w:rsidRPr="00E71183" w:rsidRDefault="008435E1" w:rsidP="008435E1">
            <w:pPr>
              <w:rPr>
                <w:b/>
                <w:iCs/>
              </w:rPr>
            </w:pPr>
            <w:r w:rsidRPr="00E71183">
              <w:rPr>
                <w:iCs/>
              </w:rPr>
              <w:t>Rosette and star</w:t>
            </w:r>
          </w:p>
        </w:tc>
        <w:tc>
          <w:tcPr>
            <w:tcW w:w="1845" w:type="dxa"/>
          </w:tcPr>
          <w:p w14:paraId="34CE46B9" w14:textId="6DC3976E" w:rsidR="008435E1" w:rsidRPr="00E71183" w:rsidRDefault="008435E1" w:rsidP="008435E1">
            <w:pPr>
              <w:rPr>
                <w:iCs/>
              </w:rPr>
            </w:pPr>
            <w:r>
              <w:rPr>
                <w:iCs/>
              </w:rPr>
              <w:t>X</w:t>
            </w:r>
          </w:p>
        </w:tc>
        <w:tc>
          <w:tcPr>
            <w:tcW w:w="2108" w:type="dxa"/>
          </w:tcPr>
          <w:p w14:paraId="687BF641" w14:textId="77777777" w:rsidR="008435E1" w:rsidRPr="00E71183" w:rsidRDefault="008435E1" w:rsidP="008435E1">
            <w:pPr>
              <w:rPr>
                <w:iCs/>
              </w:rPr>
            </w:pPr>
          </w:p>
        </w:tc>
        <w:tc>
          <w:tcPr>
            <w:tcW w:w="1968" w:type="dxa"/>
          </w:tcPr>
          <w:p w14:paraId="76A30DA7" w14:textId="77777777" w:rsidR="008435E1" w:rsidRPr="00E71183" w:rsidRDefault="008435E1" w:rsidP="008435E1">
            <w:pPr>
              <w:rPr>
                <w:iCs/>
              </w:rPr>
            </w:pPr>
          </w:p>
        </w:tc>
      </w:tr>
      <w:tr w:rsidR="008435E1" w:rsidRPr="00E71183" w14:paraId="0EE643E7" w14:textId="77777777" w:rsidTr="000309CE">
        <w:tc>
          <w:tcPr>
            <w:tcW w:w="4257" w:type="dxa"/>
          </w:tcPr>
          <w:p w14:paraId="745BA18F" w14:textId="7ECE4C86" w:rsidR="008435E1" w:rsidRPr="00E71183" w:rsidRDefault="008435E1" w:rsidP="008435E1">
            <w:pPr>
              <w:widowControl/>
              <w:spacing w:line="259" w:lineRule="auto"/>
              <w:rPr>
                <w:iCs/>
              </w:rPr>
            </w:pPr>
            <w:r w:rsidRPr="00E71183">
              <w:rPr>
                <w:iCs/>
              </w:rPr>
              <w:t>Shell and flute</w:t>
            </w:r>
          </w:p>
        </w:tc>
        <w:tc>
          <w:tcPr>
            <w:tcW w:w="1845" w:type="dxa"/>
          </w:tcPr>
          <w:p w14:paraId="7A51F2DE" w14:textId="59DD5421" w:rsidR="008435E1" w:rsidRPr="00E71183" w:rsidRDefault="008435E1" w:rsidP="008435E1">
            <w:pPr>
              <w:widowControl/>
              <w:spacing w:line="259" w:lineRule="auto"/>
              <w:rPr>
                <w:iCs/>
              </w:rPr>
            </w:pPr>
            <w:r w:rsidRPr="00E71183">
              <w:rPr>
                <w:iCs/>
              </w:rPr>
              <w:t>X</w:t>
            </w:r>
          </w:p>
        </w:tc>
        <w:tc>
          <w:tcPr>
            <w:tcW w:w="2108" w:type="dxa"/>
          </w:tcPr>
          <w:p w14:paraId="34DF1BAC" w14:textId="77777777" w:rsidR="008435E1" w:rsidRPr="00E71183" w:rsidRDefault="008435E1" w:rsidP="008435E1">
            <w:pPr>
              <w:widowControl/>
              <w:spacing w:line="259" w:lineRule="auto"/>
              <w:rPr>
                <w:iCs/>
              </w:rPr>
            </w:pPr>
          </w:p>
        </w:tc>
        <w:tc>
          <w:tcPr>
            <w:tcW w:w="1968" w:type="dxa"/>
          </w:tcPr>
          <w:p w14:paraId="6E35540C" w14:textId="77777777" w:rsidR="008435E1" w:rsidRPr="00E71183" w:rsidRDefault="008435E1" w:rsidP="008435E1">
            <w:pPr>
              <w:widowControl/>
              <w:spacing w:line="259" w:lineRule="auto"/>
              <w:rPr>
                <w:iCs/>
              </w:rPr>
            </w:pPr>
          </w:p>
        </w:tc>
      </w:tr>
      <w:tr w:rsidR="008435E1" w:rsidRPr="00E71183" w14:paraId="5F5DCDDD" w14:textId="77777777" w:rsidTr="000309CE">
        <w:tc>
          <w:tcPr>
            <w:tcW w:w="4257" w:type="dxa"/>
          </w:tcPr>
          <w:p w14:paraId="32C7ABFE" w14:textId="554839DD" w:rsidR="008435E1" w:rsidRPr="00E71183" w:rsidRDefault="008435E1" w:rsidP="008435E1">
            <w:pPr>
              <w:widowControl/>
              <w:spacing w:line="259" w:lineRule="auto"/>
              <w:rPr>
                <w:iCs/>
              </w:rPr>
            </w:pPr>
            <w:r w:rsidRPr="00E71183">
              <w:rPr>
                <w:iCs/>
              </w:rPr>
              <w:t xml:space="preserve">“S” </w:t>
            </w:r>
            <w:r w:rsidR="0045571D" w:rsidRPr="00E71183">
              <w:rPr>
                <w:iCs/>
              </w:rPr>
              <w:t>scrolls</w:t>
            </w:r>
            <w:r w:rsidRPr="00E71183">
              <w:rPr>
                <w:iCs/>
              </w:rPr>
              <w:t xml:space="preserve"> and drop flower</w:t>
            </w:r>
          </w:p>
        </w:tc>
        <w:tc>
          <w:tcPr>
            <w:tcW w:w="1845" w:type="dxa"/>
          </w:tcPr>
          <w:p w14:paraId="311DF628" w14:textId="6481FBAA" w:rsidR="008435E1" w:rsidRPr="00E71183" w:rsidRDefault="008435E1" w:rsidP="008435E1">
            <w:pPr>
              <w:widowControl/>
              <w:spacing w:line="259" w:lineRule="auto"/>
              <w:rPr>
                <w:iCs/>
              </w:rPr>
            </w:pPr>
          </w:p>
        </w:tc>
        <w:tc>
          <w:tcPr>
            <w:tcW w:w="2108" w:type="dxa"/>
          </w:tcPr>
          <w:p w14:paraId="65792FED" w14:textId="4B45BDF1" w:rsidR="008435E1" w:rsidRPr="00E71183" w:rsidRDefault="008435E1" w:rsidP="008435E1">
            <w:pPr>
              <w:widowControl/>
              <w:spacing w:line="259" w:lineRule="auto"/>
              <w:rPr>
                <w:iCs/>
              </w:rPr>
            </w:pPr>
            <w:r>
              <w:rPr>
                <w:iCs/>
              </w:rPr>
              <w:t>X</w:t>
            </w:r>
          </w:p>
        </w:tc>
        <w:tc>
          <w:tcPr>
            <w:tcW w:w="1968" w:type="dxa"/>
          </w:tcPr>
          <w:p w14:paraId="7530774D" w14:textId="77777777" w:rsidR="008435E1" w:rsidRPr="00E71183" w:rsidRDefault="008435E1" w:rsidP="008435E1">
            <w:pPr>
              <w:widowControl/>
              <w:spacing w:line="259" w:lineRule="auto"/>
              <w:rPr>
                <w:iCs/>
              </w:rPr>
            </w:pPr>
          </w:p>
        </w:tc>
      </w:tr>
      <w:tr w:rsidR="008435E1" w:rsidRPr="00E71183" w14:paraId="4A85B42F" w14:textId="77777777" w:rsidTr="000309CE">
        <w:tc>
          <w:tcPr>
            <w:tcW w:w="4257" w:type="dxa"/>
          </w:tcPr>
          <w:p w14:paraId="2CAF9218" w14:textId="0DA92EA9" w:rsidR="008435E1" w:rsidRPr="00E71183" w:rsidRDefault="008435E1" w:rsidP="008435E1">
            <w:pPr>
              <w:widowControl/>
              <w:spacing w:line="259" w:lineRule="auto"/>
              <w:rPr>
                <w:iCs/>
              </w:rPr>
            </w:pPr>
            <w:r w:rsidRPr="00E71183">
              <w:rPr>
                <w:iCs/>
              </w:rPr>
              <w:t>Dot and heart</w:t>
            </w:r>
          </w:p>
        </w:tc>
        <w:tc>
          <w:tcPr>
            <w:tcW w:w="1845" w:type="dxa"/>
          </w:tcPr>
          <w:p w14:paraId="66847164" w14:textId="066D68A9" w:rsidR="008435E1" w:rsidRPr="00E71183" w:rsidRDefault="008435E1" w:rsidP="008435E1">
            <w:pPr>
              <w:widowControl/>
              <w:spacing w:line="259" w:lineRule="auto"/>
              <w:rPr>
                <w:iCs/>
              </w:rPr>
            </w:pPr>
          </w:p>
        </w:tc>
        <w:tc>
          <w:tcPr>
            <w:tcW w:w="2108" w:type="dxa"/>
          </w:tcPr>
          <w:p w14:paraId="01FEFEE5" w14:textId="2E54D3BE" w:rsidR="008435E1" w:rsidRPr="00E71183" w:rsidRDefault="008435E1" w:rsidP="008435E1">
            <w:pPr>
              <w:widowControl/>
              <w:spacing w:line="259" w:lineRule="auto"/>
              <w:rPr>
                <w:iCs/>
              </w:rPr>
            </w:pPr>
            <w:r w:rsidRPr="00E71183">
              <w:rPr>
                <w:iCs/>
              </w:rPr>
              <w:t>X</w:t>
            </w:r>
          </w:p>
        </w:tc>
        <w:tc>
          <w:tcPr>
            <w:tcW w:w="1968" w:type="dxa"/>
          </w:tcPr>
          <w:p w14:paraId="2E854A72" w14:textId="77777777" w:rsidR="008435E1" w:rsidRPr="00E71183" w:rsidRDefault="008435E1" w:rsidP="008435E1">
            <w:pPr>
              <w:widowControl/>
              <w:spacing w:line="259" w:lineRule="auto"/>
              <w:rPr>
                <w:iCs/>
              </w:rPr>
            </w:pPr>
          </w:p>
        </w:tc>
      </w:tr>
      <w:tr w:rsidR="008435E1" w:rsidRPr="00E71183" w14:paraId="13FD48C4" w14:textId="77777777" w:rsidTr="000309CE">
        <w:tc>
          <w:tcPr>
            <w:tcW w:w="4257" w:type="dxa"/>
          </w:tcPr>
          <w:p w14:paraId="065E4578" w14:textId="0DB0BF94" w:rsidR="008435E1" w:rsidRPr="00E71183" w:rsidRDefault="008435E1" w:rsidP="008435E1">
            <w:pPr>
              <w:widowControl/>
              <w:spacing w:line="259" w:lineRule="auto"/>
              <w:rPr>
                <w:iCs/>
              </w:rPr>
            </w:pPr>
            <w:r w:rsidRPr="00E71183">
              <w:rPr>
                <w:iCs/>
              </w:rPr>
              <w:t>Puff and drop flower</w:t>
            </w:r>
          </w:p>
        </w:tc>
        <w:tc>
          <w:tcPr>
            <w:tcW w:w="1845" w:type="dxa"/>
          </w:tcPr>
          <w:p w14:paraId="699BD0A0" w14:textId="77777777" w:rsidR="008435E1" w:rsidRPr="00E71183" w:rsidRDefault="008435E1" w:rsidP="008435E1">
            <w:pPr>
              <w:widowControl/>
              <w:spacing w:line="259" w:lineRule="auto"/>
              <w:rPr>
                <w:iCs/>
              </w:rPr>
            </w:pPr>
          </w:p>
        </w:tc>
        <w:tc>
          <w:tcPr>
            <w:tcW w:w="2108" w:type="dxa"/>
          </w:tcPr>
          <w:p w14:paraId="199F87A2" w14:textId="75039ABD" w:rsidR="008435E1" w:rsidRPr="00E71183" w:rsidRDefault="008435E1" w:rsidP="008435E1">
            <w:pPr>
              <w:widowControl/>
              <w:spacing w:line="259" w:lineRule="auto"/>
              <w:rPr>
                <w:iCs/>
              </w:rPr>
            </w:pPr>
            <w:r w:rsidRPr="00E71183">
              <w:rPr>
                <w:iCs/>
              </w:rPr>
              <w:t>X</w:t>
            </w:r>
          </w:p>
        </w:tc>
        <w:tc>
          <w:tcPr>
            <w:tcW w:w="1968" w:type="dxa"/>
          </w:tcPr>
          <w:p w14:paraId="18230ED9" w14:textId="77777777" w:rsidR="008435E1" w:rsidRPr="00E71183" w:rsidRDefault="008435E1" w:rsidP="008435E1">
            <w:pPr>
              <w:widowControl/>
              <w:spacing w:line="259" w:lineRule="auto"/>
              <w:rPr>
                <w:iCs/>
              </w:rPr>
            </w:pPr>
          </w:p>
        </w:tc>
      </w:tr>
      <w:tr w:rsidR="008435E1" w:rsidRPr="00E71183" w14:paraId="2DC88AF5" w14:textId="77777777" w:rsidTr="000309CE">
        <w:tc>
          <w:tcPr>
            <w:tcW w:w="4257" w:type="dxa"/>
          </w:tcPr>
          <w:p w14:paraId="76DD47F0" w14:textId="61F3B010" w:rsidR="008435E1" w:rsidRPr="00E71183" w:rsidRDefault="008435E1" w:rsidP="008435E1">
            <w:pPr>
              <w:widowControl/>
              <w:spacing w:line="259" w:lineRule="auto"/>
              <w:rPr>
                <w:iCs/>
              </w:rPr>
            </w:pPr>
            <w:r w:rsidRPr="00E71183">
              <w:rPr>
                <w:iCs/>
              </w:rPr>
              <w:t>Shell puff and ruffle or zigzag</w:t>
            </w:r>
          </w:p>
        </w:tc>
        <w:tc>
          <w:tcPr>
            <w:tcW w:w="1845" w:type="dxa"/>
          </w:tcPr>
          <w:p w14:paraId="221DBFFF" w14:textId="77777777" w:rsidR="008435E1" w:rsidRPr="00E71183" w:rsidRDefault="008435E1" w:rsidP="008435E1">
            <w:pPr>
              <w:widowControl/>
              <w:spacing w:line="259" w:lineRule="auto"/>
              <w:rPr>
                <w:iCs/>
              </w:rPr>
            </w:pPr>
          </w:p>
        </w:tc>
        <w:tc>
          <w:tcPr>
            <w:tcW w:w="2108" w:type="dxa"/>
          </w:tcPr>
          <w:p w14:paraId="6A5B4C36" w14:textId="2A50C96C" w:rsidR="008435E1" w:rsidRPr="00E71183" w:rsidRDefault="008435E1" w:rsidP="008435E1">
            <w:pPr>
              <w:widowControl/>
              <w:spacing w:line="259" w:lineRule="auto"/>
              <w:rPr>
                <w:iCs/>
              </w:rPr>
            </w:pPr>
            <w:r w:rsidRPr="00E71183">
              <w:rPr>
                <w:iCs/>
              </w:rPr>
              <w:t>X</w:t>
            </w:r>
          </w:p>
        </w:tc>
        <w:tc>
          <w:tcPr>
            <w:tcW w:w="1968" w:type="dxa"/>
          </w:tcPr>
          <w:p w14:paraId="4B87A4C2" w14:textId="77777777" w:rsidR="008435E1" w:rsidRPr="00E71183" w:rsidRDefault="008435E1" w:rsidP="008435E1">
            <w:pPr>
              <w:widowControl/>
              <w:spacing w:line="259" w:lineRule="auto"/>
              <w:rPr>
                <w:iCs/>
              </w:rPr>
            </w:pPr>
          </w:p>
        </w:tc>
      </w:tr>
      <w:tr w:rsidR="008435E1" w:rsidRPr="00E71183" w14:paraId="70B524EB" w14:textId="77777777" w:rsidTr="000309CE">
        <w:tc>
          <w:tcPr>
            <w:tcW w:w="4257" w:type="dxa"/>
          </w:tcPr>
          <w:p w14:paraId="0187A2BD" w14:textId="595F5103" w:rsidR="008435E1" w:rsidRPr="00E71183" w:rsidRDefault="008435E1" w:rsidP="008435E1">
            <w:pPr>
              <w:widowControl/>
              <w:spacing w:line="259" w:lineRule="auto"/>
              <w:rPr>
                <w:iCs/>
              </w:rPr>
            </w:pPr>
            <w:r w:rsidRPr="00E71183">
              <w:rPr>
                <w:iCs/>
              </w:rPr>
              <w:t>Basket weave</w:t>
            </w:r>
          </w:p>
        </w:tc>
        <w:tc>
          <w:tcPr>
            <w:tcW w:w="1845" w:type="dxa"/>
          </w:tcPr>
          <w:p w14:paraId="4B7AD5F2" w14:textId="77777777" w:rsidR="008435E1" w:rsidRPr="00E71183" w:rsidRDefault="008435E1" w:rsidP="008435E1">
            <w:pPr>
              <w:widowControl/>
              <w:spacing w:line="259" w:lineRule="auto"/>
              <w:rPr>
                <w:iCs/>
              </w:rPr>
            </w:pPr>
          </w:p>
        </w:tc>
        <w:tc>
          <w:tcPr>
            <w:tcW w:w="2108" w:type="dxa"/>
          </w:tcPr>
          <w:p w14:paraId="426E81FA" w14:textId="421F1553" w:rsidR="008435E1" w:rsidRPr="00E71183" w:rsidRDefault="008435E1" w:rsidP="008435E1">
            <w:pPr>
              <w:widowControl/>
              <w:spacing w:line="259" w:lineRule="auto"/>
              <w:rPr>
                <w:iCs/>
              </w:rPr>
            </w:pPr>
            <w:r w:rsidRPr="00E71183">
              <w:rPr>
                <w:iCs/>
              </w:rPr>
              <w:t>X</w:t>
            </w:r>
          </w:p>
        </w:tc>
        <w:tc>
          <w:tcPr>
            <w:tcW w:w="1968" w:type="dxa"/>
          </w:tcPr>
          <w:p w14:paraId="247D29B1" w14:textId="57BD8650" w:rsidR="008435E1" w:rsidRPr="00E71183" w:rsidRDefault="008435E1" w:rsidP="008435E1">
            <w:pPr>
              <w:widowControl/>
              <w:spacing w:line="259" w:lineRule="auto"/>
              <w:rPr>
                <w:iCs/>
              </w:rPr>
            </w:pPr>
            <w:r>
              <w:rPr>
                <w:iCs/>
              </w:rPr>
              <w:t>X</w:t>
            </w:r>
          </w:p>
        </w:tc>
      </w:tr>
      <w:tr w:rsidR="008435E1" w:rsidRPr="00E71183" w14:paraId="48ED6F74" w14:textId="77777777" w:rsidTr="000309CE">
        <w:tc>
          <w:tcPr>
            <w:tcW w:w="4257" w:type="dxa"/>
          </w:tcPr>
          <w:p w14:paraId="70563F5C" w14:textId="650CED4F" w:rsidR="008435E1" w:rsidRPr="00E71183" w:rsidRDefault="008435E1" w:rsidP="008435E1">
            <w:pPr>
              <w:widowControl/>
              <w:spacing w:line="259" w:lineRule="auto"/>
              <w:rPr>
                <w:iCs/>
              </w:rPr>
            </w:pPr>
            <w:r w:rsidRPr="00E71183">
              <w:rPr>
                <w:iCs/>
              </w:rPr>
              <w:t>Bow trimmed strings</w:t>
            </w:r>
          </w:p>
        </w:tc>
        <w:tc>
          <w:tcPr>
            <w:tcW w:w="1845" w:type="dxa"/>
          </w:tcPr>
          <w:p w14:paraId="37C98D28" w14:textId="77777777" w:rsidR="008435E1" w:rsidRPr="00E71183" w:rsidRDefault="008435E1" w:rsidP="008435E1">
            <w:pPr>
              <w:widowControl/>
              <w:spacing w:line="259" w:lineRule="auto"/>
              <w:rPr>
                <w:iCs/>
              </w:rPr>
            </w:pPr>
          </w:p>
        </w:tc>
        <w:tc>
          <w:tcPr>
            <w:tcW w:w="2108" w:type="dxa"/>
          </w:tcPr>
          <w:p w14:paraId="4A38FE30" w14:textId="4D94924E" w:rsidR="008435E1" w:rsidRPr="00E71183" w:rsidRDefault="008435E1" w:rsidP="008435E1">
            <w:pPr>
              <w:widowControl/>
              <w:spacing w:line="259" w:lineRule="auto"/>
              <w:rPr>
                <w:iCs/>
              </w:rPr>
            </w:pPr>
          </w:p>
        </w:tc>
        <w:tc>
          <w:tcPr>
            <w:tcW w:w="1968" w:type="dxa"/>
          </w:tcPr>
          <w:p w14:paraId="077C5C4B" w14:textId="4872E8E4" w:rsidR="008435E1" w:rsidRPr="00E71183" w:rsidRDefault="008435E1" w:rsidP="008435E1">
            <w:pPr>
              <w:widowControl/>
              <w:spacing w:line="259" w:lineRule="auto"/>
              <w:rPr>
                <w:iCs/>
              </w:rPr>
            </w:pPr>
            <w:r w:rsidRPr="00E71183">
              <w:rPr>
                <w:iCs/>
              </w:rPr>
              <w:t>X</w:t>
            </w:r>
          </w:p>
        </w:tc>
      </w:tr>
      <w:tr w:rsidR="008435E1" w:rsidRPr="00E71183" w14:paraId="63CDFEE2" w14:textId="77777777" w:rsidTr="000309CE">
        <w:tc>
          <w:tcPr>
            <w:tcW w:w="4257" w:type="dxa"/>
          </w:tcPr>
          <w:p w14:paraId="57D9968C" w14:textId="53AE956A" w:rsidR="008435E1" w:rsidRPr="00E71183" w:rsidRDefault="008435E1" w:rsidP="008435E1">
            <w:pPr>
              <w:widowControl/>
              <w:spacing w:line="259" w:lineRule="auto"/>
              <w:rPr>
                <w:iCs/>
              </w:rPr>
            </w:pPr>
            <w:r w:rsidRPr="00E71183">
              <w:rPr>
                <w:iCs/>
              </w:rPr>
              <w:t>Crown</w:t>
            </w:r>
          </w:p>
        </w:tc>
        <w:tc>
          <w:tcPr>
            <w:tcW w:w="1845" w:type="dxa"/>
          </w:tcPr>
          <w:p w14:paraId="517157CB" w14:textId="77777777" w:rsidR="008435E1" w:rsidRPr="00E71183" w:rsidRDefault="008435E1" w:rsidP="008435E1">
            <w:pPr>
              <w:widowControl/>
              <w:spacing w:line="259" w:lineRule="auto"/>
              <w:rPr>
                <w:iCs/>
              </w:rPr>
            </w:pPr>
          </w:p>
        </w:tc>
        <w:tc>
          <w:tcPr>
            <w:tcW w:w="2108" w:type="dxa"/>
          </w:tcPr>
          <w:p w14:paraId="0441E5E9" w14:textId="518ADC79" w:rsidR="008435E1" w:rsidRPr="00E71183" w:rsidRDefault="008435E1" w:rsidP="008435E1">
            <w:pPr>
              <w:widowControl/>
              <w:spacing w:line="259" w:lineRule="auto"/>
              <w:rPr>
                <w:iCs/>
              </w:rPr>
            </w:pPr>
          </w:p>
        </w:tc>
        <w:tc>
          <w:tcPr>
            <w:tcW w:w="1968" w:type="dxa"/>
          </w:tcPr>
          <w:p w14:paraId="6F1DC2FB" w14:textId="3FFE4DCE" w:rsidR="008435E1" w:rsidRPr="00E71183" w:rsidRDefault="008435E1" w:rsidP="008435E1">
            <w:pPr>
              <w:widowControl/>
              <w:spacing w:line="259" w:lineRule="auto"/>
              <w:rPr>
                <w:iCs/>
              </w:rPr>
            </w:pPr>
            <w:r w:rsidRPr="00E71183">
              <w:rPr>
                <w:iCs/>
              </w:rPr>
              <w:t>X</w:t>
            </w:r>
          </w:p>
        </w:tc>
      </w:tr>
      <w:tr w:rsidR="008435E1" w:rsidRPr="00E71183" w14:paraId="068BAD30" w14:textId="77777777" w:rsidTr="000309CE">
        <w:tc>
          <w:tcPr>
            <w:tcW w:w="4257" w:type="dxa"/>
          </w:tcPr>
          <w:p w14:paraId="70B80CEC" w14:textId="7CB4436C" w:rsidR="008435E1" w:rsidRPr="00E71183" w:rsidRDefault="008435E1" w:rsidP="008435E1">
            <w:pPr>
              <w:widowControl/>
              <w:spacing w:line="259" w:lineRule="auto"/>
              <w:rPr>
                <w:iCs/>
              </w:rPr>
            </w:pPr>
            <w:r w:rsidRPr="00E71183">
              <w:rPr>
                <w:iCs/>
              </w:rPr>
              <w:t>Drop strings</w:t>
            </w:r>
          </w:p>
        </w:tc>
        <w:tc>
          <w:tcPr>
            <w:tcW w:w="1845" w:type="dxa"/>
          </w:tcPr>
          <w:p w14:paraId="5FD4BE5B" w14:textId="77777777" w:rsidR="008435E1" w:rsidRPr="00E71183" w:rsidRDefault="008435E1" w:rsidP="008435E1">
            <w:pPr>
              <w:widowControl/>
              <w:spacing w:line="259" w:lineRule="auto"/>
              <w:rPr>
                <w:iCs/>
              </w:rPr>
            </w:pPr>
          </w:p>
        </w:tc>
        <w:tc>
          <w:tcPr>
            <w:tcW w:w="2108" w:type="dxa"/>
          </w:tcPr>
          <w:p w14:paraId="7F979660" w14:textId="77777777" w:rsidR="008435E1" w:rsidRPr="00E71183" w:rsidRDefault="008435E1" w:rsidP="008435E1">
            <w:pPr>
              <w:widowControl/>
              <w:spacing w:line="259" w:lineRule="auto"/>
              <w:rPr>
                <w:iCs/>
              </w:rPr>
            </w:pPr>
          </w:p>
        </w:tc>
        <w:tc>
          <w:tcPr>
            <w:tcW w:w="1968" w:type="dxa"/>
          </w:tcPr>
          <w:p w14:paraId="7570E199" w14:textId="5DC90201" w:rsidR="008435E1" w:rsidRPr="00E71183" w:rsidRDefault="008435E1" w:rsidP="008435E1">
            <w:pPr>
              <w:widowControl/>
              <w:spacing w:line="259" w:lineRule="auto"/>
              <w:rPr>
                <w:iCs/>
              </w:rPr>
            </w:pPr>
            <w:r w:rsidRPr="00E71183">
              <w:rPr>
                <w:iCs/>
              </w:rPr>
              <w:t>X</w:t>
            </w:r>
          </w:p>
        </w:tc>
      </w:tr>
      <w:tr w:rsidR="008435E1" w:rsidRPr="00E71183" w14:paraId="2F1BE177" w14:textId="77777777" w:rsidTr="000309CE">
        <w:tc>
          <w:tcPr>
            <w:tcW w:w="4257" w:type="dxa"/>
          </w:tcPr>
          <w:p w14:paraId="377FAEA1" w14:textId="4407DB93" w:rsidR="008435E1" w:rsidRPr="00E71183" w:rsidRDefault="008435E1" w:rsidP="008435E1">
            <w:pPr>
              <w:widowControl/>
              <w:spacing w:line="259" w:lineRule="auto"/>
              <w:rPr>
                <w:iCs/>
              </w:rPr>
            </w:pPr>
            <w:r w:rsidRPr="00E71183">
              <w:rPr>
                <w:iCs/>
              </w:rPr>
              <w:t>Fleur-de-lis</w:t>
            </w:r>
          </w:p>
        </w:tc>
        <w:tc>
          <w:tcPr>
            <w:tcW w:w="1845" w:type="dxa"/>
          </w:tcPr>
          <w:p w14:paraId="385B2610" w14:textId="77777777" w:rsidR="008435E1" w:rsidRPr="00E71183" w:rsidRDefault="008435E1" w:rsidP="008435E1">
            <w:pPr>
              <w:widowControl/>
              <w:spacing w:line="259" w:lineRule="auto"/>
              <w:rPr>
                <w:iCs/>
              </w:rPr>
            </w:pPr>
          </w:p>
        </w:tc>
        <w:tc>
          <w:tcPr>
            <w:tcW w:w="2108" w:type="dxa"/>
          </w:tcPr>
          <w:p w14:paraId="1BD009E8" w14:textId="77777777" w:rsidR="008435E1" w:rsidRPr="00E71183" w:rsidRDefault="008435E1" w:rsidP="008435E1">
            <w:pPr>
              <w:widowControl/>
              <w:spacing w:line="259" w:lineRule="auto"/>
              <w:rPr>
                <w:iCs/>
              </w:rPr>
            </w:pPr>
          </w:p>
        </w:tc>
        <w:tc>
          <w:tcPr>
            <w:tcW w:w="1968" w:type="dxa"/>
          </w:tcPr>
          <w:p w14:paraId="1718D7CF" w14:textId="013D5085" w:rsidR="008435E1" w:rsidRPr="00E71183" w:rsidRDefault="008435E1" w:rsidP="008435E1">
            <w:pPr>
              <w:widowControl/>
              <w:spacing w:line="259" w:lineRule="auto"/>
              <w:rPr>
                <w:iCs/>
              </w:rPr>
            </w:pPr>
            <w:r w:rsidRPr="00E71183">
              <w:rPr>
                <w:iCs/>
              </w:rPr>
              <w:t>X</w:t>
            </w:r>
          </w:p>
        </w:tc>
      </w:tr>
      <w:tr w:rsidR="008435E1" w:rsidRPr="00E71183" w14:paraId="3FA80F06" w14:textId="77777777" w:rsidTr="000309CE">
        <w:tc>
          <w:tcPr>
            <w:tcW w:w="4257" w:type="dxa"/>
          </w:tcPr>
          <w:p w14:paraId="5BA54DB9" w14:textId="406667AB" w:rsidR="008435E1" w:rsidRPr="00E71183" w:rsidRDefault="008435E1" w:rsidP="008435E1">
            <w:pPr>
              <w:widowControl/>
              <w:spacing w:line="259" w:lineRule="auto"/>
              <w:rPr>
                <w:iCs/>
              </w:rPr>
            </w:pPr>
            <w:r w:rsidRPr="00E71183">
              <w:rPr>
                <w:iCs/>
              </w:rPr>
              <w:t>Flower and vine</w:t>
            </w:r>
          </w:p>
        </w:tc>
        <w:tc>
          <w:tcPr>
            <w:tcW w:w="1845" w:type="dxa"/>
          </w:tcPr>
          <w:p w14:paraId="6FA39496" w14:textId="77777777" w:rsidR="008435E1" w:rsidRPr="00E71183" w:rsidRDefault="008435E1" w:rsidP="008435E1">
            <w:pPr>
              <w:widowControl/>
              <w:spacing w:line="259" w:lineRule="auto"/>
              <w:rPr>
                <w:iCs/>
              </w:rPr>
            </w:pPr>
          </w:p>
        </w:tc>
        <w:tc>
          <w:tcPr>
            <w:tcW w:w="2108" w:type="dxa"/>
          </w:tcPr>
          <w:p w14:paraId="71882B49" w14:textId="77777777" w:rsidR="008435E1" w:rsidRPr="00E71183" w:rsidRDefault="008435E1" w:rsidP="008435E1">
            <w:pPr>
              <w:widowControl/>
              <w:spacing w:line="259" w:lineRule="auto"/>
              <w:rPr>
                <w:iCs/>
              </w:rPr>
            </w:pPr>
          </w:p>
        </w:tc>
        <w:tc>
          <w:tcPr>
            <w:tcW w:w="1968" w:type="dxa"/>
          </w:tcPr>
          <w:p w14:paraId="0FF185D6" w14:textId="16CB43CB" w:rsidR="008435E1" w:rsidRPr="00E71183" w:rsidRDefault="008435E1" w:rsidP="008435E1">
            <w:pPr>
              <w:widowControl/>
              <w:spacing w:line="259" w:lineRule="auto"/>
              <w:rPr>
                <w:iCs/>
              </w:rPr>
            </w:pPr>
            <w:r w:rsidRPr="00E71183">
              <w:rPr>
                <w:iCs/>
              </w:rPr>
              <w:t>X</w:t>
            </w:r>
          </w:p>
        </w:tc>
      </w:tr>
      <w:tr w:rsidR="008435E1" w:rsidRPr="00E71183" w14:paraId="68008FD4" w14:textId="77777777" w:rsidTr="000309CE">
        <w:tc>
          <w:tcPr>
            <w:tcW w:w="4257" w:type="dxa"/>
          </w:tcPr>
          <w:p w14:paraId="2D55406F" w14:textId="32E6B3C8" w:rsidR="008435E1" w:rsidRPr="00E71183" w:rsidRDefault="008435E1" w:rsidP="008435E1">
            <w:pPr>
              <w:widowControl/>
              <w:spacing w:line="259" w:lineRule="auto"/>
              <w:rPr>
                <w:iCs/>
              </w:rPr>
            </w:pPr>
            <w:r w:rsidRPr="00E71183">
              <w:rPr>
                <w:iCs/>
              </w:rPr>
              <w:t>Lambeth method</w:t>
            </w:r>
          </w:p>
        </w:tc>
        <w:tc>
          <w:tcPr>
            <w:tcW w:w="1845" w:type="dxa"/>
          </w:tcPr>
          <w:p w14:paraId="3A95A157" w14:textId="77777777" w:rsidR="008435E1" w:rsidRPr="00E71183" w:rsidRDefault="008435E1" w:rsidP="008435E1">
            <w:pPr>
              <w:widowControl/>
              <w:spacing w:line="259" w:lineRule="auto"/>
              <w:rPr>
                <w:iCs/>
              </w:rPr>
            </w:pPr>
          </w:p>
        </w:tc>
        <w:tc>
          <w:tcPr>
            <w:tcW w:w="2108" w:type="dxa"/>
          </w:tcPr>
          <w:p w14:paraId="195B573B" w14:textId="77777777" w:rsidR="008435E1" w:rsidRPr="00E71183" w:rsidRDefault="008435E1" w:rsidP="008435E1">
            <w:pPr>
              <w:widowControl/>
              <w:spacing w:line="259" w:lineRule="auto"/>
              <w:rPr>
                <w:iCs/>
              </w:rPr>
            </w:pPr>
          </w:p>
        </w:tc>
        <w:tc>
          <w:tcPr>
            <w:tcW w:w="1968" w:type="dxa"/>
          </w:tcPr>
          <w:p w14:paraId="602E36FE" w14:textId="13CC8770" w:rsidR="008435E1" w:rsidRPr="00E71183" w:rsidRDefault="008435E1" w:rsidP="008435E1">
            <w:pPr>
              <w:widowControl/>
              <w:spacing w:line="259" w:lineRule="auto"/>
              <w:rPr>
                <w:iCs/>
              </w:rPr>
            </w:pPr>
            <w:r w:rsidRPr="00E71183">
              <w:rPr>
                <w:iCs/>
              </w:rPr>
              <w:t>X</w:t>
            </w:r>
          </w:p>
        </w:tc>
      </w:tr>
      <w:tr w:rsidR="008435E1" w:rsidRPr="00E71183" w14:paraId="0BAA2F38" w14:textId="77777777" w:rsidTr="000309CE">
        <w:tc>
          <w:tcPr>
            <w:tcW w:w="4257" w:type="dxa"/>
          </w:tcPr>
          <w:p w14:paraId="789AA4E2" w14:textId="272FDC55" w:rsidR="008435E1" w:rsidRPr="00E71183" w:rsidRDefault="008435E1" w:rsidP="008435E1">
            <w:pPr>
              <w:widowControl/>
              <w:spacing w:line="259" w:lineRule="auto"/>
              <w:rPr>
                <w:iCs/>
              </w:rPr>
            </w:pPr>
            <w:r w:rsidRPr="00E71183">
              <w:rPr>
                <w:iCs/>
              </w:rPr>
              <w:t>Ribbon and ball fringe</w:t>
            </w:r>
          </w:p>
        </w:tc>
        <w:tc>
          <w:tcPr>
            <w:tcW w:w="1845" w:type="dxa"/>
          </w:tcPr>
          <w:p w14:paraId="5FB46F61" w14:textId="77777777" w:rsidR="008435E1" w:rsidRPr="00E71183" w:rsidRDefault="008435E1" w:rsidP="008435E1">
            <w:pPr>
              <w:widowControl/>
              <w:spacing w:line="259" w:lineRule="auto"/>
              <w:rPr>
                <w:iCs/>
              </w:rPr>
            </w:pPr>
          </w:p>
        </w:tc>
        <w:tc>
          <w:tcPr>
            <w:tcW w:w="2108" w:type="dxa"/>
          </w:tcPr>
          <w:p w14:paraId="2821D10E" w14:textId="77777777" w:rsidR="008435E1" w:rsidRPr="00E71183" w:rsidRDefault="008435E1" w:rsidP="008435E1">
            <w:pPr>
              <w:widowControl/>
              <w:spacing w:line="259" w:lineRule="auto"/>
              <w:rPr>
                <w:iCs/>
              </w:rPr>
            </w:pPr>
          </w:p>
        </w:tc>
        <w:tc>
          <w:tcPr>
            <w:tcW w:w="1968" w:type="dxa"/>
          </w:tcPr>
          <w:p w14:paraId="345DC062" w14:textId="7DE51716" w:rsidR="008435E1" w:rsidRPr="00E71183" w:rsidRDefault="008435E1" w:rsidP="008435E1">
            <w:pPr>
              <w:widowControl/>
              <w:spacing w:line="259" w:lineRule="auto"/>
              <w:rPr>
                <w:iCs/>
              </w:rPr>
            </w:pPr>
            <w:r w:rsidRPr="00E71183">
              <w:rPr>
                <w:iCs/>
              </w:rPr>
              <w:t>X</w:t>
            </w:r>
          </w:p>
        </w:tc>
      </w:tr>
      <w:tr w:rsidR="008435E1" w:rsidRPr="00E71183" w14:paraId="57F5352E" w14:textId="77777777" w:rsidTr="000309CE">
        <w:tc>
          <w:tcPr>
            <w:tcW w:w="4257" w:type="dxa"/>
          </w:tcPr>
          <w:p w14:paraId="1AE232FD" w14:textId="7C926BB4" w:rsidR="008435E1" w:rsidRPr="00E71183" w:rsidRDefault="008435E1" w:rsidP="008435E1">
            <w:pPr>
              <w:widowControl/>
              <w:spacing w:line="259" w:lineRule="auto"/>
              <w:rPr>
                <w:iCs/>
              </w:rPr>
            </w:pPr>
            <w:r w:rsidRPr="00E71183">
              <w:rPr>
                <w:iCs/>
              </w:rPr>
              <w:t>Ribbon swag</w:t>
            </w:r>
          </w:p>
        </w:tc>
        <w:tc>
          <w:tcPr>
            <w:tcW w:w="1845" w:type="dxa"/>
          </w:tcPr>
          <w:p w14:paraId="72CADDDD" w14:textId="77777777" w:rsidR="008435E1" w:rsidRPr="00E71183" w:rsidRDefault="008435E1" w:rsidP="008435E1">
            <w:pPr>
              <w:widowControl/>
              <w:spacing w:line="259" w:lineRule="auto"/>
              <w:rPr>
                <w:iCs/>
              </w:rPr>
            </w:pPr>
          </w:p>
        </w:tc>
        <w:tc>
          <w:tcPr>
            <w:tcW w:w="2108" w:type="dxa"/>
          </w:tcPr>
          <w:p w14:paraId="6BAE4BD6" w14:textId="77777777" w:rsidR="008435E1" w:rsidRPr="00E71183" w:rsidRDefault="008435E1" w:rsidP="008435E1">
            <w:pPr>
              <w:widowControl/>
              <w:spacing w:line="259" w:lineRule="auto"/>
              <w:rPr>
                <w:iCs/>
              </w:rPr>
            </w:pPr>
          </w:p>
        </w:tc>
        <w:tc>
          <w:tcPr>
            <w:tcW w:w="1968" w:type="dxa"/>
          </w:tcPr>
          <w:p w14:paraId="18A047F5" w14:textId="2F22951F" w:rsidR="008435E1" w:rsidRPr="00E71183" w:rsidRDefault="008435E1" w:rsidP="008435E1">
            <w:pPr>
              <w:widowControl/>
              <w:spacing w:line="259" w:lineRule="auto"/>
              <w:rPr>
                <w:iCs/>
              </w:rPr>
            </w:pPr>
            <w:r w:rsidRPr="00E71183">
              <w:rPr>
                <w:iCs/>
              </w:rPr>
              <w:t>X</w:t>
            </w:r>
          </w:p>
        </w:tc>
      </w:tr>
      <w:tr w:rsidR="008435E1" w:rsidRPr="00E71183" w14:paraId="3FEC4138" w14:textId="77777777" w:rsidTr="000309CE">
        <w:tc>
          <w:tcPr>
            <w:tcW w:w="4257" w:type="dxa"/>
          </w:tcPr>
          <w:p w14:paraId="750601DF" w14:textId="24439497" w:rsidR="008435E1" w:rsidRPr="00E71183" w:rsidRDefault="008435E1" w:rsidP="008435E1">
            <w:pPr>
              <w:widowControl/>
              <w:spacing w:line="259" w:lineRule="auto"/>
              <w:rPr>
                <w:iCs/>
              </w:rPr>
            </w:pPr>
            <w:r w:rsidRPr="00E71183">
              <w:rPr>
                <w:iCs/>
              </w:rPr>
              <w:t>Shirred ribbon and shell</w:t>
            </w:r>
          </w:p>
        </w:tc>
        <w:tc>
          <w:tcPr>
            <w:tcW w:w="1845" w:type="dxa"/>
          </w:tcPr>
          <w:p w14:paraId="0282B1E4" w14:textId="77777777" w:rsidR="008435E1" w:rsidRPr="00E71183" w:rsidRDefault="008435E1" w:rsidP="008435E1">
            <w:pPr>
              <w:widowControl/>
              <w:spacing w:line="259" w:lineRule="auto"/>
              <w:rPr>
                <w:iCs/>
              </w:rPr>
            </w:pPr>
          </w:p>
        </w:tc>
        <w:tc>
          <w:tcPr>
            <w:tcW w:w="2108" w:type="dxa"/>
          </w:tcPr>
          <w:p w14:paraId="6AEF1E44" w14:textId="77777777" w:rsidR="008435E1" w:rsidRPr="00E71183" w:rsidRDefault="008435E1" w:rsidP="008435E1">
            <w:pPr>
              <w:widowControl/>
              <w:spacing w:line="259" w:lineRule="auto"/>
              <w:rPr>
                <w:iCs/>
              </w:rPr>
            </w:pPr>
          </w:p>
        </w:tc>
        <w:tc>
          <w:tcPr>
            <w:tcW w:w="1968" w:type="dxa"/>
          </w:tcPr>
          <w:p w14:paraId="7268F783" w14:textId="6D962B3D" w:rsidR="008435E1" w:rsidRPr="00E71183" w:rsidRDefault="008435E1" w:rsidP="008435E1">
            <w:pPr>
              <w:widowControl/>
              <w:spacing w:line="259" w:lineRule="auto"/>
              <w:rPr>
                <w:iCs/>
              </w:rPr>
            </w:pPr>
            <w:r w:rsidRPr="00E71183">
              <w:rPr>
                <w:iCs/>
              </w:rPr>
              <w:t>X</w:t>
            </w:r>
          </w:p>
        </w:tc>
      </w:tr>
      <w:tr w:rsidR="008435E1" w:rsidRPr="00E71183" w14:paraId="2FED9ABD" w14:textId="77777777" w:rsidTr="000309CE">
        <w:tc>
          <w:tcPr>
            <w:tcW w:w="4257" w:type="dxa"/>
          </w:tcPr>
          <w:p w14:paraId="658ED915" w14:textId="7FBFDAC7" w:rsidR="008435E1" w:rsidRPr="00E71183" w:rsidRDefault="008435E1" w:rsidP="008435E1">
            <w:pPr>
              <w:widowControl/>
              <w:spacing w:line="259" w:lineRule="auto"/>
              <w:rPr>
                <w:iCs/>
              </w:rPr>
            </w:pPr>
            <w:r w:rsidRPr="00E71183">
              <w:rPr>
                <w:iCs/>
              </w:rPr>
              <w:t>String lace</w:t>
            </w:r>
          </w:p>
        </w:tc>
        <w:tc>
          <w:tcPr>
            <w:tcW w:w="1845" w:type="dxa"/>
          </w:tcPr>
          <w:p w14:paraId="342AEF5E" w14:textId="77777777" w:rsidR="008435E1" w:rsidRPr="00E71183" w:rsidRDefault="008435E1" w:rsidP="008435E1">
            <w:pPr>
              <w:widowControl/>
              <w:spacing w:line="259" w:lineRule="auto"/>
              <w:rPr>
                <w:iCs/>
              </w:rPr>
            </w:pPr>
          </w:p>
        </w:tc>
        <w:tc>
          <w:tcPr>
            <w:tcW w:w="2108" w:type="dxa"/>
          </w:tcPr>
          <w:p w14:paraId="6E2DC2D6" w14:textId="77777777" w:rsidR="008435E1" w:rsidRPr="00E71183" w:rsidRDefault="008435E1" w:rsidP="008435E1">
            <w:pPr>
              <w:widowControl/>
              <w:spacing w:line="259" w:lineRule="auto"/>
              <w:rPr>
                <w:iCs/>
              </w:rPr>
            </w:pPr>
          </w:p>
        </w:tc>
        <w:tc>
          <w:tcPr>
            <w:tcW w:w="1968" w:type="dxa"/>
          </w:tcPr>
          <w:p w14:paraId="6C9875D7" w14:textId="01DB5EDB" w:rsidR="008435E1" w:rsidRPr="00E71183" w:rsidRDefault="008435E1" w:rsidP="008435E1">
            <w:pPr>
              <w:widowControl/>
              <w:spacing w:line="259" w:lineRule="auto"/>
              <w:rPr>
                <w:iCs/>
              </w:rPr>
            </w:pPr>
            <w:r w:rsidRPr="00E71183">
              <w:rPr>
                <w:iCs/>
              </w:rPr>
              <w:t>X</w:t>
            </w:r>
          </w:p>
        </w:tc>
      </w:tr>
      <w:tr w:rsidR="008435E1" w:rsidRPr="00E71183" w14:paraId="76DEBCAE" w14:textId="77777777" w:rsidTr="000309CE">
        <w:tc>
          <w:tcPr>
            <w:tcW w:w="4257" w:type="dxa"/>
          </w:tcPr>
          <w:p w14:paraId="49561236" w14:textId="6DA79FB6" w:rsidR="008435E1" w:rsidRPr="00E71183" w:rsidRDefault="008435E1" w:rsidP="008435E1">
            <w:pPr>
              <w:widowControl/>
              <w:spacing w:line="259" w:lineRule="auto"/>
              <w:rPr>
                <w:iCs/>
              </w:rPr>
            </w:pPr>
            <w:r w:rsidRPr="00E71183">
              <w:rPr>
                <w:iCs/>
              </w:rPr>
              <w:t>Triple drop strings</w:t>
            </w:r>
          </w:p>
        </w:tc>
        <w:tc>
          <w:tcPr>
            <w:tcW w:w="1845" w:type="dxa"/>
          </w:tcPr>
          <w:p w14:paraId="06057B63" w14:textId="77777777" w:rsidR="008435E1" w:rsidRPr="00E71183" w:rsidRDefault="008435E1" w:rsidP="008435E1">
            <w:pPr>
              <w:widowControl/>
              <w:spacing w:line="259" w:lineRule="auto"/>
              <w:rPr>
                <w:iCs/>
              </w:rPr>
            </w:pPr>
          </w:p>
        </w:tc>
        <w:tc>
          <w:tcPr>
            <w:tcW w:w="2108" w:type="dxa"/>
          </w:tcPr>
          <w:p w14:paraId="1B5B294F" w14:textId="77777777" w:rsidR="008435E1" w:rsidRPr="00E71183" w:rsidRDefault="008435E1" w:rsidP="008435E1">
            <w:pPr>
              <w:widowControl/>
              <w:spacing w:line="259" w:lineRule="auto"/>
              <w:rPr>
                <w:iCs/>
              </w:rPr>
            </w:pPr>
          </w:p>
        </w:tc>
        <w:tc>
          <w:tcPr>
            <w:tcW w:w="1968" w:type="dxa"/>
          </w:tcPr>
          <w:p w14:paraId="134C72D9" w14:textId="6473C074" w:rsidR="008435E1" w:rsidRPr="00E71183" w:rsidRDefault="008435E1" w:rsidP="008435E1">
            <w:pPr>
              <w:widowControl/>
              <w:spacing w:line="259" w:lineRule="auto"/>
              <w:rPr>
                <w:iCs/>
              </w:rPr>
            </w:pPr>
            <w:r w:rsidRPr="00E71183">
              <w:rPr>
                <w:iCs/>
              </w:rPr>
              <w:t>X</w:t>
            </w:r>
          </w:p>
        </w:tc>
      </w:tr>
      <w:tr w:rsidR="008435E1" w:rsidRPr="00E71183" w14:paraId="5C90DB9D" w14:textId="77777777" w:rsidTr="000309CE">
        <w:tc>
          <w:tcPr>
            <w:tcW w:w="4257" w:type="dxa"/>
          </w:tcPr>
          <w:p w14:paraId="59F954D9" w14:textId="68FB9020" w:rsidR="008435E1" w:rsidRPr="00E71183" w:rsidRDefault="008435E1" w:rsidP="008435E1">
            <w:pPr>
              <w:widowControl/>
              <w:spacing w:line="259" w:lineRule="auto"/>
              <w:rPr>
                <w:iCs/>
              </w:rPr>
            </w:pPr>
            <w:r w:rsidRPr="00E71183">
              <w:rPr>
                <w:iCs/>
              </w:rPr>
              <w:t>Zigzag garland and ruffle</w:t>
            </w:r>
          </w:p>
        </w:tc>
        <w:tc>
          <w:tcPr>
            <w:tcW w:w="1845" w:type="dxa"/>
          </w:tcPr>
          <w:p w14:paraId="4D38E990" w14:textId="77777777" w:rsidR="008435E1" w:rsidRPr="00E71183" w:rsidRDefault="008435E1" w:rsidP="008435E1">
            <w:pPr>
              <w:widowControl/>
              <w:spacing w:line="259" w:lineRule="auto"/>
              <w:rPr>
                <w:iCs/>
              </w:rPr>
            </w:pPr>
          </w:p>
        </w:tc>
        <w:tc>
          <w:tcPr>
            <w:tcW w:w="2108" w:type="dxa"/>
          </w:tcPr>
          <w:p w14:paraId="1B652643" w14:textId="77777777" w:rsidR="008435E1" w:rsidRPr="00E71183" w:rsidRDefault="008435E1" w:rsidP="008435E1">
            <w:pPr>
              <w:widowControl/>
              <w:spacing w:line="259" w:lineRule="auto"/>
              <w:rPr>
                <w:iCs/>
              </w:rPr>
            </w:pPr>
          </w:p>
        </w:tc>
        <w:tc>
          <w:tcPr>
            <w:tcW w:w="1968" w:type="dxa"/>
          </w:tcPr>
          <w:p w14:paraId="12798FDD" w14:textId="332CCD59" w:rsidR="008435E1" w:rsidRPr="00E71183" w:rsidRDefault="008435E1" w:rsidP="008435E1">
            <w:pPr>
              <w:widowControl/>
              <w:spacing w:line="259" w:lineRule="auto"/>
              <w:rPr>
                <w:iCs/>
              </w:rPr>
            </w:pPr>
            <w:r w:rsidRPr="00E71183">
              <w:rPr>
                <w:iCs/>
              </w:rPr>
              <w:t>X</w:t>
            </w:r>
          </w:p>
        </w:tc>
      </w:tr>
      <w:tr w:rsidR="008435E1" w:rsidRPr="00E71183" w14:paraId="614107FF" w14:textId="77777777" w:rsidTr="000309CE">
        <w:tc>
          <w:tcPr>
            <w:tcW w:w="10178" w:type="dxa"/>
            <w:gridSpan w:val="4"/>
            <w:shd w:val="clear" w:color="auto" w:fill="F2F2F2" w:themeFill="background1" w:themeFillShade="F2"/>
          </w:tcPr>
          <w:p w14:paraId="192FFE72" w14:textId="14C55B6C" w:rsidR="008435E1" w:rsidRPr="00E71183" w:rsidRDefault="008435E1" w:rsidP="008435E1">
            <w:pPr>
              <w:widowControl/>
              <w:spacing w:line="259" w:lineRule="auto"/>
              <w:rPr>
                <w:iCs/>
              </w:rPr>
            </w:pPr>
            <w:r w:rsidRPr="00E71183">
              <w:rPr>
                <w:b/>
                <w:iCs/>
              </w:rPr>
              <w:t>Leaves</w:t>
            </w:r>
          </w:p>
        </w:tc>
      </w:tr>
      <w:tr w:rsidR="008435E1" w:rsidRPr="00E71183" w14:paraId="2BBE22B1" w14:textId="77777777" w:rsidTr="000309CE">
        <w:tc>
          <w:tcPr>
            <w:tcW w:w="4257" w:type="dxa"/>
          </w:tcPr>
          <w:p w14:paraId="16DC9E67" w14:textId="283477B8" w:rsidR="008435E1" w:rsidRPr="00E71183" w:rsidRDefault="008435E1" w:rsidP="008435E1">
            <w:pPr>
              <w:widowControl/>
              <w:spacing w:line="259" w:lineRule="auto"/>
              <w:rPr>
                <w:iCs/>
              </w:rPr>
            </w:pPr>
            <w:r w:rsidRPr="00E71183">
              <w:rPr>
                <w:iCs/>
              </w:rPr>
              <w:t>Holly</w:t>
            </w:r>
          </w:p>
        </w:tc>
        <w:tc>
          <w:tcPr>
            <w:tcW w:w="1845" w:type="dxa"/>
            <w:shd w:val="clear" w:color="auto" w:fill="auto"/>
          </w:tcPr>
          <w:p w14:paraId="28B583F3" w14:textId="623F3AA9" w:rsidR="008435E1" w:rsidRPr="00E71183" w:rsidRDefault="008435E1" w:rsidP="008435E1">
            <w:pPr>
              <w:widowControl/>
              <w:spacing w:line="259" w:lineRule="auto"/>
              <w:rPr>
                <w:iCs/>
              </w:rPr>
            </w:pPr>
            <w:r>
              <w:rPr>
                <w:iCs/>
              </w:rPr>
              <w:t>X</w:t>
            </w:r>
          </w:p>
        </w:tc>
        <w:tc>
          <w:tcPr>
            <w:tcW w:w="2108" w:type="dxa"/>
            <w:shd w:val="clear" w:color="auto" w:fill="auto"/>
          </w:tcPr>
          <w:p w14:paraId="5693D366" w14:textId="48C38EA0" w:rsidR="008435E1" w:rsidRPr="00E71183" w:rsidRDefault="008435E1" w:rsidP="008435E1">
            <w:pPr>
              <w:widowControl/>
              <w:spacing w:line="259" w:lineRule="auto"/>
              <w:rPr>
                <w:iCs/>
              </w:rPr>
            </w:pPr>
            <w:r>
              <w:rPr>
                <w:iCs/>
              </w:rPr>
              <w:t>X</w:t>
            </w:r>
          </w:p>
        </w:tc>
        <w:tc>
          <w:tcPr>
            <w:tcW w:w="1968" w:type="dxa"/>
            <w:shd w:val="clear" w:color="auto" w:fill="auto"/>
          </w:tcPr>
          <w:p w14:paraId="0021CCE5" w14:textId="4D28F0A9" w:rsidR="008435E1" w:rsidRPr="00E71183" w:rsidRDefault="008435E1" w:rsidP="008435E1">
            <w:pPr>
              <w:widowControl/>
              <w:spacing w:line="259" w:lineRule="auto"/>
              <w:rPr>
                <w:iCs/>
              </w:rPr>
            </w:pPr>
          </w:p>
        </w:tc>
      </w:tr>
      <w:tr w:rsidR="008435E1" w:rsidRPr="00E71183" w14:paraId="379CFCB8" w14:textId="77777777" w:rsidTr="000309CE">
        <w:tc>
          <w:tcPr>
            <w:tcW w:w="4257" w:type="dxa"/>
          </w:tcPr>
          <w:p w14:paraId="3845AE4E" w14:textId="0D106B97" w:rsidR="008435E1" w:rsidRPr="00E71183" w:rsidRDefault="008435E1" w:rsidP="008435E1">
            <w:pPr>
              <w:widowControl/>
              <w:spacing w:line="259" w:lineRule="auto"/>
              <w:rPr>
                <w:b/>
                <w:iCs/>
              </w:rPr>
            </w:pPr>
            <w:r w:rsidRPr="00E71183">
              <w:rPr>
                <w:iCs/>
              </w:rPr>
              <w:t>Plain leaf</w:t>
            </w:r>
          </w:p>
        </w:tc>
        <w:tc>
          <w:tcPr>
            <w:tcW w:w="1845" w:type="dxa"/>
          </w:tcPr>
          <w:p w14:paraId="643CAB91" w14:textId="7FCEB241" w:rsidR="008435E1" w:rsidRPr="00E71183" w:rsidRDefault="008435E1" w:rsidP="008435E1">
            <w:pPr>
              <w:widowControl/>
              <w:spacing w:line="259" w:lineRule="auto"/>
              <w:rPr>
                <w:iCs/>
              </w:rPr>
            </w:pPr>
            <w:r w:rsidRPr="00E71183">
              <w:rPr>
                <w:iCs/>
              </w:rPr>
              <w:t>X</w:t>
            </w:r>
          </w:p>
        </w:tc>
        <w:tc>
          <w:tcPr>
            <w:tcW w:w="2108" w:type="dxa"/>
          </w:tcPr>
          <w:p w14:paraId="068ED397" w14:textId="37996DD0" w:rsidR="008435E1" w:rsidRPr="00E71183" w:rsidRDefault="008435E1" w:rsidP="008435E1">
            <w:pPr>
              <w:widowControl/>
              <w:spacing w:line="259" w:lineRule="auto"/>
              <w:rPr>
                <w:iCs/>
              </w:rPr>
            </w:pPr>
            <w:r w:rsidRPr="00E71183">
              <w:rPr>
                <w:iCs/>
              </w:rPr>
              <w:t>X</w:t>
            </w:r>
          </w:p>
        </w:tc>
        <w:tc>
          <w:tcPr>
            <w:tcW w:w="1968" w:type="dxa"/>
          </w:tcPr>
          <w:p w14:paraId="3057E946" w14:textId="77777777" w:rsidR="008435E1" w:rsidRPr="00E71183" w:rsidRDefault="008435E1" w:rsidP="008435E1">
            <w:pPr>
              <w:widowControl/>
              <w:spacing w:line="259" w:lineRule="auto"/>
              <w:rPr>
                <w:iCs/>
              </w:rPr>
            </w:pPr>
          </w:p>
        </w:tc>
      </w:tr>
      <w:tr w:rsidR="008435E1" w:rsidRPr="00E71183" w14:paraId="513FBE52" w14:textId="77777777" w:rsidTr="000309CE">
        <w:tc>
          <w:tcPr>
            <w:tcW w:w="4257" w:type="dxa"/>
          </w:tcPr>
          <w:p w14:paraId="1C97F3F7" w14:textId="69A6686E" w:rsidR="008435E1" w:rsidRPr="00E71183" w:rsidRDefault="008435E1" w:rsidP="008435E1">
            <w:pPr>
              <w:widowControl/>
              <w:spacing w:line="259" w:lineRule="auto"/>
              <w:rPr>
                <w:iCs/>
              </w:rPr>
            </w:pPr>
            <w:r w:rsidRPr="00E71183">
              <w:rPr>
                <w:iCs/>
              </w:rPr>
              <w:t>Ruffled leaf</w:t>
            </w:r>
          </w:p>
        </w:tc>
        <w:tc>
          <w:tcPr>
            <w:tcW w:w="1845" w:type="dxa"/>
          </w:tcPr>
          <w:p w14:paraId="0C770B66" w14:textId="4D86C50C" w:rsidR="008435E1" w:rsidRPr="00E71183" w:rsidRDefault="008435E1" w:rsidP="008435E1">
            <w:pPr>
              <w:widowControl/>
              <w:spacing w:line="259" w:lineRule="auto"/>
              <w:rPr>
                <w:iCs/>
              </w:rPr>
            </w:pPr>
            <w:r w:rsidRPr="00E71183">
              <w:rPr>
                <w:iCs/>
              </w:rPr>
              <w:t>X</w:t>
            </w:r>
          </w:p>
        </w:tc>
        <w:tc>
          <w:tcPr>
            <w:tcW w:w="2108" w:type="dxa"/>
          </w:tcPr>
          <w:p w14:paraId="4DFCF22A" w14:textId="789F4AEA" w:rsidR="008435E1" w:rsidRPr="00E71183" w:rsidRDefault="008435E1" w:rsidP="008435E1">
            <w:pPr>
              <w:widowControl/>
              <w:spacing w:line="259" w:lineRule="auto"/>
              <w:rPr>
                <w:iCs/>
              </w:rPr>
            </w:pPr>
            <w:r w:rsidRPr="00E71183">
              <w:rPr>
                <w:iCs/>
              </w:rPr>
              <w:t>X</w:t>
            </w:r>
          </w:p>
        </w:tc>
        <w:tc>
          <w:tcPr>
            <w:tcW w:w="1968" w:type="dxa"/>
          </w:tcPr>
          <w:p w14:paraId="7BE3123E" w14:textId="77777777" w:rsidR="008435E1" w:rsidRPr="00E71183" w:rsidRDefault="008435E1" w:rsidP="008435E1">
            <w:pPr>
              <w:widowControl/>
              <w:spacing w:line="259" w:lineRule="auto"/>
              <w:rPr>
                <w:iCs/>
              </w:rPr>
            </w:pPr>
          </w:p>
        </w:tc>
      </w:tr>
      <w:tr w:rsidR="008435E1" w:rsidRPr="00E71183" w14:paraId="36A8582D" w14:textId="77777777" w:rsidTr="000309CE">
        <w:tc>
          <w:tcPr>
            <w:tcW w:w="4257" w:type="dxa"/>
            <w:tcBorders>
              <w:bottom w:val="single" w:sz="4" w:space="0" w:color="auto"/>
            </w:tcBorders>
          </w:tcPr>
          <w:p w14:paraId="15753BEA" w14:textId="39BDE6A8" w:rsidR="008435E1" w:rsidRPr="00E71183" w:rsidRDefault="008435E1" w:rsidP="008435E1">
            <w:pPr>
              <w:widowControl/>
              <w:spacing w:line="259" w:lineRule="auto"/>
              <w:rPr>
                <w:iCs/>
              </w:rPr>
            </w:pPr>
            <w:r w:rsidRPr="00E71183">
              <w:rPr>
                <w:iCs/>
              </w:rPr>
              <w:t>Stand up leaf</w:t>
            </w:r>
          </w:p>
        </w:tc>
        <w:tc>
          <w:tcPr>
            <w:tcW w:w="1845" w:type="dxa"/>
          </w:tcPr>
          <w:p w14:paraId="4D88379B" w14:textId="2560496B" w:rsidR="008435E1" w:rsidRPr="00E71183" w:rsidRDefault="008435E1" w:rsidP="008435E1">
            <w:pPr>
              <w:widowControl/>
              <w:spacing w:line="259" w:lineRule="auto"/>
              <w:rPr>
                <w:iCs/>
              </w:rPr>
            </w:pPr>
            <w:r w:rsidRPr="00E71183">
              <w:rPr>
                <w:iCs/>
              </w:rPr>
              <w:t>X</w:t>
            </w:r>
          </w:p>
        </w:tc>
        <w:tc>
          <w:tcPr>
            <w:tcW w:w="2108" w:type="dxa"/>
          </w:tcPr>
          <w:p w14:paraId="7DCA069A" w14:textId="21A83A33" w:rsidR="008435E1" w:rsidRPr="00E71183" w:rsidRDefault="008435E1" w:rsidP="008435E1">
            <w:pPr>
              <w:widowControl/>
              <w:spacing w:line="259" w:lineRule="auto"/>
              <w:rPr>
                <w:iCs/>
              </w:rPr>
            </w:pPr>
            <w:r w:rsidRPr="00E71183">
              <w:rPr>
                <w:iCs/>
              </w:rPr>
              <w:t>X</w:t>
            </w:r>
          </w:p>
        </w:tc>
        <w:tc>
          <w:tcPr>
            <w:tcW w:w="1968" w:type="dxa"/>
          </w:tcPr>
          <w:p w14:paraId="4A6C4538" w14:textId="77777777" w:rsidR="008435E1" w:rsidRPr="00E71183" w:rsidRDefault="008435E1" w:rsidP="008435E1">
            <w:pPr>
              <w:widowControl/>
              <w:spacing w:line="259" w:lineRule="auto"/>
              <w:rPr>
                <w:iCs/>
              </w:rPr>
            </w:pPr>
          </w:p>
        </w:tc>
      </w:tr>
      <w:tr w:rsidR="008435E1" w:rsidRPr="00E71183" w14:paraId="307B8E2E" w14:textId="77777777" w:rsidTr="000309CE">
        <w:tc>
          <w:tcPr>
            <w:tcW w:w="4257" w:type="dxa"/>
            <w:tcBorders>
              <w:bottom w:val="single" w:sz="4" w:space="0" w:color="auto"/>
            </w:tcBorders>
          </w:tcPr>
          <w:p w14:paraId="734B8039" w14:textId="3FFDBE5B" w:rsidR="008435E1" w:rsidRPr="00E71183" w:rsidRDefault="008435E1" w:rsidP="008435E1">
            <w:pPr>
              <w:widowControl/>
              <w:spacing w:line="259" w:lineRule="auto"/>
              <w:rPr>
                <w:iCs/>
              </w:rPr>
            </w:pPr>
            <w:r w:rsidRPr="00E71183">
              <w:rPr>
                <w:iCs/>
              </w:rPr>
              <w:t>Violet leaf</w:t>
            </w:r>
          </w:p>
        </w:tc>
        <w:tc>
          <w:tcPr>
            <w:tcW w:w="1845" w:type="dxa"/>
            <w:tcBorders>
              <w:bottom w:val="single" w:sz="4" w:space="0" w:color="auto"/>
            </w:tcBorders>
          </w:tcPr>
          <w:p w14:paraId="32830EA8" w14:textId="2EBA4707" w:rsidR="008435E1" w:rsidRPr="00E71183" w:rsidRDefault="008435E1" w:rsidP="008435E1">
            <w:pPr>
              <w:widowControl/>
              <w:spacing w:line="259" w:lineRule="auto"/>
              <w:rPr>
                <w:iCs/>
              </w:rPr>
            </w:pPr>
          </w:p>
        </w:tc>
        <w:tc>
          <w:tcPr>
            <w:tcW w:w="2108" w:type="dxa"/>
            <w:tcBorders>
              <w:bottom w:val="single" w:sz="4" w:space="0" w:color="auto"/>
            </w:tcBorders>
          </w:tcPr>
          <w:p w14:paraId="68D617EC" w14:textId="54BBD929" w:rsidR="008435E1" w:rsidRPr="00E71183" w:rsidRDefault="008435E1" w:rsidP="008435E1">
            <w:pPr>
              <w:widowControl/>
              <w:spacing w:line="259" w:lineRule="auto"/>
              <w:rPr>
                <w:iCs/>
              </w:rPr>
            </w:pPr>
            <w:r w:rsidRPr="00E71183">
              <w:rPr>
                <w:iCs/>
              </w:rPr>
              <w:t>X</w:t>
            </w:r>
          </w:p>
        </w:tc>
        <w:tc>
          <w:tcPr>
            <w:tcW w:w="1968" w:type="dxa"/>
            <w:tcBorders>
              <w:bottom w:val="single" w:sz="4" w:space="0" w:color="auto"/>
            </w:tcBorders>
          </w:tcPr>
          <w:p w14:paraId="7860B137" w14:textId="77777777" w:rsidR="008435E1" w:rsidRPr="00E71183" w:rsidRDefault="008435E1" w:rsidP="008435E1">
            <w:pPr>
              <w:widowControl/>
              <w:spacing w:line="259" w:lineRule="auto"/>
              <w:rPr>
                <w:iCs/>
              </w:rPr>
            </w:pPr>
          </w:p>
        </w:tc>
      </w:tr>
      <w:tr w:rsidR="008435E1" w:rsidRPr="00E71183" w14:paraId="597F9F24" w14:textId="77777777" w:rsidTr="000309CE">
        <w:tc>
          <w:tcPr>
            <w:tcW w:w="10178" w:type="dxa"/>
            <w:gridSpan w:val="4"/>
            <w:tcBorders>
              <w:top w:val="nil"/>
            </w:tcBorders>
            <w:shd w:val="clear" w:color="auto" w:fill="F2F2F2" w:themeFill="background1" w:themeFillShade="F2"/>
          </w:tcPr>
          <w:p w14:paraId="5BFED008" w14:textId="61192154" w:rsidR="008435E1" w:rsidRPr="00E71183" w:rsidRDefault="008435E1" w:rsidP="008435E1">
            <w:pPr>
              <w:widowControl/>
              <w:spacing w:line="259" w:lineRule="auto"/>
              <w:rPr>
                <w:iCs/>
              </w:rPr>
            </w:pPr>
            <w:r w:rsidRPr="00E71183">
              <w:rPr>
                <w:b/>
                <w:iCs/>
              </w:rPr>
              <w:t>Flowers</w:t>
            </w:r>
          </w:p>
        </w:tc>
      </w:tr>
      <w:tr w:rsidR="008435E1" w:rsidRPr="00E71183" w14:paraId="0536B2D7" w14:textId="77777777" w:rsidTr="000309CE">
        <w:tc>
          <w:tcPr>
            <w:tcW w:w="4257" w:type="dxa"/>
          </w:tcPr>
          <w:p w14:paraId="100918EC" w14:textId="3ACA3FC5" w:rsidR="008435E1" w:rsidRPr="00E71183" w:rsidRDefault="008435E1" w:rsidP="008435E1">
            <w:pPr>
              <w:widowControl/>
              <w:spacing w:line="259" w:lineRule="auto"/>
              <w:rPr>
                <w:iCs/>
              </w:rPr>
            </w:pPr>
            <w:r w:rsidRPr="00E71183">
              <w:rPr>
                <w:iCs/>
              </w:rPr>
              <w:t>Drop flowers, one squeeze star</w:t>
            </w:r>
          </w:p>
        </w:tc>
        <w:tc>
          <w:tcPr>
            <w:tcW w:w="1845" w:type="dxa"/>
            <w:tcBorders>
              <w:top w:val="nil"/>
            </w:tcBorders>
          </w:tcPr>
          <w:p w14:paraId="480DDE57" w14:textId="2D1E839D" w:rsidR="008435E1" w:rsidRPr="00E71183" w:rsidRDefault="008435E1" w:rsidP="008435E1">
            <w:pPr>
              <w:widowControl/>
              <w:spacing w:line="259" w:lineRule="auto"/>
              <w:rPr>
                <w:iCs/>
              </w:rPr>
            </w:pPr>
            <w:r>
              <w:rPr>
                <w:iCs/>
              </w:rPr>
              <w:t>X</w:t>
            </w:r>
          </w:p>
        </w:tc>
        <w:tc>
          <w:tcPr>
            <w:tcW w:w="2108" w:type="dxa"/>
            <w:tcBorders>
              <w:top w:val="nil"/>
            </w:tcBorders>
          </w:tcPr>
          <w:p w14:paraId="571789D1" w14:textId="2B852334" w:rsidR="008435E1" w:rsidRPr="00E71183" w:rsidRDefault="008435E1" w:rsidP="008435E1">
            <w:pPr>
              <w:widowControl/>
              <w:spacing w:line="259" w:lineRule="auto"/>
              <w:rPr>
                <w:iCs/>
              </w:rPr>
            </w:pPr>
          </w:p>
        </w:tc>
        <w:tc>
          <w:tcPr>
            <w:tcW w:w="1968" w:type="dxa"/>
            <w:tcBorders>
              <w:top w:val="nil"/>
            </w:tcBorders>
          </w:tcPr>
          <w:p w14:paraId="3D0F0B71" w14:textId="77777777" w:rsidR="008435E1" w:rsidRPr="00E71183" w:rsidRDefault="008435E1" w:rsidP="008435E1">
            <w:pPr>
              <w:widowControl/>
              <w:spacing w:line="259" w:lineRule="auto"/>
              <w:rPr>
                <w:iCs/>
              </w:rPr>
            </w:pPr>
          </w:p>
        </w:tc>
      </w:tr>
      <w:tr w:rsidR="008435E1" w:rsidRPr="00E71183" w14:paraId="3499E23F" w14:textId="77777777" w:rsidTr="000309CE">
        <w:tc>
          <w:tcPr>
            <w:tcW w:w="4257" w:type="dxa"/>
          </w:tcPr>
          <w:p w14:paraId="1E778BD8" w14:textId="3E455D51" w:rsidR="008435E1" w:rsidRPr="00E71183" w:rsidRDefault="008435E1" w:rsidP="008435E1">
            <w:pPr>
              <w:widowControl/>
              <w:spacing w:line="259" w:lineRule="auto"/>
              <w:rPr>
                <w:iCs/>
              </w:rPr>
            </w:pPr>
            <w:r w:rsidRPr="00E71183">
              <w:rPr>
                <w:iCs/>
              </w:rPr>
              <w:t>Drop flowers, swirl</w:t>
            </w:r>
          </w:p>
        </w:tc>
        <w:tc>
          <w:tcPr>
            <w:tcW w:w="1845" w:type="dxa"/>
          </w:tcPr>
          <w:p w14:paraId="6B3C979C" w14:textId="40D6094D" w:rsidR="008435E1" w:rsidRPr="00E71183" w:rsidRDefault="008435E1" w:rsidP="008435E1">
            <w:pPr>
              <w:widowControl/>
              <w:spacing w:line="259" w:lineRule="auto"/>
              <w:rPr>
                <w:iCs/>
              </w:rPr>
            </w:pPr>
            <w:r w:rsidRPr="00E71183">
              <w:rPr>
                <w:iCs/>
              </w:rPr>
              <w:t>X</w:t>
            </w:r>
          </w:p>
        </w:tc>
        <w:tc>
          <w:tcPr>
            <w:tcW w:w="2108" w:type="dxa"/>
          </w:tcPr>
          <w:p w14:paraId="0E913A14" w14:textId="77777777" w:rsidR="008435E1" w:rsidRPr="00E71183" w:rsidRDefault="008435E1" w:rsidP="008435E1">
            <w:pPr>
              <w:widowControl/>
              <w:spacing w:line="259" w:lineRule="auto"/>
              <w:rPr>
                <w:iCs/>
              </w:rPr>
            </w:pPr>
          </w:p>
        </w:tc>
        <w:tc>
          <w:tcPr>
            <w:tcW w:w="1968" w:type="dxa"/>
          </w:tcPr>
          <w:p w14:paraId="746DD539" w14:textId="77777777" w:rsidR="008435E1" w:rsidRPr="00E71183" w:rsidRDefault="008435E1" w:rsidP="008435E1">
            <w:pPr>
              <w:widowControl/>
              <w:spacing w:line="259" w:lineRule="auto"/>
              <w:rPr>
                <w:iCs/>
              </w:rPr>
            </w:pPr>
          </w:p>
        </w:tc>
      </w:tr>
      <w:tr w:rsidR="008435E1" w:rsidRPr="00E71183" w14:paraId="2C326F85" w14:textId="77777777" w:rsidTr="000309CE">
        <w:tc>
          <w:tcPr>
            <w:tcW w:w="4257" w:type="dxa"/>
          </w:tcPr>
          <w:p w14:paraId="0E894C27" w14:textId="23488DDD" w:rsidR="008435E1" w:rsidRPr="00E71183" w:rsidRDefault="008435E1" w:rsidP="008435E1">
            <w:pPr>
              <w:widowControl/>
              <w:spacing w:line="259" w:lineRule="auto"/>
              <w:rPr>
                <w:iCs/>
              </w:rPr>
            </w:pPr>
            <w:r w:rsidRPr="00E71183">
              <w:rPr>
                <w:iCs/>
              </w:rPr>
              <w:t>Free hand (star tip)</w:t>
            </w:r>
          </w:p>
        </w:tc>
        <w:tc>
          <w:tcPr>
            <w:tcW w:w="1845" w:type="dxa"/>
          </w:tcPr>
          <w:p w14:paraId="443B2FA9" w14:textId="6F87D461" w:rsidR="008435E1" w:rsidRPr="00E71183" w:rsidRDefault="008435E1" w:rsidP="008435E1">
            <w:pPr>
              <w:widowControl/>
              <w:spacing w:line="259" w:lineRule="auto"/>
              <w:rPr>
                <w:iCs/>
              </w:rPr>
            </w:pPr>
            <w:r w:rsidRPr="00E71183">
              <w:rPr>
                <w:iCs/>
              </w:rPr>
              <w:t>X</w:t>
            </w:r>
          </w:p>
        </w:tc>
        <w:tc>
          <w:tcPr>
            <w:tcW w:w="2108" w:type="dxa"/>
          </w:tcPr>
          <w:p w14:paraId="2DA048C7" w14:textId="77777777" w:rsidR="008435E1" w:rsidRPr="00E71183" w:rsidRDefault="008435E1" w:rsidP="008435E1">
            <w:pPr>
              <w:widowControl/>
              <w:spacing w:line="259" w:lineRule="auto"/>
              <w:rPr>
                <w:iCs/>
              </w:rPr>
            </w:pPr>
          </w:p>
        </w:tc>
        <w:tc>
          <w:tcPr>
            <w:tcW w:w="1968" w:type="dxa"/>
          </w:tcPr>
          <w:p w14:paraId="7914C0B9" w14:textId="77777777" w:rsidR="008435E1" w:rsidRPr="00E71183" w:rsidRDefault="008435E1" w:rsidP="008435E1">
            <w:pPr>
              <w:widowControl/>
              <w:spacing w:line="259" w:lineRule="auto"/>
              <w:rPr>
                <w:iCs/>
              </w:rPr>
            </w:pPr>
          </w:p>
        </w:tc>
      </w:tr>
      <w:tr w:rsidR="008435E1" w:rsidRPr="00E71183" w14:paraId="3983CEEE" w14:textId="77777777" w:rsidTr="000309CE">
        <w:tc>
          <w:tcPr>
            <w:tcW w:w="4257" w:type="dxa"/>
          </w:tcPr>
          <w:p w14:paraId="25ED13F7" w14:textId="41A7CCB3" w:rsidR="008435E1" w:rsidRPr="00E71183" w:rsidRDefault="008435E1" w:rsidP="008435E1">
            <w:pPr>
              <w:widowControl/>
              <w:spacing w:line="259" w:lineRule="auto"/>
              <w:rPr>
                <w:iCs/>
              </w:rPr>
            </w:pPr>
            <w:r w:rsidRPr="00E71183">
              <w:rPr>
                <w:iCs/>
              </w:rPr>
              <w:t>Petals</w:t>
            </w:r>
          </w:p>
        </w:tc>
        <w:tc>
          <w:tcPr>
            <w:tcW w:w="1845" w:type="dxa"/>
          </w:tcPr>
          <w:p w14:paraId="1323AB9F" w14:textId="2BF6B7B5" w:rsidR="008435E1" w:rsidRPr="00E71183" w:rsidRDefault="008435E1" w:rsidP="008435E1">
            <w:pPr>
              <w:widowControl/>
              <w:spacing w:line="259" w:lineRule="auto"/>
              <w:rPr>
                <w:iCs/>
              </w:rPr>
            </w:pPr>
            <w:r w:rsidRPr="00E71183">
              <w:rPr>
                <w:iCs/>
              </w:rPr>
              <w:t>X</w:t>
            </w:r>
          </w:p>
        </w:tc>
        <w:tc>
          <w:tcPr>
            <w:tcW w:w="2108" w:type="dxa"/>
          </w:tcPr>
          <w:p w14:paraId="5A7BB1C6" w14:textId="2E9AEBF1" w:rsidR="008435E1" w:rsidRPr="00E71183" w:rsidRDefault="008435E1" w:rsidP="008435E1">
            <w:pPr>
              <w:widowControl/>
              <w:spacing w:line="259" w:lineRule="auto"/>
              <w:rPr>
                <w:iCs/>
              </w:rPr>
            </w:pPr>
          </w:p>
        </w:tc>
        <w:tc>
          <w:tcPr>
            <w:tcW w:w="1968" w:type="dxa"/>
          </w:tcPr>
          <w:p w14:paraId="565FEFEA" w14:textId="0118C71A" w:rsidR="008435E1" w:rsidRPr="00E71183" w:rsidRDefault="008435E1" w:rsidP="008435E1">
            <w:pPr>
              <w:widowControl/>
              <w:spacing w:line="259" w:lineRule="auto"/>
              <w:rPr>
                <w:iCs/>
              </w:rPr>
            </w:pPr>
          </w:p>
        </w:tc>
      </w:tr>
      <w:tr w:rsidR="008435E1" w:rsidRPr="00E71183" w14:paraId="794FA9A4" w14:textId="77777777" w:rsidTr="000309CE">
        <w:tc>
          <w:tcPr>
            <w:tcW w:w="4257" w:type="dxa"/>
          </w:tcPr>
          <w:p w14:paraId="10A66205" w14:textId="7BF6DB49" w:rsidR="008435E1" w:rsidRPr="00E71183" w:rsidRDefault="008435E1" w:rsidP="008435E1">
            <w:pPr>
              <w:widowControl/>
              <w:spacing w:line="259" w:lineRule="auto"/>
              <w:rPr>
                <w:iCs/>
              </w:rPr>
            </w:pPr>
            <w:r w:rsidRPr="00E71183">
              <w:rPr>
                <w:iCs/>
              </w:rPr>
              <w:t>Ribbon rose</w:t>
            </w:r>
          </w:p>
        </w:tc>
        <w:tc>
          <w:tcPr>
            <w:tcW w:w="1845" w:type="dxa"/>
          </w:tcPr>
          <w:p w14:paraId="5A0B2053" w14:textId="16D22689" w:rsidR="008435E1" w:rsidRPr="00E71183" w:rsidRDefault="008435E1" w:rsidP="008435E1">
            <w:pPr>
              <w:widowControl/>
              <w:spacing w:line="259" w:lineRule="auto"/>
              <w:rPr>
                <w:iCs/>
              </w:rPr>
            </w:pPr>
            <w:r w:rsidRPr="00E71183">
              <w:rPr>
                <w:iCs/>
              </w:rPr>
              <w:t>X</w:t>
            </w:r>
          </w:p>
        </w:tc>
        <w:tc>
          <w:tcPr>
            <w:tcW w:w="2108" w:type="dxa"/>
          </w:tcPr>
          <w:p w14:paraId="77E3E711" w14:textId="689BC286" w:rsidR="008435E1" w:rsidRPr="00E71183" w:rsidRDefault="008435E1" w:rsidP="008435E1">
            <w:pPr>
              <w:widowControl/>
              <w:spacing w:line="259" w:lineRule="auto"/>
              <w:rPr>
                <w:iCs/>
              </w:rPr>
            </w:pPr>
          </w:p>
        </w:tc>
        <w:tc>
          <w:tcPr>
            <w:tcW w:w="1968" w:type="dxa"/>
          </w:tcPr>
          <w:p w14:paraId="7D246BFC" w14:textId="3A82891D" w:rsidR="008435E1" w:rsidRPr="00E71183" w:rsidRDefault="008435E1" w:rsidP="008435E1">
            <w:pPr>
              <w:widowControl/>
              <w:spacing w:line="259" w:lineRule="auto"/>
              <w:rPr>
                <w:iCs/>
              </w:rPr>
            </w:pPr>
          </w:p>
        </w:tc>
      </w:tr>
      <w:tr w:rsidR="008435E1" w:rsidRPr="00E71183" w14:paraId="16EFBAE4" w14:textId="77777777" w:rsidTr="000309CE">
        <w:tc>
          <w:tcPr>
            <w:tcW w:w="4257" w:type="dxa"/>
          </w:tcPr>
          <w:p w14:paraId="002BE59A" w14:textId="7A466A97" w:rsidR="008435E1" w:rsidRPr="00E71183" w:rsidRDefault="008435E1" w:rsidP="008435E1">
            <w:pPr>
              <w:widowControl/>
              <w:spacing w:line="259" w:lineRule="auto"/>
              <w:rPr>
                <w:iCs/>
              </w:rPr>
            </w:pPr>
            <w:r w:rsidRPr="00E71183">
              <w:rPr>
                <w:iCs/>
              </w:rPr>
              <w:t>Rosette</w:t>
            </w:r>
          </w:p>
        </w:tc>
        <w:tc>
          <w:tcPr>
            <w:tcW w:w="1845" w:type="dxa"/>
          </w:tcPr>
          <w:p w14:paraId="2F140383" w14:textId="534B6147" w:rsidR="008435E1" w:rsidRPr="00E71183" w:rsidRDefault="008435E1" w:rsidP="008435E1">
            <w:pPr>
              <w:widowControl/>
              <w:spacing w:line="259" w:lineRule="auto"/>
              <w:rPr>
                <w:iCs/>
              </w:rPr>
            </w:pPr>
            <w:r w:rsidRPr="00E71183">
              <w:rPr>
                <w:iCs/>
              </w:rPr>
              <w:t>X</w:t>
            </w:r>
          </w:p>
        </w:tc>
        <w:tc>
          <w:tcPr>
            <w:tcW w:w="2108" w:type="dxa"/>
          </w:tcPr>
          <w:p w14:paraId="2DD785C5" w14:textId="77777777" w:rsidR="008435E1" w:rsidRPr="00E71183" w:rsidRDefault="008435E1" w:rsidP="008435E1">
            <w:pPr>
              <w:widowControl/>
              <w:spacing w:line="259" w:lineRule="auto"/>
              <w:rPr>
                <w:iCs/>
              </w:rPr>
            </w:pPr>
          </w:p>
        </w:tc>
        <w:tc>
          <w:tcPr>
            <w:tcW w:w="1968" w:type="dxa"/>
          </w:tcPr>
          <w:p w14:paraId="40339BE0" w14:textId="77777777" w:rsidR="008435E1" w:rsidRPr="00E71183" w:rsidRDefault="008435E1" w:rsidP="008435E1">
            <w:pPr>
              <w:widowControl/>
              <w:spacing w:line="259" w:lineRule="auto"/>
              <w:rPr>
                <w:iCs/>
              </w:rPr>
            </w:pPr>
          </w:p>
        </w:tc>
      </w:tr>
      <w:tr w:rsidR="008435E1" w:rsidRPr="00E71183" w14:paraId="3A061815" w14:textId="77777777" w:rsidTr="000309CE">
        <w:tc>
          <w:tcPr>
            <w:tcW w:w="4257" w:type="dxa"/>
          </w:tcPr>
          <w:p w14:paraId="05E1807E" w14:textId="50DCD160" w:rsidR="008435E1" w:rsidRPr="00E71183" w:rsidRDefault="008435E1" w:rsidP="008435E1">
            <w:pPr>
              <w:widowControl/>
              <w:spacing w:line="259" w:lineRule="auto"/>
              <w:rPr>
                <w:iCs/>
              </w:rPr>
            </w:pPr>
            <w:r w:rsidRPr="00E71183">
              <w:rPr>
                <w:iCs/>
              </w:rPr>
              <w:t>Rosette with star center</w:t>
            </w:r>
          </w:p>
        </w:tc>
        <w:tc>
          <w:tcPr>
            <w:tcW w:w="1845" w:type="dxa"/>
          </w:tcPr>
          <w:p w14:paraId="370B1613" w14:textId="5C215DD9" w:rsidR="008435E1" w:rsidRPr="00E71183" w:rsidRDefault="008435E1" w:rsidP="008435E1">
            <w:pPr>
              <w:widowControl/>
              <w:spacing w:line="259" w:lineRule="auto"/>
              <w:rPr>
                <w:iCs/>
              </w:rPr>
            </w:pPr>
            <w:r w:rsidRPr="00E71183">
              <w:rPr>
                <w:iCs/>
              </w:rPr>
              <w:t>X</w:t>
            </w:r>
          </w:p>
        </w:tc>
        <w:tc>
          <w:tcPr>
            <w:tcW w:w="2108" w:type="dxa"/>
          </w:tcPr>
          <w:p w14:paraId="3F5AA880" w14:textId="77777777" w:rsidR="008435E1" w:rsidRPr="00E71183" w:rsidRDefault="008435E1" w:rsidP="008435E1">
            <w:pPr>
              <w:widowControl/>
              <w:spacing w:line="259" w:lineRule="auto"/>
              <w:rPr>
                <w:iCs/>
              </w:rPr>
            </w:pPr>
          </w:p>
        </w:tc>
        <w:tc>
          <w:tcPr>
            <w:tcW w:w="1968" w:type="dxa"/>
          </w:tcPr>
          <w:p w14:paraId="13FF08ED" w14:textId="77777777" w:rsidR="008435E1" w:rsidRPr="00E71183" w:rsidRDefault="008435E1" w:rsidP="008435E1">
            <w:pPr>
              <w:widowControl/>
              <w:spacing w:line="259" w:lineRule="auto"/>
              <w:rPr>
                <w:iCs/>
              </w:rPr>
            </w:pPr>
          </w:p>
        </w:tc>
      </w:tr>
      <w:tr w:rsidR="008435E1" w:rsidRPr="00E71183" w14:paraId="152F0174" w14:textId="77777777" w:rsidTr="000309CE">
        <w:tc>
          <w:tcPr>
            <w:tcW w:w="4257" w:type="dxa"/>
          </w:tcPr>
          <w:p w14:paraId="16D6A902" w14:textId="731D9214" w:rsidR="008435E1" w:rsidRPr="00E71183" w:rsidRDefault="008435E1" w:rsidP="008435E1">
            <w:pPr>
              <w:widowControl/>
              <w:spacing w:line="259" w:lineRule="auto"/>
              <w:rPr>
                <w:iCs/>
              </w:rPr>
            </w:pPr>
            <w:r w:rsidRPr="00E71183">
              <w:rPr>
                <w:iCs/>
              </w:rPr>
              <w:t>Shaggy mum</w:t>
            </w:r>
          </w:p>
        </w:tc>
        <w:tc>
          <w:tcPr>
            <w:tcW w:w="1845" w:type="dxa"/>
          </w:tcPr>
          <w:p w14:paraId="441E813A" w14:textId="141724A3" w:rsidR="008435E1" w:rsidRPr="00E71183" w:rsidRDefault="008435E1" w:rsidP="008435E1">
            <w:pPr>
              <w:widowControl/>
              <w:spacing w:line="259" w:lineRule="auto"/>
              <w:rPr>
                <w:iCs/>
              </w:rPr>
            </w:pPr>
            <w:r w:rsidRPr="00E71183">
              <w:rPr>
                <w:iCs/>
              </w:rPr>
              <w:t>X</w:t>
            </w:r>
          </w:p>
        </w:tc>
        <w:tc>
          <w:tcPr>
            <w:tcW w:w="2108" w:type="dxa"/>
          </w:tcPr>
          <w:p w14:paraId="61505D31" w14:textId="77777777" w:rsidR="008435E1" w:rsidRPr="00E71183" w:rsidRDefault="008435E1" w:rsidP="008435E1">
            <w:pPr>
              <w:widowControl/>
              <w:spacing w:line="259" w:lineRule="auto"/>
              <w:rPr>
                <w:iCs/>
              </w:rPr>
            </w:pPr>
          </w:p>
        </w:tc>
        <w:tc>
          <w:tcPr>
            <w:tcW w:w="1968" w:type="dxa"/>
          </w:tcPr>
          <w:p w14:paraId="631419CF" w14:textId="77777777" w:rsidR="008435E1" w:rsidRPr="00E71183" w:rsidRDefault="008435E1" w:rsidP="008435E1">
            <w:pPr>
              <w:widowControl/>
              <w:spacing w:line="259" w:lineRule="auto"/>
              <w:rPr>
                <w:iCs/>
              </w:rPr>
            </w:pPr>
          </w:p>
        </w:tc>
      </w:tr>
      <w:tr w:rsidR="008435E1" w:rsidRPr="00E71183" w14:paraId="7D581984" w14:textId="77777777" w:rsidTr="000309CE">
        <w:tc>
          <w:tcPr>
            <w:tcW w:w="4257" w:type="dxa"/>
          </w:tcPr>
          <w:p w14:paraId="47577E28" w14:textId="73B05F03" w:rsidR="008435E1" w:rsidRPr="00E71183" w:rsidRDefault="008435E1" w:rsidP="008435E1">
            <w:pPr>
              <w:widowControl/>
              <w:spacing w:line="259" w:lineRule="auto"/>
              <w:rPr>
                <w:iCs/>
              </w:rPr>
            </w:pPr>
            <w:r w:rsidRPr="00E71183">
              <w:rPr>
                <w:iCs/>
              </w:rPr>
              <w:t>Star puffs</w:t>
            </w:r>
          </w:p>
        </w:tc>
        <w:tc>
          <w:tcPr>
            <w:tcW w:w="1845" w:type="dxa"/>
          </w:tcPr>
          <w:p w14:paraId="028F9528" w14:textId="35CC51D0" w:rsidR="008435E1" w:rsidRPr="00E71183" w:rsidRDefault="008435E1" w:rsidP="008435E1">
            <w:pPr>
              <w:widowControl/>
              <w:spacing w:line="259" w:lineRule="auto"/>
              <w:rPr>
                <w:iCs/>
              </w:rPr>
            </w:pPr>
            <w:r w:rsidRPr="00E71183">
              <w:rPr>
                <w:iCs/>
              </w:rPr>
              <w:t>X</w:t>
            </w:r>
          </w:p>
        </w:tc>
        <w:tc>
          <w:tcPr>
            <w:tcW w:w="2108" w:type="dxa"/>
          </w:tcPr>
          <w:p w14:paraId="5959E417" w14:textId="77777777" w:rsidR="008435E1" w:rsidRPr="00E71183" w:rsidRDefault="008435E1" w:rsidP="008435E1">
            <w:pPr>
              <w:widowControl/>
              <w:spacing w:line="259" w:lineRule="auto"/>
              <w:rPr>
                <w:iCs/>
              </w:rPr>
            </w:pPr>
          </w:p>
        </w:tc>
        <w:tc>
          <w:tcPr>
            <w:tcW w:w="1968" w:type="dxa"/>
          </w:tcPr>
          <w:p w14:paraId="689027EA" w14:textId="77777777" w:rsidR="008435E1" w:rsidRPr="00E71183" w:rsidRDefault="008435E1" w:rsidP="008435E1">
            <w:pPr>
              <w:widowControl/>
              <w:spacing w:line="259" w:lineRule="auto"/>
              <w:rPr>
                <w:iCs/>
              </w:rPr>
            </w:pPr>
          </w:p>
        </w:tc>
      </w:tr>
      <w:tr w:rsidR="008435E1" w:rsidRPr="00E71183" w14:paraId="69566942" w14:textId="77777777" w:rsidTr="000309CE">
        <w:tc>
          <w:tcPr>
            <w:tcW w:w="4257" w:type="dxa"/>
          </w:tcPr>
          <w:p w14:paraId="37D7D12B" w14:textId="58ECE0F6" w:rsidR="008435E1" w:rsidRPr="00E71183" w:rsidRDefault="008435E1" w:rsidP="008435E1">
            <w:pPr>
              <w:widowControl/>
              <w:spacing w:line="259" w:lineRule="auto"/>
              <w:rPr>
                <w:iCs/>
              </w:rPr>
            </w:pPr>
            <w:r w:rsidRPr="00E71183">
              <w:rPr>
                <w:iCs/>
              </w:rPr>
              <w:t>Stars</w:t>
            </w:r>
          </w:p>
        </w:tc>
        <w:tc>
          <w:tcPr>
            <w:tcW w:w="1845" w:type="dxa"/>
          </w:tcPr>
          <w:p w14:paraId="6D802DF8" w14:textId="06E2AD2A" w:rsidR="008435E1" w:rsidRPr="00E71183" w:rsidRDefault="008435E1" w:rsidP="008435E1">
            <w:pPr>
              <w:widowControl/>
              <w:spacing w:line="259" w:lineRule="auto"/>
              <w:rPr>
                <w:iCs/>
              </w:rPr>
            </w:pPr>
            <w:r w:rsidRPr="00E71183">
              <w:rPr>
                <w:iCs/>
              </w:rPr>
              <w:t>X</w:t>
            </w:r>
          </w:p>
        </w:tc>
        <w:tc>
          <w:tcPr>
            <w:tcW w:w="2108" w:type="dxa"/>
          </w:tcPr>
          <w:p w14:paraId="69706AA4" w14:textId="77777777" w:rsidR="008435E1" w:rsidRPr="00E71183" w:rsidRDefault="008435E1" w:rsidP="008435E1">
            <w:pPr>
              <w:widowControl/>
              <w:spacing w:line="259" w:lineRule="auto"/>
              <w:rPr>
                <w:iCs/>
              </w:rPr>
            </w:pPr>
          </w:p>
        </w:tc>
        <w:tc>
          <w:tcPr>
            <w:tcW w:w="1968" w:type="dxa"/>
          </w:tcPr>
          <w:p w14:paraId="18B816FB" w14:textId="77777777" w:rsidR="008435E1" w:rsidRPr="00E71183" w:rsidRDefault="008435E1" w:rsidP="008435E1">
            <w:pPr>
              <w:widowControl/>
              <w:spacing w:line="259" w:lineRule="auto"/>
              <w:rPr>
                <w:iCs/>
              </w:rPr>
            </w:pPr>
          </w:p>
        </w:tc>
      </w:tr>
      <w:tr w:rsidR="008435E1" w:rsidRPr="00E71183" w14:paraId="09B3AB40" w14:textId="77777777" w:rsidTr="000309CE">
        <w:tc>
          <w:tcPr>
            <w:tcW w:w="4257" w:type="dxa"/>
          </w:tcPr>
          <w:p w14:paraId="3310ED28" w14:textId="345613A3" w:rsidR="008435E1" w:rsidRPr="00E71183" w:rsidRDefault="008435E1" w:rsidP="008435E1">
            <w:pPr>
              <w:widowControl/>
              <w:spacing w:line="259" w:lineRule="auto"/>
              <w:rPr>
                <w:iCs/>
              </w:rPr>
            </w:pPr>
            <w:r w:rsidRPr="00E71183">
              <w:rPr>
                <w:iCs/>
              </w:rPr>
              <w:t>Zinnia</w:t>
            </w:r>
          </w:p>
        </w:tc>
        <w:tc>
          <w:tcPr>
            <w:tcW w:w="1845" w:type="dxa"/>
          </w:tcPr>
          <w:p w14:paraId="2B66EBC1" w14:textId="15CCAC1D" w:rsidR="008435E1" w:rsidRPr="00E71183" w:rsidRDefault="008435E1" w:rsidP="008435E1">
            <w:pPr>
              <w:widowControl/>
              <w:spacing w:line="259" w:lineRule="auto"/>
              <w:rPr>
                <w:iCs/>
              </w:rPr>
            </w:pPr>
            <w:r w:rsidRPr="00E71183">
              <w:rPr>
                <w:iCs/>
              </w:rPr>
              <w:t>X</w:t>
            </w:r>
          </w:p>
        </w:tc>
        <w:tc>
          <w:tcPr>
            <w:tcW w:w="2108" w:type="dxa"/>
          </w:tcPr>
          <w:p w14:paraId="266F04E3" w14:textId="77777777" w:rsidR="008435E1" w:rsidRPr="00E71183" w:rsidRDefault="008435E1" w:rsidP="008435E1">
            <w:pPr>
              <w:widowControl/>
              <w:spacing w:line="259" w:lineRule="auto"/>
              <w:rPr>
                <w:iCs/>
              </w:rPr>
            </w:pPr>
          </w:p>
        </w:tc>
        <w:tc>
          <w:tcPr>
            <w:tcW w:w="1968" w:type="dxa"/>
          </w:tcPr>
          <w:p w14:paraId="0C1B2DAB" w14:textId="77777777" w:rsidR="008435E1" w:rsidRPr="00E71183" w:rsidRDefault="008435E1" w:rsidP="008435E1">
            <w:pPr>
              <w:widowControl/>
              <w:spacing w:line="259" w:lineRule="auto"/>
              <w:rPr>
                <w:iCs/>
              </w:rPr>
            </w:pPr>
          </w:p>
        </w:tc>
      </w:tr>
      <w:tr w:rsidR="008435E1" w:rsidRPr="00E71183" w14:paraId="5D406655" w14:textId="77777777" w:rsidTr="000309CE">
        <w:tc>
          <w:tcPr>
            <w:tcW w:w="4257" w:type="dxa"/>
          </w:tcPr>
          <w:p w14:paraId="4CBD7D95" w14:textId="4FF389F0" w:rsidR="008435E1" w:rsidRPr="00E71183" w:rsidRDefault="008435E1" w:rsidP="008435E1">
            <w:pPr>
              <w:widowControl/>
              <w:spacing w:line="259" w:lineRule="auto"/>
              <w:rPr>
                <w:iCs/>
              </w:rPr>
            </w:pPr>
            <w:r w:rsidRPr="00E71183">
              <w:rPr>
                <w:iCs/>
              </w:rPr>
              <w:t>Rosebud</w:t>
            </w:r>
          </w:p>
        </w:tc>
        <w:tc>
          <w:tcPr>
            <w:tcW w:w="1845" w:type="dxa"/>
          </w:tcPr>
          <w:p w14:paraId="1C8793F9" w14:textId="040EF444" w:rsidR="008435E1" w:rsidRPr="00E71183" w:rsidRDefault="008435E1" w:rsidP="008435E1">
            <w:pPr>
              <w:widowControl/>
              <w:spacing w:line="259" w:lineRule="auto"/>
              <w:rPr>
                <w:iCs/>
              </w:rPr>
            </w:pPr>
            <w:r w:rsidRPr="00E71183">
              <w:rPr>
                <w:iCs/>
              </w:rPr>
              <w:t>X</w:t>
            </w:r>
          </w:p>
        </w:tc>
        <w:tc>
          <w:tcPr>
            <w:tcW w:w="2108" w:type="dxa"/>
          </w:tcPr>
          <w:p w14:paraId="18447EF1" w14:textId="5FE58207" w:rsidR="008435E1" w:rsidRPr="00E71183" w:rsidRDefault="000309CE" w:rsidP="008435E1">
            <w:pPr>
              <w:widowControl/>
              <w:spacing w:line="259" w:lineRule="auto"/>
              <w:rPr>
                <w:iCs/>
              </w:rPr>
            </w:pPr>
            <w:r>
              <w:rPr>
                <w:iCs/>
              </w:rPr>
              <w:t>X</w:t>
            </w:r>
          </w:p>
        </w:tc>
        <w:tc>
          <w:tcPr>
            <w:tcW w:w="1968" w:type="dxa"/>
          </w:tcPr>
          <w:p w14:paraId="16C6A1F8" w14:textId="77777777" w:rsidR="008435E1" w:rsidRPr="00E71183" w:rsidRDefault="008435E1" w:rsidP="008435E1">
            <w:pPr>
              <w:widowControl/>
              <w:spacing w:line="259" w:lineRule="auto"/>
              <w:rPr>
                <w:iCs/>
              </w:rPr>
            </w:pPr>
          </w:p>
        </w:tc>
      </w:tr>
      <w:tr w:rsidR="008435E1" w:rsidRPr="00E71183" w14:paraId="7C660E7A" w14:textId="77777777" w:rsidTr="000309CE">
        <w:tc>
          <w:tcPr>
            <w:tcW w:w="4257" w:type="dxa"/>
          </w:tcPr>
          <w:p w14:paraId="0AA2B069" w14:textId="07B4D37B" w:rsidR="008435E1" w:rsidRPr="00E71183" w:rsidRDefault="008435E1" w:rsidP="008435E1">
            <w:pPr>
              <w:widowControl/>
              <w:spacing w:line="259" w:lineRule="auto"/>
              <w:rPr>
                <w:iCs/>
              </w:rPr>
            </w:pPr>
            <w:r w:rsidRPr="00E71183">
              <w:rPr>
                <w:iCs/>
              </w:rPr>
              <w:t>Sweet pea</w:t>
            </w:r>
          </w:p>
        </w:tc>
        <w:tc>
          <w:tcPr>
            <w:tcW w:w="1845" w:type="dxa"/>
          </w:tcPr>
          <w:p w14:paraId="1E566458" w14:textId="1F600FE7" w:rsidR="008435E1" w:rsidRPr="00E71183" w:rsidRDefault="008435E1" w:rsidP="008435E1">
            <w:pPr>
              <w:widowControl/>
              <w:spacing w:line="259" w:lineRule="auto"/>
              <w:rPr>
                <w:iCs/>
              </w:rPr>
            </w:pPr>
            <w:r w:rsidRPr="00E71183">
              <w:rPr>
                <w:iCs/>
              </w:rPr>
              <w:t>X</w:t>
            </w:r>
          </w:p>
        </w:tc>
        <w:tc>
          <w:tcPr>
            <w:tcW w:w="2108" w:type="dxa"/>
          </w:tcPr>
          <w:p w14:paraId="73544049" w14:textId="434EC2BF" w:rsidR="008435E1" w:rsidRPr="00E71183" w:rsidRDefault="008435E1" w:rsidP="008435E1">
            <w:pPr>
              <w:widowControl/>
              <w:spacing w:line="259" w:lineRule="auto"/>
              <w:rPr>
                <w:iCs/>
              </w:rPr>
            </w:pPr>
            <w:r w:rsidRPr="00E71183">
              <w:rPr>
                <w:iCs/>
              </w:rPr>
              <w:t>X</w:t>
            </w:r>
          </w:p>
        </w:tc>
        <w:tc>
          <w:tcPr>
            <w:tcW w:w="1968" w:type="dxa"/>
          </w:tcPr>
          <w:p w14:paraId="023312D4" w14:textId="77777777" w:rsidR="008435E1" w:rsidRPr="00E71183" w:rsidRDefault="008435E1" w:rsidP="008435E1">
            <w:pPr>
              <w:widowControl/>
              <w:spacing w:line="259" w:lineRule="auto"/>
              <w:rPr>
                <w:iCs/>
              </w:rPr>
            </w:pPr>
          </w:p>
        </w:tc>
      </w:tr>
      <w:tr w:rsidR="008435E1" w:rsidRPr="00E71183" w14:paraId="47458507" w14:textId="77777777" w:rsidTr="000309CE">
        <w:tc>
          <w:tcPr>
            <w:tcW w:w="4257" w:type="dxa"/>
          </w:tcPr>
          <w:p w14:paraId="724658C1" w14:textId="0F0C519D" w:rsidR="008435E1" w:rsidRPr="00E71183" w:rsidRDefault="008435E1" w:rsidP="008435E1">
            <w:pPr>
              <w:widowControl/>
              <w:spacing w:line="259" w:lineRule="auto"/>
              <w:rPr>
                <w:iCs/>
              </w:rPr>
            </w:pPr>
            <w:r w:rsidRPr="00E71183">
              <w:rPr>
                <w:iCs/>
              </w:rPr>
              <w:t>Bleeding heart</w:t>
            </w:r>
          </w:p>
        </w:tc>
        <w:tc>
          <w:tcPr>
            <w:tcW w:w="1845" w:type="dxa"/>
          </w:tcPr>
          <w:p w14:paraId="0FC7CD64" w14:textId="5B4ACE9F" w:rsidR="008435E1" w:rsidRPr="00E71183" w:rsidRDefault="008435E1" w:rsidP="008435E1">
            <w:pPr>
              <w:widowControl/>
              <w:spacing w:line="259" w:lineRule="auto"/>
              <w:rPr>
                <w:iCs/>
              </w:rPr>
            </w:pPr>
          </w:p>
        </w:tc>
        <w:tc>
          <w:tcPr>
            <w:tcW w:w="2108" w:type="dxa"/>
          </w:tcPr>
          <w:p w14:paraId="7F1F30BE" w14:textId="02D6151E" w:rsidR="008435E1" w:rsidRPr="00E71183" w:rsidRDefault="008435E1" w:rsidP="008435E1">
            <w:pPr>
              <w:widowControl/>
              <w:spacing w:line="259" w:lineRule="auto"/>
              <w:rPr>
                <w:iCs/>
              </w:rPr>
            </w:pPr>
            <w:r w:rsidRPr="00E71183">
              <w:rPr>
                <w:iCs/>
              </w:rPr>
              <w:t>X</w:t>
            </w:r>
          </w:p>
        </w:tc>
        <w:tc>
          <w:tcPr>
            <w:tcW w:w="1968" w:type="dxa"/>
          </w:tcPr>
          <w:p w14:paraId="6A9DEACC" w14:textId="77777777" w:rsidR="008435E1" w:rsidRPr="00E71183" w:rsidRDefault="008435E1" w:rsidP="008435E1">
            <w:pPr>
              <w:widowControl/>
              <w:spacing w:line="259" w:lineRule="auto"/>
              <w:rPr>
                <w:iCs/>
              </w:rPr>
            </w:pPr>
          </w:p>
        </w:tc>
      </w:tr>
      <w:tr w:rsidR="008435E1" w:rsidRPr="00E71183" w14:paraId="5E93BDC4" w14:textId="77777777" w:rsidTr="000309CE">
        <w:tc>
          <w:tcPr>
            <w:tcW w:w="4257" w:type="dxa"/>
          </w:tcPr>
          <w:p w14:paraId="510D2D1E" w14:textId="2DBD5104" w:rsidR="008435E1" w:rsidRPr="00E71183" w:rsidRDefault="008435E1" w:rsidP="008435E1">
            <w:pPr>
              <w:widowControl/>
              <w:spacing w:line="259" w:lineRule="auto"/>
              <w:rPr>
                <w:iCs/>
              </w:rPr>
            </w:pPr>
            <w:r w:rsidRPr="00E71183">
              <w:rPr>
                <w:iCs/>
              </w:rPr>
              <w:t>Half carnation</w:t>
            </w:r>
          </w:p>
        </w:tc>
        <w:tc>
          <w:tcPr>
            <w:tcW w:w="1845" w:type="dxa"/>
          </w:tcPr>
          <w:p w14:paraId="0188ADFF" w14:textId="2BC2E2C5" w:rsidR="008435E1" w:rsidRPr="00E71183" w:rsidRDefault="008435E1" w:rsidP="008435E1">
            <w:pPr>
              <w:widowControl/>
              <w:spacing w:line="259" w:lineRule="auto"/>
              <w:rPr>
                <w:iCs/>
              </w:rPr>
            </w:pPr>
          </w:p>
        </w:tc>
        <w:tc>
          <w:tcPr>
            <w:tcW w:w="2108" w:type="dxa"/>
          </w:tcPr>
          <w:p w14:paraId="7387B7CC" w14:textId="6E5E3291" w:rsidR="008435E1" w:rsidRPr="00E71183" w:rsidRDefault="008435E1" w:rsidP="008435E1">
            <w:pPr>
              <w:widowControl/>
              <w:spacing w:line="259" w:lineRule="auto"/>
              <w:rPr>
                <w:iCs/>
              </w:rPr>
            </w:pPr>
            <w:r w:rsidRPr="00E71183">
              <w:rPr>
                <w:iCs/>
              </w:rPr>
              <w:t>X</w:t>
            </w:r>
          </w:p>
        </w:tc>
        <w:tc>
          <w:tcPr>
            <w:tcW w:w="1968" w:type="dxa"/>
          </w:tcPr>
          <w:p w14:paraId="38A2F4BD" w14:textId="77777777" w:rsidR="008435E1" w:rsidRPr="00E71183" w:rsidRDefault="008435E1" w:rsidP="008435E1">
            <w:pPr>
              <w:widowControl/>
              <w:spacing w:line="259" w:lineRule="auto"/>
              <w:rPr>
                <w:iCs/>
              </w:rPr>
            </w:pPr>
          </w:p>
        </w:tc>
      </w:tr>
      <w:tr w:rsidR="008435E1" w:rsidRPr="00E71183" w14:paraId="7C74A4E4" w14:textId="77777777" w:rsidTr="000309CE">
        <w:tc>
          <w:tcPr>
            <w:tcW w:w="4257" w:type="dxa"/>
          </w:tcPr>
          <w:p w14:paraId="64E3F080" w14:textId="08FD6BC3" w:rsidR="008435E1" w:rsidRPr="00E71183" w:rsidRDefault="008435E1" w:rsidP="008435E1">
            <w:pPr>
              <w:widowControl/>
              <w:spacing w:line="259" w:lineRule="auto"/>
              <w:rPr>
                <w:iCs/>
              </w:rPr>
            </w:pPr>
            <w:r w:rsidRPr="00E71183">
              <w:rPr>
                <w:iCs/>
              </w:rPr>
              <w:t>Half rose</w:t>
            </w:r>
          </w:p>
        </w:tc>
        <w:tc>
          <w:tcPr>
            <w:tcW w:w="1845" w:type="dxa"/>
          </w:tcPr>
          <w:p w14:paraId="178E58B6" w14:textId="64DB00E5" w:rsidR="008435E1" w:rsidRPr="00E71183" w:rsidRDefault="008435E1" w:rsidP="008435E1">
            <w:pPr>
              <w:widowControl/>
              <w:spacing w:line="259" w:lineRule="auto"/>
              <w:rPr>
                <w:iCs/>
              </w:rPr>
            </w:pPr>
          </w:p>
        </w:tc>
        <w:tc>
          <w:tcPr>
            <w:tcW w:w="2108" w:type="dxa"/>
          </w:tcPr>
          <w:p w14:paraId="4AEDFB68" w14:textId="1D9B10D5" w:rsidR="008435E1" w:rsidRPr="00E71183" w:rsidRDefault="008435E1" w:rsidP="008435E1">
            <w:pPr>
              <w:widowControl/>
              <w:spacing w:line="259" w:lineRule="auto"/>
              <w:rPr>
                <w:iCs/>
              </w:rPr>
            </w:pPr>
            <w:r w:rsidRPr="00E71183">
              <w:rPr>
                <w:iCs/>
              </w:rPr>
              <w:t>X</w:t>
            </w:r>
          </w:p>
        </w:tc>
        <w:tc>
          <w:tcPr>
            <w:tcW w:w="1968" w:type="dxa"/>
          </w:tcPr>
          <w:p w14:paraId="26D2B4F3" w14:textId="77777777" w:rsidR="008435E1" w:rsidRPr="00E71183" w:rsidRDefault="008435E1" w:rsidP="008435E1">
            <w:pPr>
              <w:widowControl/>
              <w:spacing w:line="259" w:lineRule="auto"/>
              <w:rPr>
                <w:iCs/>
              </w:rPr>
            </w:pPr>
          </w:p>
        </w:tc>
      </w:tr>
      <w:tr w:rsidR="008435E1" w:rsidRPr="00E71183" w14:paraId="7D54B400" w14:textId="77777777" w:rsidTr="000309CE">
        <w:tc>
          <w:tcPr>
            <w:tcW w:w="4257" w:type="dxa"/>
          </w:tcPr>
          <w:p w14:paraId="21E6BE22" w14:textId="3CE1E7CB" w:rsidR="008435E1" w:rsidRPr="00E71183" w:rsidRDefault="000309CE" w:rsidP="008435E1">
            <w:pPr>
              <w:widowControl/>
              <w:spacing w:line="259" w:lineRule="auto"/>
              <w:rPr>
                <w:iCs/>
              </w:rPr>
            </w:pPr>
            <w:r w:rsidRPr="00E71183">
              <w:rPr>
                <w:iCs/>
              </w:rPr>
              <w:t>Lilly of the valley</w:t>
            </w:r>
          </w:p>
        </w:tc>
        <w:tc>
          <w:tcPr>
            <w:tcW w:w="1845" w:type="dxa"/>
          </w:tcPr>
          <w:p w14:paraId="2C18E935" w14:textId="77777777" w:rsidR="008435E1" w:rsidRPr="00E71183" w:rsidRDefault="008435E1" w:rsidP="008435E1">
            <w:pPr>
              <w:widowControl/>
              <w:spacing w:line="259" w:lineRule="auto"/>
              <w:rPr>
                <w:iCs/>
              </w:rPr>
            </w:pPr>
          </w:p>
        </w:tc>
        <w:tc>
          <w:tcPr>
            <w:tcW w:w="2108" w:type="dxa"/>
          </w:tcPr>
          <w:p w14:paraId="52B75B56" w14:textId="41863502" w:rsidR="008435E1" w:rsidRPr="00E71183" w:rsidRDefault="000309CE" w:rsidP="008435E1">
            <w:pPr>
              <w:widowControl/>
              <w:spacing w:line="259" w:lineRule="auto"/>
              <w:rPr>
                <w:iCs/>
              </w:rPr>
            </w:pPr>
            <w:r>
              <w:rPr>
                <w:iCs/>
              </w:rPr>
              <w:t>X</w:t>
            </w:r>
          </w:p>
        </w:tc>
        <w:tc>
          <w:tcPr>
            <w:tcW w:w="1968" w:type="dxa"/>
          </w:tcPr>
          <w:p w14:paraId="5F37DE36" w14:textId="77777777" w:rsidR="008435E1" w:rsidRPr="00E71183" w:rsidRDefault="008435E1" w:rsidP="008435E1">
            <w:pPr>
              <w:widowControl/>
              <w:spacing w:line="259" w:lineRule="auto"/>
              <w:rPr>
                <w:iCs/>
              </w:rPr>
            </w:pPr>
          </w:p>
        </w:tc>
      </w:tr>
      <w:tr w:rsidR="000309CE" w:rsidRPr="00E71183" w14:paraId="6DE9FBE0" w14:textId="77777777" w:rsidTr="000309CE">
        <w:tc>
          <w:tcPr>
            <w:tcW w:w="4257" w:type="dxa"/>
          </w:tcPr>
          <w:p w14:paraId="456FF0B7" w14:textId="77777777" w:rsidR="008771DF" w:rsidRDefault="008771DF" w:rsidP="000309CE">
            <w:pPr>
              <w:widowControl/>
              <w:spacing w:line="259" w:lineRule="auto"/>
              <w:rPr>
                <w:b/>
                <w:iCs/>
              </w:rPr>
            </w:pPr>
          </w:p>
          <w:p w14:paraId="358A63E7" w14:textId="76B97FFC" w:rsidR="000309CE" w:rsidRPr="00E71183" w:rsidRDefault="000309CE" w:rsidP="000309CE">
            <w:pPr>
              <w:widowControl/>
              <w:spacing w:line="259" w:lineRule="auto"/>
              <w:rPr>
                <w:iCs/>
              </w:rPr>
            </w:pPr>
            <w:r w:rsidRPr="00E71183">
              <w:rPr>
                <w:b/>
                <w:iCs/>
              </w:rPr>
              <w:lastRenderedPageBreak/>
              <w:t>Skill</w:t>
            </w:r>
          </w:p>
        </w:tc>
        <w:tc>
          <w:tcPr>
            <w:tcW w:w="1845" w:type="dxa"/>
          </w:tcPr>
          <w:p w14:paraId="2BE17D15" w14:textId="77777777" w:rsidR="008771DF" w:rsidRDefault="008771DF" w:rsidP="000309CE">
            <w:pPr>
              <w:widowControl/>
              <w:spacing w:line="259" w:lineRule="auto"/>
              <w:rPr>
                <w:b/>
                <w:iCs/>
              </w:rPr>
            </w:pPr>
          </w:p>
          <w:p w14:paraId="19277128" w14:textId="72727438" w:rsidR="000309CE" w:rsidRPr="00E71183" w:rsidRDefault="000309CE" w:rsidP="000309CE">
            <w:pPr>
              <w:widowControl/>
              <w:spacing w:line="259" w:lineRule="auto"/>
              <w:rPr>
                <w:iCs/>
              </w:rPr>
            </w:pPr>
            <w:r w:rsidRPr="00E71183">
              <w:rPr>
                <w:b/>
                <w:iCs/>
              </w:rPr>
              <w:lastRenderedPageBreak/>
              <w:t>Beginner</w:t>
            </w:r>
          </w:p>
        </w:tc>
        <w:tc>
          <w:tcPr>
            <w:tcW w:w="2108" w:type="dxa"/>
          </w:tcPr>
          <w:p w14:paraId="001C9545" w14:textId="77777777" w:rsidR="008771DF" w:rsidRDefault="008771DF" w:rsidP="000309CE">
            <w:pPr>
              <w:widowControl/>
              <w:spacing w:line="259" w:lineRule="auto"/>
              <w:rPr>
                <w:b/>
                <w:iCs/>
              </w:rPr>
            </w:pPr>
          </w:p>
          <w:p w14:paraId="192CD603" w14:textId="04886879" w:rsidR="000309CE" w:rsidRPr="00E71183" w:rsidRDefault="000309CE" w:rsidP="000309CE">
            <w:pPr>
              <w:widowControl/>
              <w:spacing w:line="259" w:lineRule="auto"/>
              <w:rPr>
                <w:iCs/>
              </w:rPr>
            </w:pPr>
            <w:r w:rsidRPr="00E71183">
              <w:rPr>
                <w:b/>
                <w:iCs/>
              </w:rPr>
              <w:lastRenderedPageBreak/>
              <w:t>Intermediate</w:t>
            </w:r>
          </w:p>
        </w:tc>
        <w:tc>
          <w:tcPr>
            <w:tcW w:w="1968" w:type="dxa"/>
          </w:tcPr>
          <w:p w14:paraId="395D05F2" w14:textId="77777777" w:rsidR="008771DF" w:rsidRDefault="008771DF" w:rsidP="000309CE">
            <w:pPr>
              <w:widowControl/>
              <w:spacing w:line="259" w:lineRule="auto"/>
              <w:rPr>
                <w:b/>
                <w:iCs/>
              </w:rPr>
            </w:pPr>
          </w:p>
          <w:p w14:paraId="681AF9B1" w14:textId="63972B17" w:rsidR="000309CE" w:rsidRPr="00E71183" w:rsidRDefault="000309CE" w:rsidP="000309CE">
            <w:pPr>
              <w:widowControl/>
              <w:spacing w:line="259" w:lineRule="auto"/>
              <w:rPr>
                <w:iCs/>
              </w:rPr>
            </w:pPr>
            <w:r w:rsidRPr="00E71183">
              <w:rPr>
                <w:b/>
                <w:iCs/>
              </w:rPr>
              <w:lastRenderedPageBreak/>
              <w:t>Advanced</w:t>
            </w:r>
          </w:p>
        </w:tc>
      </w:tr>
      <w:tr w:rsidR="000309CE" w:rsidRPr="00E71183" w14:paraId="13A6262B" w14:textId="77777777" w:rsidTr="000309CE">
        <w:tc>
          <w:tcPr>
            <w:tcW w:w="4257" w:type="dxa"/>
          </w:tcPr>
          <w:p w14:paraId="4470B4E3" w14:textId="2B2B66FC" w:rsidR="000309CE" w:rsidRPr="00E71183" w:rsidRDefault="000309CE" w:rsidP="000309CE">
            <w:pPr>
              <w:widowControl/>
              <w:spacing w:line="259" w:lineRule="auto"/>
              <w:rPr>
                <w:iCs/>
              </w:rPr>
            </w:pPr>
            <w:r w:rsidRPr="00E71183">
              <w:rPr>
                <w:iCs/>
              </w:rPr>
              <w:lastRenderedPageBreak/>
              <w:t>Other flat surface flowers</w:t>
            </w:r>
          </w:p>
        </w:tc>
        <w:tc>
          <w:tcPr>
            <w:tcW w:w="1845" w:type="dxa"/>
          </w:tcPr>
          <w:p w14:paraId="32D853B0" w14:textId="77777777" w:rsidR="000309CE" w:rsidRPr="00E71183" w:rsidRDefault="000309CE" w:rsidP="000309CE">
            <w:pPr>
              <w:widowControl/>
              <w:spacing w:line="259" w:lineRule="auto"/>
              <w:rPr>
                <w:iCs/>
              </w:rPr>
            </w:pPr>
          </w:p>
        </w:tc>
        <w:tc>
          <w:tcPr>
            <w:tcW w:w="2108" w:type="dxa"/>
          </w:tcPr>
          <w:p w14:paraId="300F5E01" w14:textId="0FE4DF48" w:rsidR="000309CE" w:rsidRPr="00E71183" w:rsidRDefault="000309CE" w:rsidP="000309CE">
            <w:pPr>
              <w:widowControl/>
              <w:spacing w:line="259" w:lineRule="auto"/>
              <w:rPr>
                <w:iCs/>
              </w:rPr>
            </w:pPr>
            <w:r w:rsidRPr="00E71183">
              <w:rPr>
                <w:iCs/>
              </w:rPr>
              <w:t>X</w:t>
            </w:r>
          </w:p>
        </w:tc>
        <w:tc>
          <w:tcPr>
            <w:tcW w:w="1968" w:type="dxa"/>
          </w:tcPr>
          <w:p w14:paraId="589628C0" w14:textId="77777777" w:rsidR="000309CE" w:rsidRPr="00E71183" w:rsidRDefault="000309CE" w:rsidP="000309CE">
            <w:pPr>
              <w:widowControl/>
              <w:spacing w:line="259" w:lineRule="auto"/>
              <w:rPr>
                <w:iCs/>
              </w:rPr>
            </w:pPr>
          </w:p>
        </w:tc>
      </w:tr>
      <w:tr w:rsidR="000309CE" w:rsidRPr="00E71183" w14:paraId="734C8893" w14:textId="77777777" w:rsidTr="000309CE">
        <w:tc>
          <w:tcPr>
            <w:tcW w:w="4257" w:type="dxa"/>
          </w:tcPr>
          <w:p w14:paraId="6812FFFB" w14:textId="085BF015" w:rsidR="000309CE" w:rsidRPr="00E71183" w:rsidRDefault="000309CE" w:rsidP="000309CE">
            <w:pPr>
              <w:widowControl/>
              <w:spacing w:line="259" w:lineRule="auto"/>
              <w:rPr>
                <w:iCs/>
              </w:rPr>
            </w:pPr>
            <w:r w:rsidRPr="00E71183">
              <w:rPr>
                <w:iCs/>
              </w:rPr>
              <w:t>Apple blossom</w:t>
            </w:r>
          </w:p>
        </w:tc>
        <w:tc>
          <w:tcPr>
            <w:tcW w:w="1845" w:type="dxa"/>
          </w:tcPr>
          <w:p w14:paraId="3BF34183" w14:textId="77777777" w:rsidR="000309CE" w:rsidRPr="00E71183" w:rsidRDefault="000309CE" w:rsidP="000309CE">
            <w:pPr>
              <w:widowControl/>
              <w:spacing w:line="259" w:lineRule="auto"/>
              <w:rPr>
                <w:iCs/>
              </w:rPr>
            </w:pPr>
          </w:p>
        </w:tc>
        <w:tc>
          <w:tcPr>
            <w:tcW w:w="2108" w:type="dxa"/>
          </w:tcPr>
          <w:p w14:paraId="7E2505B1" w14:textId="640DB756" w:rsidR="000309CE" w:rsidRPr="00E71183" w:rsidRDefault="000309CE" w:rsidP="000309CE">
            <w:pPr>
              <w:widowControl/>
              <w:spacing w:line="259" w:lineRule="auto"/>
              <w:rPr>
                <w:iCs/>
              </w:rPr>
            </w:pPr>
            <w:r w:rsidRPr="00E71183">
              <w:rPr>
                <w:iCs/>
              </w:rPr>
              <w:t>X</w:t>
            </w:r>
          </w:p>
        </w:tc>
        <w:tc>
          <w:tcPr>
            <w:tcW w:w="1968" w:type="dxa"/>
          </w:tcPr>
          <w:p w14:paraId="6D5865F6" w14:textId="5F002FCB" w:rsidR="000309CE" w:rsidRPr="00E71183" w:rsidRDefault="000309CE" w:rsidP="000309CE">
            <w:pPr>
              <w:widowControl/>
              <w:spacing w:line="259" w:lineRule="auto"/>
              <w:rPr>
                <w:iCs/>
              </w:rPr>
            </w:pPr>
            <w:r>
              <w:rPr>
                <w:iCs/>
              </w:rPr>
              <w:t>X</w:t>
            </w:r>
          </w:p>
        </w:tc>
      </w:tr>
      <w:tr w:rsidR="000309CE" w:rsidRPr="00E71183" w14:paraId="3723693A" w14:textId="77777777" w:rsidTr="000309CE">
        <w:tc>
          <w:tcPr>
            <w:tcW w:w="4257" w:type="dxa"/>
          </w:tcPr>
          <w:p w14:paraId="5A205321" w14:textId="496E0DBB" w:rsidR="000309CE" w:rsidRPr="00E71183" w:rsidRDefault="000309CE" w:rsidP="000309CE">
            <w:pPr>
              <w:widowControl/>
              <w:spacing w:line="259" w:lineRule="auto"/>
              <w:rPr>
                <w:iCs/>
              </w:rPr>
            </w:pPr>
            <w:r w:rsidRPr="00E71183">
              <w:rPr>
                <w:iCs/>
              </w:rPr>
              <w:t>Aster</w:t>
            </w:r>
          </w:p>
        </w:tc>
        <w:tc>
          <w:tcPr>
            <w:tcW w:w="1845" w:type="dxa"/>
          </w:tcPr>
          <w:p w14:paraId="25221033" w14:textId="77777777" w:rsidR="000309CE" w:rsidRPr="00E71183" w:rsidRDefault="000309CE" w:rsidP="000309CE">
            <w:pPr>
              <w:widowControl/>
              <w:spacing w:line="259" w:lineRule="auto"/>
              <w:rPr>
                <w:iCs/>
              </w:rPr>
            </w:pPr>
          </w:p>
        </w:tc>
        <w:tc>
          <w:tcPr>
            <w:tcW w:w="2108" w:type="dxa"/>
          </w:tcPr>
          <w:p w14:paraId="26D44DFE" w14:textId="09223E43" w:rsidR="000309CE" w:rsidRPr="00E71183" w:rsidRDefault="000309CE" w:rsidP="000309CE">
            <w:pPr>
              <w:widowControl/>
              <w:spacing w:line="259" w:lineRule="auto"/>
              <w:rPr>
                <w:iCs/>
              </w:rPr>
            </w:pPr>
            <w:r w:rsidRPr="00E71183">
              <w:rPr>
                <w:iCs/>
              </w:rPr>
              <w:t>X</w:t>
            </w:r>
          </w:p>
        </w:tc>
        <w:tc>
          <w:tcPr>
            <w:tcW w:w="1968" w:type="dxa"/>
          </w:tcPr>
          <w:p w14:paraId="39C0DE78" w14:textId="01BB56ED" w:rsidR="000309CE" w:rsidRPr="00E71183" w:rsidRDefault="000309CE" w:rsidP="000309CE">
            <w:pPr>
              <w:widowControl/>
              <w:spacing w:line="259" w:lineRule="auto"/>
              <w:rPr>
                <w:iCs/>
              </w:rPr>
            </w:pPr>
            <w:r w:rsidRPr="00E71183">
              <w:rPr>
                <w:iCs/>
              </w:rPr>
              <w:t>X</w:t>
            </w:r>
          </w:p>
        </w:tc>
      </w:tr>
      <w:tr w:rsidR="000309CE" w:rsidRPr="00E71183" w14:paraId="533B3C80" w14:textId="77777777" w:rsidTr="000309CE">
        <w:tc>
          <w:tcPr>
            <w:tcW w:w="4257" w:type="dxa"/>
          </w:tcPr>
          <w:p w14:paraId="6488A26C" w14:textId="260A3F7D" w:rsidR="000309CE" w:rsidRPr="00E71183" w:rsidRDefault="000309CE" w:rsidP="000309CE">
            <w:pPr>
              <w:widowControl/>
              <w:spacing w:line="259" w:lineRule="auto"/>
              <w:rPr>
                <w:iCs/>
              </w:rPr>
            </w:pPr>
            <w:r w:rsidRPr="00E71183">
              <w:rPr>
                <w:iCs/>
              </w:rPr>
              <w:t>Bachelor button</w:t>
            </w:r>
          </w:p>
        </w:tc>
        <w:tc>
          <w:tcPr>
            <w:tcW w:w="1845" w:type="dxa"/>
          </w:tcPr>
          <w:p w14:paraId="68CBE698" w14:textId="77777777" w:rsidR="000309CE" w:rsidRPr="00E71183" w:rsidRDefault="000309CE" w:rsidP="000309CE">
            <w:pPr>
              <w:widowControl/>
              <w:spacing w:line="259" w:lineRule="auto"/>
              <w:rPr>
                <w:iCs/>
              </w:rPr>
            </w:pPr>
          </w:p>
        </w:tc>
        <w:tc>
          <w:tcPr>
            <w:tcW w:w="2108" w:type="dxa"/>
          </w:tcPr>
          <w:p w14:paraId="715A3B7E" w14:textId="7AC866DA" w:rsidR="000309CE" w:rsidRPr="00E71183" w:rsidRDefault="000309CE" w:rsidP="000309CE">
            <w:pPr>
              <w:widowControl/>
              <w:spacing w:line="259" w:lineRule="auto"/>
              <w:rPr>
                <w:iCs/>
              </w:rPr>
            </w:pPr>
            <w:r w:rsidRPr="00E71183">
              <w:rPr>
                <w:iCs/>
              </w:rPr>
              <w:t>X</w:t>
            </w:r>
          </w:p>
        </w:tc>
        <w:tc>
          <w:tcPr>
            <w:tcW w:w="1968" w:type="dxa"/>
          </w:tcPr>
          <w:p w14:paraId="2DA94EA8" w14:textId="36C3EF7D" w:rsidR="000309CE" w:rsidRPr="00E71183" w:rsidRDefault="000309CE" w:rsidP="000309CE">
            <w:pPr>
              <w:widowControl/>
              <w:spacing w:line="259" w:lineRule="auto"/>
              <w:rPr>
                <w:iCs/>
              </w:rPr>
            </w:pPr>
            <w:r w:rsidRPr="00E71183">
              <w:rPr>
                <w:iCs/>
              </w:rPr>
              <w:t>X</w:t>
            </w:r>
          </w:p>
        </w:tc>
      </w:tr>
      <w:tr w:rsidR="000309CE" w:rsidRPr="00E71183" w14:paraId="1585CBE0" w14:textId="77777777" w:rsidTr="000309CE">
        <w:tc>
          <w:tcPr>
            <w:tcW w:w="4257" w:type="dxa"/>
          </w:tcPr>
          <w:p w14:paraId="228CE08E" w14:textId="1D8C48B8" w:rsidR="000309CE" w:rsidRPr="00E71183" w:rsidRDefault="000309CE" w:rsidP="000309CE">
            <w:pPr>
              <w:widowControl/>
              <w:spacing w:line="259" w:lineRule="auto"/>
              <w:rPr>
                <w:iCs/>
              </w:rPr>
            </w:pPr>
            <w:r w:rsidRPr="00E71183">
              <w:rPr>
                <w:iCs/>
              </w:rPr>
              <w:t xml:space="preserve">Brown-eyed </w:t>
            </w:r>
            <w:r w:rsidR="0045571D" w:rsidRPr="00E71183">
              <w:rPr>
                <w:iCs/>
              </w:rPr>
              <w:t>Susan</w:t>
            </w:r>
            <w:r w:rsidRPr="00E71183">
              <w:rPr>
                <w:iCs/>
              </w:rPr>
              <w:t xml:space="preserve"> – daisy variation</w:t>
            </w:r>
          </w:p>
        </w:tc>
        <w:tc>
          <w:tcPr>
            <w:tcW w:w="1845" w:type="dxa"/>
          </w:tcPr>
          <w:p w14:paraId="118F6A33" w14:textId="77777777" w:rsidR="000309CE" w:rsidRPr="00E71183" w:rsidRDefault="000309CE" w:rsidP="000309CE">
            <w:pPr>
              <w:widowControl/>
              <w:spacing w:line="259" w:lineRule="auto"/>
              <w:rPr>
                <w:iCs/>
              </w:rPr>
            </w:pPr>
          </w:p>
        </w:tc>
        <w:tc>
          <w:tcPr>
            <w:tcW w:w="2108" w:type="dxa"/>
          </w:tcPr>
          <w:p w14:paraId="45E9EC5C" w14:textId="2E094819" w:rsidR="000309CE" w:rsidRPr="00E71183" w:rsidRDefault="000309CE" w:rsidP="000309CE">
            <w:pPr>
              <w:widowControl/>
              <w:spacing w:line="259" w:lineRule="auto"/>
              <w:rPr>
                <w:iCs/>
              </w:rPr>
            </w:pPr>
            <w:r w:rsidRPr="00E71183">
              <w:rPr>
                <w:iCs/>
              </w:rPr>
              <w:t>X</w:t>
            </w:r>
          </w:p>
        </w:tc>
        <w:tc>
          <w:tcPr>
            <w:tcW w:w="1968" w:type="dxa"/>
          </w:tcPr>
          <w:p w14:paraId="3A1D6A5A" w14:textId="196AA6C3" w:rsidR="000309CE" w:rsidRPr="00E71183" w:rsidRDefault="000309CE" w:rsidP="000309CE">
            <w:pPr>
              <w:widowControl/>
              <w:spacing w:line="259" w:lineRule="auto"/>
              <w:rPr>
                <w:iCs/>
              </w:rPr>
            </w:pPr>
            <w:r w:rsidRPr="00E71183">
              <w:rPr>
                <w:iCs/>
              </w:rPr>
              <w:t>X</w:t>
            </w:r>
          </w:p>
        </w:tc>
      </w:tr>
      <w:tr w:rsidR="000309CE" w:rsidRPr="00E71183" w14:paraId="3FE8BC85" w14:textId="77777777" w:rsidTr="000309CE">
        <w:tc>
          <w:tcPr>
            <w:tcW w:w="4257" w:type="dxa"/>
          </w:tcPr>
          <w:p w14:paraId="48EB074C" w14:textId="18BD5D2F" w:rsidR="000309CE" w:rsidRPr="00E71183" w:rsidRDefault="000309CE" w:rsidP="000309CE">
            <w:pPr>
              <w:widowControl/>
              <w:spacing w:line="259" w:lineRule="auto"/>
              <w:rPr>
                <w:iCs/>
              </w:rPr>
            </w:pPr>
            <w:r w:rsidRPr="00E71183">
              <w:rPr>
                <w:iCs/>
              </w:rPr>
              <w:t>Chrysanthemum</w:t>
            </w:r>
          </w:p>
        </w:tc>
        <w:tc>
          <w:tcPr>
            <w:tcW w:w="1845" w:type="dxa"/>
          </w:tcPr>
          <w:p w14:paraId="7B83CDEA" w14:textId="77777777" w:rsidR="000309CE" w:rsidRPr="00E71183" w:rsidRDefault="000309CE" w:rsidP="000309CE">
            <w:pPr>
              <w:widowControl/>
              <w:spacing w:line="259" w:lineRule="auto"/>
              <w:rPr>
                <w:iCs/>
              </w:rPr>
            </w:pPr>
          </w:p>
        </w:tc>
        <w:tc>
          <w:tcPr>
            <w:tcW w:w="2108" w:type="dxa"/>
          </w:tcPr>
          <w:p w14:paraId="0A7F8C03" w14:textId="5EDF0388" w:rsidR="000309CE" w:rsidRPr="00E71183" w:rsidRDefault="000309CE" w:rsidP="000309CE">
            <w:pPr>
              <w:widowControl/>
              <w:spacing w:line="259" w:lineRule="auto"/>
              <w:rPr>
                <w:iCs/>
              </w:rPr>
            </w:pPr>
            <w:r w:rsidRPr="00E71183">
              <w:rPr>
                <w:iCs/>
              </w:rPr>
              <w:t>X</w:t>
            </w:r>
          </w:p>
        </w:tc>
        <w:tc>
          <w:tcPr>
            <w:tcW w:w="1968" w:type="dxa"/>
          </w:tcPr>
          <w:p w14:paraId="5A2B0842" w14:textId="45DEB9AD" w:rsidR="000309CE" w:rsidRPr="00E71183" w:rsidRDefault="000309CE" w:rsidP="000309CE">
            <w:pPr>
              <w:widowControl/>
              <w:spacing w:line="259" w:lineRule="auto"/>
              <w:rPr>
                <w:iCs/>
              </w:rPr>
            </w:pPr>
            <w:r w:rsidRPr="00E71183">
              <w:rPr>
                <w:iCs/>
              </w:rPr>
              <w:t>X</w:t>
            </w:r>
          </w:p>
        </w:tc>
      </w:tr>
      <w:tr w:rsidR="000309CE" w:rsidRPr="00E71183" w14:paraId="579A2425" w14:textId="77777777" w:rsidTr="000309CE">
        <w:tc>
          <w:tcPr>
            <w:tcW w:w="4257" w:type="dxa"/>
          </w:tcPr>
          <w:p w14:paraId="5E950D69" w14:textId="7F4BA1B3" w:rsidR="000309CE" w:rsidRPr="00E71183" w:rsidRDefault="000309CE" w:rsidP="000309CE">
            <w:pPr>
              <w:widowControl/>
              <w:spacing w:line="259" w:lineRule="auto"/>
              <w:rPr>
                <w:iCs/>
              </w:rPr>
            </w:pPr>
            <w:r w:rsidRPr="00E71183">
              <w:rPr>
                <w:iCs/>
              </w:rPr>
              <w:t>Daffodil and jonquil</w:t>
            </w:r>
          </w:p>
        </w:tc>
        <w:tc>
          <w:tcPr>
            <w:tcW w:w="1845" w:type="dxa"/>
          </w:tcPr>
          <w:p w14:paraId="17305FD8" w14:textId="77777777" w:rsidR="000309CE" w:rsidRPr="00E71183" w:rsidRDefault="000309CE" w:rsidP="000309CE">
            <w:pPr>
              <w:widowControl/>
              <w:spacing w:line="259" w:lineRule="auto"/>
              <w:rPr>
                <w:iCs/>
              </w:rPr>
            </w:pPr>
          </w:p>
        </w:tc>
        <w:tc>
          <w:tcPr>
            <w:tcW w:w="2108" w:type="dxa"/>
          </w:tcPr>
          <w:p w14:paraId="35D9AE1F" w14:textId="75FD85AB" w:rsidR="000309CE" w:rsidRPr="00E71183" w:rsidRDefault="000309CE" w:rsidP="000309CE">
            <w:pPr>
              <w:widowControl/>
              <w:spacing w:line="259" w:lineRule="auto"/>
              <w:rPr>
                <w:iCs/>
              </w:rPr>
            </w:pPr>
            <w:r w:rsidRPr="00E71183">
              <w:rPr>
                <w:iCs/>
              </w:rPr>
              <w:t>X</w:t>
            </w:r>
          </w:p>
        </w:tc>
        <w:tc>
          <w:tcPr>
            <w:tcW w:w="1968" w:type="dxa"/>
          </w:tcPr>
          <w:p w14:paraId="7AF9AE21" w14:textId="3A2C07F6" w:rsidR="000309CE" w:rsidRPr="00E71183" w:rsidRDefault="000309CE" w:rsidP="000309CE">
            <w:pPr>
              <w:widowControl/>
              <w:spacing w:line="259" w:lineRule="auto"/>
              <w:rPr>
                <w:iCs/>
              </w:rPr>
            </w:pPr>
            <w:r w:rsidRPr="00E71183">
              <w:rPr>
                <w:iCs/>
              </w:rPr>
              <w:t>X</w:t>
            </w:r>
          </w:p>
        </w:tc>
      </w:tr>
      <w:tr w:rsidR="000309CE" w:rsidRPr="00E71183" w14:paraId="2FF3E0CA" w14:textId="77777777" w:rsidTr="000309CE">
        <w:tc>
          <w:tcPr>
            <w:tcW w:w="4257" w:type="dxa"/>
          </w:tcPr>
          <w:p w14:paraId="4F697888" w14:textId="46A555A2" w:rsidR="000309CE" w:rsidRPr="00E71183" w:rsidRDefault="000309CE" w:rsidP="000309CE">
            <w:pPr>
              <w:widowControl/>
              <w:spacing w:line="259" w:lineRule="auto"/>
              <w:rPr>
                <w:iCs/>
              </w:rPr>
            </w:pPr>
            <w:r w:rsidRPr="00E71183">
              <w:rPr>
                <w:iCs/>
              </w:rPr>
              <w:t>Daisy</w:t>
            </w:r>
          </w:p>
        </w:tc>
        <w:tc>
          <w:tcPr>
            <w:tcW w:w="1845" w:type="dxa"/>
          </w:tcPr>
          <w:p w14:paraId="1C41D220" w14:textId="356C3090" w:rsidR="000309CE" w:rsidRPr="00E71183" w:rsidRDefault="000309CE" w:rsidP="000309CE">
            <w:pPr>
              <w:widowControl/>
              <w:spacing w:line="259" w:lineRule="auto"/>
              <w:rPr>
                <w:iCs/>
              </w:rPr>
            </w:pPr>
            <w:r>
              <w:rPr>
                <w:iCs/>
              </w:rPr>
              <w:t>X</w:t>
            </w:r>
          </w:p>
        </w:tc>
        <w:tc>
          <w:tcPr>
            <w:tcW w:w="2108" w:type="dxa"/>
          </w:tcPr>
          <w:p w14:paraId="2426CB80" w14:textId="7ADDB9F8" w:rsidR="000309CE" w:rsidRPr="00E71183" w:rsidRDefault="000309CE" w:rsidP="000309CE">
            <w:pPr>
              <w:widowControl/>
              <w:spacing w:line="259" w:lineRule="auto"/>
              <w:rPr>
                <w:iCs/>
              </w:rPr>
            </w:pPr>
            <w:r w:rsidRPr="00E71183">
              <w:rPr>
                <w:iCs/>
              </w:rPr>
              <w:t>X</w:t>
            </w:r>
          </w:p>
        </w:tc>
        <w:tc>
          <w:tcPr>
            <w:tcW w:w="1968" w:type="dxa"/>
          </w:tcPr>
          <w:p w14:paraId="7F59B7FA" w14:textId="1DC0404E" w:rsidR="000309CE" w:rsidRPr="00E71183" w:rsidRDefault="000309CE" w:rsidP="000309CE">
            <w:pPr>
              <w:widowControl/>
              <w:spacing w:line="259" w:lineRule="auto"/>
              <w:rPr>
                <w:iCs/>
              </w:rPr>
            </w:pPr>
            <w:r w:rsidRPr="00E71183">
              <w:rPr>
                <w:iCs/>
              </w:rPr>
              <w:t>X</w:t>
            </w:r>
          </w:p>
        </w:tc>
      </w:tr>
      <w:tr w:rsidR="000309CE" w:rsidRPr="00E71183" w14:paraId="68C42772" w14:textId="77777777" w:rsidTr="000309CE">
        <w:tc>
          <w:tcPr>
            <w:tcW w:w="4257" w:type="dxa"/>
          </w:tcPr>
          <w:p w14:paraId="3A037FAC" w14:textId="6BD26208" w:rsidR="000309CE" w:rsidRPr="00E71183" w:rsidRDefault="000309CE" w:rsidP="000309CE">
            <w:pPr>
              <w:widowControl/>
              <w:spacing w:line="259" w:lineRule="auto"/>
              <w:rPr>
                <w:iCs/>
              </w:rPr>
            </w:pPr>
            <w:r w:rsidRPr="00E71183">
              <w:rPr>
                <w:iCs/>
              </w:rPr>
              <w:t>Dogwood</w:t>
            </w:r>
          </w:p>
        </w:tc>
        <w:tc>
          <w:tcPr>
            <w:tcW w:w="1845" w:type="dxa"/>
          </w:tcPr>
          <w:p w14:paraId="3345BE9B" w14:textId="2536767C" w:rsidR="000309CE" w:rsidRPr="00E71183" w:rsidRDefault="000309CE" w:rsidP="000309CE">
            <w:pPr>
              <w:widowControl/>
              <w:spacing w:line="259" w:lineRule="auto"/>
              <w:rPr>
                <w:iCs/>
              </w:rPr>
            </w:pPr>
          </w:p>
        </w:tc>
        <w:tc>
          <w:tcPr>
            <w:tcW w:w="2108" w:type="dxa"/>
          </w:tcPr>
          <w:p w14:paraId="15AE00FA" w14:textId="2D8AAB82" w:rsidR="000309CE" w:rsidRPr="00E71183" w:rsidRDefault="000309CE" w:rsidP="000309CE">
            <w:pPr>
              <w:widowControl/>
              <w:spacing w:line="259" w:lineRule="auto"/>
              <w:rPr>
                <w:iCs/>
              </w:rPr>
            </w:pPr>
            <w:r w:rsidRPr="00E71183">
              <w:rPr>
                <w:iCs/>
              </w:rPr>
              <w:t>X</w:t>
            </w:r>
          </w:p>
        </w:tc>
        <w:tc>
          <w:tcPr>
            <w:tcW w:w="1968" w:type="dxa"/>
          </w:tcPr>
          <w:p w14:paraId="4F6820EE" w14:textId="79C21F63" w:rsidR="000309CE" w:rsidRPr="00E71183" w:rsidRDefault="000309CE" w:rsidP="000309CE">
            <w:pPr>
              <w:widowControl/>
              <w:spacing w:line="259" w:lineRule="auto"/>
              <w:rPr>
                <w:iCs/>
              </w:rPr>
            </w:pPr>
            <w:r w:rsidRPr="00E71183">
              <w:rPr>
                <w:iCs/>
              </w:rPr>
              <w:t>X</w:t>
            </w:r>
          </w:p>
        </w:tc>
      </w:tr>
      <w:tr w:rsidR="000309CE" w:rsidRPr="00E71183" w14:paraId="7FB7165B" w14:textId="77777777" w:rsidTr="000309CE">
        <w:tc>
          <w:tcPr>
            <w:tcW w:w="4257" w:type="dxa"/>
          </w:tcPr>
          <w:p w14:paraId="482A2A36" w14:textId="2265E794" w:rsidR="000309CE" w:rsidRPr="00E71183" w:rsidRDefault="000309CE" w:rsidP="000309CE">
            <w:pPr>
              <w:widowControl/>
              <w:spacing w:line="259" w:lineRule="auto"/>
              <w:rPr>
                <w:iCs/>
              </w:rPr>
            </w:pPr>
            <w:r w:rsidRPr="00E71183">
              <w:rPr>
                <w:iCs/>
              </w:rPr>
              <w:t>Forget-me-not</w:t>
            </w:r>
          </w:p>
        </w:tc>
        <w:tc>
          <w:tcPr>
            <w:tcW w:w="1845" w:type="dxa"/>
          </w:tcPr>
          <w:p w14:paraId="14A245BE" w14:textId="4177E396" w:rsidR="000309CE" w:rsidRPr="00E71183" w:rsidRDefault="000309CE" w:rsidP="000309CE">
            <w:pPr>
              <w:widowControl/>
              <w:spacing w:line="259" w:lineRule="auto"/>
              <w:rPr>
                <w:iCs/>
              </w:rPr>
            </w:pPr>
          </w:p>
        </w:tc>
        <w:tc>
          <w:tcPr>
            <w:tcW w:w="2108" w:type="dxa"/>
          </w:tcPr>
          <w:p w14:paraId="305A419F" w14:textId="7E9D70D6" w:rsidR="000309CE" w:rsidRPr="00E71183" w:rsidRDefault="000309CE" w:rsidP="000309CE">
            <w:pPr>
              <w:widowControl/>
              <w:spacing w:line="259" w:lineRule="auto"/>
              <w:rPr>
                <w:iCs/>
              </w:rPr>
            </w:pPr>
            <w:r w:rsidRPr="00E71183">
              <w:rPr>
                <w:iCs/>
              </w:rPr>
              <w:t>X</w:t>
            </w:r>
          </w:p>
        </w:tc>
        <w:tc>
          <w:tcPr>
            <w:tcW w:w="1968" w:type="dxa"/>
          </w:tcPr>
          <w:p w14:paraId="11944210" w14:textId="61322959" w:rsidR="000309CE" w:rsidRPr="00E71183" w:rsidRDefault="000309CE" w:rsidP="000309CE">
            <w:pPr>
              <w:widowControl/>
              <w:spacing w:line="259" w:lineRule="auto"/>
              <w:rPr>
                <w:iCs/>
              </w:rPr>
            </w:pPr>
            <w:r w:rsidRPr="00E71183">
              <w:rPr>
                <w:iCs/>
              </w:rPr>
              <w:t>X</w:t>
            </w:r>
          </w:p>
        </w:tc>
      </w:tr>
      <w:tr w:rsidR="000309CE" w:rsidRPr="00E71183" w14:paraId="0DFC2FE2" w14:textId="77777777" w:rsidTr="000309CE">
        <w:tc>
          <w:tcPr>
            <w:tcW w:w="4257" w:type="dxa"/>
          </w:tcPr>
          <w:p w14:paraId="2DE1AA41" w14:textId="3FE827D2" w:rsidR="000309CE" w:rsidRPr="00E71183" w:rsidRDefault="000309CE" w:rsidP="000309CE">
            <w:pPr>
              <w:widowControl/>
              <w:spacing w:line="259" w:lineRule="auto"/>
              <w:rPr>
                <w:iCs/>
              </w:rPr>
            </w:pPr>
            <w:r w:rsidRPr="00E71183">
              <w:rPr>
                <w:iCs/>
              </w:rPr>
              <w:t>Full carnation</w:t>
            </w:r>
          </w:p>
        </w:tc>
        <w:tc>
          <w:tcPr>
            <w:tcW w:w="1845" w:type="dxa"/>
          </w:tcPr>
          <w:p w14:paraId="454D4991" w14:textId="77777777" w:rsidR="000309CE" w:rsidRPr="00E71183" w:rsidRDefault="000309CE" w:rsidP="000309CE">
            <w:pPr>
              <w:widowControl/>
              <w:spacing w:line="259" w:lineRule="auto"/>
              <w:rPr>
                <w:iCs/>
              </w:rPr>
            </w:pPr>
          </w:p>
        </w:tc>
        <w:tc>
          <w:tcPr>
            <w:tcW w:w="2108" w:type="dxa"/>
          </w:tcPr>
          <w:p w14:paraId="410C243B" w14:textId="22CF32E2" w:rsidR="000309CE" w:rsidRPr="00E71183" w:rsidRDefault="000309CE" w:rsidP="000309CE">
            <w:pPr>
              <w:widowControl/>
              <w:spacing w:line="259" w:lineRule="auto"/>
              <w:rPr>
                <w:iCs/>
              </w:rPr>
            </w:pPr>
            <w:r w:rsidRPr="00E71183">
              <w:rPr>
                <w:iCs/>
              </w:rPr>
              <w:t>X</w:t>
            </w:r>
          </w:p>
        </w:tc>
        <w:tc>
          <w:tcPr>
            <w:tcW w:w="1968" w:type="dxa"/>
          </w:tcPr>
          <w:p w14:paraId="09D6BC23" w14:textId="7F9369C7" w:rsidR="000309CE" w:rsidRPr="00E71183" w:rsidRDefault="000309CE" w:rsidP="000309CE">
            <w:pPr>
              <w:widowControl/>
              <w:spacing w:line="259" w:lineRule="auto"/>
              <w:rPr>
                <w:iCs/>
              </w:rPr>
            </w:pPr>
            <w:r w:rsidRPr="00E71183">
              <w:rPr>
                <w:iCs/>
              </w:rPr>
              <w:t>X</w:t>
            </w:r>
          </w:p>
        </w:tc>
      </w:tr>
      <w:tr w:rsidR="000309CE" w:rsidRPr="00E71183" w14:paraId="3F8F993D" w14:textId="77777777" w:rsidTr="000309CE">
        <w:tc>
          <w:tcPr>
            <w:tcW w:w="4257" w:type="dxa"/>
          </w:tcPr>
          <w:p w14:paraId="1EC5A82D" w14:textId="374FA4D8" w:rsidR="000309CE" w:rsidRPr="00E71183" w:rsidRDefault="000309CE" w:rsidP="000309CE">
            <w:pPr>
              <w:widowControl/>
              <w:spacing w:line="259" w:lineRule="auto"/>
              <w:rPr>
                <w:iCs/>
              </w:rPr>
            </w:pPr>
            <w:r w:rsidRPr="00E71183">
              <w:rPr>
                <w:iCs/>
              </w:rPr>
              <w:t>Narcissus</w:t>
            </w:r>
          </w:p>
        </w:tc>
        <w:tc>
          <w:tcPr>
            <w:tcW w:w="1845" w:type="dxa"/>
          </w:tcPr>
          <w:p w14:paraId="1FD18D3B" w14:textId="77777777" w:rsidR="000309CE" w:rsidRPr="00E71183" w:rsidRDefault="000309CE" w:rsidP="000309CE">
            <w:pPr>
              <w:widowControl/>
              <w:spacing w:line="259" w:lineRule="auto"/>
              <w:rPr>
                <w:iCs/>
              </w:rPr>
            </w:pPr>
          </w:p>
        </w:tc>
        <w:tc>
          <w:tcPr>
            <w:tcW w:w="2108" w:type="dxa"/>
          </w:tcPr>
          <w:p w14:paraId="4523E3D4" w14:textId="66A7B215" w:rsidR="000309CE" w:rsidRPr="00E71183" w:rsidRDefault="000309CE" w:rsidP="000309CE">
            <w:pPr>
              <w:widowControl/>
              <w:spacing w:line="259" w:lineRule="auto"/>
              <w:rPr>
                <w:iCs/>
              </w:rPr>
            </w:pPr>
            <w:r w:rsidRPr="00E71183">
              <w:rPr>
                <w:iCs/>
              </w:rPr>
              <w:t>X</w:t>
            </w:r>
          </w:p>
        </w:tc>
        <w:tc>
          <w:tcPr>
            <w:tcW w:w="1968" w:type="dxa"/>
          </w:tcPr>
          <w:p w14:paraId="0CE81C3A" w14:textId="0B43D410" w:rsidR="000309CE" w:rsidRPr="00E71183" w:rsidRDefault="000309CE" w:rsidP="000309CE">
            <w:pPr>
              <w:widowControl/>
              <w:spacing w:line="259" w:lineRule="auto"/>
              <w:rPr>
                <w:iCs/>
              </w:rPr>
            </w:pPr>
            <w:r w:rsidRPr="00E71183">
              <w:rPr>
                <w:iCs/>
              </w:rPr>
              <w:t>X</w:t>
            </w:r>
          </w:p>
        </w:tc>
      </w:tr>
      <w:tr w:rsidR="000309CE" w:rsidRPr="00E71183" w14:paraId="405C6035" w14:textId="77777777" w:rsidTr="000309CE">
        <w:tc>
          <w:tcPr>
            <w:tcW w:w="4257" w:type="dxa"/>
          </w:tcPr>
          <w:p w14:paraId="02F68D89" w14:textId="46E1DF54" w:rsidR="000309CE" w:rsidRPr="00E71183" w:rsidRDefault="000309CE" w:rsidP="000309CE">
            <w:pPr>
              <w:widowControl/>
              <w:spacing w:line="259" w:lineRule="auto"/>
              <w:rPr>
                <w:iCs/>
              </w:rPr>
            </w:pPr>
            <w:r w:rsidRPr="00E71183">
              <w:rPr>
                <w:iCs/>
              </w:rPr>
              <w:t>Pansy</w:t>
            </w:r>
          </w:p>
        </w:tc>
        <w:tc>
          <w:tcPr>
            <w:tcW w:w="1845" w:type="dxa"/>
          </w:tcPr>
          <w:p w14:paraId="47A0621D" w14:textId="77777777" w:rsidR="000309CE" w:rsidRPr="00E71183" w:rsidRDefault="000309CE" w:rsidP="000309CE">
            <w:pPr>
              <w:widowControl/>
              <w:spacing w:line="259" w:lineRule="auto"/>
              <w:rPr>
                <w:iCs/>
              </w:rPr>
            </w:pPr>
          </w:p>
        </w:tc>
        <w:tc>
          <w:tcPr>
            <w:tcW w:w="2108" w:type="dxa"/>
          </w:tcPr>
          <w:p w14:paraId="6EE0C5DB" w14:textId="0F7BAF1A" w:rsidR="000309CE" w:rsidRPr="00E71183" w:rsidRDefault="000309CE" w:rsidP="000309CE">
            <w:pPr>
              <w:widowControl/>
              <w:spacing w:line="259" w:lineRule="auto"/>
              <w:rPr>
                <w:iCs/>
              </w:rPr>
            </w:pPr>
            <w:r w:rsidRPr="00E71183">
              <w:rPr>
                <w:iCs/>
              </w:rPr>
              <w:t>X</w:t>
            </w:r>
          </w:p>
        </w:tc>
        <w:tc>
          <w:tcPr>
            <w:tcW w:w="1968" w:type="dxa"/>
          </w:tcPr>
          <w:p w14:paraId="401352CD" w14:textId="6E310443" w:rsidR="000309CE" w:rsidRPr="00E71183" w:rsidRDefault="000309CE" w:rsidP="000309CE">
            <w:pPr>
              <w:widowControl/>
              <w:spacing w:line="259" w:lineRule="auto"/>
              <w:rPr>
                <w:iCs/>
              </w:rPr>
            </w:pPr>
            <w:r w:rsidRPr="00E71183">
              <w:rPr>
                <w:iCs/>
              </w:rPr>
              <w:t>X</w:t>
            </w:r>
          </w:p>
        </w:tc>
      </w:tr>
      <w:tr w:rsidR="000309CE" w:rsidRPr="00E71183" w14:paraId="09CDC235" w14:textId="77777777" w:rsidTr="000309CE">
        <w:tc>
          <w:tcPr>
            <w:tcW w:w="4257" w:type="dxa"/>
          </w:tcPr>
          <w:p w14:paraId="32E3B403" w14:textId="02CB290E" w:rsidR="000309CE" w:rsidRPr="00E71183" w:rsidRDefault="000309CE" w:rsidP="000309CE">
            <w:pPr>
              <w:widowControl/>
              <w:spacing w:line="259" w:lineRule="auto"/>
              <w:rPr>
                <w:iCs/>
              </w:rPr>
            </w:pPr>
            <w:r w:rsidRPr="00E71183">
              <w:rPr>
                <w:iCs/>
              </w:rPr>
              <w:t>Poinsettia</w:t>
            </w:r>
          </w:p>
        </w:tc>
        <w:tc>
          <w:tcPr>
            <w:tcW w:w="1845" w:type="dxa"/>
          </w:tcPr>
          <w:p w14:paraId="647D9A00" w14:textId="77777777" w:rsidR="000309CE" w:rsidRPr="00E71183" w:rsidRDefault="000309CE" w:rsidP="000309CE">
            <w:pPr>
              <w:widowControl/>
              <w:spacing w:line="259" w:lineRule="auto"/>
              <w:rPr>
                <w:iCs/>
              </w:rPr>
            </w:pPr>
          </w:p>
        </w:tc>
        <w:tc>
          <w:tcPr>
            <w:tcW w:w="2108" w:type="dxa"/>
          </w:tcPr>
          <w:p w14:paraId="4189D3B5" w14:textId="1930C34E" w:rsidR="000309CE" w:rsidRPr="00E71183" w:rsidRDefault="000309CE" w:rsidP="000309CE">
            <w:pPr>
              <w:widowControl/>
              <w:spacing w:line="259" w:lineRule="auto"/>
              <w:rPr>
                <w:iCs/>
              </w:rPr>
            </w:pPr>
            <w:r w:rsidRPr="00E71183">
              <w:rPr>
                <w:iCs/>
              </w:rPr>
              <w:t>X</w:t>
            </w:r>
          </w:p>
        </w:tc>
        <w:tc>
          <w:tcPr>
            <w:tcW w:w="1968" w:type="dxa"/>
          </w:tcPr>
          <w:p w14:paraId="5F8B9B32" w14:textId="559573C2" w:rsidR="000309CE" w:rsidRPr="00E71183" w:rsidRDefault="000309CE" w:rsidP="000309CE">
            <w:pPr>
              <w:widowControl/>
              <w:spacing w:line="259" w:lineRule="auto"/>
              <w:rPr>
                <w:iCs/>
              </w:rPr>
            </w:pPr>
            <w:r w:rsidRPr="00E71183">
              <w:rPr>
                <w:iCs/>
              </w:rPr>
              <w:t>X</w:t>
            </w:r>
          </w:p>
        </w:tc>
      </w:tr>
      <w:tr w:rsidR="000309CE" w:rsidRPr="00E71183" w14:paraId="64132BF7" w14:textId="77777777" w:rsidTr="000309CE">
        <w:tc>
          <w:tcPr>
            <w:tcW w:w="4257" w:type="dxa"/>
          </w:tcPr>
          <w:p w14:paraId="35A01417" w14:textId="67E04F7E" w:rsidR="000309CE" w:rsidRPr="00E71183" w:rsidRDefault="000309CE" w:rsidP="000309CE">
            <w:pPr>
              <w:widowControl/>
              <w:spacing w:line="259" w:lineRule="auto"/>
              <w:rPr>
                <w:iCs/>
              </w:rPr>
            </w:pPr>
            <w:r w:rsidRPr="00E71183">
              <w:rPr>
                <w:iCs/>
              </w:rPr>
              <w:t>Poppy</w:t>
            </w:r>
          </w:p>
        </w:tc>
        <w:tc>
          <w:tcPr>
            <w:tcW w:w="1845" w:type="dxa"/>
          </w:tcPr>
          <w:p w14:paraId="592F8FF8" w14:textId="77777777" w:rsidR="000309CE" w:rsidRPr="00E71183" w:rsidRDefault="000309CE" w:rsidP="000309CE">
            <w:pPr>
              <w:widowControl/>
              <w:spacing w:line="259" w:lineRule="auto"/>
              <w:rPr>
                <w:iCs/>
              </w:rPr>
            </w:pPr>
          </w:p>
        </w:tc>
        <w:tc>
          <w:tcPr>
            <w:tcW w:w="2108" w:type="dxa"/>
          </w:tcPr>
          <w:p w14:paraId="10B3003A" w14:textId="0421520C" w:rsidR="000309CE" w:rsidRPr="00E71183" w:rsidRDefault="000309CE" w:rsidP="000309CE">
            <w:pPr>
              <w:widowControl/>
              <w:spacing w:line="259" w:lineRule="auto"/>
              <w:rPr>
                <w:iCs/>
              </w:rPr>
            </w:pPr>
            <w:r w:rsidRPr="00E71183">
              <w:rPr>
                <w:iCs/>
              </w:rPr>
              <w:t>X</w:t>
            </w:r>
          </w:p>
        </w:tc>
        <w:tc>
          <w:tcPr>
            <w:tcW w:w="1968" w:type="dxa"/>
          </w:tcPr>
          <w:p w14:paraId="3E1C7076" w14:textId="1E31CF12" w:rsidR="000309CE" w:rsidRPr="00E71183" w:rsidRDefault="000309CE" w:rsidP="000309CE">
            <w:pPr>
              <w:widowControl/>
              <w:spacing w:line="259" w:lineRule="auto"/>
              <w:rPr>
                <w:iCs/>
              </w:rPr>
            </w:pPr>
            <w:r w:rsidRPr="00E71183">
              <w:rPr>
                <w:iCs/>
              </w:rPr>
              <w:t>X</w:t>
            </w:r>
          </w:p>
        </w:tc>
      </w:tr>
      <w:tr w:rsidR="000309CE" w:rsidRPr="00E71183" w14:paraId="0CE9F27B" w14:textId="77777777" w:rsidTr="000309CE">
        <w:tc>
          <w:tcPr>
            <w:tcW w:w="4257" w:type="dxa"/>
          </w:tcPr>
          <w:p w14:paraId="4E8A9F69" w14:textId="49D2212F" w:rsidR="000309CE" w:rsidRPr="00E71183" w:rsidRDefault="000309CE" w:rsidP="000309CE">
            <w:pPr>
              <w:widowControl/>
              <w:spacing w:line="259" w:lineRule="auto"/>
              <w:rPr>
                <w:iCs/>
              </w:rPr>
            </w:pPr>
            <w:r w:rsidRPr="00E71183">
              <w:rPr>
                <w:iCs/>
              </w:rPr>
              <w:t>Rose</w:t>
            </w:r>
          </w:p>
        </w:tc>
        <w:tc>
          <w:tcPr>
            <w:tcW w:w="1845" w:type="dxa"/>
          </w:tcPr>
          <w:p w14:paraId="37126293" w14:textId="77777777" w:rsidR="000309CE" w:rsidRPr="00E71183" w:rsidRDefault="000309CE" w:rsidP="000309CE">
            <w:pPr>
              <w:widowControl/>
              <w:spacing w:line="259" w:lineRule="auto"/>
              <w:rPr>
                <w:iCs/>
              </w:rPr>
            </w:pPr>
          </w:p>
        </w:tc>
        <w:tc>
          <w:tcPr>
            <w:tcW w:w="2108" w:type="dxa"/>
          </w:tcPr>
          <w:p w14:paraId="575C7CAA" w14:textId="4B49B1C9" w:rsidR="000309CE" w:rsidRPr="00E71183" w:rsidRDefault="000309CE" w:rsidP="000309CE">
            <w:pPr>
              <w:widowControl/>
              <w:spacing w:line="259" w:lineRule="auto"/>
              <w:rPr>
                <w:iCs/>
              </w:rPr>
            </w:pPr>
            <w:r w:rsidRPr="00E71183">
              <w:rPr>
                <w:iCs/>
              </w:rPr>
              <w:t>X</w:t>
            </w:r>
          </w:p>
        </w:tc>
        <w:tc>
          <w:tcPr>
            <w:tcW w:w="1968" w:type="dxa"/>
          </w:tcPr>
          <w:p w14:paraId="122768BE" w14:textId="6CB8AAE3" w:rsidR="000309CE" w:rsidRPr="00E71183" w:rsidRDefault="000309CE" w:rsidP="000309CE">
            <w:pPr>
              <w:widowControl/>
              <w:spacing w:line="259" w:lineRule="auto"/>
              <w:rPr>
                <w:iCs/>
              </w:rPr>
            </w:pPr>
            <w:r w:rsidRPr="00E71183">
              <w:rPr>
                <w:iCs/>
              </w:rPr>
              <w:t>X</w:t>
            </w:r>
          </w:p>
        </w:tc>
      </w:tr>
      <w:tr w:rsidR="000309CE" w:rsidRPr="00E71183" w14:paraId="2DBB20E7" w14:textId="77777777" w:rsidTr="000309CE">
        <w:tc>
          <w:tcPr>
            <w:tcW w:w="4257" w:type="dxa"/>
          </w:tcPr>
          <w:p w14:paraId="060807AB" w14:textId="1D9D540B" w:rsidR="000309CE" w:rsidRPr="00E71183" w:rsidRDefault="000309CE" w:rsidP="000309CE">
            <w:pPr>
              <w:widowControl/>
              <w:spacing w:line="259" w:lineRule="auto"/>
              <w:rPr>
                <w:iCs/>
              </w:rPr>
            </w:pPr>
            <w:r w:rsidRPr="00E71183">
              <w:rPr>
                <w:iCs/>
              </w:rPr>
              <w:t>Sunflower</w:t>
            </w:r>
          </w:p>
        </w:tc>
        <w:tc>
          <w:tcPr>
            <w:tcW w:w="1845" w:type="dxa"/>
          </w:tcPr>
          <w:p w14:paraId="7D1ADA53" w14:textId="3505276F" w:rsidR="000309CE" w:rsidRPr="00E71183" w:rsidRDefault="000309CE" w:rsidP="000309CE">
            <w:pPr>
              <w:widowControl/>
              <w:spacing w:line="259" w:lineRule="auto"/>
              <w:rPr>
                <w:iCs/>
              </w:rPr>
            </w:pPr>
            <w:r>
              <w:rPr>
                <w:iCs/>
              </w:rPr>
              <w:t>X</w:t>
            </w:r>
          </w:p>
        </w:tc>
        <w:tc>
          <w:tcPr>
            <w:tcW w:w="2108" w:type="dxa"/>
          </w:tcPr>
          <w:p w14:paraId="0A368CA1" w14:textId="0F61AD82" w:rsidR="000309CE" w:rsidRPr="00E71183" w:rsidRDefault="000309CE" w:rsidP="000309CE">
            <w:pPr>
              <w:widowControl/>
              <w:spacing w:line="259" w:lineRule="auto"/>
              <w:rPr>
                <w:iCs/>
              </w:rPr>
            </w:pPr>
            <w:r w:rsidRPr="00E71183">
              <w:rPr>
                <w:iCs/>
              </w:rPr>
              <w:t>X</w:t>
            </w:r>
          </w:p>
        </w:tc>
        <w:tc>
          <w:tcPr>
            <w:tcW w:w="1968" w:type="dxa"/>
          </w:tcPr>
          <w:p w14:paraId="69BDB44F" w14:textId="02695B4C" w:rsidR="000309CE" w:rsidRPr="00E71183" w:rsidRDefault="000309CE" w:rsidP="000309CE">
            <w:pPr>
              <w:widowControl/>
              <w:spacing w:line="259" w:lineRule="auto"/>
              <w:rPr>
                <w:iCs/>
              </w:rPr>
            </w:pPr>
            <w:r w:rsidRPr="00E71183">
              <w:rPr>
                <w:iCs/>
              </w:rPr>
              <w:t>X</w:t>
            </w:r>
          </w:p>
        </w:tc>
      </w:tr>
      <w:tr w:rsidR="000309CE" w:rsidRPr="00E71183" w14:paraId="1CE823FB" w14:textId="77777777" w:rsidTr="000309CE">
        <w:tc>
          <w:tcPr>
            <w:tcW w:w="4257" w:type="dxa"/>
          </w:tcPr>
          <w:p w14:paraId="7EEA0E76" w14:textId="25EDA76C" w:rsidR="000309CE" w:rsidRPr="00E71183" w:rsidRDefault="000309CE" w:rsidP="000309CE">
            <w:pPr>
              <w:widowControl/>
              <w:spacing w:line="259" w:lineRule="auto"/>
              <w:rPr>
                <w:iCs/>
              </w:rPr>
            </w:pPr>
            <w:r w:rsidRPr="00E71183">
              <w:rPr>
                <w:iCs/>
              </w:rPr>
              <w:t>Violet</w:t>
            </w:r>
          </w:p>
        </w:tc>
        <w:tc>
          <w:tcPr>
            <w:tcW w:w="1845" w:type="dxa"/>
          </w:tcPr>
          <w:p w14:paraId="7439CF2F" w14:textId="128FE306" w:rsidR="000309CE" w:rsidRPr="00E71183" w:rsidRDefault="000309CE" w:rsidP="000309CE">
            <w:pPr>
              <w:widowControl/>
              <w:spacing w:line="259" w:lineRule="auto"/>
              <w:rPr>
                <w:iCs/>
              </w:rPr>
            </w:pPr>
          </w:p>
        </w:tc>
        <w:tc>
          <w:tcPr>
            <w:tcW w:w="2108" w:type="dxa"/>
          </w:tcPr>
          <w:p w14:paraId="68CE23E6" w14:textId="570C653B" w:rsidR="000309CE" w:rsidRPr="00E71183" w:rsidRDefault="000309CE" w:rsidP="000309CE">
            <w:pPr>
              <w:widowControl/>
              <w:spacing w:line="259" w:lineRule="auto"/>
              <w:rPr>
                <w:iCs/>
              </w:rPr>
            </w:pPr>
            <w:r w:rsidRPr="00E71183">
              <w:rPr>
                <w:iCs/>
              </w:rPr>
              <w:t>X</w:t>
            </w:r>
          </w:p>
        </w:tc>
        <w:tc>
          <w:tcPr>
            <w:tcW w:w="1968" w:type="dxa"/>
          </w:tcPr>
          <w:p w14:paraId="47442910" w14:textId="03AD9310" w:rsidR="000309CE" w:rsidRPr="00E71183" w:rsidRDefault="000309CE" w:rsidP="000309CE">
            <w:pPr>
              <w:widowControl/>
              <w:spacing w:line="259" w:lineRule="auto"/>
              <w:rPr>
                <w:iCs/>
              </w:rPr>
            </w:pPr>
            <w:r w:rsidRPr="00E71183">
              <w:rPr>
                <w:iCs/>
              </w:rPr>
              <w:t>X</w:t>
            </w:r>
          </w:p>
        </w:tc>
      </w:tr>
      <w:tr w:rsidR="000309CE" w:rsidRPr="00E71183" w14:paraId="601A2D73" w14:textId="77777777" w:rsidTr="000309CE">
        <w:tc>
          <w:tcPr>
            <w:tcW w:w="4257" w:type="dxa"/>
          </w:tcPr>
          <w:p w14:paraId="10B90D82" w14:textId="15377838" w:rsidR="000309CE" w:rsidRPr="00E71183" w:rsidRDefault="000309CE" w:rsidP="000309CE">
            <w:pPr>
              <w:widowControl/>
              <w:spacing w:line="259" w:lineRule="auto"/>
              <w:rPr>
                <w:iCs/>
              </w:rPr>
            </w:pPr>
            <w:r w:rsidRPr="00E71183">
              <w:rPr>
                <w:iCs/>
              </w:rPr>
              <w:t>Wild rose</w:t>
            </w:r>
          </w:p>
        </w:tc>
        <w:tc>
          <w:tcPr>
            <w:tcW w:w="1845" w:type="dxa"/>
          </w:tcPr>
          <w:p w14:paraId="2647E5FB" w14:textId="2B61EC6F" w:rsidR="000309CE" w:rsidRPr="00E71183" w:rsidRDefault="000309CE" w:rsidP="000309CE">
            <w:pPr>
              <w:widowControl/>
              <w:spacing w:line="259" w:lineRule="auto"/>
              <w:rPr>
                <w:iCs/>
              </w:rPr>
            </w:pPr>
          </w:p>
        </w:tc>
        <w:tc>
          <w:tcPr>
            <w:tcW w:w="2108" w:type="dxa"/>
          </w:tcPr>
          <w:p w14:paraId="2F4E990A" w14:textId="4449B530" w:rsidR="000309CE" w:rsidRPr="00E71183" w:rsidRDefault="000309CE" w:rsidP="000309CE">
            <w:pPr>
              <w:widowControl/>
              <w:spacing w:line="259" w:lineRule="auto"/>
              <w:rPr>
                <w:iCs/>
              </w:rPr>
            </w:pPr>
            <w:r w:rsidRPr="00E71183">
              <w:rPr>
                <w:iCs/>
              </w:rPr>
              <w:t>X</w:t>
            </w:r>
          </w:p>
        </w:tc>
        <w:tc>
          <w:tcPr>
            <w:tcW w:w="1968" w:type="dxa"/>
          </w:tcPr>
          <w:p w14:paraId="7551D9B7" w14:textId="7FAC8403" w:rsidR="000309CE" w:rsidRPr="00E71183" w:rsidRDefault="000309CE" w:rsidP="000309CE">
            <w:pPr>
              <w:widowControl/>
              <w:spacing w:line="259" w:lineRule="auto"/>
              <w:rPr>
                <w:iCs/>
              </w:rPr>
            </w:pPr>
            <w:r w:rsidRPr="00E71183">
              <w:rPr>
                <w:iCs/>
              </w:rPr>
              <w:t>X</w:t>
            </w:r>
          </w:p>
        </w:tc>
      </w:tr>
      <w:tr w:rsidR="000309CE" w:rsidRPr="00E71183" w14:paraId="5C9F8EA5" w14:textId="77777777" w:rsidTr="000309CE">
        <w:tc>
          <w:tcPr>
            <w:tcW w:w="4257" w:type="dxa"/>
          </w:tcPr>
          <w:p w14:paraId="674E8B3D" w14:textId="3AB7B6AE" w:rsidR="000309CE" w:rsidRPr="00E71183" w:rsidRDefault="000309CE" w:rsidP="000309CE">
            <w:pPr>
              <w:widowControl/>
              <w:spacing w:line="259" w:lineRule="auto"/>
              <w:rPr>
                <w:iCs/>
              </w:rPr>
            </w:pPr>
            <w:proofErr w:type="gramStart"/>
            <w:r w:rsidRPr="00E71183">
              <w:rPr>
                <w:iCs/>
              </w:rPr>
              <w:t>Other</w:t>
            </w:r>
            <w:proofErr w:type="gramEnd"/>
            <w:r w:rsidRPr="00E71183">
              <w:rPr>
                <w:iCs/>
              </w:rPr>
              <w:t xml:space="preserve"> flat flower nail</w:t>
            </w:r>
          </w:p>
        </w:tc>
        <w:tc>
          <w:tcPr>
            <w:tcW w:w="1845" w:type="dxa"/>
          </w:tcPr>
          <w:p w14:paraId="4B4083AB" w14:textId="77777777" w:rsidR="000309CE" w:rsidRPr="00E71183" w:rsidRDefault="000309CE" w:rsidP="000309CE">
            <w:pPr>
              <w:widowControl/>
              <w:spacing w:line="259" w:lineRule="auto"/>
              <w:rPr>
                <w:iCs/>
              </w:rPr>
            </w:pPr>
          </w:p>
        </w:tc>
        <w:tc>
          <w:tcPr>
            <w:tcW w:w="2108" w:type="dxa"/>
          </w:tcPr>
          <w:p w14:paraId="05080F2A" w14:textId="4788CEE5" w:rsidR="000309CE" w:rsidRPr="00E71183" w:rsidRDefault="000309CE" w:rsidP="000309CE">
            <w:pPr>
              <w:widowControl/>
              <w:spacing w:line="259" w:lineRule="auto"/>
              <w:rPr>
                <w:iCs/>
              </w:rPr>
            </w:pPr>
            <w:r w:rsidRPr="00E71183">
              <w:rPr>
                <w:iCs/>
              </w:rPr>
              <w:t>X</w:t>
            </w:r>
          </w:p>
        </w:tc>
        <w:tc>
          <w:tcPr>
            <w:tcW w:w="1968" w:type="dxa"/>
          </w:tcPr>
          <w:p w14:paraId="213A8225" w14:textId="59A1EF9A" w:rsidR="000309CE" w:rsidRPr="00E71183" w:rsidRDefault="000309CE" w:rsidP="000309CE">
            <w:pPr>
              <w:widowControl/>
              <w:spacing w:line="259" w:lineRule="auto"/>
              <w:rPr>
                <w:iCs/>
              </w:rPr>
            </w:pPr>
            <w:r w:rsidRPr="00E71183">
              <w:rPr>
                <w:iCs/>
              </w:rPr>
              <w:t>X</w:t>
            </w:r>
          </w:p>
        </w:tc>
      </w:tr>
      <w:tr w:rsidR="000309CE" w:rsidRPr="00E71183" w14:paraId="06A3AF53" w14:textId="77777777" w:rsidTr="000309CE">
        <w:tc>
          <w:tcPr>
            <w:tcW w:w="4257" w:type="dxa"/>
          </w:tcPr>
          <w:p w14:paraId="70303B89" w14:textId="461676B8" w:rsidR="000309CE" w:rsidRPr="00E71183" w:rsidRDefault="000309CE" w:rsidP="000309CE">
            <w:pPr>
              <w:widowControl/>
              <w:spacing w:line="259" w:lineRule="auto"/>
              <w:rPr>
                <w:iCs/>
              </w:rPr>
            </w:pPr>
            <w:r w:rsidRPr="00E71183">
              <w:rPr>
                <w:iCs/>
              </w:rPr>
              <w:t>Bluebell</w:t>
            </w:r>
          </w:p>
        </w:tc>
        <w:tc>
          <w:tcPr>
            <w:tcW w:w="1845" w:type="dxa"/>
          </w:tcPr>
          <w:p w14:paraId="0568F0AF" w14:textId="77777777" w:rsidR="000309CE" w:rsidRPr="00E71183" w:rsidRDefault="000309CE" w:rsidP="000309CE">
            <w:pPr>
              <w:widowControl/>
              <w:spacing w:line="259" w:lineRule="auto"/>
              <w:rPr>
                <w:iCs/>
              </w:rPr>
            </w:pPr>
          </w:p>
        </w:tc>
        <w:tc>
          <w:tcPr>
            <w:tcW w:w="2108" w:type="dxa"/>
          </w:tcPr>
          <w:p w14:paraId="25E60B12" w14:textId="21C6A764" w:rsidR="000309CE" w:rsidRPr="00E71183" w:rsidRDefault="000309CE" w:rsidP="000309CE">
            <w:pPr>
              <w:widowControl/>
              <w:spacing w:line="259" w:lineRule="auto"/>
              <w:rPr>
                <w:iCs/>
              </w:rPr>
            </w:pPr>
          </w:p>
        </w:tc>
        <w:tc>
          <w:tcPr>
            <w:tcW w:w="1968" w:type="dxa"/>
          </w:tcPr>
          <w:p w14:paraId="05436C70" w14:textId="39729F60" w:rsidR="000309CE" w:rsidRPr="00E71183" w:rsidRDefault="000309CE" w:rsidP="000309CE">
            <w:pPr>
              <w:widowControl/>
              <w:spacing w:line="259" w:lineRule="auto"/>
              <w:rPr>
                <w:iCs/>
              </w:rPr>
            </w:pPr>
            <w:r w:rsidRPr="00E71183">
              <w:rPr>
                <w:iCs/>
              </w:rPr>
              <w:t>X</w:t>
            </w:r>
          </w:p>
        </w:tc>
      </w:tr>
      <w:tr w:rsidR="000309CE" w:rsidRPr="00E71183" w14:paraId="359574EE" w14:textId="77777777" w:rsidTr="000309CE">
        <w:tc>
          <w:tcPr>
            <w:tcW w:w="4257" w:type="dxa"/>
          </w:tcPr>
          <w:p w14:paraId="5089C430" w14:textId="22454EBA" w:rsidR="000309CE" w:rsidRPr="00E71183" w:rsidRDefault="000309CE" w:rsidP="000309CE">
            <w:pPr>
              <w:widowControl/>
              <w:spacing w:line="259" w:lineRule="auto"/>
              <w:rPr>
                <w:iCs/>
              </w:rPr>
            </w:pPr>
            <w:r w:rsidRPr="00E71183">
              <w:rPr>
                <w:iCs/>
              </w:rPr>
              <w:t>California poppy</w:t>
            </w:r>
          </w:p>
        </w:tc>
        <w:tc>
          <w:tcPr>
            <w:tcW w:w="1845" w:type="dxa"/>
          </w:tcPr>
          <w:p w14:paraId="503858C0" w14:textId="77777777" w:rsidR="000309CE" w:rsidRPr="00E71183" w:rsidRDefault="000309CE" w:rsidP="000309CE">
            <w:pPr>
              <w:widowControl/>
              <w:spacing w:line="259" w:lineRule="auto"/>
              <w:rPr>
                <w:iCs/>
              </w:rPr>
            </w:pPr>
          </w:p>
        </w:tc>
        <w:tc>
          <w:tcPr>
            <w:tcW w:w="2108" w:type="dxa"/>
          </w:tcPr>
          <w:p w14:paraId="1CB1AC7F" w14:textId="03A5A30D" w:rsidR="000309CE" w:rsidRPr="00E71183" w:rsidRDefault="000309CE" w:rsidP="000309CE">
            <w:pPr>
              <w:widowControl/>
              <w:spacing w:line="259" w:lineRule="auto"/>
              <w:rPr>
                <w:iCs/>
              </w:rPr>
            </w:pPr>
          </w:p>
        </w:tc>
        <w:tc>
          <w:tcPr>
            <w:tcW w:w="1968" w:type="dxa"/>
          </w:tcPr>
          <w:p w14:paraId="67334971" w14:textId="5EB9A758" w:rsidR="000309CE" w:rsidRPr="00E71183" w:rsidRDefault="000309CE" w:rsidP="000309CE">
            <w:pPr>
              <w:widowControl/>
              <w:spacing w:line="259" w:lineRule="auto"/>
              <w:rPr>
                <w:iCs/>
              </w:rPr>
            </w:pPr>
            <w:r w:rsidRPr="00E71183">
              <w:rPr>
                <w:iCs/>
              </w:rPr>
              <w:t>X</w:t>
            </w:r>
          </w:p>
        </w:tc>
      </w:tr>
      <w:tr w:rsidR="000309CE" w:rsidRPr="00E71183" w14:paraId="4ADEAB57" w14:textId="77777777" w:rsidTr="000309CE">
        <w:tc>
          <w:tcPr>
            <w:tcW w:w="4257" w:type="dxa"/>
          </w:tcPr>
          <w:p w14:paraId="41B3921F" w14:textId="474758DF" w:rsidR="000309CE" w:rsidRPr="00E71183" w:rsidRDefault="000309CE" w:rsidP="000309CE">
            <w:pPr>
              <w:widowControl/>
              <w:spacing w:line="259" w:lineRule="auto"/>
              <w:rPr>
                <w:iCs/>
              </w:rPr>
            </w:pPr>
            <w:r w:rsidRPr="00E71183">
              <w:rPr>
                <w:iCs/>
              </w:rPr>
              <w:t>Easter lily</w:t>
            </w:r>
          </w:p>
        </w:tc>
        <w:tc>
          <w:tcPr>
            <w:tcW w:w="1845" w:type="dxa"/>
          </w:tcPr>
          <w:p w14:paraId="20F989ED" w14:textId="77777777" w:rsidR="000309CE" w:rsidRPr="00E71183" w:rsidRDefault="000309CE" w:rsidP="000309CE">
            <w:pPr>
              <w:widowControl/>
              <w:spacing w:line="259" w:lineRule="auto"/>
              <w:rPr>
                <w:iCs/>
              </w:rPr>
            </w:pPr>
          </w:p>
        </w:tc>
        <w:tc>
          <w:tcPr>
            <w:tcW w:w="2108" w:type="dxa"/>
          </w:tcPr>
          <w:p w14:paraId="202D1AB2" w14:textId="77777777" w:rsidR="000309CE" w:rsidRPr="00E71183" w:rsidRDefault="000309CE" w:rsidP="000309CE">
            <w:pPr>
              <w:widowControl/>
              <w:spacing w:line="259" w:lineRule="auto"/>
              <w:rPr>
                <w:iCs/>
              </w:rPr>
            </w:pPr>
          </w:p>
        </w:tc>
        <w:tc>
          <w:tcPr>
            <w:tcW w:w="1968" w:type="dxa"/>
          </w:tcPr>
          <w:p w14:paraId="7D65F115" w14:textId="6315BA1D" w:rsidR="000309CE" w:rsidRPr="00E71183" w:rsidRDefault="000309CE" w:rsidP="000309CE">
            <w:pPr>
              <w:widowControl/>
              <w:spacing w:line="259" w:lineRule="auto"/>
              <w:rPr>
                <w:iCs/>
              </w:rPr>
            </w:pPr>
            <w:r w:rsidRPr="00E71183">
              <w:rPr>
                <w:iCs/>
              </w:rPr>
              <w:t>X</w:t>
            </w:r>
          </w:p>
        </w:tc>
      </w:tr>
      <w:tr w:rsidR="000309CE" w:rsidRPr="00E71183" w14:paraId="1950A4EC" w14:textId="77777777" w:rsidTr="000309CE">
        <w:tc>
          <w:tcPr>
            <w:tcW w:w="4257" w:type="dxa"/>
          </w:tcPr>
          <w:p w14:paraId="5B5FF40F" w14:textId="23E24AF0" w:rsidR="000309CE" w:rsidRPr="00E71183" w:rsidRDefault="000309CE" w:rsidP="000309CE">
            <w:pPr>
              <w:widowControl/>
              <w:spacing w:line="259" w:lineRule="auto"/>
              <w:rPr>
                <w:iCs/>
              </w:rPr>
            </w:pPr>
            <w:r w:rsidRPr="00E71183">
              <w:rPr>
                <w:iCs/>
              </w:rPr>
              <w:t>Morning glory</w:t>
            </w:r>
          </w:p>
        </w:tc>
        <w:tc>
          <w:tcPr>
            <w:tcW w:w="1845" w:type="dxa"/>
          </w:tcPr>
          <w:p w14:paraId="0B22B9EC" w14:textId="77777777" w:rsidR="000309CE" w:rsidRPr="00E71183" w:rsidRDefault="000309CE" w:rsidP="000309CE">
            <w:pPr>
              <w:widowControl/>
              <w:spacing w:line="259" w:lineRule="auto"/>
              <w:rPr>
                <w:iCs/>
              </w:rPr>
            </w:pPr>
          </w:p>
        </w:tc>
        <w:tc>
          <w:tcPr>
            <w:tcW w:w="2108" w:type="dxa"/>
          </w:tcPr>
          <w:p w14:paraId="4E433760" w14:textId="77777777" w:rsidR="000309CE" w:rsidRPr="00E71183" w:rsidRDefault="000309CE" w:rsidP="000309CE">
            <w:pPr>
              <w:widowControl/>
              <w:spacing w:line="259" w:lineRule="auto"/>
              <w:rPr>
                <w:iCs/>
              </w:rPr>
            </w:pPr>
          </w:p>
        </w:tc>
        <w:tc>
          <w:tcPr>
            <w:tcW w:w="1968" w:type="dxa"/>
          </w:tcPr>
          <w:p w14:paraId="03B030E6" w14:textId="6D429CD4" w:rsidR="000309CE" w:rsidRPr="00E71183" w:rsidRDefault="000309CE" w:rsidP="000309CE">
            <w:pPr>
              <w:widowControl/>
              <w:spacing w:line="259" w:lineRule="auto"/>
              <w:rPr>
                <w:iCs/>
              </w:rPr>
            </w:pPr>
            <w:r w:rsidRPr="00E71183">
              <w:rPr>
                <w:iCs/>
              </w:rPr>
              <w:t>X</w:t>
            </w:r>
          </w:p>
        </w:tc>
      </w:tr>
      <w:tr w:rsidR="000309CE" w:rsidRPr="00E71183" w14:paraId="3AFFDB10" w14:textId="77777777" w:rsidTr="000309CE">
        <w:tc>
          <w:tcPr>
            <w:tcW w:w="4257" w:type="dxa"/>
          </w:tcPr>
          <w:p w14:paraId="45D3C282" w14:textId="2C6EB89D" w:rsidR="000309CE" w:rsidRPr="00E71183" w:rsidRDefault="000309CE" w:rsidP="000309CE">
            <w:pPr>
              <w:widowControl/>
              <w:spacing w:line="259" w:lineRule="auto"/>
              <w:rPr>
                <w:iCs/>
              </w:rPr>
            </w:pPr>
            <w:r w:rsidRPr="00E71183">
              <w:rPr>
                <w:iCs/>
              </w:rPr>
              <w:t>Nasturtium</w:t>
            </w:r>
          </w:p>
        </w:tc>
        <w:tc>
          <w:tcPr>
            <w:tcW w:w="1845" w:type="dxa"/>
          </w:tcPr>
          <w:p w14:paraId="67D9C7B8" w14:textId="77777777" w:rsidR="000309CE" w:rsidRPr="00E71183" w:rsidRDefault="000309CE" w:rsidP="000309CE">
            <w:pPr>
              <w:widowControl/>
              <w:spacing w:line="259" w:lineRule="auto"/>
              <w:rPr>
                <w:iCs/>
              </w:rPr>
            </w:pPr>
          </w:p>
        </w:tc>
        <w:tc>
          <w:tcPr>
            <w:tcW w:w="2108" w:type="dxa"/>
          </w:tcPr>
          <w:p w14:paraId="28CFDD86" w14:textId="77777777" w:rsidR="000309CE" w:rsidRPr="00E71183" w:rsidRDefault="000309CE" w:rsidP="000309CE">
            <w:pPr>
              <w:widowControl/>
              <w:spacing w:line="259" w:lineRule="auto"/>
              <w:rPr>
                <w:iCs/>
              </w:rPr>
            </w:pPr>
          </w:p>
        </w:tc>
        <w:tc>
          <w:tcPr>
            <w:tcW w:w="1968" w:type="dxa"/>
          </w:tcPr>
          <w:p w14:paraId="497224F0" w14:textId="1A332705" w:rsidR="000309CE" w:rsidRPr="00E71183" w:rsidRDefault="000309CE" w:rsidP="000309CE">
            <w:pPr>
              <w:widowControl/>
              <w:spacing w:line="259" w:lineRule="auto"/>
              <w:rPr>
                <w:iCs/>
              </w:rPr>
            </w:pPr>
            <w:r w:rsidRPr="00E71183">
              <w:rPr>
                <w:iCs/>
              </w:rPr>
              <w:t>X</w:t>
            </w:r>
          </w:p>
        </w:tc>
      </w:tr>
      <w:tr w:rsidR="000309CE" w:rsidRPr="00E71183" w14:paraId="3D155DEE" w14:textId="77777777" w:rsidTr="000309CE">
        <w:tc>
          <w:tcPr>
            <w:tcW w:w="4257" w:type="dxa"/>
          </w:tcPr>
          <w:p w14:paraId="0483C06B" w14:textId="47013452" w:rsidR="000309CE" w:rsidRPr="00E71183" w:rsidRDefault="000309CE" w:rsidP="000309CE">
            <w:pPr>
              <w:widowControl/>
              <w:spacing w:line="259" w:lineRule="auto"/>
              <w:rPr>
                <w:iCs/>
              </w:rPr>
            </w:pPr>
            <w:r w:rsidRPr="00E71183">
              <w:rPr>
                <w:iCs/>
              </w:rPr>
              <w:t>Petunia</w:t>
            </w:r>
          </w:p>
        </w:tc>
        <w:tc>
          <w:tcPr>
            <w:tcW w:w="1845" w:type="dxa"/>
          </w:tcPr>
          <w:p w14:paraId="4D7986E9" w14:textId="77777777" w:rsidR="000309CE" w:rsidRPr="00E71183" w:rsidRDefault="000309CE" w:rsidP="000309CE">
            <w:pPr>
              <w:widowControl/>
              <w:spacing w:line="259" w:lineRule="auto"/>
              <w:rPr>
                <w:iCs/>
              </w:rPr>
            </w:pPr>
          </w:p>
        </w:tc>
        <w:tc>
          <w:tcPr>
            <w:tcW w:w="2108" w:type="dxa"/>
          </w:tcPr>
          <w:p w14:paraId="4A3981C5" w14:textId="77777777" w:rsidR="000309CE" w:rsidRPr="00E71183" w:rsidRDefault="000309CE" w:rsidP="000309CE">
            <w:pPr>
              <w:widowControl/>
              <w:spacing w:line="259" w:lineRule="auto"/>
              <w:rPr>
                <w:iCs/>
              </w:rPr>
            </w:pPr>
          </w:p>
        </w:tc>
        <w:tc>
          <w:tcPr>
            <w:tcW w:w="1968" w:type="dxa"/>
          </w:tcPr>
          <w:p w14:paraId="1B343657" w14:textId="6C678DE2" w:rsidR="000309CE" w:rsidRPr="00E71183" w:rsidRDefault="000309CE" w:rsidP="000309CE">
            <w:pPr>
              <w:widowControl/>
              <w:spacing w:line="259" w:lineRule="auto"/>
              <w:rPr>
                <w:iCs/>
              </w:rPr>
            </w:pPr>
            <w:r w:rsidRPr="00E71183">
              <w:rPr>
                <w:iCs/>
              </w:rPr>
              <w:t>X</w:t>
            </w:r>
          </w:p>
        </w:tc>
      </w:tr>
      <w:tr w:rsidR="000309CE" w:rsidRPr="00E71183" w14:paraId="03BF0BC9" w14:textId="77777777" w:rsidTr="000309CE">
        <w:tc>
          <w:tcPr>
            <w:tcW w:w="4257" w:type="dxa"/>
          </w:tcPr>
          <w:p w14:paraId="77C14162" w14:textId="201EA285" w:rsidR="000309CE" w:rsidRPr="00E71183" w:rsidRDefault="000309CE" w:rsidP="000309CE">
            <w:pPr>
              <w:widowControl/>
              <w:spacing w:line="259" w:lineRule="auto"/>
              <w:rPr>
                <w:iCs/>
              </w:rPr>
            </w:pPr>
            <w:r w:rsidRPr="00E71183">
              <w:rPr>
                <w:iCs/>
              </w:rPr>
              <w:t>Other lily nail flowers</w:t>
            </w:r>
          </w:p>
        </w:tc>
        <w:tc>
          <w:tcPr>
            <w:tcW w:w="1845" w:type="dxa"/>
          </w:tcPr>
          <w:p w14:paraId="4BF64935" w14:textId="77777777" w:rsidR="000309CE" w:rsidRPr="00E71183" w:rsidRDefault="000309CE" w:rsidP="000309CE">
            <w:pPr>
              <w:widowControl/>
              <w:spacing w:line="259" w:lineRule="auto"/>
              <w:rPr>
                <w:iCs/>
              </w:rPr>
            </w:pPr>
          </w:p>
        </w:tc>
        <w:tc>
          <w:tcPr>
            <w:tcW w:w="2108" w:type="dxa"/>
          </w:tcPr>
          <w:p w14:paraId="426352CA" w14:textId="77777777" w:rsidR="000309CE" w:rsidRPr="00E71183" w:rsidRDefault="000309CE" w:rsidP="000309CE">
            <w:pPr>
              <w:widowControl/>
              <w:spacing w:line="259" w:lineRule="auto"/>
              <w:rPr>
                <w:iCs/>
              </w:rPr>
            </w:pPr>
          </w:p>
        </w:tc>
        <w:tc>
          <w:tcPr>
            <w:tcW w:w="1968" w:type="dxa"/>
          </w:tcPr>
          <w:p w14:paraId="776BF5BB" w14:textId="60C43A56" w:rsidR="000309CE" w:rsidRPr="00E71183" w:rsidRDefault="000309CE" w:rsidP="000309CE">
            <w:pPr>
              <w:widowControl/>
              <w:spacing w:line="259" w:lineRule="auto"/>
              <w:rPr>
                <w:iCs/>
              </w:rPr>
            </w:pPr>
            <w:r w:rsidRPr="00E71183">
              <w:rPr>
                <w:iCs/>
              </w:rPr>
              <w:t>X</w:t>
            </w:r>
          </w:p>
        </w:tc>
      </w:tr>
      <w:tr w:rsidR="000309CE" w:rsidRPr="00E71183" w14:paraId="6AA24FF9" w14:textId="77777777" w:rsidTr="003A2159">
        <w:tc>
          <w:tcPr>
            <w:tcW w:w="10178" w:type="dxa"/>
            <w:gridSpan w:val="4"/>
            <w:shd w:val="clear" w:color="auto" w:fill="F2F2F2" w:themeFill="background1" w:themeFillShade="F2"/>
          </w:tcPr>
          <w:p w14:paraId="6748B05A" w14:textId="114103B5" w:rsidR="000309CE" w:rsidRPr="00E71183" w:rsidRDefault="000309CE" w:rsidP="000309CE">
            <w:pPr>
              <w:widowControl/>
              <w:spacing w:line="259" w:lineRule="auto"/>
              <w:rPr>
                <w:iCs/>
              </w:rPr>
            </w:pPr>
            <w:r w:rsidRPr="00E71183">
              <w:rPr>
                <w:b/>
                <w:iCs/>
              </w:rPr>
              <w:t>Lettering (only one lettering technique can be counted toward the minimum 5)</w:t>
            </w:r>
          </w:p>
        </w:tc>
      </w:tr>
      <w:tr w:rsidR="000309CE" w:rsidRPr="00E71183" w14:paraId="0C2015D0" w14:textId="77777777" w:rsidTr="000309CE">
        <w:tc>
          <w:tcPr>
            <w:tcW w:w="4257" w:type="dxa"/>
          </w:tcPr>
          <w:p w14:paraId="6FE2F725" w14:textId="31E217C9" w:rsidR="000309CE" w:rsidRPr="00E71183" w:rsidRDefault="000309CE" w:rsidP="000309CE">
            <w:pPr>
              <w:widowControl/>
              <w:spacing w:line="259" w:lineRule="auto"/>
              <w:rPr>
                <w:iCs/>
              </w:rPr>
            </w:pPr>
            <w:r w:rsidRPr="00E71183">
              <w:rPr>
                <w:iCs/>
              </w:rPr>
              <w:t>Dots</w:t>
            </w:r>
          </w:p>
        </w:tc>
        <w:tc>
          <w:tcPr>
            <w:tcW w:w="1845" w:type="dxa"/>
          </w:tcPr>
          <w:p w14:paraId="713031A9" w14:textId="0637E0B8" w:rsidR="000309CE" w:rsidRPr="00E71183" w:rsidRDefault="000309CE" w:rsidP="000309CE">
            <w:pPr>
              <w:widowControl/>
              <w:spacing w:line="259" w:lineRule="auto"/>
              <w:rPr>
                <w:iCs/>
              </w:rPr>
            </w:pPr>
            <w:r>
              <w:rPr>
                <w:iCs/>
              </w:rPr>
              <w:t>X</w:t>
            </w:r>
          </w:p>
        </w:tc>
        <w:tc>
          <w:tcPr>
            <w:tcW w:w="2108" w:type="dxa"/>
          </w:tcPr>
          <w:p w14:paraId="60EE1DE6" w14:textId="77777777" w:rsidR="000309CE" w:rsidRPr="00E71183" w:rsidRDefault="000309CE" w:rsidP="000309CE">
            <w:pPr>
              <w:widowControl/>
              <w:spacing w:line="259" w:lineRule="auto"/>
              <w:rPr>
                <w:iCs/>
              </w:rPr>
            </w:pPr>
          </w:p>
        </w:tc>
        <w:tc>
          <w:tcPr>
            <w:tcW w:w="1968" w:type="dxa"/>
          </w:tcPr>
          <w:p w14:paraId="29FDE3FC" w14:textId="0F683686" w:rsidR="000309CE" w:rsidRPr="00E71183" w:rsidRDefault="000309CE" w:rsidP="000309CE">
            <w:pPr>
              <w:widowControl/>
              <w:spacing w:line="259" w:lineRule="auto"/>
              <w:rPr>
                <w:iCs/>
              </w:rPr>
            </w:pPr>
          </w:p>
        </w:tc>
      </w:tr>
      <w:tr w:rsidR="000309CE" w:rsidRPr="00E71183" w14:paraId="5CCA1F09" w14:textId="77777777" w:rsidTr="000309CE">
        <w:tc>
          <w:tcPr>
            <w:tcW w:w="4257" w:type="dxa"/>
          </w:tcPr>
          <w:p w14:paraId="7381F081" w14:textId="3CA440F6" w:rsidR="000309CE" w:rsidRPr="00E71183" w:rsidRDefault="000309CE" w:rsidP="000309CE">
            <w:pPr>
              <w:rPr>
                <w:iCs/>
              </w:rPr>
            </w:pPr>
            <w:r>
              <w:rPr>
                <w:iCs/>
              </w:rPr>
              <w:t>Lettering forms- fill in with dots or lines</w:t>
            </w:r>
          </w:p>
        </w:tc>
        <w:tc>
          <w:tcPr>
            <w:tcW w:w="1845" w:type="dxa"/>
          </w:tcPr>
          <w:p w14:paraId="5AF48464" w14:textId="045CE693" w:rsidR="000309CE" w:rsidRDefault="000309CE" w:rsidP="000309CE">
            <w:pPr>
              <w:rPr>
                <w:iCs/>
              </w:rPr>
            </w:pPr>
            <w:r>
              <w:rPr>
                <w:iCs/>
              </w:rPr>
              <w:t>X</w:t>
            </w:r>
          </w:p>
        </w:tc>
        <w:tc>
          <w:tcPr>
            <w:tcW w:w="2108" w:type="dxa"/>
          </w:tcPr>
          <w:p w14:paraId="7187D029" w14:textId="460C9EE8" w:rsidR="000309CE" w:rsidRPr="00E71183" w:rsidRDefault="000309CE" w:rsidP="000309CE">
            <w:pPr>
              <w:rPr>
                <w:iCs/>
              </w:rPr>
            </w:pPr>
            <w:r>
              <w:rPr>
                <w:iCs/>
              </w:rPr>
              <w:t>X</w:t>
            </w:r>
          </w:p>
        </w:tc>
        <w:tc>
          <w:tcPr>
            <w:tcW w:w="1968" w:type="dxa"/>
          </w:tcPr>
          <w:p w14:paraId="02499AF3" w14:textId="77777777" w:rsidR="000309CE" w:rsidRPr="00E71183" w:rsidRDefault="000309CE" w:rsidP="000309CE">
            <w:pPr>
              <w:rPr>
                <w:iCs/>
              </w:rPr>
            </w:pPr>
          </w:p>
        </w:tc>
      </w:tr>
      <w:tr w:rsidR="000309CE" w:rsidRPr="00E71183" w14:paraId="5D891BEF" w14:textId="77777777" w:rsidTr="000309CE">
        <w:tc>
          <w:tcPr>
            <w:tcW w:w="4257" w:type="dxa"/>
          </w:tcPr>
          <w:p w14:paraId="52FDED63" w14:textId="6EF03039" w:rsidR="000309CE" w:rsidRPr="00E71183" w:rsidRDefault="000309CE" w:rsidP="000309CE">
            <w:pPr>
              <w:widowControl/>
              <w:spacing w:line="259" w:lineRule="auto"/>
              <w:rPr>
                <w:iCs/>
              </w:rPr>
            </w:pPr>
            <w:r w:rsidRPr="00E71183">
              <w:rPr>
                <w:iCs/>
              </w:rPr>
              <w:t>Printing</w:t>
            </w:r>
          </w:p>
        </w:tc>
        <w:tc>
          <w:tcPr>
            <w:tcW w:w="1845" w:type="dxa"/>
          </w:tcPr>
          <w:p w14:paraId="7288C488" w14:textId="4AF47853" w:rsidR="000309CE" w:rsidRPr="00E71183" w:rsidRDefault="000309CE" w:rsidP="000309CE">
            <w:pPr>
              <w:widowControl/>
              <w:spacing w:line="259" w:lineRule="auto"/>
              <w:rPr>
                <w:iCs/>
              </w:rPr>
            </w:pPr>
            <w:r w:rsidRPr="00E71183">
              <w:rPr>
                <w:iCs/>
              </w:rPr>
              <w:t>X</w:t>
            </w:r>
          </w:p>
        </w:tc>
        <w:tc>
          <w:tcPr>
            <w:tcW w:w="2108" w:type="dxa"/>
          </w:tcPr>
          <w:p w14:paraId="03E87FE2" w14:textId="1FB8EEF5" w:rsidR="000309CE" w:rsidRPr="00E71183" w:rsidRDefault="000309CE" w:rsidP="000309CE">
            <w:pPr>
              <w:widowControl/>
              <w:spacing w:line="259" w:lineRule="auto"/>
              <w:rPr>
                <w:iCs/>
              </w:rPr>
            </w:pPr>
            <w:r w:rsidRPr="00E71183">
              <w:rPr>
                <w:iCs/>
              </w:rPr>
              <w:t>X</w:t>
            </w:r>
          </w:p>
        </w:tc>
        <w:tc>
          <w:tcPr>
            <w:tcW w:w="1968" w:type="dxa"/>
          </w:tcPr>
          <w:p w14:paraId="097EB8ED" w14:textId="6D3901F2" w:rsidR="000309CE" w:rsidRPr="00E71183" w:rsidRDefault="000309CE" w:rsidP="000309CE">
            <w:pPr>
              <w:widowControl/>
              <w:spacing w:line="259" w:lineRule="auto"/>
              <w:rPr>
                <w:iCs/>
              </w:rPr>
            </w:pPr>
            <w:r>
              <w:rPr>
                <w:iCs/>
              </w:rPr>
              <w:t>X</w:t>
            </w:r>
          </w:p>
        </w:tc>
      </w:tr>
      <w:tr w:rsidR="000309CE" w:rsidRPr="00E71183" w14:paraId="0C0F4771" w14:textId="77777777" w:rsidTr="000309CE">
        <w:tc>
          <w:tcPr>
            <w:tcW w:w="4257" w:type="dxa"/>
          </w:tcPr>
          <w:p w14:paraId="700196BC" w14:textId="5E34C00D" w:rsidR="000309CE" w:rsidRPr="00E71183" w:rsidRDefault="000309CE" w:rsidP="000309CE">
            <w:pPr>
              <w:widowControl/>
              <w:spacing w:line="259" w:lineRule="auto"/>
              <w:rPr>
                <w:iCs/>
              </w:rPr>
            </w:pPr>
            <w:r w:rsidRPr="00E71183">
              <w:rPr>
                <w:iCs/>
              </w:rPr>
              <w:t>Script (cursive)</w:t>
            </w:r>
          </w:p>
        </w:tc>
        <w:tc>
          <w:tcPr>
            <w:tcW w:w="1845" w:type="dxa"/>
          </w:tcPr>
          <w:p w14:paraId="08008E41" w14:textId="7B065AA2" w:rsidR="000309CE" w:rsidRPr="00E71183" w:rsidRDefault="000309CE" w:rsidP="000309CE">
            <w:pPr>
              <w:widowControl/>
              <w:spacing w:line="259" w:lineRule="auto"/>
              <w:rPr>
                <w:iCs/>
              </w:rPr>
            </w:pPr>
          </w:p>
        </w:tc>
        <w:tc>
          <w:tcPr>
            <w:tcW w:w="2108" w:type="dxa"/>
          </w:tcPr>
          <w:p w14:paraId="185E1315" w14:textId="7A7B54D8" w:rsidR="000309CE" w:rsidRPr="00E71183" w:rsidRDefault="000309CE" w:rsidP="000309CE">
            <w:pPr>
              <w:widowControl/>
              <w:spacing w:line="259" w:lineRule="auto"/>
              <w:rPr>
                <w:iCs/>
              </w:rPr>
            </w:pPr>
            <w:r w:rsidRPr="00E71183">
              <w:rPr>
                <w:iCs/>
              </w:rPr>
              <w:t>X</w:t>
            </w:r>
          </w:p>
        </w:tc>
        <w:tc>
          <w:tcPr>
            <w:tcW w:w="1968" w:type="dxa"/>
          </w:tcPr>
          <w:p w14:paraId="6C0EBA55" w14:textId="6872D4CF" w:rsidR="000309CE" w:rsidRPr="00E71183" w:rsidRDefault="000309CE" w:rsidP="000309CE">
            <w:pPr>
              <w:widowControl/>
              <w:spacing w:line="259" w:lineRule="auto"/>
              <w:rPr>
                <w:iCs/>
              </w:rPr>
            </w:pPr>
            <w:r w:rsidRPr="00E71183">
              <w:rPr>
                <w:iCs/>
              </w:rPr>
              <w:t>X</w:t>
            </w:r>
          </w:p>
        </w:tc>
      </w:tr>
      <w:tr w:rsidR="000309CE" w:rsidRPr="00E71183" w14:paraId="08C3C65D" w14:textId="77777777" w:rsidTr="009E48EE">
        <w:tc>
          <w:tcPr>
            <w:tcW w:w="10178" w:type="dxa"/>
            <w:gridSpan w:val="4"/>
            <w:shd w:val="clear" w:color="auto" w:fill="F2F2F2" w:themeFill="background1" w:themeFillShade="F2"/>
          </w:tcPr>
          <w:p w14:paraId="65FBD268" w14:textId="27F390F4" w:rsidR="000309CE" w:rsidRPr="00E71183" w:rsidRDefault="000309CE" w:rsidP="000309CE">
            <w:pPr>
              <w:widowControl/>
              <w:spacing w:line="259" w:lineRule="auto"/>
              <w:rPr>
                <w:iCs/>
              </w:rPr>
            </w:pPr>
            <w:r w:rsidRPr="00E71183">
              <w:rPr>
                <w:b/>
                <w:iCs/>
              </w:rPr>
              <w:t>Special Effects</w:t>
            </w:r>
          </w:p>
        </w:tc>
      </w:tr>
      <w:tr w:rsidR="000309CE" w:rsidRPr="00E71183" w14:paraId="53D9FF4C" w14:textId="77777777" w:rsidTr="000309CE">
        <w:tc>
          <w:tcPr>
            <w:tcW w:w="4257" w:type="dxa"/>
          </w:tcPr>
          <w:p w14:paraId="599D8472" w14:textId="2F5FD602" w:rsidR="000309CE" w:rsidRPr="00E71183" w:rsidRDefault="000309CE" w:rsidP="000309CE">
            <w:pPr>
              <w:widowControl/>
              <w:spacing w:line="259" w:lineRule="auto"/>
              <w:rPr>
                <w:iCs/>
              </w:rPr>
            </w:pPr>
            <w:r w:rsidRPr="00E71183">
              <w:rPr>
                <w:iCs/>
              </w:rPr>
              <w:t>Combing</w:t>
            </w:r>
          </w:p>
        </w:tc>
        <w:tc>
          <w:tcPr>
            <w:tcW w:w="1845" w:type="dxa"/>
            <w:shd w:val="clear" w:color="auto" w:fill="FFFFFF" w:themeFill="background1"/>
          </w:tcPr>
          <w:p w14:paraId="0AEEFF21" w14:textId="65F72932" w:rsidR="000309CE" w:rsidRPr="00E71183" w:rsidRDefault="000309CE" w:rsidP="000309CE">
            <w:pPr>
              <w:widowControl/>
              <w:spacing w:line="259" w:lineRule="auto"/>
              <w:rPr>
                <w:iCs/>
              </w:rPr>
            </w:pPr>
            <w:r>
              <w:rPr>
                <w:iCs/>
              </w:rPr>
              <w:t>X</w:t>
            </w:r>
          </w:p>
        </w:tc>
        <w:tc>
          <w:tcPr>
            <w:tcW w:w="2108" w:type="dxa"/>
            <w:shd w:val="clear" w:color="auto" w:fill="FFFFFF" w:themeFill="background1"/>
          </w:tcPr>
          <w:p w14:paraId="0DBE562E" w14:textId="0222D143" w:rsidR="000309CE" w:rsidRPr="00E71183" w:rsidRDefault="000309CE" w:rsidP="000309CE">
            <w:pPr>
              <w:widowControl/>
              <w:spacing w:line="259" w:lineRule="auto"/>
              <w:rPr>
                <w:iCs/>
              </w:rPr>
            </w:pPr>
          </w:p>
        </w:tc>
        <w:tc>
          <w:tcPr>
            <w:tcW w:w="1968" w:type="dxa"/>
            <w:shd w:val="clear" w:color="auto" w:fill="FFFFFF" w:themeFill="background1"/>
          </w:tcPr>
          <w:p w14:paraId="59FCD73C" w14:textId="0CC2B59C" w:rsidR="000309CE" w:rsidRPr="00E71183" w:rsidRDefault="000309CE" w:rsidP="000309CE">
            <w:pPr>
              <w:widowControl/>
              <w:spacing w:line="259" w:lineRule="auto"/>
              <w:rPr>
                <w:iCs/>
              </w:rPr>
            </w:pPr>
          </w:p>
        </w:tc>
      </w:tr>
      <w:tr w:rsidR="000309CE" w:rsidRPr="00E71183" w14:paraId="022A48E2" w14:textId="77777777" w:rsidTr="000309CE">
        <w:tc>
          <w:tcPr>
            <w:tcW w:w="4257" w:type="dxa"/>
          </w:tcPr>
          <w:p w14:paraId="6D23F307" w14:textId="7F320733" w:rsidR="000309CE" w:rsidRPr="00E71183" w:rsidRDefault="000309CE" w:rsidP="000309CE">
            <w:pPr>
              <w:widowControl/>
              <w:spacing w:line="259" w:lineRule="auto"/>
              <w:rPr>
                <w:b/>
                <w:iCs/>
              </w:rPr>
            </w:pPr>
            <w:r w:rsidRPr="00E71183">
              <w:rPr>
                <w:iCs/>
              </w:rPr>
              <w:t>Grass, fur or hair</w:t>
            </w:r>
          </w:p>
        </w:tc>
        <w:tc>
          <w:tcPr>
            <w:tcW w:w="1845" w:type="dxa"/>
          </w:tcPr>
          <w:p w14:paraId="172F4D61" w14:textId="20101335" w:rsidR="000309CE" w:rsidRPr="00E71183" w:rsidRDefault="000309CE" w:rsidP="000309CE">
            <w:pPr>
              <w:widowControl/>
              <w:spacing w:line="259" w:lineRule="auto"/>
              <w:rPr>
                <w:b/>
                <w:iCs/>
              </w:rPr>
            </w:pPr>
            <w:r w:rsidRPr="00E71183">
              <w:rPr>
                <w:iCs/>
              </w:rPr>
              <w:t>X</w:t>
            </w:r>
          </w:p>
        </w:tc>
        <w:tc>
          <w:tcPr>
            <w:tcW w:w="2108" w:type="dxa"/>
          </w:tcPr>
          <w:p w14:paraId="0CB84334" w14:textId="53497C14" w:rsidR="000309CE" w:rsidRPr="00E71183" w:rsidRDefault="000309CE" w:rsidP="000309CE">
            <w:pPr>
              <w:widowControl/>
              <w:spacing w:line="259" w:lineRule="auto"/>
              <w:rPr>
                <w:bCs/>
                <w:iCs/>
              </w:rPr>
            </w:pPr>
            <w:r>
              <w:rPr>
                <w:bCs/>
                <w:iCs/>
              </w:rPr>
              <w:t>X</w:t>
            </w:r>
          </w:p>
        </w:tc>
        <w:tc>
          <w:tcPr>
            <w:tcW w:w="1968" w:type="dxa"/>
          </w:tcPr>
          <w:p w14:paraId="13F6E7E0" w14:textId="77777777" w:rsidR="000309CE" w:rsidRPr="00E71183" w:rsidRDefault="000309CE" w:rsidP="000309CE">
            <w:pPr>
              <w:widowControl/>
              <w:spacing w:line="259" w:lineRule="auto"/>
              <w:rPr>
                <w:b/>
                <w:iCs/>
              </w:rPr>
            </w:pPr>
          </w:p>
        </w:tc>
      </w:tr>
      <w:tr w:rsidR="000309CE" w:rsidRPr="00E71183" w14:paraId="6D96A102" w14:textId="77777777" w:rsidTr="000309CE">
        <w:tc>
          <w:tcPr>
            <w:tcW w:w="4257" w:type="dxa"/>
          </w:tcPr>
          <w:p w14:paraId="2B3AA4AD" w14:textId="069E5FB0" w:rsidR="000309CE" w:rsidRPr="00E71183" w:rsidRDefault="000309CE" w:rsidP="000309CE">
            <w:pPr>
              <w:widowControl/>
              <w:spacing w:line="259" w:lineRule="auto"/>
              <w:rPr>
                <w:iCs/>
              </w:rPr>
            </w:pPr>
            <w:r w:rsidRPr="00E71183">
              <w:rPr>
                <w:iCs/>
              </w:rPr>
              <w:t>Outline and star fill in</w:t>
            </w:r>
          </w:p>
        </w:tc>
        <w:tc>
          <w:tcPr>
            <w:tcW w:w="1845" w:type="dxa"/>
          </w:tcPr>
          <w:p w14:paraId="03CC3887" w14:textId="1D59835A" w:rsidR="000309CE" w:rsidRPr="00E71183" w:rsidRDefault="000309CE" w:rsidP="000309CE">
            <w:pPr>
              <w:widowControl/>
              <w:spacing w:line="259" w:lineRule="auto"/>
              <w:rPr>
                <w:iCs/>
              </w:rPr>
            </w:pPr>
            <w:r w:rsidRPr="00E71183">
              <w:rPr>
                <w:iCs/>
              </w:rPr>
              <w:t>X</w:t>
            </w:r>
          </w:p>
        </w:tc>
        <w:tc>
          <w:tcPr>
            <w:tcW w:w="2108" w:type="dxa"/>
          </w:tcPr>
          <w:p w14:paraId="4CA13596" w14:textId="55F445B2" w:rsidR="000309CE" w:rsidRPr="00E71183" w:rsidRDefault="000309CE" w:rsidP="000309CE">
            <w:pPr>
              <w:widowControl/>
              <w:spacing w:line="259" w:lineRule="auto"/>
              <w:rPr>
                <w:iCs/>
              </w:rPr>
            </w:pPr>
          </w:p>
        </w:tc>
        <w:tc>
          <w:tcPr>
            <w:tcW w:w="1968" w:type="dxa"/>
          </w:tcPr>
          <w:p w14:paraId="5F918B37" w14:textId="77777777" w:rsidR="000309CE" w:rsidRPr="00E71183" w:rsidRDefault="000309CE" w:rsidP="000309CE">
            <w:pPr>
              <w:widowControl/>
              <w:spacing w:line="259" w:lineRule="auto"/>
              <w:rPr>
                <w:iCs/>
              </w:rPr>
            </w:pPr>
          </w:p>
        </w:tc>
      </w:tr>
      <w:tr w:rsidR="000309CE" w:rsidRPr="00E71183" w14:paraId="3A2FF91A" w14:textId="77777777" w:rsidTr="000309CE">
        <w:tc>
          <w:tcPr>
            <w:tcW w:w="4257" w:type="dxa"/>
          </w:tcPr>
          <w:p w14:paraId="46ABB65F" w14:textId="036276D5" w:rsidR="000309CE" w:rsidRPr="00E71183" w:rsidRDefault="000309CE" w:rsidP="000309CE">
            <w:pPr>
              <w:widowControl/>
              <w:spacing w:line="259" w:lineRule="auto"/>
              <w:rPr>
                <w:iCs/>
              </w:rPr>
            </w:pPr>
            <w:r w:rsidRPr="00E71183">
              <w:rPr>
                <w:iCs/>
              </w:rPr>
              <w:t>Paper pattern</w:t>
            </w:r>
          </w:p>
        </w:tc>
        <w:tc>
          <w:tcPr>
            <w:tcW w:w="1845" w:type="dxa"/>
          </w:tcPr>
          <w:p w14:paraId="44804309" w14:textId="02EEEA9D" w:rsidR="000309CE" w:rsidRPr="00E71183" w:rsidRDefault="000309CE" w:rsidP="000309CE">
            <w:pPr>
              <w:widowControl/>
              <w:spacing w:line="259" w:lineRule="auto"/>
              <w:rPr>
                <w:iCs/>
              </w:rPr>
            </w:pPr>
            <w:r>
              <w:rPr>
                <w:iCs/>
              </w:rPr>
              <w:t>X</w:t>
            </w:r>
          </w:p>
        </w:tc>
        <w:tc>
          <w:tcPr>
            <w:tcW w:w="2108" w:type="dxa"/>
          </w:tcPr>
          <w:p w14:paraId="07989906" w14:textId="7C8B3D1A" w:rsidR="000309CE" w:rsidRPr="00E71183" w:rsidRDefault="000309CE" w:rsidP="000309CE">
            <w:pPr>
              <w:widowControl/>
              <w:spacing w:line="259" w:lineRule="auto"/>
              <w:rPr>
                <w:iCs/>
              </w:rPr>
            </w:pPr>
          </w:p>
        </w:tc>
        <w:tc>
          <w:tcPr>
            <w:tcW w:w="1968" w:type="dxa"/>
          </w:tcPr>
          <w:p w14:paraId="04332C1D" w14:textId="49632B91" w:rsidR="000309CE" w:rsidRPr="00E71183" w:rsidRDefault="000309CE" w:rsidP="000309CE">
            <w:pPr>
              <w:widowControl/>
              <w:spacing w:line="259" w:lineRule="auto"/>
              <w:rPr>
                <w:iCs/>
              </w:rPr>
            </w:pPr>
          </w:p>
        </w:tc>
      </w:tr>
      <w:tr w:rsidR="000309CE" w:rsidRPr="00E71183" w14:paraId="6F419166" w14:textId="77777777" w:rsidTr="000309CE">
        <w:tc>
          <w:tcPr>
            <w:tcW w:w="4257" w:type="dxa"/>
          </w:tcPr>
          <w:p w14:paraId="5D74267F" w14:textId="73758000" w:rsidR="000309CE" w:rsidRPr="00E71183" w:rsidRDefault="000309CE" w:rsidP="000309CE">
            <w:pPr>
              <w:widowControl/>
              <w:spacing w:line="259" w:lineRule="auto"/>
              <w:rPr>
                <w:iCs/>
              </w:rPr>
            </w:pPr>
            <w:r w:rsidRPr="00E71183">
              <w:rPr>
                <w:iCs/>
              </w:rPr>
              <w:t>Star filled pattern</w:t>
            </w:r>
          </w:p>
        </w:tc>
        <w:tc>
          <w:tcPr>
            <w:tcW w:w="1845" w:type="dxa"/>
          </w:tcPr>
          <w:p w14:paraId="4BF5BDFD" w14:textId="7DBC754B" w:rsidR="000309CE" w:rsidRPr="00E71183" w:rsidRDefault="000309CE" w:rsidP="000309CE">
            <w:pPr>
              <w:widowControl/>
              <w:spacing w:line="259" w:lineRule="auto"/>
              <w:rPr>
                <w:iCs/>
              </w:rPr>
            </w:pPr>
            <w:r w:rsidRPr="00E71183">
              <w:rPr>
                <w:iCs/>
              </w:rPr>
              <w:t>X</w:t>
            </w:r>
          </w:p>
        </w:tc>
        <w:tc>
          <w:tcPr>
            <w:tcW w:w="2108" w:type="dxa"/>
          </w:tcPr>
          <w:p w14:paraId="2D86634F" w14:textId="032C3D7E" w:rsidR="000309CE" w:rsidRPr="00E71183" w:rsidRDefault="000309CE" w:rsidP="000309CE">
            <w:pPr>
              <w:widowControl/>
              <w:spacing w:line="259" w:lineRule="auto"/>
              <w:rPr>
                <w:iCs/>
              </w:rPr>
            </w:pPr>
          </w:p>
        </w:tc>
        <w:tc>
          <w:tcPr>
            <w:tcW w:w="1968" w:type="dxa"/>
          </w:tcPr>
          <w:p w14:paraId="179CA3B8" w14:textId="73579CEE" w:rsidR="000309CE" w:rsidRPr="00E71183" w:rsidRDefault="000309CE" w:rsidP="000309CE">
            <w:pPr>
              <w:widowControl/>
              <w:spacing w:line="259" w:lineRule="auto"/>
              <w:rPr>
                <w:iCs/>
              </w:rPr>
            </w:pPr>
          </w:p>
        </w:tc>
      </w:tr>
      <w:tr w:rsidR="000309CE" w:rsidRPr="00E71183" w14:paraId="4667DD40" w14:textId="77777777" w:rsidTr="000309CE">
        <w:tc>
          <w:tcPr>
            <w:tcW w:w="4257" w:type="dxa"/>
          </w:tcPr>
          <w:p w14:paraId="4173E1CD" w14:textId="41ECB169" w:rsidR="000309CE" w:rsidRPr="00E71183" w:rsidRDefault="000309CE" w:rsidP="000309CE">
            <w:pPr>
              <w:widowControl/>
              <w:spacing w:line="259" w:lineRule="auto"/>
              <w:rPr>
                <w:iCs/>
              </w:rPr>
            </w:pPr>
            <w:r w:rsidRPr="00E71183">
              <w:rPr>
                <w:iCs/>
              </w:rPr>
              <w:t>Stencil applications</w:t>
            </w:r>
          </w:p>
        </w:tc>
        <w:tc>
          <w:tcPr>
            <w:tcW w:w="1845" w:type="dxa"/>
          </w:tcPr>
          <w:p w14:paraId="15AA571B" w14:textId="305EEA07" w:rsidR="000309CE" w:rsidRPr="00E71183" w:rsidRDefault="000309CE" w:rsidP="000309CE">
            <w:pPr>
              <w:widowControl/>
              <w:spacing w:line="259" w:lineRule="auto"/>
              <w:rPr>
                <w:iCs/>
              </w:rPr>
            </w:pPr>
            <w:r w:rsidRPr="00E71183">
              <w:rPr>
                <w:iCs/>
              </w:rPr>
              <w:t>X</w:t>
            </w:r>
          </w:p>
        </w:tc>
        <w:tc>
          <w:tcPr>
            <w:tcW w:w="2108" w:type="dxa"/>
          </w:tcPr>
          <w:p w14:paraId="42DC7449" w14:textId="1C79F392" w:rsidR="000309CE" w:rsidRPr="00E71183" w:rsidRDefault="000309CE" w:rsidP="000309CE">
            <w:pPr>
              <w:widowControl/>
              <w:spacing w:line="259" w:lineRule="auto"/>
              <w:rPr>
                <w:iCs/>
              </w:rPr>
            </w:pPr>
            <w:r>
              <w:rPr>
                <w:iCs/>
              </w:rPr>
              <w:t>X</w:t>
            </w:r>
          </w:p>
        </w:tc>
        <w:tc>
          <w:tcPr>
            <w:tcW w:w="1968" w:type="dxa"/>
          </w:tcPr>
          <w:p w14:paraId="1E65E751" w14:textId="7EC40B8B" w:rsidR="000309CE" w:rsidRPr="00E71183" w:rsidRDefault="000309CE" w:rsidP="000309CE">
            <w:pPr>
              <w:widowControl/>
              <w:spacing w:line="259" w:lineRule="auto"/>
              <w:rPr>
                <w:iCs/>
              </w:rPr>
            </w:pPr>
          </w:p>
        </w:tc>
      </w:tr>
      <w:tr w:rsidR="000309CE" w:rsidRPr="00E71183" w14:paraId="699F80B5" w14:textId="77777777" w:rsidTr="000309CE">
        <w:tc>
          <w:tcPr>
            <w:tcW w:w="4257" w:type="dxa"/>
          </w:tcPr>
          <w:p w14:paraId="199FBD63" w14:textId="4444E310" w:rsidR="000309CE" w:rsidRPr="00E71183" w:rsidRDefault="000309CE" w:rsidP="000309CE">
            <w:pPr>
              <w:widowControl/>
              <w:spacing w:line="259" w:lineRule="auto"/>
              <w:rPr>
                <w:iCs/>
              </w:rPr>
            </w:pPr>
            <w:r w:rsidRPr="00E71183">
              <w:rPr>
                <w:iCs/>
              </w:rPr>
              <w:t>Color striping – either brush or spatula</w:t>
            </w:r>
          </w:p>
        </w:tc>
        <w:tc>
          <w:tcPr>
            <w:tcW w:w="1845" w:type="dxa"/>
          </w:tcPr>
          <w:p w14:paraId="20315057" w14:textId="21C7B275" w:rsidR="000309CE" w:rsidRPr="00E71183" w:rsidRDefault="000309CE" w:rsidP="000309CE">
            <w:pPr>
              <w:widowControl/>
              <w:spacing w:line="259" w:lineRule="auto"/>
              <w:rPr>
                <w:iCs/>
              </w:rPr>
            </w:pPr>
            <w:r w:rsidRPr="00E71183">
              <w:rPr>
                <w:iCs/>
              </w:rPr>
              <w:t>X</w:t>
            </w:r>
          </w:p>
        </w:tc>
        <w:tc>
          <w:tcPr>
            <w:tcW w:w="2108" w:type="dxa"/>
          </w:tcPr>
          <w:p w14:paraId="1EE3D720" w14:textId="0515FD96" w:rsidR="000309CE" w:rsidRPr="00E71183" w:rsidRDefault="000309CE" w:rsidP="000309CE">
            <w:pPr>
              <w:widowControl/>
              <w:spacing w:line="259" w:lineRule="auto"/>
              <w:rPr>
                <w:iCs/>
              </w:rPr>
            </w:pPr>
            <w:r w:rsidRPr="00E71183">
              <w:rPr>
                <w:iCs/>
              </w:rPr>
              <w:t>X</w:t>
            </w:r>
          </w:p>
        </w:tc>
        <w:tc>
          <w:tcPr>
            <w:tcW w:w="1968" w:type="dxa"/>
          </w:tcPr>
          <w:p w14:paraId="25C09EF9" w14:textId="77777777" w:rsidR="000309CE" w:rsidRPr="00E71183" w:rsidRDefault="000309CE" w:rsidP="000309CE">
            <w:pPr>
              <w:widowControl/>
              <w:spacing w:line="259" w:lineRule="auto"/>
              <w:rPr>
                <w:iCs/>
              </w:rPr>
            </w:pPr>
          </w:p>
        </w:tc>
      </w:tr>
      <w:tr w:rsidR="000309CE" w:rsidRPr="00E71183" w14:paraId="609DFED3" w14:textId="77777777" w:rsidTr="000309CE">
        <w:tc>
          <w:tcPr>
            <w:tcW w:w="4257" w:type="dxa"/>
          </w:tcPr>
          <w:p w14:paraId="2719A02F" w14:textId="37AE171E" w:rsidR="000309CE" w:rsidRPr="00E71183" w:rsidRDefault="000309CE" w:rsidP="000309CE">
            <w:pPr>
              <w:widowControl/>
              <w:spacing w:line="259" w:lineRule="auto"/>
              <w:rPr>
                <w:iCs/>
              </w:rPr>
            </w:pPr>
            <w:r w:rsidRPr="00E71183">
              <w:rPr>
                <w:iCs/>
              </w:rPr>
              <w:t>Color flow</w:t>
            </w:r>
          </w:p>
        </w:tc>
        <w:tc>
          <w:tcPr>
            <w:tcW w:w="1845" w:type="dxa"/>
          </w:tcPr>
          <w:p w14:paraId="1D22EB4A" w14:textId="22AB30C0" w:rsidR="000309CE" w:rsidRPr="00E71183" w:rsidRDefault="000309CE" w:rsidP="000309CE">
            <w:pPr>
              <w:widowControl/>
              <w:spacing w:line="259" w:lineRule="auto"/>
              <w:rPr>
                <w:iCs/>
              </w:rPr>
            </w:pPr>
          </w:p>
        </w:tc>
        <w:tc>
          <w:tcPr>
            <w:tcW w:w="2108" w:type="dxa"/>
          </w:tcPr>
          <w:p w14:paraId="5FA942E8" w14:textId="6C0E815F" w:rsidR="000309CE" w:rsidRPr="00E71183" w:rsidRDefault="000309CE" w:rsidP="000309CE">
            <w:pPr>
              <w:widowControl/>
              <w:spacing w:line="259" w:lineRule="auto"/>
              <w:rPr>
                <w:iCs/>
              </w:rPr>
            </w:pPr>
            <w:r w:rsidRPr="00E71183">
              <w:rPr>
                <w:iCs/>
              </w:rPr>
              <w:t>X</w:t>
            </w:r>
          </w:p>
        </w:tc>
        <w:tc>
          <w:tcPr>
            <w:tcW w:w="1968" w:type="dxa"/>
          </w:tcPr>
          <w:p w14:paraId="7B78B3FE" w14:textId="77777777" w:rsidR="000309CE" w:rsidRPr="00E71183" w:rsidRDefault="000309CE" w:rsidP="000309CE">
            <w:pPr>
              <w:widowControl/>
              <w:spacing w:line="259" w:lineRule="auto"/>
              <w:rPr>
                <w:iCs/>
              </w:rPr>
            </w:pPr>
          </w:p>
        </w:tc>
      </w:tr>
      <w:tr w:rsidR="000309CE" w:rsidRPr="00E71183" w14:paraId="59B6FB78" w14:textId="77777777" w:rsidTr="000309CE">
        <w:tc>
          <w:tcPr>
            <w:tcW w:w="4257" w:type="dxa"/>
          </w:tcPr>
          <w:p w14:paraId="2845BFB1" w14:textId="03860EDA" w:rsidR="000309CE" w:rsidRPr="00E71183" w:rsidRDefault="000309CE" w:rsidP="000309CE">
            <w:pPr>
              <w:widowControl/>
              <w:spacing w:line="259" w:lineRule="auto"/>
              <w:rPr>
                <w:iCs/>
              </w:rPr>
            </w:pPr>
            <w:proofErr w:type="spellStart"/>
            <w:r w:rsidRPr="00E71183">
              <w:rPr>
                <w:iCs/>
              </w:rPr>
              <w:t>Comelli</w:t>
            </w:r>
            <w:proofErr w:type="spellEnd"/>
            <w:r w:rsidRPr="00E71183">
              <w:rPr>
                <w:iCs/>
              </w:rPr>
              <w:t xml:space="preserve"> lace</w:t>
            </w:r>
          </w:p>
        </w:tc>
        <w:tc>
          <w:tcPr>
            <w:tcW w:w="1845" w:type="dxa"/>
          </w:tcPr>
          <w:p w14:paraId="16D7B761" w14:textId="2B68F41A" w:rsidR="000309CE" w:rsidRPr="00E71183" w:rsidRDefault="000309CE" w:rsidP="000309CE">
            <w:pPr>
              <w:widowControl/>
              <w:spacing w:line="259" w:lineRule="auto"/>
              <w:rPr>
                <w:iCs/>
              </w:rPr>
            </w:pPr>
          </w:p>
        </w:tc>
        <w:tc>
          <w:tcPr>
            <w:tcW w:w="2108" w:type="dxa"/>
          </w:tcPr>
          <w:p w14:paraId="6CA2C20D" w14:textId="48F4860E" w:rsidR="000309CE" w:rsidRPr="00E71183" w:rsidRDefault="000309CE" w:rsidP="000309CE">
            <w:pPr>
              <w:widowControl/>
              <w:spacing w:line="259" w:lineRule="auto"/>
              <w:rPr>
                <w:iCs/>
              </w:rPr>
            </w:pPr>
            <w:r w:rsidRPr="00E71183">
              <w:rPr>
                <w:iCs/>
              </w:rPr>
              <w:t>X</w:t>
            </w:r>
          </w:p>
        </w:tc>
        <w:tc>
          <w:tcPr>
            <w:tcW w:w="1968" w:type="dxa"/>
          </w:tcPr>
          <w:p w14:paraId="3AFB674E" w14:textId="77777777" w:rsidR="000309CE" w:rsidRPr="00E71183" w:rsidRDefault="000309CE" w:rsidP="000309CE">
            <w:pPr>
              <w:widowControl/>
              <w:spacing w:line="259" w:lineRule="auto"/>
              <w:rPr>
                <w:iCs/>
              </w:rPr>
            </w:pPr>
          </w:p>
        </w:tc>
      </w:tr>
      <w:tr w:rsidR="000309CE" w:rsidRPr="00E71183" w14:paraId="1AEDEFCF" w14:textId="77777777" w:rsidTr="000309CE">
        <w:tc>
          <w:tcPr>
            <w:tcW w:w="4257" w:type="dxa"/>
          </w:tcPr>
          <w:p w14:paraId="5BDA0628" w14:textId="67C79E27" w:rsidR="000309CE" w:rsidRPr="00E71183" w:rsidRDefault="000309CE" w:rsidP="000309CE">
            <w:pPr>
              <w:widowControl/>
              <w:spacing w:line="259" w:lineRule="auto"/>
              <w:rPr>
                <w:iCs/>
              </w:rPr>
            </w:pPr>
            <w:r w:rsidRPr="00E71183">
              <w:rPr>
                <w:iCs/>
              </w:rPr>
              <w:t>Figure piping</w:t>
            </w:r>
          </w:p>
        </w:tc>
        <w:tc>
          <w:tcPr>
            <w:tcW w:w="1845" w:type="dxa"/>
          </w:tcPr>
          <w:p w14:paraId="562B0505" w14:textId="18A800AB" w:rsidR="000309CE" w:rsidRPr="00E71183" w:rsidRDefault="000309CE" w:rsidP="000309CE">
            <w:pPr>
              <w:widowControl/>
              <w:spacing w:line="259" w:lineRule="auto"/>
              <w:rPr>
                <w:iCs/>
              </w:rPr>
            </w:pPr>
          </w:p>
        </w:tc>
        <w:tc>
          <w:tcPr>
            <w:tcW w:w="2108" w:type="dxa"/>
          </w:tcPr>
          <w:p w14:paraId="4B6C7E83" w14:textId="700B1A8D" w:rsidR="000309CE" w:rsidRPr="00E71183" w:rsidRDefault="000309CE" w:rsidP="000309CE">
            <w:pPr>
              <w:widowControl/>
              <w:spacing w:line="259" w:lineRule="auto"/>
              <w:rPr>
                <w:iCs/>
              </w:rPr>
            </w:pPr>
            <w:r w:rsidRPr="00E71183">
              <w:rPr>
                <w:iCs/>
              </w:rPr>
              <w:t>X</w:t>
            </w:r>
          </w:p>
        </w:tc>
        <w:tc>
          <w:tcPr>
            <w:tcW w:w="1968" w:type="dxa"/>
          </w:tcPr>
          <w:p w14:paraId="1C3E3E6F" w14:textId="77777777" w:rsidR="000309CE" w:rsidRPr="00E71183" w:rsidRDefault="000309CE" w:rsidP="000309CE">
            <w:pPr>
              <w:widowControl/>
              <w:spacing w:line="259" w:lineRule="auto"/>
              <w:rPr>
                <w:iCs/>
              </w:rPr>
            </w:pPr>
          </w:p>
        </w:tc>
      </w:tr>
      <w:tr w:rsidR="000309CE" w:rsidRPr="00E71183" w14:paraId="6DF8C5CF" w14:textId="77777777" w:rsidTr="000309CE">
        <w:tc>
          <w:tcPr>
            <w:tcW w:w="4257" w:type="dxa"/>
          </w:tcPr>
          <w:p w14:paraId="3515969E" w14:textId="75069200" w:rsidR="000309CE" w:rsidRPr="00E71183" w:rsidRDefault="000309CE" w:rsidP="000309CE">
            <w:pPr>
              <w:widowControl/>
              <w:spacing w:line="259" w:lineRule="auto"/>
              <w:rPr>
                <w:iCs/>
              </w:rPr>
            </w:pPr>
            <w:r w:rsidRPr="00E71183">
              <w:rPr>
                <w:iCs/>
              </w:rPr>
              <w:t>Haystacks</w:t>
            </w:r>
          </w:p>
        </w:tc>
        <w:tc>
          <w:tcPr>
            <w:tcW w:w="1845" w:type="dxa"/>
          </w:tcPr>
          <w:p w14:paraId="183FEAA4" w14:textId="77777777" w:rsidR="000309CE" w:rsidRPr="00E71183" w:rsidRDefault="000309CE" w:rsidP="000309CE">
            <w:pPr>
              <w:widowControl/>
              <w:spacing w:line="259" w:lineRule="auto"/>
              <w:rPr>
                <w:iCs/>
              </w:rPr>
            </w:pPr>
          </w:p>
        </w:tc>
        <w:tc>
          <w:tcPr>
            <w:tcW w:w="2108" w:type="dxa"/>
          </w:tcPr>
          <w:p w14:paraId="671954BE" w14:textId="181BF0BB" w:rsidR="000309CE" w:rsidRPr="00E71183" w:rsidRDefault="000309CE" w:rsidP="000309CE">
            <w:pPr>
              <w:widowControl/>
              <w:spacing w:line="259" w:lineRule="auto"/>
              <w:rPr>
                <w:iCs/>
              </w:rPr>
            </w:pPr>
            <w:r w:rsidRPr="00E71183">
              <w:rPr>
                <w:iCs/>
              </w:rPr>
              <w:t>X</w:t>
            </w:r>
          </w:p>
        </w:tc>
        <w:tc>
          <w:tcPr>
            <w:tcW w:w="1968" w:type="dxa"/>
          </w:tcPr>
          <w:p w14:paraId="51D4DB95" w14:textId="77777777" w:rsidR="000309CE" w:rsidRPr="00E71183" w:rsidRDefault="000309CE" w:rsidP="000309CE">
            <w:pPr>
              <w:widowControl/>
              <w:spacing w:line="259" w:lineRule="auto"/>
              <w:rPr>
                <w:iCs/>
              </w:rPr>
            </w:pPr>
          </w:p>
        </w:tc>
      </w:tr>
      <w:tr w:rsidR="000309CE" w:rsidRPr="00E71183" w14:paraId="0D652753" w14:textId="77777777" w:rsidTr="000309CE">
        <w:tc>
          <w:tcPr>
            <w:tcW w:w="4257" w:type="dxa"/>
          </w:tcPr>
          <w:p w14:paraId="7BC97880" w14:textId="64A0C1CB" w:rsidR="000309CE" w:rsidRPr="00E71183" w:rsidRDefault="000309CE" w:rsidP="000309CE">
            <w:pPr>
              <w:widowControl/>
              <w:spacing w:line="259" w:lineRule="auto"/>
              <w:rPr>
                <w:iCs/>
              </w:rPr>
            </w:pPr>
            <w:r w:rsidRPr="00E71183">
              <w:rPr>
                <w:iCs/>
              </w:rPr>
              <w:t>Lattice design</w:t>
            </w:r>
          </w:p>
        </w:tc>
        <w:tc>
          <w:tcPr>
            <w:tcW w:w="1845" w:type="dxa"/>
          </w:tcPr>
          <w:p w14:paraId="7B20D2B0" w14:textId="77777777" w:rsidR="000309CE" w:rsidRPr="00E71183" w:rsidRDefault="000309CE" w:rsidP="000309CE">
            <w:pPr>
              <w:widowControl/>
              <w:spacing w:line="259" w:lineRule="auto"/>
              <w:rPr>
                <w:iCs/>
              </w:rPr>
            </w:pPr>
          </w:p>
        </w:tc>
        <w:tc>
          <w:tcPr>
            <w:tcW w:w="2108" w:type="dxa"/>
          </w:tcPr>
          <w:p w14:paraId="353FA472" w14:textId="0637807C" w:rsidR="000309CE" w:rsidRPr="00E71183" w:rsidRDefault="000309CE" w:rsidP="000309CE">
            <w:pPr>
              <w:widowControl/>
              <w:spacing w:line="259" w:lineRule="auto"/>
              <w:rPr>
                <w:iCs/>
              </w:rPr>
            </w:pPr>
            <w:r w:rsidRPr="00E71183">
              <w:rPr>
                <w:iCs/>
              </w:rPr>
              <w:t>X</w:t>
            </w:r>
          </w:p>
        </w:tc>
        <w:tc>
          <w:tcPr>
            <w:tcW w:w="1968" w:type="dxa"/>
          </w:tcPr>
          <w:p w14:paraId="659482A7" w14:textId="77777777" w:rsidR="000309CE" w:rsidRPr="00E71183" w:rsidRDefault="000309CE" w:rsidP="000309CE">
            <w:pPr>
              <w:widowControl/>
              <w:spacing w:line="259" w:lineRule="auto"/>
              <w:rPr>
                <w:iCs/>
              </w:rPr>
            </w:pPr>
          </w:p>
        </w:tc>
      </w:tr>
      <w:tr w:rsidR="000309CE" w:rsidRPr="00E71183" w14:paraId="661A883A" w14:textId="77777777" w:rsidTr="000309CE">
        <w:tc>
          <w:tcPr>
            <w:tcW w:w="4257" w:type="dxa"/>
          </w:tcPr>
          <w:p w14:paraId="6DC4863B" w14:textId="77777777" w:rsidR="008771DF" w:rsidRDefault="008771DF" w:rsidP="000309CE">
            <w:pPr>
              <w:widowControl/>
              <w:spacing w:line="259" w:lineRule="auto"/>
              <w:rPr>
                <w:b/>
                <w:iCs/>
              </w:rPr>
            </w:pPr>
          </w:p>
          <w:p w14:paraId="7CA248C8" w14:textId="275E893C" w:rsidR="000309CE" w:rsidRPr="00E71183" w:rsidRDefault="000309CE" w:rsidP="000309CE">
            <w:pPr>
              <w:widowControl/>
              <w:spacing w:line="259" w:lineRule="auto"/>
              <w:rPr>
                <w:iCs/>
              </w:rPr>
            </w:pPr>
            <w:r w:rsidRPr="00E71183">
              <w:rPr>
                <w:b/>
                <w:iCs/>
              </w:rPr>
              <w:lastRenderedPageBreak/>
              <w:t>Skill</w:t>
            </w:r>
          </w:p>
        </w:tc>
        <w:tc>
          <w:tcPr>
            <w:tcW w:w="1845" w:type="dxa"/>
          </w:tcPr>
          <w:p w14:paraId="495BA38F" w14:textId="77777777" w:rsidR="008771DF" w:rsidRDefault="008771DF" w:rsidP="000309CE">
            <w:pPr>
              <w:widowControl/>
              <w:spacing w:line="259" w:lineRule="auto"/>
              <w:rPr>
                <w:b/>
                <w:iCs/>
              </w:rPr>
            </w:pPr>
          </w:p>
          <w:p w14:paraId="78CF123F" w14:textId="5B9E6F6D" w:rsidR="000309CE" w:rsidRPr="00E71183" w:rsidRDefault="000309CE" w:rsidP="000309CE">
            <w:pPr>
              <w:widowControl/>
              <w:spacing w:line="259" w:lineRule="auto"/>
              <w:rPr>
                <w:iCs/>
              </w:rPr>
            </w:pPr>
            <w:r w:rsidRPr="00E71183">
              <w:rPr>
                <w:b/>
                <w:iCs/>
              </w:rPr>
              <w:lastRenderedPageBreak/>
              <w:t>Beginner</w:t>
            </w:r>
          </w:p>
        </w:tc>
        <w:tc>
          <w:tcPr>
            <w:tcW w:w="2108" w:type="dxa"/>
          </w:tcPr>
          <w:p w14:paraId="47B54BFA" w14:textId="77777777" w:rsidR="008771DF" w:rsidRDefault="008771DF" w:rsidP="000309CE">
            <w:pPr>
              <w:widowControl/>
              <w:spacing w:line="259" w:lineRule="auto"/>
              <w:rPr>
                <w:b/>
                <w:iCs/>
              </w:rPr>
            </w:pPr>
          </w:p>
          <w:p w14:paraId="3AFBE2D0" w14:textId="1130A0F9" w:rsidR="000309CE" w:rsidRPr="00E71183" w:rsidRDefault="000309CE" w:rsidP="000309CE">
            <w:pPr>
              <w:widowControl/>
              <w:spacing w:line="259" w:lineRule="auto"/>
              <w:rPr>
                <w:iCs/>
              </w:rPr>
            </w:pPr>
            <w:r w:rsidRPr="00E71183">
              <w:rPr>
                <w:b/>
                <w:iCs/>
              </w:rPr>
              <w:lastRenderedPageBreak/>
              <w:t>Intermediate</w:t>
            </w:r>
          </w:p>
        </w:tc>
        <w:tc>
          <w:tcPr>
            <w:tcW w:w="1968" w:type="dxa"/>
          </w:tcPr>
          <w:p w14:paraId="6A8370BD" w14:textId="77777777" w:rsidR="008771DF" w:rsidRDefault="008771DF" w:rsidP="000309CE">
            <w:pPr>
              <w:widowControl/>
              <w:spacing w:line="259" w:lineRule="auto"/>
              <w:rPr>
                <w:b/>
                <w:iCs/>
              </w:rPr>
            </w:pPr>
          </w:p>
          <w:p w14:paraId="6C391D00" w14:textId="4F88ECE8" w:rsidR="000309CE" w:rsidRPr="00E71183" w:rsidRDefault="000309CE" w:rsidP="000309CE">
            <w:pPr>
              <w:widowControl/>
              <w:spacing w:line="259" w:lineRule="auto"/>
              <w:rPr>
                <w:iCs/>
              </w:rPr>
            </w:pPr>
            <w:r w:rsidRPr="00E71183">
              <w:rPr>
                <w:b/>
                <w:iCs/>
              </w:rPr>
              <w:lastRenderedPageBreak/>
              <w:t>Advanced</w:t>
            </w:r>
          </w:p>
        </w:tc>
      </w:tr>
      <w:tr w:rsidR="000309CE" w:rsidRPr="00E71183" w14:paraId="3617731A" w14:textId="77777777" w:rsidTr="000309CE">
        <w:tc>
          <w:tcPr>
            <w:tcW w:w="4257" w:type="dxa"/>
          </w:tcPr>
          <w:p w14:paraId="22E90365" w14:textId="0E532B42" w:rsidR="000309CE" w:rsidRPr="00E71183" w:rsidRDefault="000309CE" w:rsidP="000309CE">
            <w:pPr>
              <w:widowControl/>
              <w:spacing w:line="259" w:lineRule="auto"/>
              <w:rPr>
                <w:iCs/>
              </w:rPr>
            </w:pPr>
            <w:r w:rsidRPr="00E71183">
              <w:rPr>
                <w:iCs/>
              </w:rPr>
              <w:lastRenderedPageBreak/>
              <w:t>Pine cones</w:t>
            </w:r>
          </w:p>
        </w:tc>
        <w:tc>
          <w:tcPr>
            <w:tcW w:w="1845" w:type="dxa"/>
          </w:tcPr>
          <w:p w14:paraId="603409DD" w14:textId="77777777" w:rsidR="000309CE" w:rsidRPr="00E71183" w:rsidRDefault="000309CE" w:rsidP="000309CE">
            <w:pPr>
              <w:widowControl/>
              <w:spacing w:line="259" w:lineRule="auto"/>
              <w:rPr>
                <w:iCs/>
              </w:rPr>
            </w:pPr>
          </w:p>
        </w:tc>
        <w:tc>
          <w:tcPr>
            <w:tcW w:w="2108" w:type="dxa"/>
          </w:tcPr>
          <w:p w14:paraId="476B4AC3" w14:textId="519316C0" w:rsidR="000309CE" w:rsidRPr="00E71183" w:rsidRDefault="000309CE" w:rsidP="000309CE">
            <w:pPr>
              <w:widowControl/>
              <w:spacing w:line="259" w:lineRule="auto"/>
              <w:rPr>
                <w:iCs/>
              </w:rPr>
            </w:pPr>
            <w:r w:rsidRPr="00E71183">
              <w:rPr>
                <w:iCs/>
              </w:rPr>
              <w:t>X</w:t>
            </w:r>
          </w:p>
        </w:tc>
        <w:tc>
          <w:tcPr>
            <w:tcW w:w="1968" w:type="dxa"/>
          </w:tcPr>
          <w:p w14:paraId="7A1FEEC2" w14:textId="77777777" w:rsidR="000309CE" w:rsidRPr="00E71183" w:rsidRDefault="000309CE" w:rsidP="000309CE">
            <w:pPr>
              <w:widowControl/>
              <w:spacing w:line="259" w:lineRule="auto"/>
              <w:rPr>
                <w:iCs/>
              </w:rPr>
            </w:pPr>
          </w:p>
        </w:tc>
      </w:tr>
      <w:tr w:rsidR="000309CE" w:rsidRPr="00E71183" w14:paraId="6161B846" w14:textId="77777777" w:rsidTr="000309CE">
        <w:tc>
          <w:tcPr>
            <w:tcW w:w="4257" w:type="dxa"/>
          </w:tcPr>
          <w:p w14:paraId="3CA77234" w14:textId="065322A1" w:rsidR="000309CE" w:rsidRPr="00E71183" w:rsidRDefault="000309CE" w:rsidP="000309CE">
            <w:pPr>
              <w:widowControl/>
              <w:spacing w:line="259" w:lineRule="auto"/>
              <w:rPr>
                <w:iCs/>
              </w:rPr>
            </w:pPr>
            <w:r w:rsidRPr="00E71183">
              <w:rPr>
                <w:iCs/>
              </w:rPr>
              <w:t>Pine needles and cat whiskers</w:t>
            </w:r>
          </w:p>
        </w:tc>
        <w:tc>
          <w:tcPr>
            <w:tcW w:w="1845" w:type="dxa"/>
          </w:tcPr>
          <w:p w14:paraId="7ED512D9" w14:textId="77777777" w:rsidR="000309CE" w:rsidRPr="00E71183" w:rsidRDefault="000309CE" w:rsidP="000309CE">
            <w:pPr>
              <w:widowControl/>
              <w:spacing w:line="259" w:lineRule="auto"/>
              <w:rPr>
                <w:iCs/>
              </w:rPr>
            </w:pPr>
          </w:p>
        </w:tc>
        <w:tc>
          <w:tcPr>
            <w:tcW w:w="2108" w:type="dxa"/>
          </w:tcPr>
          <w:p w14:paraId="4F41067E" w14:textId="7204F684" w:rsidR="000309CE" w:rsidRPr="00E71183" w:rsidRDefault="000309CE" w:rsidP="000309CE">
            <w:pPr>
              <w:widowControl/>
              <w:spacing w:line="259" w:lineRule="auto"/>
              <w:rPr>
                <w:iCs/>
              </w:rPr>
            </w:pPr>
            <w:r w:rsidRPr="00E71183">
              <w:rPr>
                <w:iCs/>
              </w:rPr>
              <w:t>X</w:t>
            </w:r>
          </w:p>
        </w:tc>
        <w:tc>
          <w:tcPr>
            <w:tcW w:w="1968" w:type="dxa"/>
          </w:tcPr>
          <w:p w14:paraId="0CA2ECC3" w14:textId="77777777" w:rsidR="000309CE" w:rsidRPr="00E71183" w:rsidRDefault="000309CE" w:rsidP="000309CE">
            <w:pPr>
              <w:widowControl/>
              <w:spacing w:line="259" w:lineRule="auto"/>
              <w:rPr>
                <w:iCs/>
              </w:rPr>
            </w:pPr>
          </w:p>
        </w:tc>
      </w:tr>
      <w:tr w:rsidR="000309CE" w:rsidRPr="00E71183" w14:paraId="4E10C2D8" w14:textId="77777777" w:rsidTr="000309CE">
        <w:tc>
          <w:tcPr>
            <w:tcW w:w="4257" w:type="dxa"/>
          </w:tcPr>
          <w:p w14:paraId="7CE7418C" w14:textId="23FF3182" w:rsidR="000309CE" w:rsidRPr="00E71183" w:rsidRDefault="000309CE" w:rsidP="000309CE">
            <w:pPr>
              <w:widowControl/>
              <w:spacing w:line="259" w:lineRule="auto"/>
              <w:rPr>
                <w:iCs/>
              </w:rPr>
            </w:pPr>
            <w:r w:rsidRPr="00E71183">
              <w:rPr>
                <w:iCs/>
              </w:rPr>
              <w:t>Piping gel</w:t>
            </w:r>
          </w:p>
        </w:tc>
        <w:tc>
          <w:tcPr>
            <w:tcW w:w="1845" w:type="dxa"/>
          </w:tcPr>
          <w:p w14:paraId="4ECA9C2F" w14:textId="138DD489" w:rsidR="000309CE" w:rsidRPr="00E71183" w:rsidRDefault="000309CE" w:rsidP="000309CE">
            <w:pPr>
              <w:widowControl/>
              <w:spacing w:line="259" w:lineRule="auto"/>
              <w:rPr>
                <w:iCs/>
              </w:rPr>
            </w:pPr>
            <w:r>
              <w:rPr>
                <w:iCs/>
              </w:rPr>
              <w:t>X</w:t>
            </w:r>
          </w:p>
        </w:tc>
        <w:tc>
          <w:tcPr>
            <w:tcW w:w="2108" w:type="dxa"/>
          </w:tcPr>
          <w:p w14:paraId="4DD68885" w14:textId="424C6025" w:rsidR="000309CE" w:rsidRPr="00E71183" w:rsidRDefault="000309CE" w:rsidP="000309CE">
            <w:pPr>
              <w:widowControl/>
              <w:spacing w:line="259" w:lineRule="auto"/>
              <w:rPr>
                <w:iCs/>
              </w:rPr>
            </w:pPr>
            <w:r w:rsidRPr="00E71183">
              <w:rPr>
                <w:iCs/>
              </w:rPr>
              <w:t>X</w:t>
            </w:r>
          </w:p>
        </w:tc>
        <w:tc>
          <w:tcPr>
            <w:tcW w:w="1968" w:type="dxa"/>
          </w:tcPr>
          <w:p w14:paraId="3A40412A" w14:textId="77777777" w:rsidR="000309CE" w:rsidRPr="00E71183" w:rsidRDefault="000309CE" w:rsidP="000309CE">
            <w:pPr>
              <w:widowControl/>
              <w:spacing w:line="259" w:lineRule="auto"/>
              <w:rPr>
                <w:iCs/>
              </w:rPr>
            </w:pPr>
          </w:p>
        </w:tc>
      </w:tr>
      <w:tr w:rsidR="000309CE" w:rsidRPr="00E71183" w14:paraId="79AD091A" w14:textId="77777777" w:rsidTr="000309CE">
        <w:tc>
          <w:tcPr>
            <w:tcW w:w="4257" w:type="dxa"/>
          </w:tcPr>
          <w:p w14:paraId="740FC975" w14:textId="7978948E" w:rsidR="000309CE" w:rsidRPr="00E71183" w:rsidRDefault="000309CE" w:rsidP="000309CE">
            <w:pPr>
              <w:widowControl/>
              <w:spacing w:line="259" w:lineRule="auto"/>
              <w:rPr>
                <w:iCs/>
              </w:rPr>
            </w:pPr>
            <w:r w:rsidRPr="00E71183">
              <w:rPr>
                <w:iCs/>
              </w:rPr>
              <w:t>Royal icing lace</w:t>
            </w:r>
          </w:p>
        </w:tc>
        <w:tc>
          <w:tcPr>
            <w:tcW w:w="1845" w:type="dxa"/>
          </w:tcPr>
          <w:p w14:paraId="1CB08A69" w14:textId="431F422B" w:rsidR="000309CE" w:rsidRPr="00E71183" w:rsidRDefault="000309CE" w:rsidP="000309CE">
            <w:pPr>
              <w:widowControl/>
              <w:spacing w:line="259" w:lineRule="auto"/>
              <w:rPr>
                <w:iCs/>
              </w:rPr>
            </w:pPr>
          </w:p>
        </w:tc>
        <w:tc>
          <w:tcPr>
            <w:tcW w:w="2108" w:type="dxa"/>
          </w:tcPr>
          <w:p w14:paraId="3BBAB031" w14:textId="16109483" w:rsidR="000309CE" w:rsidRPr="00E71183" w:rsidRDefault="000309CE" w:rsidP="000309CE">
            <w:pPr>
              <w:widowControl/>
              <w:spacing w:line="259" w:lineRule="auto"/>
              <w:rPr>
                <w:iCs/>
              </w:rPr>
            </w:pPr>
            <w:r w:rsidRPr="00E71183">
              <w:rPr>
                <w:iCs/>
              </w:rPr>
              <w:t>X</w:t>
            </w:r>
          </w:p>
        </w:tc>
        <w:tc>
          <w:tcPr>
            <w:tcW w:w="1968" w:type="dxa"/>
          </w:tcPr>
          <w:p w14:paraId="04061DAC" w14:textId="77777777" w:rsidR="000309CE" w:rsidRPr="00E71183" w:rsidRDefault="000309CE" w:rsidP="000309CE">
            <w:pPr>
              <w:widowControl/>
              <w:spacing w:line="259" w:lineRule="auto"/>
              <w:rPr>
                <w:iCs/>
              </w:rPr>
            </w:pPr>
          </w:p>
        </w:tc>
      </w:tr>
      <w:tr w:rsidR="000309CE" w:rsidRPr="00E71183" w14:paraId="28F312D7" w14:textId="77777777" w:rsidTr="000309CE">
        <w:tc>
          <w:tcPr>
            <w:tcW w:w="4257" w:type="dxa"/>
          </w:tcPr>
          <w:p w14:paraId="7E431E6E" w14:textId="5D27A0FE" w:rsidR="000309CE" w:rsidRPr="00E71183" w:rsidRDefault="000309CE" w:rsidP="000309CE">
            <w:pPr>
              <w:widowControl/>
              <w:spacing w:line="259" w:lineRule="auto"/>
              <w:rPr>
                <w:iCs/>
              </w:rPr>
            </w:pPr>
            <w:proofErr w:type="spellStart"/>
            <w:r w:rsidRPr="00E71183">
              <w:rPr>
                <w:iCs/>
              </w:rPr>
              <w:t>Sotas</w:t>
            </w:r>
            <w:proofErr w:type="spellEnd"/>
          </w:p>
        </w:tc>
        <w:tc>
          <w:tcPr>
            <w:tcW w:w="1845" w:type="dxa"/>
          </w:tcPr>
          <w:p w14:paraId="6FF3690E" w14:textId="54EDBDBD" w:rsidR="000309CE" w:rsidRPr="00E71183" w:rsidRDefault="000309CE" w:rsidP="000309CE">
            <w:pPr>
              <w:widowControl/>
              <w:spacing w:line="259" w:lineRule="auto"/>
              <w:rPr>
                <w:iCs/>
              </w:rPr>
            </w:pPr>
          </w:p>
        </w:tc>
        <w:tc>
          <w:tcPr>
            <w:tcW w:w="2108" w:type="dxa"/>
          </w:tcPr>
          <w:p w14:paraId="68122B1B" w14:textId="4C5F1AB5" w:rsidR="000309CE" w:rsidRPr="00E71183" w:rsidRDefault="000309CE" w:rsidP="000309CE">
            <w:pPr>
              <w:widowControl/>
              <w:spacing w:line="259" w:lineRule="auto"/>
              <w:rPr>
                <w:iCs/>
              </w:rPr>
            </w:pPr>
            <w:r w:rsidRPr="00E71183">
              <w:rPr>
                <w:iCs/>
              </w:rPr>
              <w:t>X</w:t>
            </w:r>
          </w:p>
        </w:tc>
        <w:tc>
          <w:tcPr>
            <w:tcW w:w="1968" w:type="dxa"/>
          </w:tcPr>
          <w:p w14:paraId="1C0C8FBD" w14:textId="77777777" w:rsidR="000309CE" w:rsidRPr="00E71183" w:rsidRDefault="000309CE" w:rsidP="000309CE">
            <w:pPr>
              <w:widowControl/>
              <w:spacing w:line="259" w:lineRule="auto"/>
              <w:rPr>
                <w:iCs/>
              </w:rPr>
            </w:pPr>
          </w:p>
        </w:tc>
      </w:tr>
      <w:tr w:rsidR="000309CE" w:rsidRPr="00E71183" w14:paraId="6F0FF350" w14:textId="77777777" w:rsidTr="000309CE">
        <w:tc>
          <w:tcPr>
            <w:tcW w:w="4257" w:type="dxa"/>
          </w:tcPr>
          <w:p w14:paraId="10267908" w14:textId="51A55F67" w:rsidR="000309CE" w:rsidRPr="00E71183" w:rsidRDefault="000309CE" w:rsidP="000309CE">
            <w:pPr>
              <w:widowControl/>
              <w:spacing w:line="259" w:lineRule="auto"/>
              <w:rPr>
                <w:iCs/>
              </w:rPr>
            </w:pPr>
            <w:r w:rsidRPr="00E71183">
              <w:rPr>
                <w:iCs/>
              </w:rPr>
              <w:t>Sugar mold, solid</w:t>
            </w:r>
          </w:p>
        </w:tc>
        <w:tc>
          <w:tcPr>
            <w:tcW w:w="1845" w:type="dxa"/>
          </w:tcPr>
          <w:p w14:paraId="2EFDE0DA" w14:textId="7721F7AD" w:rsidR="000309CE" w:rsidRPr="00E71183" w:rsidRDefault="000309CE" w:rsidP="000309CE">
            <w:pPr>
              <w:widowControl/>
              <w:spacing w:line="259" w:lineRule="auto"/>
              <w:rPr>
                <w:iCs/>
              </w:rPr>
            </w:pPr>
            <w:r>
              <w:rPr>
                <w:iCs/>
              </w:rPr>
              <w:t>X</w:t>
            </w:r>
          </w:p>
        </w:tc>
        <w:tc>
          <w:tcPr>
            <w:tcW w:w="2108" w:type="dxa"/>
          </w:tcPr>
          <w:p w14:paraId="5CA7E6D5" w14:textId="47EE6DA5" w:rsidR="000309CE" w:rsidRPr="00E71183" w:rsidRDefault="000309CE" w:rsidP="000309CE">
            <w:pPr>
              <w:widowControl/>
              <w:spacing w:line="259" w:lineRule="auto"/>
              <w:rPr>
                <w:iCs/>
              </w:rPr>
            </w:pPr>
            <w:r w:rsidRPr="00E71183">
              <w:rPr>
                <w:iCs/>
              </w:rPr>
              <w:t>X</w:t>
            </w:r>
          </w:p>
        </w:tc>
        <w:tc>
          <w:tcPr>
            <w:tcW w:w="1968" w:type="dxa"/>
          </w:tcPr>
          <w:p w14:paraId="304F58D7" w14:textId="77777777" w:rsidR="000309CE" w:rsidRPr="00E71183" w:rsidRDefault="000309CE" w:rsidP="000309CE">
            <w:pPr>
              <w:widowControl/>
              <w:spacing w:line="259" w:lineRule="auto"/>
              <w:rPr>
                <w:iCs/>
              </w:rPr>
            </w:pPr>
          </w:p>
        </w:tc>
      </w:tr>
      <w:tr w:rsidR="000309CE" w:rsidRPr="00E71183" w14:paraId="4261B40A" w14:textId="77777777" w:rsidTr="000309CE">
        <w:tc>
          <w:tcPr>
            <w:tcW w:w="4257" w:type="dxa"/>
          </w:tcPr>
          <w:p w14:paraId="51F641A4" w14:textId="3C361A3E" w:rsidR="000309CE" w:rsidRPr="00E71183" w:rsidRDefault="000309CE" w:rsidP="000309CE">
            <w:pPr>
              <w:widowControl/>
              <w:spacing w:line="259" w:lineRule="auto"/>
              <w:rPr>
                <w:iCs/>
              </w:rPr>
            </w:pPr>
            <w:r w:rsidRPr="00E71183">
              <w:rPr>
                <w:iCs/>
              </w:rPr>
              <w:t>Trees</w:t>
            </w:r>
          </w:p>
        </w:tc>
        <w:tc>
          <w:tcPr>
            <w:tcW w:w="1845" w:type="dxa"/>
          </w:tcPr>
          <w:p w14:paraId="6F411AE6" w14:textId="6D27AB7F" w:rsidR="000309CE" w:rsidRPr="00E71183" w:rsidRDefault="000309CE" w:rsidP="000309CE">
            <w:pPr>
              <w:widowControl/>
              <w:spacing w:line="259" w:lineRule="auto"/>
              <w:rPr>
                <w:iCs/>
              </w:rPr>
            </w:pPr>
          </w:p>
        </w:tc>
        <w:tc>
          <w:tcPr>
            <w:tcW w:w="2108" w:type="dxa"/>
          </w:tcPr>
          <w:p w14:paraId="2FB1E018" w14:textId="61EE81DB" w:rsidR="000309CE" w:rsidRPr="00E71183" w:rsidRDefault="000309CE" w:rsidP="000309CE">
            <w:pPr>
              <w:widowControl/>
              <w:spacing w:line="259" w:lineRule="auto"/>
              <w:rPr>
                <w:iCs/>
              </w:rPr>
            </w:pPr>
            <w:r w:rsidRPr="00E71183">
              <w:rPr>
                <w:iCs/>
              </w:rPr>
              <w:t>X</w:t>
            </w:r>
          </w:p>
        </w:tc>
        <w:tc>
          <w:tcPr>
            <w:tcW w:w="1968" w:type="dxa"/>
          </w:tcPr>
          <w:p w14:paraId="55EEB9FB" w14:textId="77777777" w:rsidR="000309CE" w:rsidRPr="00E71183" w:rsidRDefault="000309CE" w:rsidP="000309CE">
            <w:pPr>
              <w:widowControl/>
              <w:spacing w:line="259" w:lineRule="auto"/>
              <w:rPr>
                <w:iCs/>
              </w:rPr>
            </w:pPr>
          </w:p>
        </w:tc>
      </w:tr>
      <w:tr w:rsidR="000309CE" w:rsidRPr="00E71183" w14:paraId="40EE958C" w14:textId="77777777" w:rsidTr="000309CE">
        <w:tc>
          <w:tcPr>
            <w:tcW w:w="4257" w:type="dxa"/>
          </w:tcPr>
          <w:p w14:paraId="3944C604" w14:textId="568C7D97" w:rsidR="000309CE" w:rsidRPr="00E71183" w:rsidRDefault="000309CE" w:rsidP="000309CE">
            <w:pPr>
              <w:widowControl/>
              <w:spacing w:line="259" w:lineRule="auto"/>
              <w:rPr>
                <w:iCs/>
              </w:rPr>
            </w:pPr>
            <w:r w:rsidRPr="00E71183">
              <w:rPr>
                <w:iCs/>
              </w:rPr>
              <w:t>Wheat</w:t>
            </w:r>
          </w:p>
        </w:tc>
        <w:tc>
          <w:tcPr>
            <w:tcW w:w="1845" w:type="dxa"/>
          </w:tcPr>
          <w:p w14:paraId="1E6D4DE3" w14:textId="7B4B38A9" w:rsidR="000309CE" w:rsidRPr="00E71183" w:rsidRDefault="000309CE" w:rsidP="000309CE">
            <w:pPr>
              <w:widowControl/>
              <w:spacing w:line="259" w:lineRule="auto"/>
              <w:rPr>
                <w:iCs/>
              </w:rPr>
            </w:pPr>
          </w:p>
        </w:tc>
        <w:tc>
          <w:tcPr>
            <w:tcW w:w="2108" w:type="dxa"/>
          </w:tcPr>
          <w:p w14:paraId="6251CD69" w14:textId="47E291A8" w:rsidR="000309CE" w:rsidRPr="00E71183" w:rsidRDefault="000309CE" w:rsidP="000309CE">
            <w:pPr>
              <w:widowControl/>
              <w:spacing w:line="259" w:lineRule="auto"/>
              <w:rPr>
                <w:iCs/>
              </w:rPr>
            </w:pPr>
            <w:r w:rsidRPr="00E71183">
              <w:rPr>
                <w:iCs/>
              </w:rPr>
              <w:t>X</w:t>
            </w:r>
          </w:p>
        </w:tc>
        <w:tc>
          <w:tcPr>
            <w:tcW w:w="1968" w:type="dxa"/>
          </w:tcPr>
          <w:p w14:paraId="77422E13" w14:textId="77777777" w:rsidR="000309CE" w:rsidRPr="00E71183" w:rsidRDefault="000309CE" w:rsidP="000309CE">
            <w:pPr>
              <w:widowControl/>
              <w:spacing w:line="259" w:lineRule="auto"/>
              <w:rPr>
                <w:iCs/>
              </w:rPr>
            </w:pPr>
          </w:p>
        </w:tc>
      </w:tr>
      <w:tr w:rsidR="000309CE" w:rsidRPr="00E71183" w14:paraId="23A39653" w14:textId="77777777" w:rsidTr="000309CE">
        <w:tc>
          <w:tcPr>
            <w:tcW w:w="4257" w:type="dxa"/>
          </w:tcPr>
          <w:p w14:paraId="1BEC0570" w14:textId="2AD7EB2D" w:rsidR="000309CE" w:rsidRPr="00E71183" w:rsidRDefault="000309CE" w:rsidP="000309CE">
            <w:pPr>
              <w:widowControl/>
              <w:spacing w:line="259" w:lineRule="auto"/>
              <w:rPr>
                <w:iCs/>
              </w:rPr>
            </w:pPr>
            <w:r w:rsidRPr="00E71183">
              <w:rPr>
                <w:iCs/>
              </w:rPr>
              <w:t>Airbrushing or painting</w:t>
            </w:r>
          </w:p>
        </w:tc>
        <w:tc>
          <w:tcPr>
            <w:tcW w:w="1845" w:type="dxa"/>
          </w:tcPr>
          <w:p w14:paraId="48994A8A" w14:textId="77777777" w:rsidR="000309CE" w:rsidRPr="00E71183" w:rsidRDefault="000309CE" w:rsidP="000309CE">
            <w:pPr>
              <w:widowControl/>
              <w:spacing w:line="259" w:lineRule="auto"/>
              <w:rPr>
                <w:iCs/>
              </w:rPr>
            </w:pPr>
          </w:p>
        </w:tc>
        <w:tc>
          <w:tcPr>
            <w:tcW w:w="2108" w:type="dxa"/>
          </w:tcPr>
          <w:p w14:paraId="3BCD7A75" w14:textId="25EB0686" w:rsidR="000309CE" w:rsidRPr="00E71183" w:rsidRDefault="000309CE" w:rsidP="000309CE">
            <w:pPr>
              <w:widowControl/>
              <w:spacing w:line="259" w:lineRule="auto"/>
              <w:rPr>
                <w:iCs/>
              </w:rPr>
            </w:pPr>
          </w:p>
        </w:tc>
        <w:tc>
          <w:tcPr>
            <w:tcW w:w="1968" w:type="dxa"/>
          </w:tcPr>
          <w:p w14:paraId="54DFAAAD" w14:textId="4465FEFF" w:rsidR="000309CE" w:rsidRPr="00E71183" w:rsidRDefault="000309CE" w:rsidP="000309CE">
            <w:pPr>
              <w:widowControl/>
              <w:spacing w:line="259" w:lineRule="auto"/>
              <w:rPr>
                <w:iCs/>
              </w:rPr>
            </w:pPr>
            <w:r>
              <w:rPr>
                <w:iCs/>
              </w:rPr>
              <w:t>X</w:t>
            </w:r>
          </w:p>
        </w:tc>
      </w:tr>
      <w:tr w:rsidR="000309CE" w:rsidRPr="00E71183" w14:paraId="047650EB" w14:textId="77777777" w:rsidTr="000309CE">
        <w:tc>
          <w:tcPr>
            <w:tcW w:w="4257" w:type="dxa"/>
          </w:tcPr>
          <w:p w14:paraId="55CAC212" w14:textId="398C8C56" w:rsidR="000309CE" w:rsidRPr="00E71183" w:rsidRDefault="000309CE" w:rsidP="000309CE">
            <w:pPr>
              <w:widowControl/>
              <w:spacing w:line="259" w:lineRule="auto"/>
              <w:rPr>
                <w:iCs/>
              </w:rPr>
            </w:pPr>
            <w:r w:rsidRPr="00E71183">
              <w:rPr>
                <w:iCs/>
              </w:rPr>
              <w:t>Austrian lace</w:t>
            </w:r>
          </w:p>
        </w:tc>
        <w:tc>
          <w:tcPr>
            <w:tcW w:w="1845" w:type="dxa"/>
          </w:tcPr>
          <w:p w14:paraId="5E841729" w14:textId="77777777" w:rsidR="000309CE" w:rsidRPr="00E71183" w:rsidRDefault="000309CE" w:rsidP="000309CE">
            <w:pPr>
              <w:widowControl/>
              <w:spacing w:line="259" w:lineRule="auto"/>
              <w:rPr>
                <w:iCs/>
              </w:rPr>
            </w:pPr>
          </w:p>
        </w:tc>
        <w:tc>
          <w:tcPr>
            <w:tcW w:w="2108" w:type="dxa"/>
          </w:tcPr>
          <w:p w14:paraId="0C796BF2" w14:textId="59120D29" w:rsidR="000309CE" w:rsidRPr="00E71183" w:rsidRDefault="000309CE" w:rsidP="000309CE">
            <w:pPr>
              <w:widowControl/>
              <w:spacing w:line="259" w:lineRule="auto"/>
              <w:rPr>
                <w:iCs/>
              </w:rPr>
            </w:pPr>
          </w:p>
        </w:tc>
        <w:tc>
          <w:tcPr>
            <w:tcW w:w="1968" w:type="dxa"/>
          </w:tcPr>
          <w:p w14:paraId="292ED38B" w14:textId="248FD183" w:rsidR="000309CE" w:rsidRPr="00E71183" w:rsidRDefault="000309CE" w:rsidP="000309CE">
            <w:pPr>
              <w:widowControl/>
              <w:spacing w:line="259" w:lineRule="auto"/>
              <w:rPr>
                <w:iCs/>
              </w:rPr>
            </w:pPr>
            <w:r w:rsidRPr="00E71183">
              <w:rPr>
                <w:iCs/>
              </w:rPr>
              <w:t>X</w:t>
            </w:r>
          </w:p>
        </w:tc>
      </w:tr>
      <w:tr w:rsidR="000309CE" w:rsidRPr="00E71183" w14:paraId="0C76B225" w14:textId="77777777" w:rsidTr="000309CE">
        <w:tc>
          <w:tcPr>
            <w:tcW w:w="4257" w:type="dxa"/>
          </w:tcPr>
          <w:p w14:paraId="4A0AFD8B" w14:textId="2B0E193C" w:rsidR="000309CE" w:rsidRPr="00E71183" w:rsidRDefault="000309CE" w:rsidP="000309CE">
            <w:pPr>
              <w:widowControl/>
              <w:spacing w:line="259" w:lineRule="auto"/>
              <w:rPr>
                <w:iCs/>
              </w:rPr>
            </w:pPr>
            <w:r w:rsidRPr="00E71183">
              <w:rPr>
                <w:iCs/>
              </w:rPr>
              <w:t>Candy clay</w:t>
            </w:r>
          </w:p>
        </w:tc>
        <w:tc>
          <w:tcPr>
            <w:tcW w:w="1845" w:type="dxa"/>
          </w:tcPr>
          <w:p w14:paraId="22ADA3DA" w14:textId="77777777" w:rsidR="000309CE" w:rsidRPr="00E71183" w:rsidRDefault="000309CE" w:rsidP="000309CE">
            <w:pPr>
              <w:widowControl/>
              <w:spacing w:line="259" w:lineRule="auto"/>
              <w:rPr>
                <w:iCs/>
              </w:rPr>
            </w:pPr>
          </w:p>
        </w:tc>
        <w:tc>
          <w:tcPr>
            <w:tcW w:w="2108" w:type="dxa"/>
          </w:tcPr>
          <w:p w14:paraId="7A739A50" w14:textId="77777777" w:rsidR="000309CE" w:rsidRPr="00E71183" w:rsidRDefault="000309CE" w:rsidP="000309CE">
            <w:pPr>
              <w:widowControl/>
              <w:spacing w:line="259" w:lineRule="auto"/>
              <w:rPr>
                <w:iCs/>
              </w:rPr>
            </w:pPr>
          </w:p>
        </w:tc>
        <w:tc>
          <w:tcPr>
            <w:tcW w:w="1968" w:type="dxa"/>
          </w:tcPr>
          <w:p w14:paraId="3FF3F123" w14:textId="2A375A1E" w:rsidR="000309CE" w:rsidRPr="00E71183" w:rsidRDefault="000309CE" w:rsidP="000309CE">
            <w:pPr>
              <w:widowControl/>
              <w:spacing w:line="259" w:lineRule="auto"/>
              <w:rPr>
                <w:iCs/>
              </w:rPr>
            </w:pPr>
            <w:r w:rsidRPr="00E71183">
              <w:rPr>
                <w:iCs/>
              </w:rPr>
              <w:t>X</w:t>
            </w:r>
          </w:p>
        </w:tc>
      </w:tr>
      <w:tr w:rsidR="000309CE" w:rsidRPr="00E71183" w14:paraId="206769C0" w14:textId="77777777" w:rsidTr="000309CE">
        <w:tc>
          <w:tcPr>
            <w:tcW w:w="4257" w:type="dxa"/>
          </w:tcPr>
          <w:p w14:paraId="409CF488" w14:textId="0BF84CBD" w:rsidR="000309CE" w:rsidRPr="00E71183" w:rsidRDefault="000309CE" w:rsidP="000309CE">
            <w:pPr>
              <w:widowControl/>
              <w:spacing w:line="259" w:lineRule="auto"/>
              <w:rPr>
                <w:iCs/>
              </w:rPr>
            </w:pPr>
            <w:r w:rsidRPr="00E71183">
              <w:rPr>
                <w:iCs/>
              </w:rPr>
              <w:t>Chocolate molding – flowers</w:t>
            </w:r>
          </w:p>
        </w:tc>
        <w:tc>
          <w:tcPr>
            <w:tcW w:w="1845" w:type="dxa"/>
          </w:tcPr>
          <w:p w14:paraId="605DDCFF" w14:textId="77777777" w:rsidR="000309CE" w:rsidRPr="00E71183" w:rsidRDefault="000309CE" w:rsidP="000309CE">
            <w:pPr>
              <w:widowControl/>
              <w:spacing w:line="259" w:lineRule="auto"/>
              <w:rPr>
                <w:iCs/>
              </w:rPr>
            </w:pPr>
          </w:p>
        </w:tc>
        <w:tc>
          <w:tcPr>
            <w:tcW w:w="2108" w:type="dxa"/>
          </w:tcPr>
          <w:p w14:paraId="0BF40971" w14:textId="77777777" w:rsidR="000309CE" w:rsidRPr="00E71183" w:rsidRDefault="000309CE" w:rsidP="000309CE">
            <w:pPr>
              <w:widowControl/>
              <w:spacing w:line="259" w:lineRule="auto"/>
              <w:rPr>
                <w:iCs/>
              </w:rPr>
            </w:pPr>
          </w:p>
        </w:tc>
        <w:tc>
          <w:tcPr>
            <w:tcW w:w="1968" w:type="dxa"/>
          </w:tcPr>
          <w:p w14:paraId="2C1AEF9F" w14:textId="4F15B88B" w:rsidR="000309CE" w:rsidRPr="00E71183" w:rsidRDefault="000309CE" w:rsidP="000309CE">
            <w:pPr>
              <w:widowControl/>
              <w:spacing w:line="259" w:lineRule="auto"/>
              <w:rPr>
                <w:iCs/>
              </w:rPr>
            </w:pPr>
            <w:r w:rsidRPr="00E71183">
              <w:rPr>
                <w:iCs/>
              </w:rPr>
              <w:t>X</w:t>
            </w:r>
          </w:p>
        </w:tc>
      </w:tr>
      <w:tr w:rsidR="000309CE" w:rsidRPr="00E71183" w14:paraId="2075651D" w14:textId="77777777" w:rsidTr="000309CE">
        <w:tc>
          <w:tcPr>
            <w:tcW w:w="4257" w:type="dxa"/>
          </w:tcPr>
          <w:p w14:paraId="3A50AD10" w14:textId="78D8F6CC" w:rsidR="000309CE" w:rsidRPr="00E71183" w:rsidRDefault="000309CE" w:rsidP="000309CE">
            <w:pPr>
              <w:widowControl/>
              <w:spacing w:line="259" w:lineRule="auto"/>
              <w:rPr>
                <w:iCs/>
              </w:rPr>
            </w:pPr>
            <w:r w:rsidRPr="00E71183">
              <w:rPr>
                <w:iCs/>
              </w:rPr>
              <w:t>Chocolate molding – leaves</w:t>
            </w:r>
          </w:p>
        </w:tc>
        <w:tc>
          <w:tcPr>
            <w:tcW w:w="1845" w:type="dxa"/>
          </w:tcPr>
          <w:p w14:paraId="440C0F23" w14:textId="77777777" w:rsidR="000309CE" w:rsidRPr="00E71183" w:rsidRDefault="000309CE" w:rsidP="000309CE">
            <w:pPr>
              <w:widowControl/>
              <w:spacing w:line="259" w:lineRule="auto"/>
              <w:rPr>
                <w:iCs/>
              </w:rPr>
            </w:pPr>
          </w:p>
        </w:tc>
        <w:tc>
          <w:tcPr>
            <w:tcW w:w="2108" w:type="dxa"/>
          </w:tcPr>
          <w:p w14:paraId="1DAD80C4" w14:textId="77777777" w:rsidR="000309CE" w:rsidRPr="00E71183" w:rsidRDefault="000309CE" w:rsidP="000309CE">
            <w:pPr>
              <w:widowControl/>
              <w:spacing w:line="259" w:lineRule="auto"/>
              <w:rPr>
                <w:iCs/>
              </w:rPr>
            </w:pPr>
          </w:p>
        </w:tc>
        <w:tc>
          <w:tcPr>
            <w:tcW w:w="1968" w:type="dxa"/>
          </w:tcPr>
          <w:p w14:paraId="2431AAE2" w14:textId="25E5E954" w:rsidR="000309CE" w:rsidRPr="00E71183" w:rsidRDefault="000309CE" w:rsidP="000309CE">
            <w:pPr>
              <w:widowControl/>
              <w:spacing w:line="259" w:lineRule="auto"/>
              <w:rPr>
                <w:iCs/>
              </w:rPr>
            </w:pPr>
            <w:r w:rsidRPr="00E71183">
              <w:rPr>
                <w:iCs/>
              </w:rPr>
              <w:t>X</w:t>
            </w:r>
          </w:p>
        </w:tc>
      </w:tr>
      <w:tr w:rsidR="000309CE" w:rsidRPr="00E71183" w14:paraId="2371ECF2" w14:textId="77777777" w:rsidTr="000309CE">
        <w:tc>
          <w:tcPr>
            <w:tcW w:w="4257" w:type="dxa"/>
          </w:tcPr>
          <w:p w14:paraId="52B4C82D" w14:textId="0D4AAAE6" w:rsidR="000309CE" w:rsidRPr="00E71183" w:rsidRDefault="000309CE" w:rsidP="000309CE">
            <w:pPr>
              <w:widowControl/>
              <w:spacing w:line="259" w:lineRule="auto"/>
              <w:rPr>
                <w:iCs/>
              </w:rPr>
            </w:pPr>
            <w:r w:rsidRPr="00E71183">
              <w:rPr>
                <w:iCs/>
              </w:rPr>
              <w:t>Fondant, cooked</w:t>
            </w:r>
          </w:p>
        </w:tc>
        <w:tc>
          <w:tcPr>
            <w:tcW w:w="1845" w:type="dxa"/>
          </w:tcPr>
          <w:p w14:paraId="7C703A7D" w14:textId="77777777" w:rsidR="000309CE" w:rsidRPr="00E71183" w:rsidRDefault="000309CE" w:rsidP="000309CE">
            <w:pPr>
              <w:widowControl/>
              <w:spacing w:line="259" w:lineRule="auto"/>
              <w:rPr>
                <w:iCs/>
              </w:rPr>
            </w:pPr>
          </w:p>
        </w:tc>
        <w:tc>
          <w:tcPr>
            <w:tcW w:w="2108" w:type="dxa"/>
          </w:tcPr>
          <w:p w14:paraId="7880CCEF" w14:textId="77777777" w:rsidR="000309CE" w:rsidRPr="00E71183" w:rsidRDefault="000309CE" w:rsidP="000309CE">
            <w:pPr>
              <w:widowControl/>
              <w:spacing w:line="259" w:lineRule="auto"/>
              <w:rPr>
                <w:iCs/>
              </w:rPr>
            </w:pPr>
          </w:p>
        </w:tc>
        <w:tc>
          <w:tcPr>
            <w:tcW w:w="1968" w:type="dxa"/>
          </w:tcPr>
          <w:p w14:paraId="0042F306" w14:textId="2A257D4F" w:rsidR="000309CE" w:rsidRPr="00E71183" w:rsidRDefault="000309CE" w:rsidP="000309CE">
            <w:pPr>
              <w:widowControl/>
              <w:spacing w:line="259" w:lineRule="auto"/>
              <w:rPr>
                <w:iCs/>
              </w:rPr>
            </w:pPr>
            <w:r w:rsidRPr="00E71183">
              <w:rPr>
                <w:iCs/>
              </w:rPr>
              <w:t>X</w:t>
            </w:r>
          </w:p>
        </w:tc>
      </w:tr>
      <w:tr w:rsidR="000309CE" w:rsidRPr="00E71183" w14:paraId="03B35421" w14:textId="77777777" w:rsidTr="000309CE">
        <w:tc>
          <w:tcPr>
            <w:tcW w:w="4257" w:type="dxa"/>
          </w:tcPr>
          <w:p w14:paraId="649BC97E" w14:textId="5E8F1647" w:rsidR="000309CE" w:rsidRPr="00E71183" w:rsidRDefault="000309CE" w:rsidP="000309CE">
            <w:pPr>
              <w:widowControl/>
              <w:spacing w:line="259" w:lineRule="auto"/>
              <w:rPr>
                <w:iCs/>
              </w:rPr>
            </w:pPr>
            <w:r w:rsidRPr="00E71183">
              <w:rPr>
                <w:iCs/>
              </w:rPr>
              <w:t>Fondant, rolled, cake covering</w:t>
            </w:r>
          </w:p>
        </w:tc>
        <w:tc>
          <w:tcPr>
            <w:tcW w:w="1845" w:type="dxa"/>
          </w:tcPr>
          <w:p w14:paraId="478DDD3C" w14:textId="77777777" w:rsidR="000309CE" w:rsidRPr="00E71183" w:rsidRDefault="000309CE" w:rsidP="000309CE">
            <w:pPr>
              <w:widowControl/>
              <w:spacing w:line="259" w:lineRule="auto"/>
              <w:rPr>
                <w:iCs/>
              </w:rPr>
            </w:pPr>
          </w:p>
        </w:tc>
        <w:tc>
          <w:tcPr>
            <w:tcW w:w="2108" w:type="dxa"/>
          </w:tcPr>
          <w:p w14:paraId="286D274E" w14:textId="77777777" w:rsidR="000309CE" w:rsidRPr="00E71183" w:rsidRDefault="000309CE" w:rsidP="000309CE">
            <w:pPr>
              <w:widowControl/>
              <w:spacing w:line="259" w:lineRule="auto"/>
              <w:rPr>
                <w:iCs/>
              </w:rPr>
            </w:pPr>
          </w:p>
        </w:tc>
        <w:tc>
          <w:tcPr>
            <w:tcW w:w="1968" w:type="dxa"/>
          </w:tcPr>
          <w:p w14:paraId="7E89B360" w14:textId="4C49389F" w:rsidR="000309CE" w:rsidRPr="00E71183" w:rsidRDefault="000309CE" w:rsidP="000309CE">
            <w:pPr>
              <w:widowControl/>
              <w:spacing w:line="259" w:lineRule="auto"/>
              <w:rPr>
                <w:iCs/>
              </w:rPr>
            </w:pPr>
            <w:r w:rsidRPr="00E71183">
              <w:rPr>
                <w:iCs/>
              </w:rPr>
              <w:t>X</w:t>
            </w:r>
          </w:p>
        </w:tc>
      </w:tr>
      <w:tr w:rsidR="000309CE" w:rsidRPr="00E71183" w14:paraId="6A2AF4AB" w14:textId="77777777" w:rsidTr="000309CE">
        <w:tc>
          <w:tcPr>
            <w:tcW w:w="4257" w:type="dxa"/>
          </w:tcPr>
          <w:p w14:paraId="11AF18FC" w14:textId="3DBA4607" w:rsidR="000309CE" w:rsidRPr="00E71183" w:rsidRDefault="000309CE" w:rsidP="000309CE">
            <w:pPr>
              <w:widowControl/>
              <w:spacing w:line="259" w:lineRule="auto"/>
              <w:rPr>
                <w:iCs/>
              </w:rPr>
            </w:pPr>
            <w:r w:rsidRPr="00E71183">
              <w:rPr>
                <w:iCs/>
              </w:rPr>
              <w:t>Fondant, rolled, flowers and decorations</w:t>
            </w:r>
          </w:p>
        </w:tc>
        <w:tc>
          <w:tcPr>
            <w:tcW w:w="1845" w:type="dxa"/>
          </w:tcPr>
          <w:p w14:paraId="055E285C" w14:textId="77777777" w:rsidR="000309CE" w:rsidRPr="00E71183" w:rsidRDefault="000309CE" w:rsidP="000309CE">
            <w:pPr>
              <w:widowControl/>
              <w:spacing w:line="259" w:lineRule="auto"/>
              <w:rPr>
                <w:iCs/>
              </w:rPr>
            </w:pPr>
          </w:p>
        </w:tc>
        <w:tc>
          <w:tcPr>
            <w:tcW w:w="2108" w:type="dxa"/>
          </w:tcPr>
          <w:p w14:paraId="083EF65E" w14:textId="77777777" w:rsidR="000309CE" w:rsidRPr="00E71183" w:rsidRDefault="000309CE" w:rsidP="000309CE">
            <w:pPr>
              <w:widowControl/>
              <w:spacing w:line="259" w:lineRule="auto"/>
              <w:rPr>
                <w:iCs/>
              </w:rPr>
            </w:pPr>
          </w:p>
        </w:tc>
        <w:tc>
          <w:tcPr>
            <w:tcW w:w="1968" w:type="dxa"/>
          </w:tcPr>
          <w:p w14:paraId="727E1650" w14:textId="67C23CB2" w:rsidR="000309CE" w:rsidRPr="00E71183" w:rsidRDefault="000309CE" w:rsidP="000309CE">
            <w:pPr>
              <w:widowControl/>
              <w:spacing w:line="259" w:lineRule="auto"/>
              <w:rPr>
                <w:iCs/>
              </w:rPr>
            </w:pPr>
            <w:r w:rsidRPr="00E71183">
              <w:rPr>
                <w:iCs/>
              </w:rPr>
              <w:t>X</w:t>
            </w:r>
          </w:p>
        </w:tc>
      </w:tr>
      <w:tr w:rsidR="000309CE" w:rsidRPr="00E71183" w14:paraId="675E5A8F" w14:textId="77777777" w:rsidTr="000309CE">
        <w:tc>
          <w:tcPr>
            <w:tcW w:w="4257" w:type="dxa"/>
          </w:tcPr>
          <w:p w14:paraId="0CF93CD6" w14:textId="372F5A48" w:rsidR="000309CE" w:rsidRPr="00E71183" w:rsidRDefault="000309CE" w:rsidP="000309CE">
            <w:pPr>
              <w:widowControl/>
              <w:spacing w:line="259" w:lineRule="auto"/>
              <w:rPr>
                <w:iCs/>
              </w:rPr>
            </w:pPr>
            <w:r w:rsidRPr="00E71183">
              <w:rPr>
                <w:iCs/>
              </w:rPr>
              <w:t>Gum paste</w:t>
            </w:r>
          </w:p>
        </w:tc>
        <w:tc>
          <w:tcPr>
            <w:tcW w:w="1845" w:type="dxa"/>
          </w:tcPr>
          <w:p w14:paraId="509F82C2" w14:textId="77777777" w:rsidR="000309CE" w:rsidRPr="00E71183" w:rsidRDefault="000309CE" w:rsidP="000309CE">
            <w:pPr>
              <w:widowControl/>
              <w:spacing w:line="259" w:lineRule="auto"/>
              <w:rPr>
                <w:iCs/>
              </w:rPr>
            </w:pPr>
          </w:p>
        </w:tc>
        <w:tc>
          <w:tcPr>
            <w:tcW w:w="2108" w:type="dxa"/>
          </w:tcPr>
          <w:p w14:paraId="12681BFB" w14:textId="77777777" w:rsidR="000309CE" w:rsidRPr="00E71183" w:rsidRDefault="000309CE" w:rsidP="000309CE">
            <w:pPr>
              <w:widowControl/>
              <w:spacing w:line="259" w:lineRule="auto"/>
              <w:rPr>
                <w:iCs/>
              </w:rPr>
            </w:pPr>
          </w:p>
        </w:tc>
        <w:tc>
          <w:tcPr>
            <w:tcW w:w="1968" w:type="dxa"/>
          </w:tcPr>
          <w:p w14:paraId="3F0614F2" w14:textId="142F691F" w:rsidR="000309CE" w:rsidRPr="00E71183" w:rsidRDefault="000309CE" w:rsidP="000309CE">
            <w:pPr>
              <w:widowControl/>
              <w:spacing w:line="259" w:lineRule="auto"/>
              <w:rPr>
                <w:iCs/>
              </w:rPr>
            </w:pPr>
            <w:r w:rsidRPr="00E71183">
              <w:rPr>
                <w:iCs/>
              </w:rPr>
              <w:t>X</w:t>
            </w:r>
          </w:p>
        </w:tc>
      </w:tr>
      <w:tr w:rsidR="000309CE" w:rsidRPr="00E71183" w14:paraId="2B5B19BD" w14:textId="77777777" w:rsidTr="000309CE">
        <w:tc>
          <w:tcPr>
            <w:tcW w:w="4257" w:type="dxa"/>
          </w:tcPr>
          <w:p w14:paraId="29C50734" w14:textId="63C912BF" w:rsidR="000309CE" w:rsidRPr="00E71183" w:rsidRDefault="000309CE" w:rsidP="000309CE">
            <w:pPr>
              <w:widowControl/>
              <w:spacing w:line="259" w:lineRule="auto"/>
              <w:rPr>
                <w:iCs/>
              </w:rPr>
            </w:pPr>
            <w:r w:rsidRPr="00E71183">
              <w:rPr>
                <w:iCs/>
              </w:rPr>
              <w:t>Loops</w:t>
            </w:r>
          </w:p>
        </w:tc>
        <w:tc>
          <w:tcPr>
            <w:tcW w:w="1845" w:type="dxa"/>
          </w:tcPr>
          <w:p w14:paraId="06B214E9" w14:textId="77777777" w:rsidR="000309CE" w:rsidRPr="00E71183" w:rsidRDefault="000309CE" w:rsidP="000309CE">
            <w:pPr>
              <w:widowControl/>
              <w:spacing w:line="259" w:lineRule="auto"/>
              <w:rPr>
                <w:iCs/>
              </w:rPr>
            </w:pPr>
          </w:p>
        </w:tc>
        <w:tc>
          <w:tcPr>
            <w:tcW w:w="2108" w:type="dxa"/>
          </w:tcPr>
          <w:p w14:paraId="78D8D8E7" w14:textId="77777777" w:rsidR="000309CE" w:rsidRPr="00E71183" w:rsidRDefault="000309CE" w:rsidP="000309CE">
            <w:pPr>
              <w:widowControl/>
              <w:spacing w:line="259" w:lineRule="auto"/>
              <w:rPr>
                <w:iCs/>
              </w:rPr>
            </w:pPr>
          </w:p>
        </w:tc>
        <w:tc>
          <w:tcPr>
            <w:tcW w:w="1968" w:type="dxa"/>
          </w:tcPr>
          <w:p w14:paraId="320600D8" w14:textId="1D4D30D9" w:rsidR="000309CE" w:rsidRPr="00E71183" w:rsidRDefault="000309CE" w:rsidP="000309CE">
            <w:pPr>
              <w:widowControl/>
              <w:spacing w:line="259" w:lineRule="auto"/>
              <w:rPr>
                <w:iCs/>
              </w:rPr>
            </w:pPr>
            <w:r w:rsidRPr="00E71183">
              <w:rPr>
                <w:iCs/>
              </w:rPr>
              <w:t>X</w:t>
            </w:r>
          </w:p>
        </w:tc>
      </w:tr>
      <w:tr w:rsidR="000309CE" w:rsidRPr="00E71183" w14:paraId="6FE07850" w14:textId="77777777" w:rsidTr="000309CE">
        <w:tc>
          <w:tcPr>
            <w:tcW w:w="4257" w:type="dxa"/>
          </w:tcPr>
          <w:p w14:paraId="60F73522" w14:textId="5F0B42C7" w:rsidR="000309CE" w:rsidRPr="00E71183" w:rsidRDefault="000309CE" w:rsidP="000309CE">
            <w:pPr>
              <w:widowControl/>
              <w:spacing w:line="259" w:lineRule="auto"/>
              <w:rPr>
                <w:iCs/>
              </w:rPr>
            </w:pPr>
            <w:r w:rsidRPr="00E71183">
              <w:rPr>
                <w:iCs/>
              </w:rPr>
              <w:t>Marzipan</w:t>
            </w:r>
          </w:p>
        </w:tc>
        <w:tc>
          <w:tcPr>
            <w:tcW w:w="1845" w:type="dxa"/>
          </w:tcPr>
          <w:p w14:paraId="06BE5284" w14:textId="77777777" w:rsidR="000309CE" w:rsidRPr="00E71183" w:rsidRDefault="000309CE" w:rsidP="000309CE">
            <w:pPr>
              <w:widowControl/>
              <w:spacing w:line="259" w:lineRule="auto"/>
              <w:rPr>
                <w:iCs/>
              </w:rPr>
            </w:pPr>
          </w:p>
        </w:tc>
        <w:tc>
          <w:tcPr>
            <w:tcW w:w="2108" w:type="dxa"/>
          </w:tcPr>
          <w:p w14:paraId="4E703A6A" w14:textId="77777777" w:rsidR="000309CE" w:rsidRPr="00E71183" w:rsidRDefault="000309CE" w:rsidP="000309CE">
            <w:pPr>
              <w:widowControl/>
              <w:spacing w:line="259" w:lineRule="auto"/>
              <w:rPr>
                <w:iCs/>
              </w:rPr>
            </w:pPr>
          </w:p>
        </w:tc>
        <w:tc>
          <w:tcPr>
            <w:tcW w:w="1968" w:type="dxa"/>
          </w:tcPr>
          <w:p w14:paraId="427DD1A5" w14:textId="540365BC" w:rsidR="000309CE" w:rsidRPr="00E71183" w:rsidRDefault="000309CE" w:rsidP="000309CE">
            <w:pPr>
              <w:widowControl/>
              <w:spacing w:line="259" w:lineRule="auto"/>
              <w:rPr>
                <w:iCs/>
              </w:rPr>
            </w:pPr>
            <w:r w:rsidRPr="00E71183">
              <w:rPr>
                <w:iCs/>
              </w:rPr>
              <w:t>X</w:t>
            </w:r>
          </w:p>
        </w:tc>
      </w:tr>
      <w:tr w:rsidR="000309CE" w:rsidRPr="00E71183" w14:paraId="2CDED603" w14:textId="77777777" w:rsidTr="000309CE">
        <w:tc>
          <w:tcPr>
            <w:tcW w:w="4257" w:type="dxa"/>
          </w:tcPr>
          <w:p w14:paraId="117478F2" w14:textId="7E96C1E8" w:rsidR="000309CE" w:rsidRPr="00E71183" w:rsidRDefault="000309CE" w:rsidP="000309CE">
            <w:pPr>
              <w:widowControl/>
              <w:spacing w:line="259" w:lineRule="auto"/>
              <w:rPr>
                <w:iCs/>
              </w:rPr>
            </w:pPr>
            <w:r w:rsidRPr="00E71183">
              <w:rPr>
                <w:iCs/>
              </w:rPr>
              <w:t>Pulled sugar</w:t>
            </w:r>
          </w:p>
        </w:tc>
        <w:tc>
          <w:tcPr>
            <w:tcW w:w="1845" w:type="dxa"/>
          </w:tcPr>
          <w:p w14:paraId="3C509456" w14:textId="77777777" w:rsidR="000309CE" w:rsidRPr="00E71183" w:rsidRDefault="000309CE" w:rsidP="000309CE">
            <w:pPr>
              <w:widowControl/>
              <w:spacing w:line="259" w:lineRule="auto"/>
              <w:rPr>
                <w:iCs/>
              </w:rPr>
            </w:pPr>
          </w:p>
        </w:tc>
        <w:tc>
          <w:tcPr>
            <w:tcW w:w="2108" w:type="dxa"/>
          </w:tcPr>
          <w:p w14:paraId="7A577876" w14:textId="77777777" w:rsidR="000309CE" w:rsidRPr="00E71183" w:rsidRDefault="000309CE" w:rsidP="000309CE">
            <w:pPr>
              <w:widowControl/>
              <w:spacing w:line="259" w:lineRule="auto"/>
              <w:rPr>
                <w:iCs/>
              </w:rPr>
            </w:pPr>
          </w:p>
        </w:tc>
        <w:tc>
          <w:tcPr>
            <w:tcW w:w="1968" w:type="dxa"/>
          </w:tcPr>
          <w:p w14:paraId="08B5432D" w14:textId="6CC49306" w:rsidR="000309CE" w:rsidRPr="00E71183" w:rsidRDefault="000309CE" w:rsidP="000309CE">
            <w:pPr>
              <w:widowControl/>
              <w:spacing w:line="259" w:lineRule="auto"/>
              <w:rPr>
                <w:iCs/>
              </w:rPr>
            </w:pPr>
            <w:r w:rsidRPr="00E71183">
              <w:rPr>
                <w:iCs/>
              </w:rPr>
              <w:t>X</w:t>
            </w:r>
          </w:p>
        </w:tc>
      </w:tr>
      <w:tr w:rsidR="000309CE" w:rsidRPr="00E71183" w14:paraId="4A153DC5" w14:textId="77777777" w:rsidTr="000309CE">
        <w:tc>
          <w:tcPr>
            <w:tcW w:w="4257" w:type="dxa"/>
          </w:tcPr>
          <w:p w14:paraId="7BC5018F" w14:textId="403B9CF0" w:rsidR="000309CE" w:rsidRPr="00E71183" w:rsidRDefault="000309CE" w:rsidP="000309CE">
            <w:pPr>
              <w:widowControl/>
              <w:spacing w:line="259" w:lineRule="auto"/>
              <w:rPr>
                <w:iCs/>
              </w:rPr>
            </w:pPr>
            <w:r w:rsidRPr="00E71183">
              <w:rPr>
                <w:iCs/>
              </w:rPr>
              <w:t>Sculptured cake</w:t>
            </w:r>
          </w:p>
        </w:tc>
        <w:tc>
          <w:tcPr>
            <w:tcW w:w="1845" w:type="dxa"/>
          </w:tcPr>
          <w:p w14:paraId="4FD9CE4C" w14:textId="77777777" w:rsidR="000309CE" w:rsidRPr="00E71183" w:rsidRDefault="000309CE" w:rsidP="000309CE">
            <w:pPr>
              <w:widowControl/>
              <w:spacing w:line="259" w:lineRule="auto"/>
              <w:rPr>
                <w:iCs/>
              </w:rPr>
            </w:pPr>
          </w:p>
        </w:tc>
        <w:tc>
          <w:tcPr>
            <w:tcW w:w="2108" w:type="dxa"/>
          </w:tcPr>
          <w:p w14:paraId="71CC237B" w14:textId="77777777" w:rsidR="000309CE" w:rsidRPr="00E71183" w:rsidRDefault="000309CE" w:rsidP="000309CE">
            <w:pPr>
              <w:widowControl/>
              <w:spacing w:line="259" w:lineRule="auto"/>
              <w:rPr>
                <w:iCs/>
              </w:rPr>
            </w:pPr>
          </w:p>
        </w:tc>
        <w:tc>
          <w:tcPr>
            <w:tcW w:w="1968" w:type="dxa"/>
          </w:tcPr>
          <w:p w14:paraId="3F7A18C6" w14:textId="6E50A4AC" w:rsidR="000309CE" w:rsidRPr="00E71183" w:rsidRDefault="000309CE" w:rsidP="000309CE">
            <w:pPr>
              <w:widowControl/>
              <w:spacing w:line="259" w:lineRule="auto"/>
              <w:rPr>
                <w:iCs/>
              </w:rPr>
            </w:pPr>
            <w:r w:rsidRPr="00E71183">
              <w:rPr>
                <w:iCs/>
              </w:rPr>
              <w:t>X</w:t>
            </w:r>
          </w:p>
        </w:tc>
      </w:tr>
      <w:tr w:rsidR="000309CE" w:rsidRPr="00E71183" w14:paraId="0D48D063" w14:textId="77777777" w:rsidTr="000309CE">
        <w:tc>
          <w:tcPr>
            <w:tcW w:w="4257" w:type="dxa"/>
          </w:tcPr>
          <w:p w14:paraId="2BEF803D" w14:textId="0F6D4B5B" w:rsidR="000309CE" w:rsidRPr="00E71183" w:rsidRDefault="000309CE" w:rsidP="000309CE">
            <w:pPr>
              <w:widowControl/>
              <w:spacing w:line="259" w:lineRule="auto"/>
              <w:rPr>
                <w:iCs/>
              </w:rPr>
            </w:pPr>
            <w:r w:rsidRPr="00E71183">
              <w:rPr>
                <w:iCs/>
              </w:rPr>
              <w:t>Sugar mold, hollow</w:t>
            </w:r>
          </w:p>
        </w:tc>
        <w:tc>
          <w:tcPr>
            <w:tcW w:w="1845" w:type="dxa"/>
          </w:tcPr>
          <w:p w14:paraId="1E177D8D" w14:textId="77777777" w:rsidR="000309CE" w:rsidRPr="00E71183" w:rsidRDefault="000309CE" w:rsidP="000309CE">
            <w:pPr>
              <w:widowControl/>
              <w:spacing w:line="259" w:lineRule="auto"/>
              <w:rPr>
                <w:iCs/>
              </w:rPr>
            </w:pPr>
          </w:p>
        </w:tc>
        <w:tc>
          <w:tcPr>
            <w:tcW w:w="2108" w:type="dxa"/>
          </w:tcPr>
          <w:p w14:paraId="06385874" w14:textId="77777777" w:rsidR="000309CE" w:rsidRPr="00E71183" w:rsidRDefault="000309CE" w:rsidP="000309CE">
            <w:pPr>
              <w:widowControl/>
              <w:spacing w:line="259" w:lineRule="auto"/>
              <w:rPr>
                <w:iCs/>
              </w:rPr>
            </w:pPr>
          </w:p>
        </w:tc>
        <w:tc>
          <w:tcPr>
            <w:tcW w:w="1968" w:type="dxa"/>
          </w:tcPr>
          <w:p w14:paraId="3AA5FF88" w14:textId="1B37490F" w:rsidR="000309CE" w:rsidRPr="00E71183" w:rsidRDefault="000309CE" w:rsidP="000309CE">
            <w:pPr>
              <w:widowControl/>
              <w:spacing w:line="259" w:lineRule="auto"/>
              <w:rPr>
                <w:iCs/>
              </w:rPr>
            </w:pPr>
            <w:r w:rsidRPr="00E71183">
              <w:rPr>
                <w:iCs/>
              </w:rPr>
              <w:t>X</w:t>
            </w:r>
          </w:p>
        </w:tc>
      </w:tr>
      <w:tr w:rsidR="000309CE" w:rsidRPr="00E71183" w14:paraId="68F67F81" w14:textId="77777777" w:rsidTr="000309CE">
        <w:tc>
          <w:tcPr>
            <w:tcW w:w="4257" w:type="dxa"/>
          </w:tcPr>
          <w:p w14:paraId="3D6F207C" w14:textId="21181E40" w:rsidR="000309CE" w:rsidRPr="00E71183" w:rsidRDefault="000309CE" w:rsidP="000309CE">
            <w:pPr>
              <w:widowControl/>
              <w:spacing w:line="259" w:lineRule="auto"/>
              <w:rPr>
                <w:iCs/>
              </w:rPr>
            </w:pPr>
            <w:r w:rsidRPr="00E71183">
              <w:rPr>
                <w:iCs/>
              </w:rPr>
              <w:t>Sugar paste</w:t>
            </w:r>
          </w:p>
        </w:tc>
        <w:tc>
          <w:tcPr>
            <w:tcW w:w="1845" w:type="dxa"/>
          </w:tcPr>
          <w:p w14:paraId="6B3E0990" w14:textId="77777777" w:rsidR="000309CE" w:rsidRPr="00E71183" w:rsidRDefault="000309CE" w:rsidP="000309CE">
            <w:pPr>
              <w:widowControl/>
              <w:spacing w:line="259" w:lineRule="auto"/>
              <w:rPr>
                <w:iCs/>
              </w:rPr>
            </w:pPr>
          </w:p>
        </w:tc>
        <w:tc>
          <w:tcPr>
            <w:tcW w:w="2108" w:type="dxa"/>
          </w:tcPr>
          <w:p w14:paraId="4601D552" w14:textId="77777777" w:rsidR="000309CE" w:rsidRPr="00E71183" w:rsidRDefault="000309CE" w:rsidP="000309CE">
            <w:pPr>
              <w:widowControl/>
              <w:spacing w:line="259" w:lineRule="auto"/>
              <w:rPr>
                <w:iCs/>
              </w:rPr>
            </w:pPr>
          </w:p>
        </w:tc>
        <w:tc>
          <w:tcPr>
            <w:tcW w:w="1968" w:type="dxa"/>
          </w:tcPr>
          <w:p w14:paraId="4F6175F1" w14:textId="6BC92224" w:rsidR="000309CE" w:rsidRPr="00E71183" w:rsidRDefault="000309CE" w:rsidP="000309CE">
            <w:pPr>
              <w:widowControl/>
              <w:spacing w:line="259" w:lineRule="auto"/>
              <w:rPr>
                <w:iCs/>
              </w:rPr>
            </w:pPr>
            <w:r w:rsidRPr="00E71183">
              <w:rPr>
                <w:iCs/>
              </w:rPr>
              <w:t>X</w:t>
            </w:r>
          </w:p>
        </w:tc>
      </w:tr>
      <w:tr w:rsidR="000309CE" w:rsidRPr="00E71183" w14:paraId="1FDDADB2" w14:textId="77777777" w:rsidTr="000309CE">
        <w:tc>
          <w:tcPr>
            <w:tcW w:w="4257" w:type="dxa"/>
          </w:tcPr>
          <w:p w14:paraId="538679B7" w14:textId="709A7B7A" w:rsidR="000309CE" w:rsidRPr="00E71183" w:rsidRDefault="000309CE" w:rsidP="000309CE">
            <w:pPr>
              <w:widowControl/>
              <w:spacing w:line="259" w:lineRule="auto"/>
              <w:rPr>
                <w:iCs/>
              </w:rPr>
            </w:pPr>
            <w:r w:rsidRPr="00E71183">
              <w:rPr>
                <w:iCs/>
              </w:rPr>
              <w:t>Quilling</w:t>
            </w:r>
          </w:p>
        </w:tc>
        <w:tc>
          <w:tcPr>
            <w:tcW w:w="1845" w:type="dxa"/>
          </w:tcPr>
          <w:p w14:paraId="68F83300" w14:textId="77777777" w:rsidR="000309CE" w:rsidRPr="00E71183" w:rsidRDefault="000309CE" w:rsidP="000309CE">
            <w:pPr>
              <w:widowControl/>
              <w:spacing w:line="259" w:lineRule="auto"/>
              <w:rPr>
                <w:iCs/>
              </w:rPr>
            </w:pPr>
          </w:p>
        </w:tc>
        <w:tc>
          <w:tcPr>
            <w:tcW w:w="2108" w:type="dxa"/>
          </w:tcPr>
          <w:p w14:paraId="14C978D2" w14:textId="77777777" w:rsidR="000309CE" w:rsidRPr="00E71183" w:rsidRDefault="000309CE" w:rsidP="000309CE">
            <w:pPr>
              <w:widowControl/>
              <w:spacing w:line="259" w:lineRule="auto"/>
              <w:rPr>
                <w:iCs/>
              </w:rPr>
            </w:pPr>
          </w:p>
        </w:tc>
        <w:tc>
          <w:tcPr>
            <w:tcW w:w="1968" w:type="dxa"/>
          </w:tcPr>
          <w:p w14:paraId="102CC065" w14:textId="60E97B28" w:rsidR="000309CE" w:rsidRPr="00E71183" w:rsidRDefault="000309CE" w:rsidP="000309CE">
            <w:pPr>
              <w:widowControl/>
              <w:spacing w:line="259" w:lineRule="auto"/>
              <w:rPr>
                <w:iCs/>
              </w:rPr>
            </w:pPr>
            <w:r w:rsidRPr="00E71183">
              <w:rPr>
                <w:iCs/>
              </w:rPr>
              <w:t>X</w:t>
            </w:r>
          </w:p>
        </w:tc>
      </w:tr>
      <w:tr w:rsidR="000309CE" w:rsidRPr="00E71183" w14:paraId="616F9F6F" w14:textId="77777777" w:rsidTr="000309CE">
        <w:tc>
          <w:tcPr>
            <w:tcW w:w="4257" w:type="dxa"/>
          </w:tcPr>
          <w:p w14:paraId="165D58B0" w14:textId="5319FA84" w:rsidR="000309CE" w:rsidRPr="00E71183" w:rsidRDefault="000309CE" w:rsidP="000309CE">
            <w:pPr>
              <w:widowControl/>
              <w:spacing w:line="259" w:lineRule="auto"/>
              <w:rPr>
                <w:iCs/>
              </w:rPr>
            </w:pPr>
            <w:r w:rsidRPr="00E71183">
              <w:rPr>
                <w:iCs/>
              </w:rPr>
              <w:t>Wires with assorted decorations attached</w:t>
            </w:r>
          </w:p>
        </w:tc>
        <w:tc>
          <w:tcPr>
            <w:tcW w:w="1845" w:type="dxa"/>
          </w:tcPr>
          <w:p w14:paraId="1620154F" w14:textId="77777777" w:rsidR="000309CE" w:rsidRPr="00E71183" w:rsidRDefault="000309CE" w:rsidP="000309CE">
            <w:pPr>
              <w:widowControl/>
              <w:spacing w:line="259" w:lineRule="auto"/>
              <w:rPr>
                <w:iCs/>
              </w:rPr>
            </w:pPr>
          </w:p>
        </w:tc>
        <w:tc>
          <w:tcPr>
            <w:tcW w:w="2108" w:type="dxa"/>
          </w:tcPr>
          <w:p w14:paraId="67DE221B" w14:textId="77777777" w:rsidR="000309CE" w:rsidRPr="00E71183" w:rsidRDefault="000309CE" w:rsidP="000309CE">
            <w:pPr>
              <w:widowControl/>
              <w:spacing w:line="259" w:lineRule="auto"/>
              <w:rPr>
                <w:iCs/>
              </w:rPr>
            </w:pPr>
          </w:p>
        </w:tc>
        <w:tc>
          <w:tcPr>
            <w:tcW w:w="1968" w:type="dxa"/>
          </w:tcPr>
          <w:p w14:paraId="4FCF5EAB" w14:textId="1BAFF467" w:rsidR="000309CE" w:rsidRPr="00E71183" w:rsidRDefault="000309CE" w:rsidP="000309CE">
            <w:pPr>
              <w:widowControl/>
              <w:spacing w:line="259" w:lineRule="auto"/>
              <w:rPr>
                <w:iCs/>
              </w:rPr>
            </w:pPr>
            <w:r w:rsidRPr="00E71183">
              <w:rPr>
                <w:iCs/>
              </w:rPr>
              <w:t>X</w:t>
            </w:r>
          </w:p>
        </w:tc>
      </w:tr>
      <w:tr w:rsidR="000309CE" w:rsidRPr="00E71183" w14:paraId="3F93DF67" w14:textId="77777777" w:rsidTr="000309CE">
        <w:tc>
          <w:tcPr>
            <w:tcW w:w="4257" w:type="dxa"/>
          </w:tcPr>
          <w:p w14:paraId="124452F3" w14:textId="40F443A4" w:rsidR="000309CE" w:rsidRPr="00E71183" w:rsidRDefault="000309CE" w:rsidP="000309CE">
            <w:pPr>
              <w:widowControl/>
              <w:spacing w:line="259" w:lineRule="auto"/>
              <w:rPr>
                <w:iCs/>
              </w:rPr>
            </w:pPr>
            <w:r w:rsidRPr="00E71183">
              <w:rPr>
                <w:iCs/>
              </w:rPr>
              <w:t>Other advanced skills</w:t>
            </w:r>
          </w:p>
        </w:tc>
        <w:tc>
          <w:tcPr>
            <w:tcW w:w="1845" w:type="dxa"/>
          </w:tcPr>
          <w:p w14:paraId="622EDDC9" w14:textId="77777777" w:rsidR="000309CE" w:rsidRPr="00E71183" w:rsidRDefault="000309CE" w:rsidP="000309CE">
            <w:pPr>
              <w:widowControl/>
              <w:spacing w:line="259" w:lineRule="auto"/>
              <w:rPr>
                <w:iCs/>
              </w:rPr>
            </w:pPr>
          </w:p>
        </w:tc>
        <w:tc>
          <w:tcPr>
            <w:tcW w:w="2108" w:type="dxa"/>
          </w:tcPr>
          <w:p w14:paraId="3AFF59FC" w14:textId="77777777" w:rsidR="000309CE" w:rsidRPr="00E71183" w:rsidRDefault="000309CE" w:rsidP="000309CE">
            <w:pPr>
              <w:widowControl/>
              <w:spacing w:line="259" w:lineRule="auto"/>
              <w:rPr>
                <w:iCs/>
              </w:rPr>
            </w:pPr>
          </w:p>
        </w:tc>
        <w:tc>
          <w:tcPr>
            <w:tcW w:w="1968" w:type="dxa"/>
          </w:tcPr>
          <w:p w14:paraId="712BFCF3" w14:textId="71FC97FD" w:rsidR="000309CE" w:rsidRPr="00E71183" w:rsidRDefault="000309CE" w:rsidP="000309CE">
            <w:pPr>
              <w:widowControl/>
              <w:spacing w:line="259" w:lineRule="auto"/>
              <w:rPr>
                <w:iCs/>
              </w:rPr>
            </w:pPr>
            <w:r w:rsidRPr="00E71183">
              <w:rPr>
                <w:iCs/>
              </w:rPr>
              <w:t>X</w:t>
            </w:r>
          </w:p>
        </w:tc>
      </w:tr>
    </w:tbl>
    <w:p w14:paraId="3BE7676B" w14:textId="77777777" w:rsidR="00E71183" w:rsidRPr="00E71183" w:rsidRDefault="00E71183" w:rsidP="008435E1">
      <w:pPr>
        <w:rPr>
          <w:iCs/>
        </w:rPr>
      </w:pPr>
      <w:r w:rsidRPr="00E71183">
        <w:rPr>
          <w:iCs/>
        </w:rPr>
        <w:t xml:space="preserve"> Skills Chart adapted from University of Wyoming</w:t>
      </w:r>
    </w:p>
    <w:p w14:paraId="37773582" w14:textId="77777777" w:rsidR="00E71183" w:rsidRPr="00E71183" w:rsidRDefault="00E71183" w:rsidP="008435E1">
      <w:pPr>
        <w:rPr>
          <w:iCs/>
        </w:rPr>
      </w:pPr>
    </w:p>
    <w:p w14:paraId="734C9A8F" w14:textId="14EB2962" w:rsidR="00E71183" w:rsidRDefault="00E71183" w:rsidP="008435E1">
      <w:pPr>
        <w:rPr>
          <w:iCs/>
        </w:rPr>
      </w:pPr>
      <w:r w:rsidRPr="00E71183">
        <w:rPr>
          <w:iCs/>
        </w:rPr>
        <w:t>Reference books, record sheets, and skills sheets can be obtained from the Extension Office.</w:t>
      </w:r>
    </w:p>
    <w:p w14:paraId="1C9F424F" w14:textId="1A7E0B19" w:rsidR="000309CE" w:rsidRDefault="000309CE" w:rsidP="008435E1">
      <w:pPr>
        <w:rPr>
          <w:iCs/>
        </w:rPr>
      </w:pPr>
    </w:p>
    <w:p w14:paraId="707C6D36" w14:textId="63437058" w:rsidR="00647BF5" w:rsidRDefault="00647BF5">
      <w:pPr>
        <w:rPr>
          <w:iCs/>
        </w:rPr>
      </w:pPr>
      <w:r>
        <w:rPr>
          <w:iCs/>
        </w:rPr>
        <w:br w:type="page"/>
      </w:r>
    </w:p>
    <w:p w14:paraId="4152D49D" w14:textId="76C8974C" w:rsidR="00303B13" w:rsidRDefault="00303B13" w:rsidP="00F2519D">
      <w:pPr>
        <w:rPr>
          <w:rFonts w:ascii="Calibri Light" w:hAnsi="Calibri Light" w:cs="Calibri Light"/>
          <w:b/>
          <w:bCs/>
          <w:szCs w:val="28"/>
        </w:rPr>
      </w:pPr>
    </w:p>
    <w:p w14:paraId="25B94B1E" w14:textId="1946846C" w:rsidR="002C14A8" w:rsidRPr="00404E79" w:rsidRDefault="002C14A8" w:rsidP="002C14A8">
      <w:pPr>
        <w:ind w:right="18"/>
        <w:rPr>
          <w:rFonts w:ascii="Calibri Light" w:hAnsi="Calibri Light" w:cs="Calibri Light"/>
          <w:b/>
          <w:bCs/>
          <w:szCs w:val="28"/>
        </w:rPr>
      </w:pPr>
      <w:r w:rsidRPr="00404E79">
        <w:rPr>
          <w:rFonts w:ascii="Calibri Light" w:hAnsi="Calibri Light" w:cs="Calibri Light"/>
          <w:b/>
          <w:bCs/>
          <w:szCs w:val="28"/>
        </w:rPr>
        <w:t>INDIANA</w:t>
      </w:r>
      <w:r w:rsidRPr="00404E79">
        <w:rPr>
          <w:rFonts w:ascii="Calibri Light" w:hAnsi="Calibri Light" w:cs="Calibri Light"/>
          <w:b/>
          <w:bCs/>
          <w:spacing w:val="-5"/>
          <w:szCs w:val="28"/>
        </w:rPr>
        <w:t xml:space="preserve"> </w:t>
      </w:r>
      <w:r w:rsidRPr="00404E79">
        <w:rPr>
          <w:rFonts w:ascii="Calibri Light" w:hAnsi="Calibri Light" w:cs="Calibri Light"/>
          <w:b/>
          <w:bCs/>
          <w:szCs w:val="28"/>
        </w:rPr>
        <w:t>4-H</w:t>
      </w:r>
      <w:r w:rsidRPr="00404E79">
        <w:rPr>
          <w:rFonts w:ascii="Calibri Light" w:hAnsi="Calibri Light" w:cs="Calibri Light"/>
          <w:b/>
          <w:bCs/>
          <w:spacing w:val="-2"/>
          <w:szCs w:val="28"/>
        </w:rPr>
        <w:t xml:space="preserve"> </w:t>
      </w:r>
      <w:r w:rsidRPr="00404E79">
        <w:rPr>
          <w:rFonts w:ascii="Calibri Light" w:hAnsi="Calibri Light" w:cs="Calibri Light"/>
          <w:b/>
          <w:bCs/>
          <w:szCs w:val="28"/>
        </w:rPr>
        <w:t>ELECTRIC</w:t>
      </w:r>
    </w:p>
    <w:p w14:paraId="50838BAC" w14:textId="77777777" w:rsidR="002C14A8" w:rsidRPr="00404E79" w:rsidRDefault="002C14A8" w:rsidP="002C14A8">
      <w:pPr>
        <w:ind w:right="18"/>
        <w:rPr>
          <w:rFonts w:ascii="Calibri Light" w:hAnsi="Calibri Light" w:cs="Calibri Light"/>
          <w:b/>
          <w:bCs/>
          <w:szCs w:val="28"/>
        </w:rPr>
      </w:pPr>
      <w:r w:rsidRPr="00404E79">
        <w:rPr>
          <w:rFonts w:ascii="Calibri Light" w:hAnsi="Calibri Light" w:cs="Calibri Light"/>
          <w:b/>
          <w:bCs/>
          <w:szCs w:val="28"/>
        </w:rPr>
        <w:t>Electric</w:t>
      </w:r>
      <w:r w:rsidRPr="00404E79">
        <w:rPr>
          <w:rFonts w:ascii="Calibri Light" w:hAnsi="Calibri Light" w:cs="Calibri Light"/>
          <w:b/>
          <w:bCs/>
          <w:spacing w:val="-3"/>
          <w:szCs w:val="28"/>
        </w:rPr>
        <w:t xml:space="preserve"> </w:t>
      </w:r>
      <w:r w:rsidRPr="00404E79">
        <w:rPr>
          <w:rFonts w:ascii="Calibri Light" w:hAnsi="Calibri Light" w:cs="Calibri Light"/>
          <w:b/>
          <w:bCs/>
          <w:szCs w:val="28"/>
        </w:rPr>
        <w:t>and</w:t>
      </w:r>
      <w:r w:rsidRPr="00404E79">
        <w:rPr>
          <w:rFonts w:ascii="Calibri Light" w:hAnsi="Calibri Light" w:cs="Calibri Light"/>
          <w:b/>
          <w:bCs/>
          <w:spacing w:val="-5"/>
          <w:szCs w:val="28"/>
        </w:rPr>
        <w:t xml:space="preserve"> </w:t>
      </w:r>
      <w:r w:rsidRPr="00404E79">
        <w:rPr>
          <w:rFonts w:ascii="Calibri Light" w:hAnsi="Calibri Light" w:cs="Calibri Light"/>
          <w:b/>
          <w:bCs/>
          <w:szCs w:val="28"/>
        </w:rPr>
        <w:t>Electronic</w:t>
      </w:r>
      <w:r w:rsidRPr="00404E79">
        <w:rPr>
          <w:rFonts w:ascii="Calibri Light" w:hAnsi="Calibri Light" w:cs="Calibri Light"/>
          <w:b/>
          <w:bCs/>
          <w:spacing w:val="-3"/>
          <w:szCs w:val="28"/>
        </w:rPr>
        <w:t xml:space="preserve"> </w:t>
      </w:r>
      <w:r w:rsidRPr="00404E79">
        <w:rPr>
          <w:rFonts w:ascii="Calibri Light" w:hAnsi="Calibri Light" w:cs="Calibri Light"/>
          <w:b/>
          <w:bCs/>
          <w:szCs w:val="28"/>
        </w:rPr>
        <w:t>Skills</w:t>
      </w:r>
      <w:r w:rsidRPr="00404E79">
        <w:rPr>
          <w:rFonts w:ascii="Calibri Light" w:hAnsi="Calibri Light" w:cs="Calibri Light"/>
          <w:b/>
          <w:bCs/>
          <w:spacing w:val="-4"/>
          <w:szCs w:val="28"/>
        </w:rPr>
        <w:t xml:space="preserve"> </w:t>
      </w:r>
      <w:r w:rsidRPr="00404E79">
        <w:rPr>
          <w:rFonts w:ascii="Calibri Light" w:hAnsi="Calibri Light" w:cs="Calibri Light"/>
          <w:b/>
          <w:bCs/>
          <w:szCs w:val="28"/>
        </w:rPr>
        <w:t>and</w:t>
      </w:r>
      <w:r w:rsidRPr="00404E79">
        <w:rPr>
          <w:rFonts w:ascii="Calibri Light" w:hAnsi="Calibri Light" w:cs="Calibri Light"/>
          <w:b/>
          <w:bCs/>
          <w:spacing w:val="-5"/>
          <w:szCs w:val="28"/>
        </w:rPr>
        <w:t xml:space="preserve"> </w:t>
      </w:r>
      <w:r w:rsidRPr="00404E79">
        <w:rPr>
          <w:rFonts w:ascii="Calibri Light" w:hAnsi="Calibri Light" w:cs="Calibri Light"/>
          <w:b/>
          <w:bCs/>
          <w:szCs w:val="28"/>
        </w:rPr>
        <w:t>Knowledge</w:t>
      </w:r>
      <w:r w:rsidRPr="00404E79">
        <w:rPr>
          <w:rFonts w:ascii="Calibri Light" w:hAnsi="Calibri Light" w:cs="Calibri Light"/>
          <w:b/>
          <w:bCs/>
          <w:spacing w:val="-7"/>
          <w:szCs w:val="28"/>
        </w:rPr>
        <w:t xml:space="preserve"> </w:t>
      </w:r>
      <w:r w:rsidRPr="00404E79">
        <w:rPr>
          <w:rFonts w:ascii="Calibri Light" w:hAnsi="Calibri Light" w:cs="Calibri Light"/>
          <w:b/>
          <w:bCs/>
          <w:szCs w:val="28"/>
        </w:rPr>
        <w:t>Chart</w:t>
      </w:r>
    </w:p>
    <w:p w14:paraId="61923427" w14:textId="77777777" w:rsidR="002C14A8" w:rsidRPr="00382323" w:rsidRDefault="002C14A8" w:rsidP="002C14A8">
      <w:pPr>
        <w:ind w:right="18"/>
        <w:rPr>
          <w:rFonts w:ascii="Calibri Light" w:hAnsi="Calibri Light" w:cs="Calibri Light"/>
        </w:rPr>
      </w:pPr>
      <w:r w:rsidRPr="00382323">
        <w:rPr>
          <w:rFonts w:ascii="Calibri Light" w:hAnsi="Calibri Light" w:cs="Calibri Light"/>
        </w:rPr>
        <w:t>Youth and their mentor/volunteer leader/instructor should use this chart as a guide when deciding</w:t>
      </w:r>
      <w:r w:rsidRPr="00382323">
        <w:rPr>
          <w:rFonts w:ascii="Calibri Light" w:hAnsi="Calibri Light" w:cs="Calibri Light"/>
          <w:spacing w:val="1"/>
        </w:rPr>
        <w:t xml:space="preserve"> </w:t>
      </w:r>
      <w:r w:rsidRPr="00382323">
        <w:rPr>
          <w:rFonts w:ascii="Calibri Light" w:hAnsi="Calibri Light" w:cs="Calibri Light"/>
        </w:rPr>
        <w:t xml:space="preserve">appropriate skills and knowledge to incorporate in an electricity or electronics exhibit. </w:t>
      </w:r>
      <w:r w:rsidRPr="00382323">
        <w:rPr>
          <w:rFonts w:ascii="Calibri Light" w:hAnsi="Calibri Light" w:cs="Calibri Light"/>
          <w:u w:val="single"/>
        </w:rPr>
        <w:t>While this list is</w:t>
      </w:r>
      <w:r w:rsidRPr="00382323">
        <w:rPr>
          <w:rFonts w:ascii="Calibri Light" w:hAnsi="Calibri Light" w:cs="Calibri Light"/>
          <w:spacing w:val="1"/>
        </w:rPr>
        <w:t xml:space="preserve"> </w:t>
      </w:r>
      <w:r w:rsidRPr="00382323">
        <w:rPr>
          <w:rFonts w:ascii="Calibri Light" w:hAnsi="Calibri Light" w:cs="Calibri Light"/>
          <w:u w:val="single"/>
        </w:rPr>
        <w:t xml:space="preserve">a guide, it is not meant to be an all-inclusive list. </w:t>
      </w:r>
      <w:r w:rsidRPr="00382323">
        <w:rPr>
          <w:rFonts w:ascii="Calibri Light" w:hAnsi="Calibri Light" w:cs="Calibri Light"/>
        </w:rPr>
        <w:t>Youth in Level 2 might feel comfortable attempting</w:t>
      </w:r>
      <w:r w:rsidRPr="00382323">
        <w:rPr>
          <w:rFonts w:ascii="Calibri Light" w:hAnsi="Calibri Light" w:cs="Calibri Light"/>
          <w:spacing w:val="1"/>
        </w:rPr>
        <w:t xml:space="preserve"> </w:t>
      </w:r>
      <w:r w:rsidRPr="00382323">
        <w:rPr>
          <w:rFonts w:ascii="Calibri Light" w:hAnsi="Calibri Light" w:cs="Calibri Light"/>
        </w:rPr>
        <w:t>Level 5 skills, but it is unlikely that a beginner exhibitor will be able to successfully master Level 5 skills.</w:t>
      </w:r>
      <w:r w:rsidRPr="00382323">
        <w:rPr>
          <w:rFonts w:ascii="Calibri Light" w:hAnsi="Calibri Light" w:cs="Calibri Light"/>
          <w:spacing w:val="1"/>
        </w:rPr>
        <w:t xml:space="preserve"> </w:t>
      </w:r>
      <w:r w:rsidRPr="00382323">
        <w:rPr>
          <w:rFonts w:ascii="Calibri Light" w:hAnsi="Calibri Light" w:cs="Calibri Light"/>
        </w:rPr>
        <w:t>Youth are encouraged to utilize several resources such as websites, print material, social media, and</w:t>
      </w:r>
      <w:r w:rsidRPr="00382323">
        <w:rPr>
          <w:rFonts w:ascii="Calibri Light" w:hAnsi="Calibri Light" w:cs="Calibri Light"/>
          <w:spacing w:val="1"/>
        </w:rPr>
        <w:t xml:space="preserve"> </w:t>
      </w:r>
      <w:r w:rsidRPr="00382323">
        <w:rPr>
          <w:rFonts w:ascii="Calibri Light" w:hAnsi="Calibri Light" w:cs="Calibri Light"/>
        </w:rPr>
        <w:t>television shows when acquiring electricity/electronic skills and knowledge. Skills and knowledge</w:t>
      </w:r>
      <w:r w:rsidRPr="00382323">
        <w:rPr>
          <w:rFonts w:ascii="Calibri Light" w:hAnsi="Calibri Light" w:cs="Calibri Light"/>
          <w:spacing w:val="1"/>
        </w:rPr>
        <w:t xml:space="preserve"> </w:t>
      </w:r>
      <w:r w:rsidRPr="00382323">
        <w:rPr>
          <w:rFonts w:ascii="Calibri Light" w:hAnsi="Calibri Light" w:cs="Calibri Light"/>
        </w:rPr>
        <w:t>learned</w:t>
      </w:r>
      <w:r w:rsidRPr="00382323">
        <w:rPr>
          <w:rFonts w:ascii="Calibri Light" w:hAnsi="Calibri Light" w:cs="Calibri Light"/>
          <w:spacing w:val="-4"/>
        </w:rPr>
        <w:t xml:space="preserve"> </w:t>
      </w:r>
      <w:r w:rsidRPr="00382323">
        <w:rPr>
          <w:rFonts w:ascii="Calibri Light" w:hAnsi="Calibri Light" w:cs="Calibri Light"/>
        </w:rPr>
        <w:t>from</w:t>
      </w:r>
      <w:r w:rsidRPr="00382323">
        <w:rPr>
          <w:rFonts w:ascii="Calibri Light" w:hAnsi="Calibri Light" w:cs="Calibri Light"/>
          <w:spacing w:val="-3"/>
        </w:rPr>
        <w:t xml:space="preserve"> </w:t>
      </w:r>
      <w:r w:rsidRPr="00382323">
        <w:rPr>
          <w:rFonts w:ascii="Calibri Light" w:hAnsi="Calibri Light" w:cs="Calibri Light"/>
        </w:rPr>
        <w:t>other</w:t>
      </w:r>
      <w:r w:rsidRPr="00382323">
        <w:rPr>
          <w:rFonts w:ascii="Calibri Light" w:hAnsi="Calibri Light" w:cs="Calibri Light"/>
          <w:spacing w:val="-5"/>
        </w:rPr>
        <w:t xml:space="preserve"> </w:t>
      </w:r>
      <w:r w:rsidRPr="00382323">
        <w:rPr>
          <w:rFonts w:ascii="Calibri Light" w:hAnsi="Calibri Light" w:cs="Calibri Light"/>
        </w:rPr>
        <w:t>types</w:t>
      </w:r>
      <w:r w:rsidRPr="00382323">
        <w:rPr>
          <w:rFonts w:ascii="Calibri Light" w:hAnsi="Calibri Light" w:cs="Calibri Light"/>
          <w:spacing w:val="-3"/>
        </w:rPr>
        <w:t xml:space="preserve"> </w:t>
      </w:r>
      <w:r w:rsidRPr="00382323">
        <w:rPr>
          <w:rFonts w:ascii="Calibri Light" w:hAnsi="Calibri Light" w:cs="Calibri Light"/>
        </w:rPr>
        <w:t>of</w:t>
      </w:r>
      <w:r w:rsidRPr="00382323">
        <w:rPr>
          <w:rFonts w:ascii="Calibri Light" w:hAnsi="Calibri Light" w:cs="Calibri Light"/>
          <w:spacing w:val="-1"/>
        </w:rPr>
        <w:t xml:space="preserve"> </w:t>
      </w:r>
      <w:r w:rsidRPr="00382323">
        <w:rPr>
          <w:rFonts w:ascii="Calibri Light" w:hAnsi="Calibri Light" w:cs="Calibri Light"/>
        </w:rPr>
        <w:t>resources</w:t>
      </w:r>
      <w:r w:rsidRPr="00382323">
        <w:rPr>
          <w:rFonts w:ascii="Calibri Light" w:hAnsi="Calibri Light" w:cs="Calibri Light"/>
          <w:spacing w:val="-2"/>
        </w:rPr>
        <w:t xml:space="preserve"> </w:t>
      </w:r>
      <w:r w:rsidRPr="00382323">
        <w:rPr>
          <w:rFonts w:ascii="Calibri Light" w:hAnsi="Calibri Light" w:cs="Calibri Light"/>
        </w:rPr>
        <w:t>can</w:t>
      </w:r>
      <w:r w:rsidRPr="00382323">
        <w:rPr>
          <w:rFonts w:ascii="Calibri Light" w:hAnsi="Calibri Light" w:cs="Calibri Light"/>
          <w:spacing w:val="-1"/>
        </w:rPr>
        <w:t xml:space="preserve"> </w:t>
      </w:r>
      <w:r w:rsidRPr="00382323">
        <w:rPr>
          <w:rFonts w:ascii="Calibri Light" w:hAnsi="Calibri Light" w:cs="Calibri Light"/>
        </w:rPr>
        <w:t>be</w:t>
      </w:r>
      <w:r w:rsidRPr="00382323">
        <w:rPr>
          <w:rFonts w:ascii="Calibri Light" w:hAnsi="Calibri Light" w:cs="Calibri Light"/>
          <w:spacing w:val="-3"/>
        </w:rPr>
        <w:t xml:space="preserve"> </w:t>
      </w:r>
      <w:r w:rsidRPr="00382323">
        <w:rPr>
          <w:rFonts w:ascii="Calibri Light" w:hAnsi="Calibri Light" w:cs="Calibri Light"/>
        </w:rPr>
        <w:t>demonstrated</w:t>
      </w:r>
      <w:r w:rsidRPr="00382323">
        <w:rPr>
          <w:rFonts w:ascii="Calibri Light" w:hAnsi="Calibri Light" w:cs="Calibri Light"/>
          <w:spacing w:val="-3"/>
        </w:rPr>
        <w:t xml:space="preserve"> </w:t>
      </w:r>
      <w:r w:rsidRPr="00382323">
        <w:rPr>
          <w:rFonts w:ascii="Calibri Light" w:hAnsi="Calibri Light" w:cs="Calibri Light"/>
        </w:rPr>
        <w:t>provided</w:t>
      </w:r>
      <w:r w:rsidRPr="00382323">
        <w:rPr>
          <w:rFonts w:ascii="Calibri Light" w:hAnsi="Calibri Light" w:cs="Calibri Light"/>
          <w:spacing w:val="-2"/>
        </w:rPr>
        <w:t xml:space="preserve"> </w:t>
      </w:r>
      <w:r w:rsidRPr="00382323">
        <w:rPr>
          <w:rFonts w:ascii="Calibri Light" w:hAnsi="Calibri Light" w:cs="Calibri Light"/>
        </w:rPr>
        <w:t>they</w:t>
      </w:r>
      <w:r w:rsidRPr="00382323">
        <w:rPr>
          <w:rFonts w:ascii="Calibri Light" w:hAnsi="Calibri Light" w:cs="Calibri Light"/>
          <w:spacing w:val="-3"/>
        </w:rPr>
        <w:t xml:space="preserve"> </w:t>
      </w:r>
      <w:r w:rsidRPr="00382323">
        <w:rPr>
          <w:rFonts w:ascii="Calibri Light" w:hAnsi="Calibri Light" w:cs="Calibri Light"/>
        </w:rPr>
        <w:t>are</w:t>
      </w:r>
      <w:r w:rsidRPr="00382323">
        <w:rPr>
          <w:rFonts w:ascii="Calibri Light" w:hAnsi="Calibri Light" w:cs="Calibri Light"/>
          <w:spacing w:val="-3"/>
        </w:rPr>
        <w:t xml:space="preserve"> </w:t>
      </w:r>
      <w:r w:rsidRPr="00382323">
        <w:rPr>
          <w:rFonts w:ascii="Calibri Light" w:hAnsi="Calibri Light" w:cs="Calibri Light"/>
        </w:rPr>
        <w:t>age/grade</w:t>
      </w:r>
      <w:r w:rsidRPr="00382323">
        <w:rPr>
          <w:rFonts w:ascii="Calibri Light" w:hAnsi="Calibri Light" w:cs="Calibri Light"/>
          <w:spacing w:val="-10"/>
        </w:rPr>
        <w:t xml:space="preserve"> </w:t>
      </w:r>
      <w:r w:rsidRPr="00382323">
        <w:rPr>
          <w:rFonts w:ascii="Calibri Light" w:hAnsi="Calibri Light" w:cs="Calibri Light"/>
        </w:rPr>
        <w:t>appropriate.</w:t>
      </w:r>
    </w:p>
    <w:p w14:paraId="111369A6" w14:textId="28B01168" w:rsidR="002C14A8" w:rsidRPr="0056093B" w:rsidRDefault="002C14A8" w:rsidP="0056093B">
      <w:pPr>
        <w:ind w:right="18"/>
        <w:rPr>
          <w:rFonts w:ascii="Calibri Light" w:hAnsi="Calibri Light" w:cs="Calibri Light"/>
        </w:rPr>
      </w:pPr>
      <w:r w:rsidRPr="00382323">
        <w:rPr>
          <w:rFonts w:ascii="Calibri Light" w:hAnsi="Calibri Light" w:cs="Calibri Light"/>
        </w:rPr>
        <w:t xml:space="preserve">The “X” indicates </w:t>
      </w:r>
      <w:r w:rsidRPr="00382323">
        <w:rPr>
          <w:rFonts w:ascii="Calibri Light" w:hAnsi="Calibri Light" w:cs="Calibri Light"/>
          <w:u w:val="single"/>
        </w:rPr>
        <w:t>suggested level</w:t>
      </w:r>
      <w:r w:rsidRPr="00382323">
        <w:rPr>
          <w:rFonts w:ascii="Calibri Light" w:hAnsi="Calibri Light" w:cs="Calibri Light"/>
        </w:rPr>
        <w:t xml:space="preserve"> to acquire respective skill or knowledge. Exhibits must include a</w:t>
      </w:r>
      <w:r w:rsidRPr="00382323">
        <w:rPr>
          <w:rFonts w:ascii="Calibri Light" w:hAnsi="Calibri Light" w:cs="Calibri Light"/>
          <w:spacing w:val="1"/>
        </w:rPr>
        <w:t xml:space="preserve"> </w:t>
      </w:r>
      <w:r w:rsidRPr="00382323">
        <w:rPr>
          <w:rFonts w:ascii="Calibri Light" w:hAnsi="Calibri Light" w:cs="Calibri Light"/>
        </w:rPr>
        <w:t>minimum of 5 techniques from their level indicated in the chart below. They may include additional</w:t>
      </w:r>
      <w:r w:rsidRPr="00382323">
        <w:rPr>
          <w:rFonts w:ascii="Calibri Light" w:hAnsi="Calibri Light" w:cs="Calibri Light"/>
          <w:spacing w:val="1"/>
        </w:rPr>
        <w:t xml:space="preserve"> </w:t>
      </w:r>
      <w:r w:rsidRPr="00382323">
        <w:rPr>
          <w:rFonts w:ascii="Calibri Light" w:hAnsi="Calibri Light" w:cs="Calibri Light"/>
        </w:rPr>
        <w:t xml:space="preserve">techniques from other levels as deemed appropriate, but will be evaluated for quality. For example, </w:t>
      </w:r>
      <w:r>
        <w:rPr>
          <w:rFonts w:ascii="Calibri Light" w:hAnsi="Calibri Light" w:cs="Calibri Light"/>
        </w:rPr>
        <w:t>Level 3</w:t>
      </w:r>
      <w:r w:rsidRPr="00382323">
        <w:rPr>
          <w:rFonts w:ascii="Calibri Light" w:hAnsi="Calibri Light" w:cs="Calibri Light"/>
        </w:rPr>
        <w:t xml:space="preserve"> exhibitors may use any techniques found in Level 1 or 2 but the exhibit must include a minimum of 5</w:t>
      </w:r>
      <w:r w:rsidRPr="00382323">
        <w:rPr>
          <w:rFonts w:ascii="Calibri Light" w:hAnsi="Calibri Light" w:cs="Calibri Light"/>
          <w:spacing w:val="1"/>
        </w:rPr>
        <w:t xml:space="preserve"> </w:t>
      </w:r>
      <w:r w:rsidRPr="00382323">
        <w:rPr>
          <w:rFonts w:ascii="Calibri Light" w:hAnsi="Calibri Light" w:cs="Calibri Light"/>
        </w:rPr>
        <w:t>Level</w:t>
      </w:r>
      <w:r w:rsidRPr="00382323">
        <w:rPr>
          <w:rFonts w:ascii="Calibri Light" w:hAnsi="Calibri Light" w:cs="Calibri Light"/>
          <w:spacing w:val="-1"/>
        </w:rPr>
        <w:t xml:space="preserve"> </w:t>
      </w:r>
      <w:r w:rsidRPr="00382323">
        <w:rPr>
          <w:rFonts w:ascii="Calibri Light" w:hAnsi="Calibri Light" w:cs="Calibri Light"/>
        </w:rPr>
        <w:t>3</w:t>
      </w:r>
      <w:r w:rsidRPr="00382323">
        <w:rPr>
          <w:rFonts w:ascii="Calibri Light" w:hAnsi="Calibri Light" w:cs="Calibri Light"/>
          <w:spacing w:val="-2"/>
        </w:rPr>
        <w:t xml:space="preserve"> </w:t>
      </w:r>
      <w:r w:rsidRPr="00382323">
        <w:rPr>
          <w:rFonts w:ascii="Calibri Light" w:hAnsi="Calibri Light" w:cs="Calibri Light"/>
        </w:rPr>
        <w:t>techniques, either</w:t>
      </w:r>
      <w:r w:rsidRPr="00382323">
        <w:rPr>
          <w:rFonts w:ascii="Calibri Light" w:hAnsi="Calibri Light" w:cs="Calibri Light"/>
          <w:spacing w:val="-2"/>
        </w:rPr>
        <w:t xml:space="preserve"> </w:t>
      </w:r>
      <w:r w:rsidRPr="00382323">
        <w:rPr>
          <w:rFonts w:ascii="Calibri Light" w:hAnsi="Calibri Light" w:cs="Calibri Light"/>
        </w:rPr>
        <w:t>demonstrated or</w:t>
      </w:r>
      <w:r w:rsidRPr="00382323">
        <w:rPr>
          <w:rFonts w:ascii="Calibri Light" w:hAnsi="Calibri Light" w:cs="Calibri Light"/>
          <w:spacing w:val="-3"/>
        </w:rPr>
        <w:t xml:space="preserve"> </w:t>
      </w:r>
      <w:r w:rsidRPr="00382323">
        <w:rPr>
          <w:rFonts w:ascii="Calibri Light" w:hAnsi="Calibri Light" w:cs="Calibri Light"/>
        </w:rPr>
        <w:t>explained.</w:t>
      </w:r>
    </w:p>
    <w:tbl>
      <w:tblPr>
        <w:tblW w:w="102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5400"/>
        <w:gridCol w:w="810"/>
        <w:gridCol w:w="810"/>
        <w:gridCol w:w="796"/>
        <w:gridCol w:w="759"/>
        <w:gridCol w:w="759"/>
        <w:gridCol w:w="900"/>
      </w:tblGrid>
      <w:tr w:rsidR="002C14A8" w:rsidRPr="00004E60" w14:paraId="06EB4ED5" w14:textId="77777777" w:rsidTr="0056093B">
        <w:trPr>
          <w:trHeight w:val="295"/>
        </w:trPr>
        <w:tc>
          <w:tcPr>
            <w:tcW w:w="5400" w:type="dxa"/>
            <w:vMerge w:val="restart"/>
            <w:tcBorders>
              <w:top w:val="single" w:sz="4" w:space="0" w:color="000000"/>
              <w:left w:val="single" w:sz="4" w:space="0" w:color="000000"/>
              <w:bottom w:val="single" w:sz="4" w:space="0" w:color="000000"/>
              <w:right w:val="single" w:sz="4" w:space="0" w:color="000000"/>
            </w:tcBorders>
            <w:hideMark/>
          </w:tcPr>
          <w:p w14:paraId="30C8C897" w14:textId="77777777" w:rsidR="002C14A8" w:rsidRPr="00004E60" w:rsidRDefault="002C14A8" w:rsidP="00851709">
            <w:pPr>
              <w:pStyle w:val="TableParagraph"/>
              <w:ind w:right="18"/>
              <w:rPr>
                <w:rFonts w:ascii="Calibri Light" w:hAnsi="Calibri Light" w:cs="Calibri Light"/>
              </w:rPr>
            </w:pPr>
            <w:bookmarkStart w:id="208" w:name="_Hlk111637858"/>
            <w:r w:rsidRPr="00004E60">
              <w:rPr>
                <w:rFonts w:ascii="Calibri Light" w:hAnsi="Calibri Light" w:cs="Calibri Light"/>
              </w:rPr>
              <w:t>Skills to</w:t>
            </w:r>
            <w:r w:rsidRPr="00004E60">
              <w:rPr>
                <w:rFonts w:ascii="Calibri Light" w:hAnsi="Calibri Light" w:cs="Calibri Light"/>
                <w:spacing w:val="-5"/>
              </w:rPr>
              <w:t xml:space="preserve"> </w:t>
            </w:r>
            <w:r w:rsidRPr="00004E60">
              <w:rPr>
                <w:rFonts w:ascii="Calibri Light" w:hAnsi="Calibri Light" w:cs="Calibri Light"/>
              </w:rPr>
              <w:t>be</w:t>
            </w:r>
            <w:r w:rsidRPr="00004E60">
              <w:rPr>
                <w:rFonts w:ascii="Calibri Light" w:hAnsi="Calibri Light" w:cs="Calibri Light"/>
                <w:spacing w:val="-1"/>
              </w:rPr>
              <w:t xml:space="preserve"> </w:t>
            </w:r>
            <w:r w:rsidRPr="00004E60">
              <w:rPr>
                <w:rFonts w:ascii="Calibri Light" w:hAnsi="Calibri Light" w:cs="Calibri Light"/>
              </w:rPr>
              <w:t>Attained</w:t>
            </w:r>
          </w:p>
        </w:tc>
        <w:tc>
          <w:tcPr>
            <w:tcW w:w="810" w:type="dxa"/>
            <w:tcBorders>
              <w:top w:val="single" w:sz="4" w:space="0" w:color="000000"/>
              <w:left w:val="single" w:sz="4" w:space="0" w:color="000000"/>
              <w:bottom w:val="single" w:sz="4" w:space="0" w:color="000000"/>
              <w:right w:val="single" w:sz="4" w:space="0" w:color="000000"/>
            </w:tcBorders>
            <w:shd w:val="clear" w:color="auto" w:fill="F0F0F0"/>
            <w:hideMark/>
          </w:tcPr>
          <w:p w14:paraId="21C4270B"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F0F0F0"/>
            <w:hideMark/>
          </w:tcPr>
          <w:p w14:paraId="7D1A90D5"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1</w:t>
            </w:r>
          </w:p>
        </w:tc>
        <w:tc>
          <w:tcPr>
            <w:tcW w:w="796" w:type="dxa"/>
            <w:tcBorders>
              <w:top w:val="single" w:sz="4" w:space="0" w:color="000000"/>
              <w:left w:val="single" w:sz="4" w:space="0" w:color="000000"/>
              <w:bottom w:val="single" w:sz="4" w:space="0" w:color="000000"/>
              <w:right w:val="single" w:sz="4" w:space="0" w:color="000000"/>
            </w:tcBorders>
            <w:shd w:val="clear" w:color="auto" w:fill="F0F0F0"/>
            <w:hideMark/>
          </w:tcPr>
          <w:p w14:paraId="7F333249"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2</w:t>
            </w:r>
          </w:p>
        </w:tc>
        <w:tc>
          <w:tcPr>
            <w:tcW w:w="759" w:type="dxa"/>
            <w:tcBorders>
              <w:top w:val="single" w:sz="4" w:space="0" w:color="000000"/>
              <w:left w:val="single" w:sz="4" w:space="0" w:color="000000"/>
              <w:bottom w:val="single" w:sz="4" w:space="0" w:color="000000"/>
              <w:right w:val="single" w:sz="4" w:space="0" w:color="000000"/>
            </w:tcBorders>
            <w:shd w:val="clear" w:color="auto" w:fill="F0F0F0"/>
            <w:hideMark/>
          </w:tcPr>
          <w:p w14:paraId="6A1D24E9"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3</w:t>
            </w:r>
          </w:p>
        </w:tc>
        <w:tc>
          <w:tcPr>
            <w:tcW w:w="759" w:type="dxa"/>
            <w:tcBorders>
              <w:top w:val="single" w:sz="4" w:space="0" w:color="000000"/>
              <w:left w:val="single" w:sz="4" w:space="0" w:color="000000"/>
              <w:bottom w:val="single" w:sz="4" w:space="0" w:color="000000"/>
              <w:right w:val="single" w:sz="4" w:space="0" w:color="000000"/>
            </w:tcBorders>
            <w:shd w:val="clear" w:color="auto" w:fill="F0F0F0"/>
            <w:hideMark/>
          </w:tcPr>
          <w:p w14:paraId="7B1DEB5D"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F0F0F0"/>
            <w:hideMark/>
          </w:tcPr>
          <w:p w14:paraId="45DB3E21"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5</w:t>
            </w:r>
          </w:p>
        </w:tc>
      </w:tr>
      <w:bookmarkEnd w:id="208"/>
      <w:tr w:rsidR="002C14A8" w:rsidRPr="00004E60" w14:paraId="01D106A0" w14:textId="77777777" w:rsidTr="0056093B">
        <w:trPr>
          <w:trHeight w:val="300"/>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14:paraId="0C3C08DD" w14:textId="77777777" w:rsidR="002C14A8" w:rsidRPr="00004E60" w:rsidRDefault="002C14A8" w:rsidP="00851709">
            <w:pPr>
              <w:pStyle w:val="TableParagraph"/>
              <w:ind w:right="18"/>
              <w:rPr>
                <w:rFonts w:ascii="Calibri Light" w:hAnsi="Calibri Light" w:cs="Calibri Light"/>
              </w:rPr>
            </w:pPr>
          </w:p>
        </w:tc>
        <w:tc>
          <w:tcPr>
            <w:tcW w:w="810" w:type="dxa"/>
            <w:tcBorders>
              <w:top w:val="single" w:sz="4" w:space="0" w:color="000000"/>
              <w:left w:val="single" w:sz="4" w:space="0" w:color="000000"/>
              <w:bottom w:val="single" w:sz="4" w:space="0" w:color="000000"/>
              <w:right w:val="single" w:sz="4" w:space="0" w:color="000000"/>
            </w:tcBorders>
            <w:hideMark/>
          </w:tcPr>
          <w:p w14:paraId="762CC4B3"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Grade</w:t>
            </w:r>
          </w:p>
        </w:tc>
        <w:tc>
          <w:tcPr>
            <w:tcW w:w="810" w:type="dxa"/>
            <w:tcBorders>
              <w:top w:val="single" w:sz="4" w:space="0" w:color="000000"/>
              <w:left w:val="single" w:sz="4" w:space="0" w:color="000000"/>
              <w:bottom w:val="single" w:sz="4" w:space="0" w:color="000000"/>
              <w:right w:val="single" w:sz="4" w:space="0" w:color="000000"/>
            </w:tcBorders>
            <w:hideMark/>
          </w:tcPr>
          <w:p w14:paraId="2E82ECA2"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3</w:t>
            </w:r>
          </w:p>
        </w:tc>
        <w:tc>
          <w:tcPr>
            <w:tcW w:w="796" w:type="dxa"/>
            <w:tcBorders>
              <w:top w:val="single" w:sz="4" w:space="0" w:color="000000"/>
              <w:left w:val="single" w:sz="4" w:space="0" w:color="000000"/>
              <w:bottom w:val="single" w:sz="4" w:space="0" w:color="000000"/>
              <w:right w:val="single" w:sz="4" w:space="0" w:color="000000"/>
            </w:tcBorders>
            <w:hideMark/>
          </w:tcPr>
          <w:p w14:paraId="6FBCC203"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4</w:t>
            </w:r>
          </w:p>
        </w:tc>
        <w:tc>
          <w:tcPr>
            <w:tcW w:w="759" w:type="dxa"/>
            <w:tcBorders>
              <w:top w:val="single" w:sz="4" w:space="0" w:color="000000"/>
              <w:left w:val="single" w:sz="4" w:space="0" w:color="000000"/>
              <w:bottom w:val="single" w:sz="4" w:space="0" w:color="000000"/>
              <w:right w:val="single" w:sz="4" w:space="0" w:color="000000"/>
            </w:tcBorders>
            <w:hideMark/>
          </w:tcPr>
          <w:p w14:paraId="376BF203"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5</w:t>
            </w:r>
          </w:p>
        </w:tc>
        <w:tc>
          <w:tcPr>
            <w:tcW w:w="759" w:type="dxa"/>
            <w:tcBorders>
              <w:top w:val="single" w:sz="4" w:space="0" w:color="000000"/>
              <w:left w:val="single" w:sz="4" w:space="0" w:color="000000"/>
              <w:bottom w:val="single" w:sz="4" w:space="0" w:color="000000"/>
              <w:right w:val="single" w:sz="4" w:space="0" w:color="000000"/>
            </w:tcBorders>
            <w:hideMark/>
          </w:tcPr>
          <w:p w14:paraId="43303FEC"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6</w:t>
            </w:r>
          </w:p>
        </w:tc>
        <w:tc>
          <w:tcPr>
            <w:tcW w:w="900" w:type="dxa"/>
            <w:tcBorders>
              <w:top w:val="single" w:sz="4" w:space="0" w:color="000000"/>
              <w:left w:val="single" w:sz="4" w:space="0" w:color="000000"/>
              <w:bottom w:val="single" w:sz="4" w:space="0" w:color="000000"/>
              <w:right w:val="single" w:sz="4" w:space="0" w:color="000000"/>
            </w:tcBorders>
            <w:hideMark/>
          </w:tcPr>
          <w:p w14:paraId="2D110A9D" w14:textId="77777777" w:rsidR="002C14A8" w:rsidRPr="00004E60" w:rsidRDefault="002C14A8" w:rsidP="00851709">
            <w:pPr>
              <w:pStyle w:val="TableParagraph"/>
              <w:ind w:right="18"/>
              <w:jc w:val="center"/>
              <w:rPr>
                <w:rFonts w:ascii="Calibri Light" w:hAnsi="Calibri Light" w:cs="Calibri Light"/>
              </w:rPr>
            </w:pPr>
            <w:r w:rsidRPr="00004E60">
              <w:rPr>
                <w:rFonts w:ascii="Calibri Light" w:hAnsi="Calibri Light" w:cs="Calibri Light"/>
              </w:rPr>
              <w:t>7-12</w:t>
            </w:r>
          </w:p>
        </w:tc>
      </w:tr>
      <w:tr w:rsidR="002C14A8" w:rsidRPr="00004E60" w14:paraId="6BEA963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hideMark/>
          </w:tcPr>
          <w:p w14:paraId="4AF7D695"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Utilizes</w:t>
            </w:r>
            <w:r w:rsidRPr="00004E60">
              <w:rPr>
                <w:rFonts w:ascii="Calibri Light" w:hAnsi="Calibri Light" w:cs="Calibri Light"/>
                <w:spacing w:val="-5"/>
              </w:rPr>
              <w:t xml:space="preserve"> </w:t>
            </w:r>
            <w:r w:rsidRPr="00004E60">
              <w:rPr>
                <w:rFonts w:ascii="Calibri Light" w:hAnsi="Calibri Light" w:cs="Calibri Light"/>
              </w:rPr>
              <w:t>safety</w:t>
            </w:r>
            <w:r w:rsidRPr="00004E60">
              <w:rPr>
                <w:rFonts w:ascii="Calibri Light" w:hAnsi="Calibri Light" w:cs="Calibri Light"/>
                <w:spacing w:val="-4"/>
              </w:rPr>
              <w:t xml:space="preserve"> </w:t>
            </w:r>
            <w:r w:rsidRPr="00004E60">
              <w:rPr>
                <w:rFonts w:ascii="Calibri Light" w:hAnsi="Calibri Light" w:cs="Calibri Light"/>
              </w:rPr>
              <w:t>equipment</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20EFDD49"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D090B1E"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EFC5052"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0A22C23"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8840618"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5DD35B7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hideMark/>
          </w:tcPr>
          <w:p w14:paraId="2191B178"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Demonstrate</w:t>
            </w:r>
            <w:r w:rsidRPr="00004E60">
              <w:rPr>
                <w:rFonts w:ascii="Calibri Light" w:hAnsi="Calibri Light" w:cs="Calibri Light"/>
                <w:spacing w:val="-6"/>
              </w:rPr>
              <w:t xml:space="preserve"> </w:t>
            </w:r>
            <w:r w:rsidRPr="00004E60">
              <w:rPr>
                <w:rFonts w:ascii="Calibri Light" w:hAnsi="Calibri Light" w:cs="Calibri Light"/>
              </w:rPr>
              <w:t>decision</w:t>
            </w:r>
            <w:r w:rsidRPr="00004E60">
              <w:rPr>
                <w:rFonts w:ascii="Calibri Light" w:hAnsi="Calibri Light" w:cs="Calibri Light"/>
                <w:spacing w:val="-7"/>
              </w:rPr>
              <w:t xml:space="preserve"> </w:t>
            </w:r>
            <w:r w:rsidRPr="00004E60">
              <w:rPr>
                <w:rFonts w:ascii="Calibri Light" w:hAnsi="Calibri Light" w:cs="Calibri Light"/>
              </w:rPr>
              <w:t>making</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6D521B3D"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01EBDA6A"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026D3AC"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C934C0B"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9D93BAE"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08B1561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hideMark/>
          </w:tcPr>
          <w:p w14:paraId="1068316F"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electrical</w:t>
            </w:r>
            <w:r w:rsidRPr="00004E60">
              <w:rPr>
                <w:rFonts w:ascii="Calibri Light" w:hAnsi="Calibri Light" w:cs="Calibri Light"/>
                <w:spacing w:val="-3"/>
              </w:rPr>
              <w:t xml:space="preserve"> </w:t>
            </w:r>
            <w:r w:rsidRPr="00004E60">
              <w:rPr>
                <w:rFonts w:ascii="Calibri Light" w:hAnsi="Calibri Light" w:cs="Calibri Light"/>
              </w:rPr>
              <w:t>parts</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083D1CF6"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B8CAE3C"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F04F55C"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C45A1CB"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65C9447"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1272F5B5" w14:textId="77777777" w:rsidTr="0056093B">
        <w:trPr>
          <w:trHeight w:val="295"/>
        </w:trPr>
        <w:tc>
          <w:tcPr>
            <w:tcW w:w="6210" w:type="dxa"/>
            <w:gridSpan w:val="2"/>
            <w:tcBorders>
              <w:top w:val="single" w:sz="4" w:space="0" w:color="000000"/>
              <w:left w:val="single" w:sz="4" w:space="0" w:color="000000"/>
              <w:bottom w:val="single" w:sz="4" w:space="0" w:color="000000"/>
              <w:right w:val="single" w:sz="4" w:space="0" w:color="000000"/>
            </w:tcBorders>
            <w:hideMark/>
          </w:tcPr>
          <w:p w14:paraId="16407238"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2"/>
              </w:rPr>
              <w:t xml:space="preserve"> </w:t>
            </w:r>
            <w:r w:rsidRPr="00004E60">
              <w:rPr>
                <w:rFonts w:ascii="Calibri Light" w:hAnsi="Calibri Light" w:cs="Calibri Light"/>
              </w:rPr>
              <w:t>potential</w:t>
            </w:r>
            <w:r w:rsidRPr="00004E60">
              <w:rPr>
                <w:rFonts w:ascii="Calibri Light" w:hAnsi="Calibri Light" w:cs="Calibri Light"/>
                <w:spacing w:val="-2"/>
              </w:rPr>
              <w:t xml:space="preserve"> </w:t>
            </w:r>
            <w:r w:rsidRPr="00004E60">
              <w:rPr>
                <w:rFonts w:ascii="Calibri Light" w:hAnsi="Calibri Light" w:cs="Calibri Light"/>
              </w:rPr>
              <w:t>dangers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to</w:t>
            </w:r>
            <w:r w:rsidRPr="00004E60">
              <w:rPr>
                <w:rFonts w:ascii="Calibri Light" w:hAnsi="Calibri Light" w:cs="Calibri Light"/>
                <w:spacing w:val="-3"/>
              </w:rPr>
              <w:t xml:space="preserve"> </w:t>
            </w:r>
            <w:r w:rsidRPr="00004E60">
              <w:rPr>
                <w:rFonts w:ascii="Calibri Light" w:hAnsi="Calibri Light" w:cs="Calibri Light"/>
              </w:rPr>
              <w:t>avoid</w:t>
            </w:r>
            <w:r w:rsidRPr="00004E60">
              <w:rPr>
                <w:rFonts w:ascii="Calibri Light" w:hAnsi="Calibri Light" w:cs="Calibri Light"/>
                <w:spacing w:val="-3"/>
              </w:rPr>
              <w:t xml:space="preserve"> </w:t>
            </w:r>
            <w:r w:rsidRPr="00004E60">
              <w:rPr>
                <w:rFonts w:ascii="Calibri Light" w:hAnsi="Calibri Light" w:cs="Calibri Light"/>
              </w:rPr>
              <w:t>them</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416A9B38"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31D19B1F"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138BDB1"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8D20971"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CC0FB3B"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002A1D50"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5F48CA30"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Explain</w:t>
            </w:r>
            <w:r w:rsidRPr="00004E60">
              <w:rPr>
                <w:rFonts w:ascii="Calibri Light" w:hAnsi="Calibri Light" w:cs="Calibri Light"/>
                <w:spacing w:val="-3"/>
              </w:rPr>
              <w:t xml:space="preserve"> </w:t>
            </w:r>
            <w:r w:rsidRPr="00004E60">
              <w:rPr>
                <w:rFonts w:ascii="Calibri Light" w:hAnsi="Calibri Light" w:cs="Calibri Light"/>
              </w:rPr>
              <w:t>the</w:t>
            </w:r>
            <w:r w:rsidRPr="00004E60">
              <w:rPr>
                <w:rFonts w:ascii="Calibri Light" w:hAnsi="Calibri Light" w:cs="Calibri Light"/>
                <w:spacing w:val="-2"/>
              </w:rPr>
              <w:t xml:space="preserve"> </w:t>
            </w:r>
            <w:r w:rsidRPr="00004E60">
              <w:rPr>
                <w:rFonts w:ascii="Calibri Light" w:hAnsi="Calibri Light" w:cs="Calibri Light"/>
              </w:rPr>
              <w:t>concept</w:t>
            </w:r>
            <w:r w:rsidRPr="00004E60">
              <w:rPr>
                <w:rFonts w:ascii="Calibri Light" w:hAnsi="Calibri Light" w:cs="Calibri Light"/>
                <w:spacing w:val="-1"/>
              </w:rPr>
              <w:t xml:space="preserve"> </w:t>
            </w:r>
            <w:r w:rsidRPr="00004E60">
              <w:rPr>
                <w:rFonts w:ascii="Calibri Light" w:hAnsi="Calibri Light" w:cs="Calibri Light"/>
              </w:rPr>
              <w:t>of</w:t>
            </w:r>
            <w:r w:rsidRPr="00004E60">
              <w:rPr>
                <w:rFonts w:ascii="Calibri Light" w:hAnsi="Calibri Light" w:cs="Calibri Light"/>
                <w:spacing w:val="-4"/>
              </w:rPr>
              <w:t xml:space="preserve"> </w:t>
            </w:r>
            <w:r w:rsidRPr="00004E60">
              <w:rPr>
                <w:rFonts w:ascii="Calibri Light" w:hAnsi="Calibri Light" w:cs="Calibri Light"/>
              </w:rPr>
              <w:t>circuits -</w:t>
            </w:r>
            <w:r w:rsidRPr="00004E60">
              <w:rPr>
                <w:rFonts w:ascii="Calibri Light" w:hAnsi="Calibri Light" w:cs="Calibri Light"/>
                <w:spacing w:val="-4"/>
              </w:rPr>
              <w:t xml:space="preserve"> </w:t>
            </w:r>
            <w:r w:rsidRPr="00004E60">
              <w:rPr>
                <w:rFonts w:ascii="Calibri Light" w:hAnsi="Calibri Light" w:cs="Calibri Light"/>
              </w:rPr>
              <w:t>series</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2"/>
              </w:rPr>
              <w:t xml:space="preserve"> </w:t>
            </w:r>
            <w:r w:rsidRPr="00004E60">
              <w:rPr>
                <w:rFonts w:ascii="Calibri Light" w:hAnsi="Calibri Light" w:cs="Calibri Light"/>
              </w:rPr>
              <w:t>parallel</w:t>
            </w:r>
          </w:p>
        </w:tc>
        <w:tc>
          <w:tcPr>
            <w:tcW w:w="810" w:type="dxa"/>
            <w:tcBorders>
              <w:top w:val="single" w:sz="4" w:space="0" w:color="000000"/>
              <w:left w:val="single" w:sz="4" w:space="0" w:color="000000"/>
              <w:bottom w:val="single" w:sz="4" w:space="0" w:color="000000"/>
              <w:right w:val="single" w:sz="4" w:space="0" w:color="000000"/>
            </w:tcBorders>
            <w:vAlign w:val="center"/>
          </w:tcPr>
          <w:p w14:paraId="06817E70"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30DC50DA"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F167D96"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CDC946B"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536BE29"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698AFA6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AB3478C" w14:textId="77777777" w:rsidR="002C14A8" w:rsidRDefault="002C14A8" w:rsidP="00851709">
            <w:pPr>
              <w:pStyle w:val="TableParagraph"/>
              <w:ind w:right="18"/>
              <w:rPr>
                <w:rFonts w:ascii="Calibri Light" w:hAnsi="Calibri Light" w:cs="Calibri Light"/>
              </w:rPr>
            </w:pPr>
            <w:r w:rsidRPr="00004E60">
              <w:rPr>
                <w:rFonts w:ascii="Calibri Light" w:hAnsi="Calibri Light" w:cs="Calibri Light"/>
              </w:rPr>
              <w:t>Analyze</w:t>
            </w:r>
            <w:r w:rsidRPr="00004E60">
              <w:rPr>
                <w:rFonts w:ascii="Calibri Light" w:hAnsi="Calibri Light" w:cs="Calibri Light"/>
                <w:spacing w:val="-3"/>
              </w:rPr>
              <w:t xml:space="preserve"> </w:t>
            </w:r>
            <w:r w:rsidRPr="00004E60">
              <w:rPr>
                <w:rFonts w:ascii="Calibri Light" w:hAnsi="Calibri Light" w:cs="Calibri Light"/>
              </w:rPr>
              <w:t>function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electric</w:t>
            </w:r>
            <w:r w:rsidRPr="00004E60">
              <w:rPr>
                <w:rFonts w:ascii="Calibri Light" w:hAnsi="Calibri Light" w:cs="Calibri Light"/>
                <w:spacing w:val="-2"/>
              </w:rPr>
              <w:t xml:space="preserve"> </w:t>
            </w:r>
            <w:r w:rsidRPr="00004E60">
              <w:rPr>
                <w:rFonts w:ascii="Calibri Light" w:hAnsi="Calibri Light" w:cs="Calibri Light"/>
              </w:rPr>
              <w:t>parts</w:t>
            </w:r>
          </w:p>
          <w:p w14:paraId="7ACCBC9E" w14:textId="77777777" w:rsidR="002C14A8" w:rsidRPr="00004E60" w:rsidRDefault="002C14A8" w:rsidP="00851709">
            <w:pPr>
              <w:pStyle w:val="TableParagraph"/>
              <w:ind w:right="18"/>
              <w:rPr>
                <w:rFonts w:ascii="Calibri Light" w:hAnsi="Calibri Light" w:cs="Calibri Light"/>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1B6D042B"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4045A862"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B598B5F"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5449833"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38FAA73"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7F5BCBFD"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3B45E24"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Diagnose</w:t>
            </w:r>
            <w:r w:rsidRPr="00004E60">
              <w:rPr>
                <w:rFonts w:ascii="Calibri Light" w:hAnsi="Calibri Light" w:cs="Calibri Light"/>
                <w:spacing w:val="-3"/>
              </w:rPr>
              <w:t xml:space="preserve"> </w:t>
            </w:r>
            <w:r w:rsidRPr="00004E60">
              <w:rPr>
                <w:rFonts w:ascii="Calibri Light" w:hAnsi="Calibri Light" w:cs="Calibri Light"/>
              </w:rPr>
              <w:t>problems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make</w:t>
            </w:r>
            <w:r w:rsidRPr="00004E60">
              <w:rPr>
                <w:rFonts w:ascii="Calibri Light" w:hAnsi="Calibri Light" w:cs="Calibri Light"/>
                <w:spacing w:val="-2"/>
              </w:rPr>
              <w:t xml:space="preserve"> </w:t>
            </w:r>
            <w:r w:rsidRPr="00004E60">
              <w:rPr>
                <w:rFonts w:ascii="Calibri Light" w:hAnsi="Calibri Light" w:cs="Calibri Light"/>
              </w:rPr>
              <w:t>basic</w:t>
            </w:r>
            <w:r w:rsidRPr="00004E60">
              <w:rPr>
                <w:rFonts w:ascii="Calibri Light" w:hAnsi="Calibri Light" w:cs="Calibri Light"/>
                <w:spacing w:val="-2"/>
              </w:rPr>
              <w:t xml:space="preserve"> </w:t>
            </w:r>
            <w:r w:rsidRPr="00004E60">
              <w:rPr>
                <w:rFonts w:ascii="Calibri Light" w:hAnsi="Calibri Light" w:cs="Calibri Light"/>
              </w:rPr>
              <w:t>repairs</w:t>
            </w:r>
          </w:p>
        </w:tc>
        <w:tc>
          <w:tcPr>
            <w:tcW w:w="810" w:type="dxa"/>
            <w:tcBorders>
              <w:top w:val="single" w:sz="4" w:space="0" w:color="000000"/>
              <w:left w:val="single" w:sz="4" w:space="0" w:color="000000"/>
              <w:bottom w:val="single" w:sz="4" w:space="0" w:color="000000"/>
              <w:right w:val="single" w:sz="4" w:space="0" w:color="000000"/>
            </w:tcBorders>
            <w:vAlign w:val="center"/>
          </w:tcPr>
          <w:p w14:paraId="098C4B12"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6628A9A9"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101941B"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49BB63C"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4AB0141"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3D47A1A1"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FAD9DA5"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2"/>
              </w:rPr>
              <w:t xml:space="preserve"> </w:t>
            </w:r>
            <w:r w:rsidRPr="00004E60">
              <w:rPr>
                <w:rFonts w:ascii="Calibri Light" w:hAnsi="Calibri Light" w:cs="Calibri Light"/>
              </w:rPr>
              <w:t>electrical</w:t>
            </w:r>
            <w:r w:rsidRPr="00004E60">
              <w:rPr>
                <w:rFonts w:ascii="Calibri Light" w:hAnsi="Calibri Light" w:cs="Calibri Light"/>
                <w:spacing w:val="-2"/>
              </w:rPr>
              <w:t xml:space="preserve"> </w:t>
            </w:r>
            <w:r w:rsidRPr="00004E60">
              <w:rPr>
                <w:rFonts w:ascii="Calibri Light" w:hAnsi="Calibri Light" w:cs="Calibri Light"/>
              </w:rPr>
              <w:t>connection</w:t>
            </w:r>
            <w:r w:rsidRPr="00004E60">
              <w:rPr>
                <w:rFonts w:ascii="Calibri Light" w:hAnsi="Calibri Light" w:cs="Calibri Light"/>
                <w:spacing w:val="-3"/>
              </w:rPr>
              <w:t xml:space="preserve"> </w:t>
            </w:r>
            <w:r w:rsidRPr="00004E60">
              <w:rPr>
                <w:rFonts w:ascii="Calibri Light" w:hAnsi="Calibri Light" w:cs="Calibri Light"/>
              </w:rPr>
              <w:t>types</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to</w:t>
            </w:r>
            <w:r w:rsidRPr="00004E60">
              <w:rPr>
                <w:rFonts w:ascii="Calibri Light" w:hAnsi="Calibri Light" w:cs="Calibri Light"/>
                <w:spacing w:val="-2"/>
              </w:rPr>
              <w:t xml:space="preserve"> </w:t>
            </w:r>
            <w:r w:rsidRPr="00004E60">
              <w:rPr>
                <w:rFonts w:ascii="Calibri Light" w:hAnsi="Calibri Light" w:cs="Calibri Light"/>
              </w:rPr>
              <w:t>make</w:t>
            </w:r>
            <w:r w:rsidRPr="00004E60">
              <w:rPr>
                <w:rFonts w:ascii="Calibri Light" w:hAnsi="Calibri Light" w:cs="Calibri Light"/>
                <w:spacing w:val="-1"/>
              </w:rPr>
              <w:t xml:space="preserve"> </w:t>
            </w:r>
            <w:r w:rsidRPr="00004E60">
              <w:rPr>
                <w:rFonts w:ascii="Calibri Light" w:hAnsi="Calibri Light" w:cs="Calibri Light"/>
              </w:rPr>
              <w:t>them</w:t>
            </w:r>
          </w:p>
        </w:tc>
        <w:tc>
          <w:tcPr>
            <w:tcW w:w="810" w:type="dxa"/>
            <w:tcBorders>
              <w:top w:val="single" w:sz="4" w:space="0" w:color="000000"/>
              <w:left w:val="single" w:sz="4" w:space="0" w:color="000000"/>
              <w:bottom w:val="single" w:sz="4" w:space="0" w:color="000000"/>
              <w:right w:val="single" w:sz="4" w:space="0" w:color="000000"/>
            </w:tcBorders>
            <w:vAlign w:val="center"/>
          </w:tcPr>
          <w:p w14:paraId="4285C325"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09C3431"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38AF5CC"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5045D37"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378D31C"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54DD91F9"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01069C5"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tools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their</w:t>
            </w:r>
            <w:r w:rsidRPr="00004E60">
              <w:rPr>
                <w:rFonts w:ascii="Calibri Light" w:hAnsi="Calibri Light" w:cs="Calibri Light"/>
                <w:spacing w:val="-4"/>
              </w:rPr>
              <w:t xml:space="preserve"> </w:t>
            </w:r>
            <w:r w:rsidRPr="00004E60">
              <w:rPr>
                <w:rFonts w:ascii="Calibri Light" w:hAnsi="Calibri Light" w:cs="Calibri Light"/>
              </w:rPr>
              <w:t>use</w:t>
            </w:r>
          </w:p>
        </w:tc>
        <w:tc>
          <w:tcPr>
            <w:tcW w:w="810" w:type="dxa"/>
            <w:tcBorders>
              <w:top w:val="single" w:sz="4" w:space="0" w:color="000000"/>
              <w:left w:val="single" w:sz="4" w:space="0" w:color="000000"/>
              <w:bottom w:val="single" w:sz="4" w:space="0" w:color="000000"/>
              <w:right w:val="single" w:sz="4" w:space="0" w:color="000000"/>
            </w:tcBorders>
            <w:vAlign w:val="center"/>
          </w:tcPr>
          <w:p w14:paraId="10B65A99"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3EBE639E"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9008933"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49C20E7"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4A6FA4F"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71019EE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5335DF2A"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3"/>
              </w:rPr>
              <w:t xml:space="preserve"> </w:t>
            </w:r>
            <w:r w:rsidRPr="00004E60">
              <w:rPr>
                <w:rFonts w:ascii="Calibri Light" w:hAnsi="Calibri Light" w:cs="Calibri Light"/>
              </w:rPr>
              <w:t>the</w:t>
            </w:r>
            <w:r w:rsidRPr="00004E60">
              <w:rPr>
                <w:rFonts w:ascii="Calibri Light" w:hAnsi="Calibri Light" w:cs="Calibri Light"/>
                <w:spacing w:val="-3"/>
              </w:rPr>
              <w:t xml:space="preserve"> </w:t>
            </w:r>
            <w:r w:rsidRPr="00004E60">
              <w:rPr>
                <w:rFonts w:ascii="Calibri Light" w:hAnsi="Calibri Light" w:cs="Calibri Light"/>
              </w:rPr>
              <w:t>relationship</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electricity</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magnetism</w:t>
            </w:r>
          </w:p>
        </w:tc>
        <w:tc>
          <w:tcPr>
            <w:tcW w:w="810" w:type="dxa"/>
            <w:tcBorders>
              <w:top w:val="single" w:sz="4" w:space="0" w:color="000000"/>
              <w:left w:val="single" w:sz="4" w:space="0" w:color="000000"/>
              <w:bottom w:val="single" w:sz="4" w:space="0" w:color="000000"/>
              <w:right w:val="single" w:sz="4" w:space="0" w:color="000000"/>
            </w:tcBorders>
            <w:vAlign w:val="center"/>
          </w:tcPr>
          <w:p w14:paraId="54BF22B3"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43A32211"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45EB560"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060FD7E"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3E9878A"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600EBC8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6393790"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Soldering</w:t>
            </w:r>
            <w:r w:rsidRPr="00004E60">
              <w:rPr>
                <w:rFonts w:ascii="Calibri Light" w:hAnsi="Calibri Light" w:cs="Calibri Light"/>
                <w:spacing w:val="-4"/>
              </w:rPr>
              <w:t xml:space="preserve"> </w:t>
            </w:r>
            <w:r w:rsidRPr="00004E60">
              <w:rPr>
                <w:rFonts w:ascii="Calibri Light" w:hAnsi="Calibri Light" w:cs="Calibri Light"/>
              </w:rPr>
              <w:t>techniques</w:t>
            </w:r>
          </w:p>
        </w:tc>
        <w:tc>
          <w:tcPr>
            <w:tcW w:w="810" w:type="dxa"/>
            <w:tcBorders>
              <w:top w:val="single" w:sz="4" w:space="0" w:color="000000"/>
              <w:left w:val="single" w:sz="4" w:space="0" w:color="000000"/>
              <w:bottom w:val="single" w:sz="4" w:space="0" w:color="000000"/>
              <w:right w:val="single" w:sz="4" w:space="0" w:color="000000"/>
            </w:tcBorders>
            <w:vAlign w:val="center"/>
          </w:tcPr>
          <w:p w14:paraId="3C158C12"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1AB5293"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48BA88B"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CCDBFDA"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C45E27D"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090FDD3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062C508"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Strip</w:t>
            </w:r>
            <w:r w:rsidRPr="00004E60">
              <w:rPr>
                <w:rFonts w:ascii="Calibri Light" w:hAnsi="Calibri Light" w:cs="Calibri Light"/>
                <w:spacing w:val="-4"/>
              </w:rPr>
              <w:t xml:space="preserve"> </w:t>
            </w:r>
            <w:r w:rsidRPr="00004E60">
              <w:rPr>
                <w:rFonts w:ascii="Calibri Light" w:hAnsi="Calibri Light" w:cs="Calibri Light"/>
              </w:rPr>
              <w:t>wire</w:t>
            </w:r>
            <w:r w:rsidRPr="00004E60">
              <w:rPr>
                <w:rFonts w:ascii="Calibri Light" w:hAnsi="Calibri Light" w:cs="Calibri Light"/>
                <w:spacing w:val="-3"/>
              </w:rPr>
              <w:t xml:space="preserve"> </w:t>
            </w:r>
            <w:r w:rsidRPr="00004E60">
              <w:rPr>
                <w:rFonts w:ascii="Calibri Light" w:hAnsi="Calibri Light" w:cs="Calibri Light"/>
              </w:rPr>
              <w:t>properly</w:t>
            </w:r>
          </w:p>
        </w:tc>
        <w:tc>
          <w:tcPr>
            <w:tcW w:w="810" w:type="dxa"/>
            <w:tcBorders>
              <w:top w:val="single" w:sz="4" w:space="0" w:color="000000"/>
              <w:left w:val="single" w:sz="4" w:space="0" w:color="000000"/>
              <w:bottom w:val="single" w:sz="4" w:space="0" w:color="000000"/>
              <w:right w:val="single" w:sz="4" w:space="0" w:color="000000"/>
            </w:tcBorders>
            <w:vAlign w:val="center"/>
          </w:tcPr>
          <w:p w14:paraId="582D9CC5"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68E41BBD"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12090A43"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FDB75B1"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13F00D6"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5DAFCA6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0A59DA2"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4"/>
              </w:rPr>
              <w:t xml:space="preserve"> </w:t>
            </w:r>
            <w:r w:rsidRPr="00004E60">
              <w:rPr>
                <w:rFonts w:ascii="Calibri Light" w:hAnsi="Calibri Light" w:cs="Calibri Light"/>
              </w:rPr>
              <w:t>the</w:t>
            </w:r>
            <w:r w:rsidRPr="00004E60">
              <w:rPr>
                <w:rFonts w:ascii="Calibri Light" w:hAnsi="Calibri Light" w:cs="Calibri Light"/>
                <w:spacing w:val="-4"/>
              </w:rPr>
              <w:t xml:space="preserve"> </w:t>
            </w:r>
            <w:r w:rsidRPr="00004E60">
              <w:rPr>
                <w:rFonts w:ascii="Calibri Light" w:hAnsi="Calibri Light" w:cs="Calibri Light"/>
              </w:rPr>
              <w:t>polarity</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6"/>
              </w:rPr>
              <w:t xml:space="preserve"> </w:t>
            </w:r>
            <w:r w:rsidRPr="00004E60">
              <w:rPr>
                <w:rFonts w:ascii="Calibri Light" w:hAnsi="Calibri Light" w:cs="Calibri Light"/>
              </w:rPr>
              <w:t>components</w:t>
            </w:r>
          </w:p>
        </w:tc>
        <w:tc>
          <w:tcPr>
            <w:tcW w:w="810" w:type="dxa"/>
            <w:tcBorders>
              <w:top w:val="single" w:sz="4" w:space="0" w:color="000000"/>
              <w:left w:val="single" w:sz="4" w:space="0" w:color="000000"/>
              <w:bottom w:val="single" w:sz="4" w:space="0" w:color="000000"/>
              <w:right w:val="single" w:sz="4" w:space="0" w:color="000000"/>
            </w:tcBorders>
            <w:vAlign w:val="center"/>
          </w:tcPr>
          <w:p w14:paraId="2C9D1ADB"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21C1695"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A9B0F7F"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9AE4BE9"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EA2FC24"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540C9D38"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BF44BF3"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Learn</w:t>
            </w:r>
            <w:r w:rsidRPr="00004E60">
              <w:rPr>
                <w:rFonts w:ascii="Calibri Light" w:hAnsi="Calibri Light" w:cs="Calibri Light"/>
                <w:spacing w:val="-3"/>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to</w:t>
            </w:r>
            <w:r w:rsidRPr="00004E60">
              <w:rPr>
                <w:rFonts w:ascii="Calibri Light" w:hAnsi="Calibri Light" w:cs="Calibri Light"/>
                <w:spacing w:val="-3"/>
              </w:rPr>
              <w:t xml:space="preserve"> </w:t>
            </w:r>
            <w:r w:rsidRPr="00004E60">
              <w:rPr>
                <w:rFonts w:ascii="Calibri Light" w:hAnsi="Calibri Light" w:cs="Calibri Light"/>
              </w:rPr>
              <w:t>read</w:t>
            </w:r>
            <w:r w:rsidRPr="00004E60">
              <w:rPr>
                <w:rFonts w:ascii="Calibri Light" w:hAnsi="Calibri Light" w:cs="Calibri Light"/>
                <w:spacing w:val="-2"/>
              </w:rPr>
              <w:t xml:space="preserve"> </w:t>
            </w:r>
            <w:r w:rsidRPr="00004E60">
              <w:rPr>
                <w:rFonts w:ascii="Calibri Light" w:hAnsi="Calibri Light" w:cs="Calibri Light"/>
              </w:rPr>
              <w:t>pictorial</w:t>
            </w:r>
            <w:r w:rsidRPr="00004E60">
              <w:rPr>
                <w:rFonts w:ascii="Calibri Light" w:hAnsi="Calibri Light" w:cs="Calibri Light"/>
                <w:spacing w:val="-2"/>
              </w:rPr>
              <w:t xml:space="preserve"> </w:t>
            </w:r>
            <w:r w:rsidRPr="00004E60">
              <w:rPr>
                <w:rFonts w:ascii="Calibri Light" w:hAnsi="Calibri Light" w:cs="Calibri Light"/>
                <w:sz w:val="20"/>
              </w:rPr>
              <w:t>diagram</w:t>
            </w:r>
          </w:p>
        </w:tc>
        <w:tc>
          <w:tcPr>
            <w:tcW w:w="810" w:type="dxa"/>
            <w:tcBorders>
              <w:top w:val="single" w:sz="4" w:space="0" w:color="000000"/>
              <w:left w:val="single" w:sz="4" w:space="0" w:color="000000"/>
              <w:bottom w:val="single" w:sz="4" w:space="0" w:color="000000"/>
              <w:right w:val="single" w:sz="4" w:space="0" w:color="000000"/>
            </w:tcBorders>
            <w:vAlign w:val="center"/>
          </w:tcPr>
          <w:p w14:paraId="26127927"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DBE98C6"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3F7A1F9"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E0D9038"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962881C"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34CF7AA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2F861B6"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simple</w:t>
            </w:r>
            <w:r w:rsidRPr="00004E60">
              <w:rPr>
                <w:rFonts w:ascii="Calibri Light" w:hAnsi="Calibri Light" w:cs="Calibri Light"/>
                <w:spacing w:val="-4"/>
              </w:rPr>
              <w:t xml:space="preserve"> </w:t>
            </w:r>
            <w:r w:rsidRPr="00004E60">
              <w:rPr>
                <w:rFonts w:ascii="Calibri Light" w:hAnsi="Calibri Light" w:cs="Calibri Light"/>
              </w:rPr>
              <w:t>motors</w:t>
            </w:r>
          </w:p>
        </w:tc>
        <w:tc>
          <w:tcPr>
            <w:tcW w:w="810" w:type="dxa"/>
            <w:tcBorders>
              <w:top w:val="single" w:sz="4" w:space="0" w:color="000000"/>
              <w:left w:val="single" w:sz="4" w:space="0" w:color="000000"/>
              <w:bottom w:val="single" w:sz="4" w:space="0" w:color="000000"/>
              <w:right w:val="single" w:sz="4" w:space="0" w:color="000000"/>
            </w:tcBorders>
            <w:vAlign w:val="center"/>
          </w:tcPr>
          <w:p w14:paraId="0DC939F8"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7BC19112"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BE7564D"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4E69E12"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E4AC0B4"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1017518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6A13A87"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battery</w:t>
            </w:r>
            <w:r w:rsidRPr="00004E60">
              <w:rPr>
                <w:rFonts w:ascii="Calibri Light" w:hAnsi="Calibri Light" w:cs="Calibri Light"/>
                <w:spacing w:val="-3"/>
              </w:rPr>
              <w:t xml:space="preserve"> </w:t>
            </w:r>
            <w:r w:rsidRPr="00004E60">
              <w:rPr>
                <w:rFonts w:ascii="Calibri Light" w:hAnsi="Calibri Light" w:cs="Calibri Light"/>
              </w:rPr>
              <w:t>voltages</w:t>
            </w:r>
          </w:p>
        </w:tc>
        <w:tc>
          <w:tcPr>
            <w:tcW w:w="810" w:type="dxa"/>
            <w:tcBorders>
              <w:top w:val="single" w:sz="4" w:space="0" w:color="000000"/>
              <w:left w:val="single" w:sz="4" w:space="0" w:color="000000"/>
              <w:bottom w:val="single" w:sz="4" w:space="0" w:color="000000"/>
              <w:right w:val="single" w:sz="4" w:space="0" w:color="000000"/>
            </w:tcBorders>
            <w:vAlign w:val="center"/>
          </w:tcPr>
          <w:p w14:paraId="424F0910"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6D1B713E"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0D44DD6"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BBADD63"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ACC0637"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22F7D561"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99EC6C9"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4"/>
              </w:rPr>
              <w:t xml:space="preserve"> </w:t>
            </w:r>
            <w:r w:rsidRPr="00004E60">
              <w:rPr>
                <w:rFonts w:ascii="Calibri Light" w:hAnsi="Calibri Light" w:cs="Calibri Light"/>
              </w:rPr>
              <w:t>diode</w:t>
            </w:r>
            <w:r w:rsidRPr="00004E60">
              <w:rPr>
                <w:rFonts w:ascii="Calibri Light" w:hAnsi="Calibri Light" w:cs="Calibri Light"/>
                <w:spacing w:val="-4"/>
              </w:rPr>
              <w:t xml:space="preserve"> </w:t>
            </w:r>
            <w:r w:rsidRPr="00004E60">
              <w:rPr>
                <w:rFonts w:ascii="Calibri Light" w:hAnsi="Calibri Light" w:cs="Calibri Light"/>
              </w:rPr>
              <w:t>rectification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0B3CEFB4"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BC48855"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DAF0AB4"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F3A95D3"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5929200"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7687DE7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C5554A7"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Define</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measure ohms</w:t>
            </w:r>
          </w:p>
        </w:tc>
        <w:tc>
          <w:tcPr>
            <w:tcW w:w="810" w:type="dxa"/>
            <w:tcBorders>
              <w:top w:val="single" w:sz="4" w:space="0" w:color="000000"/>
              <w:left w:val="single" w:sz="4" w:space="0" w:color="000000"/>
              <w:bottom w:val="single" w:sz="4" w:space="0" w:color="000000"/>
              <w:right w:val="single" w:sz="4" w:space="0" w:color="000000"/>
            </w:tcBorders>
            <w:vAlign w:val="center"/>
          </w:tcPr>
          <w:p w14:paraId="409D46B0"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CAD945E"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A21D075"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E471183"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777B5D7"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4DE1994E"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556F0BAB"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Clarify</w:t>
            </w:r>
            <w:r w:rsidRPr="00004E60">
              <w:rPr>
                <w:rFonts w:ascii="Calibri Light" w:hAnsi="Calibri Light" w:cs="Calibri Light"/>
                <w:spacing w:val="-4"/>
              </w:rPr>
              <w:t xml:space="preserve"> </w:t>
            </w:r>
            <w:r w:rsidRPr="00004E60">
              <w:rPr>
                <w:rFonts w:ascii="Calibri Light" w:hAnsi="Calibri Light" w:cs="Calibri Light"/>
              </w:rPr>
              <w:t>what</w:t>
            </w:r>
            <w:r w:rsidRPr="00004E60">
              <w:rPr>
                <w:rFonts w:ascii="Calibri Light" w:hAnsi="Calibri Light" w:cs="Calibri Light"/>
                <w:spacing w:val="-3"/>
              </w:rPr>
              <w:t xml:space="preserve"> </w:t>
            </w:r>
            <w:r w:rsidRPr="00004E60">
              <w:rPr>
                <w:rFonts w:ascii="Calibri Light" w:hAnsi="Calibri Light" w:cs="Calibri Light"/>
              </w:rPr>
              <w:t>components</w:t>
            </w:r>
            <w:r w:rsidRPr="00004E60">
              <w:rPr>
                <w:rFonts w:ascii="Calibri Light" w:hAnsi="Calibri Light" w:cs="Calibri Light"/>
                <w:spacing w:val="-6"/>
              </w:rPr>
              <w:t xml:space="preserve"> </w:t>
            </w:r>
            <w:r w:rsidRPr="00004E60">
              <w:rPr>
                <w:rFonts w:ascii="Calibri Light" w:hAnsi="Calibri Light" w:cs="Calibri Light"/>
              </w:rPr>
              <w:t>do</w:t>
            </w:r>
          </w:p>
        </w:tc>
        <w:tc>
          <w:tcPr>
            <w:tcW w:w="810" w:type="dxa"/>
            <w:tcBorders>
              <w:top w:val="single" w:sz="4" w:space="0" w:color="000000"/>
              <w:left w:val="single" w:sz="4" w:space="0" w:color="000000"/>
              <w:bottom w:val="single" w:sz="4" w:space="0" w:color="000000"/>
              <w:right w:val="single" w:sz="4" w:space="0" w:color="000000"/>
            </w:tcBorders>
            <w:vAlign w:val="center"/>
          </w:tcPr>
          <w:p w14:paraId="201F8A0C"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4FFA98D"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F187319"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80436B6"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4B3B98A"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369275B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2C32BB0"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Distinguish</w:t>
            </w:r>
            <w:r w:rsidRPr="00004E60">
              <w:rPr>
                <w:rFonts w:ascii="Calibri Light" w:hAnsi="Calibri Light" w:cs="Calibri Light"/>
                <w:spacing w:val="-5"/>
              </w:rPr>
              <w:t xml:space="preserve"> </w:t>
            </w:r>
            <w:r w:rsidRPr="00004E60">
              <w:rPr>
                <w:rFonts w:ascii="Calibri Light" w:hAnsi="Calibri Light" w:cs="Calibri Light"/>
              </w:rPr>
              <w:t>between</w:t>
            </w:r>
            <w:r w:rsidRPr="00004E60">
              <w:rPr>
                <w:rFonts w:ascii="Calibri Light" w:hAnsi="Calibri Light" w:cs="Calibri Light"/>
                <w:spacing w:val="-4"/>
              </w:rPr>
              <w:t xml:space="preserve"> </w:t>
            </w:r>
            <w:r w:rsidRPr="00004E60">
              <w:rPr>
                <w:rFonts w:ascii="Calibri Light" w:hAnsi="Calibri Light" w:cs="Calibri Light"/>
              </w:rPr>
              <w:t>alternating</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direct</w:t>
            </w:r>
            <w:r w:rsidRPr="00004E60">
              <w:rPr>
                <w:rFonts w:ascii="Calibri Light" w:hAnsi="Calibri Light" w:cs="Calibri Light"/>
                <w:spacing w:val="-3"/>
              </w:rPr>
              <w:t xml:space="preserve"> </w:t>
            </w:r>
            <w:r w:rsidRPr="00004E60">
              <w:rPr>
                <w:rFonts w:ascii="Calibri Light" w:hAnsi="Calibri Light" w:cs="Calibri Light"/>
              </w:rPr>
              <w:t>currents</w:t>
            </w:r>
          </w:p>
        </w:tc>
        <w:tc>
          <w:tcPr>
            <w:tcW w:w="810" w:type="dxa"/>
            <w:tcBorders>
              <w:top w:val="single" w:sz="4" w:space="0" w:color="000000"/>
              <w:left w:val="single" w:sz="4" w:space="0" w:color="000000"/>
              <w:bottom w:val="single" w:sz="4" w:space="0" w:color="000000"/>
              <w:right w:val="single" w:sz="4" w:space="0" w:color="000000"/>
            </w:tcBorders>
            <w:vAlign w:val="center"/>
          </w:tcPr>
          <w:p w14:paraId="746FDD6B"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28E53F3"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9375158"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A385C0F"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F309A0A"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70586E1D"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BBB69C4"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conductors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6"/>
              </w:rPr>
              <w:t xml:space="preserve"> </w:t>
            </w:r>
            <w:r w:rsidRPr="00004E60">
              <w:rPr>
                <w:rFonts w:ascii="Calibri Light" w:hAnsi="Calibri Light" w:cs="Calibri Light"/>
              </w:rPr>
              <w:t>insulators</w:t>
            </w:r>
          </w:p>
        </w:tc>
        <w:tc>
          <w:tcPr>
            <w:tcW w:w="810" w:type="dxa"/>
            <w:tcBorders>
              <w:top w:val="single" w:sz="4" w:space="0" w:color="000000"/>
              <w:left w:val="single" w:sz="4" w:space="0" w:color="000000"/>
              <w:bottom w:val="single" w:sz="4" w:space="0" w:color="000000"/>
              <w:right w:val="single" w:sz="4" w:space="0" w:color="000000"/>
            </w:tcBorders>
            <w:vAlign w:val="center"/>
          </w:tcPr>
          <w:p w14:paraId="4FD54E15"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5215937"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B6867CD"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F62EEA0"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1695114"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0583BA5D"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B854680"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analog and</w:t>
            </w:r>
            <w:r w:rsidRPr="00004E60">
              <w:rPr>
                <w:rFonts w:ascii="Calibri Light" w:hAnsi="Calibri Light" w:cs="Calibri Light"/>
                <w:spacing w:val="-3"/>
              </w:rPr>
              <w:t xml:space="preserve"> </w:t>
            </w:r>
            <w:r w:rsidRPr="00004E60">
              <w:rPr>
                <w:rFonts w:ascii="Calibri Light" w:hAnsi="Calibri Light" w:cs="Calibri Light"/>
              </w:rPr>
              <w:t>digital</w:t>
            </w:r>
            <w:r w:rsidRPr="00004E60">
              <w:rPr>
                <w:rFonts w:ascii="Calibri Light" w:hAnsi="Calibri Light" w:cs="Calibri Light"/>
                <w:spacing w:val="-2"/>
              </w:rPr>
              <w:t xml:space="preserve"> </w:t>
            </w:r>
            <w:r w:rsidRPr="00004E60">
              <w:rPr>
                <w:rFonts w:ascii="Calibri Light" w:hAnsi="Calibri Light" w:cs="Calibri Light"/>
              </w:rPr>
              <w:t>multi-meter</w:t>
            </w:r>
          </w:p>
        </w:tc>
        <w:tc>
          <w:tcPr>
            <w:tcW w:w="810" w:type="dxa"/>
            <w:tcBorders>
              <w:top w:val="single" w:sz="4" w:space="0" w:color="000000"/>
              <w:left w:val="single" w:sz="4" w:space="0" w:color="000000"/>
              <w:bottom w:val="single" w:sz="4" w:space="0" w:color="000000"/>
              <w:right w:val="single" w:sz="4" w:space="0" w:color="000000"/>
            </w:tcBorders>
            <w:vAlign w:val="center"/>
          </w:tcPr>
          <w:p w14:paraId="12EE48A3"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A65482A"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A8E60E0"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327679D"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9BEBDC9"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77B53A4E"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9913C4E"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Use</w:t>
            </w:r>
            <w:r w:rsidRPr="00004E60">
              <w:rPr>
                <w:rFonts w:ascii="Calibri Light" w:hAnsi="Calibri Light" w:cs="Calibri Light"/>
                <w:spacing w:val="-3"/>
              </w:rPr>
              <w:t xml:space="preserve"> </w:t>
            </w:r>
            <w:r w:rsidRPr="00004E60">
              <w:rPr>
                <w:rFonts w:ascii="Calibri Light" w:hAnsi="Calibri Light" w:cs="Calibri Light"/>
              </w:rPr>
              <w:t>multi-meter,</w:t>
            </w:r>
            <w:r w:rsidRPr="00004E60">
              <w:rPr>
                <w:rFonts w:ascii="Calibri Light" w:hAnsi="Calibri Light" w:cs="Calibri Light"/>
                <w:spacing w:val="-3"/>
              </w:rPr>
              <w:t xml:space="preserve"> </w:t>
            </w:r>
            <w:r w:rsidRPr="00004E60">
              <w:rPr>
                <w:rFonts w:ascii="Calibri Light" w:hAnsi="Calibri Light" w:cs="Calibri Light"/>
              </w:rPr>
              <w:t>etc.</w:t>
            </w:r>
          </w:p>
        </w:tc>
        <w:tc>
          <w:tcPr>
            <w:tcW w:w="810" w:type="dxa"/>
            <w:tcBorders>
              <w:top w:val="single" w:sz="4" w:space="0" w:color="000000"/>
              <w:left w:val="single" w:sz="4" w:space="0" w:color="000000"/>
              <w:bottom w:val="single" w:sz="4" w:space="0" w:color="000000"/>
              <w:right w:val="single" w:sz="4" w:space="0" w:color="000000"/>
            </w:tcBorders>
            <w:vAlign w:val="center"/>
          </w:tcPr>
          <w:p w14:paraId="43C350DB"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701B734"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7DE10F8"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D3DD414"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7FE093D"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2FCEAE8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E8AB7AC"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concept</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6"/>
              </w:rPr>
              <w:t xml:space="preserve"> </w:t>
            </w:r>
            <w:r w:rsidRPr="00004E60">
              <w:rPr>
                <w:rFonts w:ascii="Calibri Light" w:hAnsi="Calibri Light" w:cs="Calibri Light"/>
              </w:rPr>
              <w:t>transformer</w:t>
            </w:r>
          </w:p>
        </w:tc>
        <w:tc>
          <w:tcPr>
            <w:tcW w:w="810" w:type="dxa"/>
            <w:tcBorders>
              <w:top w:val="single" w:sz="4" w:space="0" w:color="000000"/>
              <w:left w:val="single" w:sz="4" w:space="0" w:color="000000"/>
              <w:bottom w:val="single" w:sz="4" w:space="0" w:color="000000"/>
              <w:right w:val="single" w:sz="4" w:space="0" w:color="000000"/>
            </w:tcBorders>
            <w:vAlign w:val="center"/>
          </w:tcPr>
          <w:p w14:paraId="2AB52CB5"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380F2E6"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4F31E8D" w14:textId="77777777" w:rsidR="002C14A8" w:rsidRPr="00004E60" w:rsidRDefault="002C14A8" w:rsidP="0085170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DE7B526"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D1D8045" w14:textId="77777777" w:rsidR="002C14A8" w:rsidRPr="00004E60" w:rsidRDefault="002C14A8" w:rsidP="00851709">
            <w:pPr>
              <w:pStyle w:val="TableParagraph"/>
              <w:ind w:right="18"/>
              <w:jc w:val="center"/>
              <w:rPr>
                <w:rFonts w:ascii="Calibri Light" w:hAnsi="Calibri Light" w:cs="Calibri Light"/>
                <w:b/>
              </w:rPr>
            </w:pPr>
          </w:p>
        </w:tc>
      </w:tr>
      <w:tr w:rsidR="002C14A8" w:rsidRPr="00004E60" w14:paraId="4886AAE6"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7098A18" w14:textId="77777777" w:rsidR="002C14A8" w:rsidRPr="00004E60" w:rsidRDefault="002C14A8" w:rsidP="00851709">
            <w:pPr>
              <w:pStyle w:val="TableParagraph"/>
              <w:ind w:right="18"/>
              <w:rPr>
                <w:rFonts w:ascii="Calibri Light" w:hAnsi="Calibri Light" w:cs="Calibri Light"/>
              </w:rPr>
            </w:pPr>
            <w:r w:rsidRPr="00004E60">
              <w:rPr>
                <w:rFonts w:ascii="Calibri Light" w:hAnsi="Calibri Light" w:cs="Calibri Light"/>
              </w:rPr>
              <w:t>Applying</w:t>
            </w:r>
            <w:r w:rsidRPr="00004E60">
              <w:rPr>
                <w:rFonts w:ascii="Calibri Light" w:hAnsi="Calibri Light" w:cs="Calibri Light"/>
                <w:spacing w:val="-3"/>
              </w:rPr>
              <w:t xml:space="preserve"> </w:t>
            </w:r>
            <w:r w:rsidRPr="00004E60">
              <w:rPr>
                <w:rFonts w:ascii="Calibri Light" w:hAnsi="Calibri Light" w:cs="Calibri Light"/>
              </w:rPr>
              <w:t>a</w:t>
            </w:r>
            <w:r w:rsidRPr="00004E60">
              <w:rPr>
                <w:rFonts w:ascii="Calibri Light" w:hAnsi="Calibri Light" w:cs="Calibri Light"/>
                <w:spacing w:val="-4"/>
              </w:rPr>
              <w:t xml:space="preserve"> </w:t>
            </w:r>
            <w:r w:rsidRPr="00004E60">
              <w:rPr>
                <w:rFonts w:ascii="Calibri Light" w:hAnsi="Calibri Light" w:cs="Calibri Light"/>
              </w:rPr>
              <w:t>wire</w:t>
            </w:r>
            <w:r w:rsidRPr="00004E60">
              <w:rPr>
                <w:rFonts w:ascii="Calibri Light" w:hAnsi="Calibri Light" w:cs="Calibri Light"/>
                <w:spacing w:val="-3"/>
              </w:rPr>
              <w:t xml:space="preserve"> </w:t>
            </w:r>
            <w:r w:rsidRPr="00004E60">
              <w:rPr>
                <w:rFonts w:ascii="Calibri Light" w:hAnsi="Calibri Light" w:cs="Calibri Light"/>
              </w:rPr>
              <w:t>nut</w:t>
            </w:r>
          </w:p>
        </w:tc>
        <w:tc>
          <w:tcPr>
            <w:tcW w:w="810" w:type="dxa"/>
            <w:tcBorders>
              <w:top w:val="single" w:sz="4" w:space="0" w:color="000000"/>
              <w:left w:val="single" w:sz="4" w:space="0" w:color="000000"/>
              <w:bottom w:val="single" w:sz="4" w:space="0" w:color="000000"/>
              <w:right w:val="single" w:sz="4" w:space="0" w:color="000000"/>
            </w:tcBorders>
            <w:vAlign w:val="center"/>
          </w:tcPr>
          <w:p w14:paraId="34037E88" w14:textId="77777777" w:rsidR="002C14A8" w:rsidRPr="00004E60" w:rsidRDefault="002C14A8" w:rsidP="0085170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519E9A6"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E25284C" w14:textId="77777777" w:rsidR="002C14A8" w:rsidRPr="00004E60" w:rsidRDefault="002C14A8" w:rsidP="0085170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287BEC9" w14:textId="77777777" w:rsidR="002C14A8" w:rsidRPr="00004E60" w:rsidRDefault="002C14A8" w:rsidP="0085170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CAEC9F6" w14:textId="77777777" w:rsidR="002C14A8" w:rsidRPr="00004E60" w:rsidRDefault="002C14A8" w:rsidP="00851709">
            <w:pPr>
              <w:pStyle w:val="TableParagraph"/>
              <w:ind w:right="18"/>
              <w:jc w:val="center"/>
              <w:rPr>
                <w:rFonts w:ascii="Calibri Light" w:hAnsi="Calibri Light" w:cs="Calibri Light"/>
                <w:b/>
              </w:rPr>
            </w:pPr>
          </w:p>
        </w:tc>
      </w:tr>
      <w:tr w:rsidR="0056093B" w:rsidRPr="00004E60" w14:paraId="117BBCFA" w14:textId="77777777" w:rsidTr="0056093B">
        <w:trPr>
          <w:trHeight w:val="300"/>
        </w:trPr>
        <w:tc>
          <w:tcPr>
            <w:tcW w:w="5400" w:type="dxa"/>
            <w:vMerge w:val="restart"/>
            <w:tcBorders>
              <w:top w:val="single" w:sz="4" w:space="0" w:color="000000"/>
              <w:left w:val="single" w:sz="4" w:space="0" w:color="000000"/>
              <w:right w:val="single" w:sz="4" w:space="0" w:color="000000"/>
            </w:tcBorders>
          </w:tcPr>
          <w:p w14:paraId="45D005F4" w14:textId="42FD9315"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Skills to</w:t>
            </w:r>
            <w:r w:rsidRPr="00004E60">
              <w:rPr>
                <w:rFonts w:ascii="Calibri Light" w:hAnsi="Calibri Light" w:cs="Calibri Light"/>
                <w:spacing w:val="-5"/>
              </w:rPr>
              <w:t xml:space="preserve"> </w:t>
            </w:r>
            <w:r w:rsidRPr="00004E60">
              <w:rPr>
                <w:rFonts w:ascii="Calibri Light" w:hAnsi="Calibri Light" w:cs="Calibri Light"/>
              </w:rPr>
              <w:t>be</w:t>
            </w:r>
            <w:r w:rsidRPr="00004E60">
              <w:rPr>
                <w:rFonts w:ascii="Calibri Light" w:hAnsi="Calibri Light" w:cs="Calibri Light"/>
                <w:spacing w:val="-1"/>
              </w:rPr>
              <w:t xml:space="preserve"> </w:t>
            </w:r>
            <w:r w:rsidRPr="00004E60">
              <w:rPr>
                <w:rFonts w:ascii="Calibri Light" w:hAnsi="Calibri Light" w:cs="Calibri Light"/>
              </w:rPr>
              <w:t>Attained</w:t>
            </w:r>
          </w:p>
        </w:tc>
        <w:tc>
          <w:tcPr>
            <w:tcW w:w="810" w:type="dxa"/>
            <w:tcBorders>
              <w:top w:val="single" w:sz="4" w:space="0" w:color="000000"/>
              <w:left w:val="single" w:sz="4" w:space="0" w:color="000000"/>
              <w:right w:val="single" w:sz="4" w:space="0" w:color="000000"/>
            </w:tcBorders>
            <w:shd w:val="clear" w:color="auto" w:fill="F2F2F2" w:themeFill="background1" w:themeFillShade="F2"/>
          </w:tcPr>
          <w:p w14:paraId="137F890A" w14:textId="04AB2088"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B8F1AB" w14:textId="340BA932"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1</w:t>
            </w:r>
          </w:p>
        </w:tc>
        <w:tc>
          <w:tcPr>
            <w:tcW w:w="7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1BE6F7" w14:textId="3E66A7F3"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2</w:t>
            </w:r>
          </w:p>
        </w:tc>
        <w:tc>
          <w:tcPr>
            <w:tcW w:w="7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787443" w14:textId="0345E561"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3</w:t>
            </w:r>
          </w:p>
        </w:tc>
        <w:tc>
          <w:tcPr>
            <w:tcW w:w="7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1102B6" w14:textId="2B7D7462"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8A1C7D4" w14:textId="06E6ABA6"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5</w:t>
            </w:r>
          </w:p>
        </w:tc>
      </w:tr>
      <w:tr w:rsidR="0056093B" w:rsidRPr="00004E60" w14:paraId="283115C7" w14:textId="77777777" w:rsidTr="001B737B">
        <w:trPr>
          <w:trHeight w:val="300"/>
        </w:trPr>
        <w:tc>
          <w:tcPr>
            <w:tcW w:w="5400" w:type="dxa"/>
            <w:vMerge/>
            <w:tcBorders>
              <w:left w:val="single" w:sz="4" w:space="0" w:color="000000"/>
              <w:bottom w:val="single" w:sz="4" w:space="0" w:color="000000"/>
              <w:right w:val="single" w:sz="4" w:space="0" w:color="000000"/>
            </w:tcBorders>
          </w:tcPr>
          <w:p w14:paraId="5BF4AB59" w14:textId="77777777" w:rsidR="0056093B" w:rsidRPr="00004E60" w:rsidRDefault="0056093B" w:rsidP="0056093B">
            <w:pPr>
              <w:pStyle w:val="TableParagraph"/>
              <w:ind w:right="18"/>
              <w:rPr>
                <w:rFonts w:ascii="Calibri Light" w:hAnsi="Calibri Light" w:cs="Calibri Light"/>
              </w:rPr>
            </w:pPr>
          </w:p>
        </w:tc>
        <w:tc>
          <w:tcPr>
            <w:tcW w:w="810" w:type="dxa"/>
            <w:tcBorders>
              <w:left w:val="single" w:sz="4" w:space="0" w:color="000000"/>
              <w:bottom w:val="single" w:sz="4" w:space="0" w:color="000000"/>
              <w:right w:val="single" w:sz="4" w:space="0" w:color="000000"/>
            </w:tcBorders>
          </w:tcPr>
          <w:p w14:paraId="129E8728" w14:textId="5A53B3D4"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Grade</w:t>
            </w:r>
          </w:p>
        </w:tc>
        <w:tc>
          <w:tcPr>
            <w:tcW w:w="810" w:type="dxa"/>
            <w:tcBorders>
              <w:top w:val="single" w:sz="4" w:space="0" w:color="000000"/>
              <w:left w:val="single" w:sz="4" w:space="0" w:color="000000"/>
              <w:bottom w:val="single" w:sz="4" w:space="0" w:color="000000"/>
              <w:right w:val="single" w:sz="4" w:space="0" w:color="000000"/>
            </w:tcBorders>
          </w:tcPr>
          <w:p w14:paraId="66B3CEB0" w14:textId="5826B284"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3</w:t>
            </w:r>
          </w:p>
        </w:tc>
        <w:tc>
          <w:tcPr>
            <w:tcW w:w="796" w:type="dxa"/>
            <w:tcBorders>
              <w:top w:val="single" w:sz="4" w:space="0" w:color="000000"/>
              <w:left w:val="single" w:sz="4" w:space="0" w:color="000000"/>
              <w:bottom w:val="single" w:sz="4" w:space="0" w:color="000000"/>
              <w:right w:val="single" w:sz="4" w:space="0" w:color="000000"/>
            </w:tcBorders>
          </w:tcPr>
          <w:p w14:paraId="1B0D28E1" w14:textId="5F9B5E5F"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4</w:t>
            </w:r>
          </w:p>
        </w:tc>
        <w:tc>
          <w:tcPr>
            <w:tcW w:w="759" w:type="dxa"/>
            <w:tcBorders>
              <w:top w:val="single" w:sz="4" w:space="0" w:color="000000"/>
              <w:left w:val="single" w:sz="4" w:space="0" w:color="000000"/>
              <w:bottom w:val="single" w:sz="4" w:space="0" w:color="000000"/>
              <w:right w:val="single" w:sz="4" w:space="0" w:color="000000"/>
            </w:tcBorders>
          </w:tcPr>
          <w:p w14:paraId="62E60BA4" w14:textId="66805C58"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5</w:t>
            </w:r>
          </w:p>
        </w:tc>
        <w:tc>
          <w:tcPr>
            <w:tcW w:w="759" w:type="dxa"/>
            <w:tcBorders>
              <w:top w:val="single" w:sz="4" w:space="0" w:color="000000"/>
              <w:left w:val="single" w:sz="4" w:space="0" w:color="000000"/>
              <w:bottom w:val="single" w:sz="4" w:space="0" w:color="000000"/>
              <w:right w:val="single" w:sz="4" w:space="0" w:color="000000"/>
            </w:tcBorders>
          </w:tcPr>
          <w:p w14:paraId="2E596C7E" w14:textId="65638325"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6</w:t>
            </w:r>
          </w:p>
        </w:tc>
        <w:tc>
          <w:tcPr>
            <w:tcW w:w="900" w:type="dxa"/>
            <w:tcBorders>
              <w:top w:val="single" w:sz="4" w:space="0" w:color="000000"/>
              <w:left w:val="single" w:sz="4" w:space="0" w:color="000000"/>
              <w:bottom w:val="single" w:sz="4" w:space="0" w:color="000000"/>
              <w:right w:val="single" w:sz="4" w:space="0" w:color="000000"/>
            </w:tcBorders>
          </w:tcPr>
          <w:p w14:paraId="37A3F66A" w14:textId="35AB00DA"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rPr>
              <w:t>7-12</w:t>
            </w:r>
          </w:p>
        </w:tc>
      </w:tr>
      <w:tr w:rsidR="0056093B" w:rsidRPr="00004E60" w14:paraId="5DF0364D"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15723CD"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amps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ampacity</w:t>
            </w:r>
          </w:p>
        </w:tc>
        <w:tc>
          <w:tcPr>
            <w:tcW w:w="810" w:type="dxa"/>
            <w:tcBorders>
              <w:top w:val="single" w:sz="4" w:space="0" w:color="000000"/>
              <w:left w:val="single" w:sz="4" w:space="0" w:color="000000"/>
              <w:bottom w:val="single" w:sz="4" w:space="0" w:color="000000"/>
              <w:right w:val="single" w:sz="4" w:space="0" w:color="000000"/>
            </w:tcBorders>
            <w:vAlign w:val="center"/>
          </w:tcPr>
          <w:p w14:paraId="37055F0B"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41BEE4E"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E9200DA"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2376EDB"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3A4A23A"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29CED5C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36020C1"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Differentiate</w:t>
            </w:r>
            <w:r w:rsidRPr="00004E60">
              <w:rPr>
                <w:rFonts w:ascii="Calibri Light" w:hAnsi="Calibri Light" w:cs="Calibri Light"/>
                <w:spacing w:val="-2"/>
              </w:rPr>
              <w:t xml:space="preserve"> </w:t>
            </w:r>
            <w:r w:rsidRPr="00004E60">
              <w:rPr>
                <w:rFonts w:ascii="Calibri Light" w:hAnsi="Calibri Light" w:cs="Calibri Light"/>
              </w:rPr>
              <w:t>wire -</w:t>
            </w:r>
            <w:r w:rsidRPr="00004E60">
              <w:rPr>
                <w:rFonts w:ascii="Calibri Light" w:hAnsi="Calibri Light" w:cs="Calibri Light"/>
                <w:spacing w:val="-4"/>
              </w:rPr>
              <w:t xml:space="preserve"> </w:t>
            </w:r>
            <w:r w:rsidRPr="00004E60">
              <w:rPr>
                <w:rFonts w:ascii="Calibri Light" w:hAnsi="Calibri Light" w:cs="Calibri Light"/>
              </w:rPr>
              <w:t>sizes,</w:t>
            </w:r>
            <w:r w:rsidRPr="00004E60">
              <w:rPr>
                <w:rFonts w:ascii="Calibri Light" w:hAnsi="Calibri Light" w:cs="Calibri Light"/>
                <w:spacing w:val="-2"/>
              </w:rPr>
              <w:t xml:space="preserve"> </w:t>
            </w:r>
            <w:r w:rsidRPr="00004E60">
              <w:rPr>
                <w:rFonts w:ascii="Calibri Light" w:hAnsi="Calibri Light" w:cs="Calibri Light"/>
              </w:rPr>
              <w:t>types,</w:t>
            </w:r>
            <w:r w:rsidRPr="00004E60">
              <w:rPr>
                <w:rFonts w:ascii="Calibri Light" w:hAnsi="Calibri Light" w:cs="Calibri Light"/>
                <w:spacing w:val="-2"/>
              </w:rPr>
              <w:t xml:space="preserve"> </w:t>
            </w:r>
            <w:r w:rsidRPr="00004E60">
              <w:rPr>
                <w:rFonts w:ascii="Calibri Light" w:hAnsi="Calibri Light" w:cs="Calibri Light"/>
              </w:rPr>
              <w:t>uses,</w:t>
            </w:r>
            <w:r w:rsidRPr="00004E60">
              <w:rPr>
                <w:rFonts w:ascii="Calibri Light" w:hAnsi="Calibri Light" w:cs="Calibri Light"/>
                <w:spacing w:val="-1"/>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colors</w:t>
            </w:r>
          </w:p>
        </w:tc>
        <w:tc>
          <w:tcPr>
            <w:tcW w:w="810" w:type="dxa"/>
            <w:tcBorders>
              <w:top w:val="single" w:sz="4" w:space="0" w:color="000000"/>
              <w:left w:val="single" w:sz="4" w:space="0" w:color="000000"/>
              <w:bottom w:val="single" w:sz="4" w:space="0" w:color="000000"/>
              <w:right w:val="single" w:sz="4" w:space="0" w:color="000000"/>
            </w:tcBorders>
            <w:vAlign w:val="center"/>
          </w:tcPr>
          <w:p w14:paraId="79D584D2"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F555E09"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905288E"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5F1ACA6"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37926B6"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3352CE15"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EEB2B72"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a</w:t>
            </w:r>
            <w:r w:rsidRPr="00004E60">
              <w:rPr>
                <w:rFonts w:ascii="Calibri Light" w:hAnsi="Calibri Light" w:cs="Calibri Light"/>
                <w:spacing w:val="-3"/>
              </w:rPr>
              <w:t xml:space="preserve"> </w:t>
            </w:r>
            <w:r w:rsidRPr="00004E60">
              <w:rPr>
                <w:rFonts w:ascii="Calibri Light" w:hAnsi="Calibri Light" w:cs="Calibri Light"/>
              </w:rPr>
              <w:t>ground</w:t>
            </w:r>
          </w:p>
        </w:tc>
        <w:tc>
          <w:tcPr>
            <w:tcW w:w="810" w:type="dxa"/>
            <w:tcBorders>
              <w:top w:val="single" w:sz="4" w:space="0" w:color="000000"/>
              <w:left w:val="single" w:sz="4" w:space="0" w:color="000000"/>
              <w:bottom w:val="single" w:sz="4" w:space="0" w:color="000000"/>
              <w:right w:val="single" w:sz="4" w:space="0" w:color="000000"/>
            </w:tcBorders>
            <w:vAlign w:val="center"/>
          </w:tcPr>
          <w:p w14:paraId="1EEEA88E"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4C5180B"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8382A46"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DBA95D2"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A1283AF"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50D575EE"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AB8B8B3"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lastRenderedPageBreak/>
              <w:t>Identify</w:t>
            </w:r>
            <w:r w:rsidRPr="00004E60">
              <w:rPr>
                <w:rFonts w:ascii="Calibri Light" w:hAnsi="Calibri Light" w:cs="Calibri Light"/>
                <w:spacing w:val="-3"/>
              </w:rPr>
              <w:t xml:space="preserve"> </w:t>
            </w:r>
            <w:r w:rsidRPr="00004E60">
              <w:rPr>
                <w:rFonts w:ascii="Calibri Light" w:hAnsi="Calibri Light" w:cs="Calibri Light"/>
              </w:rPr>
              <w:t>a</w:t>
            </w:r>
            <w:r w:rsidRPr="00004E60">
              <w:rPr>
                <w:rFonts w:ascii="Calibri Light" w:hAnsi="Calibri Light" w:cs="Calibri Light"/>
                <w:spacing w:val="-3"/>
              </w:rPr>
              <w:t xml:space="preserve"> </w:t>
            </w:r>
            <w:r w:rsidRPr="00004E60">
              <w:rPr>
                <w:rFonts w:ascii="Calibri Light" w:hAnsi="Calibri Light" w:cs="Calibri Light"/>
              </w:rPr>
              <w:t>neutral</w:t>
            </w:r>
          </w:p>
        </w:tc>
        <w:tc>
          <w:tcPr>
            <w:tcW w:w="810" w:type="dxa"/>
            <w:tcBorders>
              <w:top w:val="single" w:sz="4" w:space="0" w:color="000000"/>
              <w:left w:val="single" w:sz="4" w:space="0" w:color="000000"/>
              <w:bottom w:val="single" w:sz="4" w:space="0" w:color="000000"/>
              <w:right w:val="single" w:sz="4" w:space="0" w:color="000000"/>
            </w:tcBorders>
            <w:vAlign w:val="center"/>
          </w:tcPr>
          <w:p w14:paraId="6B925FED"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976EA13"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1FED929"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8DDAFD7"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BAFC2EA"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581B2CD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81A0D18"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Interpret</w:t>
            </w:r>
            <w:r w:rsidRPr="00004E60">
              <w:rPr>
                <w:rFonts w:ascii="Calibri Light" w:hAnsi="Calibri Light" w:cs="Calibri Light"/>
                <w:spacing w:val="-3"/>
              </w:rPr>
              <w:t xml:space="preserve"> </w:t>
            </w:r>
            <w:r w:rsidRPr="00004E60">
              <w:rPr>
                <w:rFonts w:ascii="Calibri Light" w:hAnsi="Calibri Light" w:cs="Calibri Light"/>
              </w:rPr>
              <w:t>circuits</w:t>
            </w:r>
          </w:p>
        </w:tc>
        <w:tc>
          <w:tcPr>
            <w:tcW w:w="810" w:type="dxa"/>
            <w:tcBorders>
              <w:top w:val="single" w:sz="4" w:space="0" w:color="000000"/>
              <w:left w:val="single" w:sz="4" w:space="0" w:color="000000"/>
              <w:bottom w:val="single" w:sz="4" w:space="0" w:color="000000"/>
              <w:right w:val="single" w:sz="4" w:space="0" w:color="000000"/>
            </w:tcBorders>
            <w:vAlign w:val="center"/>
          </w:tcPr>
          <w:p w14:paraId="0A751F33"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A3A93F6"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44B1331"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F2C1BF1"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A389790"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7D1AE1A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5939FBA"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Read</w:t>
            </w:r>
            <w:r w:rsidRPr="00004E60">
              <w:rPr>
                <w:rFonts w:ascii="Calibri Light" w:hAnsi="Calibri Light" w:cs="Calibri Light"/>
                <w:spacing w:val="-4"/>
              </w:rPr>
              <w:t xml:space="preserve"> </w:t>
            </w:r>
            <w:r w:rsidRPr="00004E60">
              <w:rPr>
                <w:rFonts w:ascii="Calibri Light" w:hAnsi="Calibri Light" w:cs="Calibri Light"/>
              </w:rPr>
              <w:t>simple</w:t>
            </w:r>
            <w:r w:rsidRPr="00004E60">
              <w:rPr>
                <w:rFonts w:ascii="Calibri Light" w:hAnsi="Calibri Light" w:cs="Calibri Light"/>
                <w:spacing w:val="-2"/>
              </w:rPr>
              <w:t xml:space="preserve"> </w:t>
            </w:r>
            <w:r w:rsidRPr="00004E60">
              <w:rPr>
                <w:rFonts w:ascii="Calibri Light" w:hAnsi="Calibri Light" w:cs="Calibri Light"/>
              </w:rPr>
              <w:t>schematics</w:t>
            </w:r>
          </w:p>
        </w:tc>
        <w:tc>
          <w:tcPr>
            <w:tcW w:w="810" w:type="dxa"/>
            <w:tcBorders>
              <w:top w:val="single" w:sz="4" w:space="0" w:color="000000"/>
              <w:left w:val="single" w:sz="4" w:space="0" w:color="000000"/>
              <w:bottom w:val="single" w:sz="4" w:space="0" w:color="000000"/>
              <w:right w:val="single" w:sz="4" w:space="0" w:color="000000"/>
            </w:tcBorders>
            <w:vAlign w:val="center"/>
          </w:tcPr>
          <w:p w14:paraId="2B636CD3"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052B4B8"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FEBB70F"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0DA877A"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A8C22AB"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36275A6C"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B505E60"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Estimate</w:t>
            </w:r>
            <w:r w:rsidRPr="00004E60">
              <w:rPr>
                <w:rFonts w:ascii="Calibri Light" w:hAnsi="Calibri Light" w:cs="Calibri Light"/>
                <w:spacing w:val="-5"/>
              </w:rPr>
              <w:t xml:space="preserve"> </w:t>
            </w:r>
            <w:r w:rsidRPr="00004E60">
              <w:rPr>
                <w:rFonts w:ascii="Calibri Light" w:hAnsi="Calibri Light" w:cs="Calibri Light"/>
              </w:rPr>
              <w:t>budget</w:t>
            </w:r>
          </w:p>
        </w:tc>
        <w:tc>
          <w:tcPr>
            <w:tcW w:w="810" w:type="dxa"/>
            <w:tcBorders>
              <w:top w:val="single" w:sz="4" w:space="0" w:color="000000"/>
              <w:left w:val="single" w:sz="4" w:space="0" w:color="000000"/>
              <w:bottom w:val="single" w:sz="4" w:space="0" w:color="000000"/>
              <w:right w:val="single" w:sz="4" w:space="0" w:color="000000"/>
            </w:tcBorders>
            <w:vAlign w:val="center"/>
          </w:tcPr>
          <w:p w14:paraId="25414917"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49DC461"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383B2F3"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E74FBD4"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8EDCEE7"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5E144E6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EC4A74B"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Execute</w:t>
            </w:r>
            <w:r w:rsidRPr="00004E60">
              <w:rPr>
                <w:rFonts w:ascii="Calibri Light" w:hAnsi="Calibri Light" w:cs="Calibri Light"/>
                <w:spacing w:val="-4"/>
              </w:rPr>
              <w:t xml:space="preserve"> </w:t>
            </w:r>
            <w:r w:rsidRPr="00004E60">
              <w:rPr>
                <w:rFonts w:ascii="Calibri Light" w:hAnsi="Calibri Light" w:cs="Calibri Light"/>
              </w:rPr>
              <w:t>project</w:t>
            </w:r>
            <w:r w:rsidRPr="00004E60">
              <w:rPr>
                <w:rFonts w:ascii="Calibri Light" w:hAnsi="Calibri Light" w:cs="Calibri Light"/>
                <w:spacing w:val="-4"/>
              </w:rPr>
              <w:t xml:space="preserve"> </w:t>
            </w:r>
            <w:r w:rsidRPr="00004E60">
              <w:rPr>
                <w:rFonts w:ascii="Calibri Light" w:hAnsi="Calibri Light" w:cs="Calibri Light"/>
              </w:rPr>
              <w:t>planning</w:t>
            </w:r>
          </w:p>
        </w:tc>
        <w:tc>
          <w:tcPr>
            <w:tcW w:w="810" w:type="dxa"/>
            <w:tcBorders>
              <w:top w:val="single" w:sz="4" w:space="0" w:color="000000"/>
              <w:left w:val="single" w:sz="4" w:space="0" w:color="000000"/>
              <w:bottom w:val="single" w:sz="4" w:space="0" w:color="000000"/>
              <w:right w:val="single" w:sz="4" w:space="0" w:color="000000"/>
            </w:tcBorders>
            <w:vAlign w:val="center"/>
          </w:tcPr>
          <w:p w14:paraId="7952BBB7"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5F842A7"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0220584"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43A74BE" w14:textId="77777777" w:rsidR="0056093B" w:rsidRPr="00004E60" w:rsidRDefault="0056093B" w:rsidP="0056093B">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19D640F"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111CAE29"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C1136D6"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Calculate</w:t>
            </w:r>
            <w:r w:rsidRPr="00004E60">
              <w:rPr>
                <w:rFonts w:ascii="Calibri Light" w:hAnsi="Calibri Light" w:cs="Calibri Light"/>
                <w:spacing w:val="-4"/>
              </w:rPr>
              <w:t xml:space="preserve"> </w:t>
            </w:r>
            <w:r w:rsidRPr="00004E60">
              <w:rPr>
                <w:rFonts w:ascii="Calibri Light" w:hAnsi="Calibri Light" w:cs="Calibri Light"/>
              </w:rPr>
              <w:t>circuit</w:t>
            </w:r>
            <w:r w:rsidRPr="00004E60">
              <w:rPr>
                <w:rFonts w:ascii="Calibri Light" w:hAnsi="Calibri Light" w:cs="Calibri Light"/>
                <w:spacing w:val="-3"/>
              </w:rPr>
              <w:t xml:space="preserve"> </w:t>
            </w:r>
            <w:r w:rsidRPr="00004E60">
              <w:rPr>
                <w:rFonts w:ascii="Calibri Light" w:hAnsi="Calibri Light" w:cs="Calibri Light"/>
              </w:rPr>
              <w:t>loads</w:t>
            </w:r>
          </w:p>
        </w:tc>
        <w:tc>
          <w:tcPr>
            <w:tcW w:w="810" w:type="dxa"/>
            <w:tcBorders>
              <w:top w:val="single" w:sz="4" w:space="0" w:color="000000"/>
              <w:left w:val="single" w:sz="4" w:space="0" w:color="000000"/>
              <w:bottom w:val="single" w:sz="4" w:space="0" w:color="000000"/>
              <w:right w:val="single" w:sz="4" w:space="0" w:color="000000"/>
            </w:tcBorders>
            <w:vAlign w:val="center"/>
          </w:tcPr>
          <w:p w14:paraId="4B719306"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F221A81"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A5FB216"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43FCD10"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EAA94D7"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30CFBA1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4521B43"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voltage</w:t>
            </w:r>
            <w:r w:rsidRPr="00004E60">
              <w:rPr>
                <w:rFonts w:ascii="Calibri Light" w:hAnsi="Calibri Light" w:cs="Calibri Light"/>
                <w:spacing w:val="-3"/>
              </w:rPr>
              <w:t xml:space="preserve"> </w:t>
            </w:r>
            <w:r w:rsidRPr="00004E60">
              <w:rPr>
                <w:rFonts w:ascii="Calibri Light" w:hAnsi="Calibri Light" w:cs="Calibri Light"/>
              </w:rPr>
              <w:t>drop</w:t>
            </w:r>
            <w:r w:rsidRPr="00004E60">
              <w:rPr>
                <w:rFonts w:ascii="Calibri Light" w:hAnsi="Calibri Light" w:cs="Calibri Light"/>
                <w:spacing w:val="-4"/>
              </w:rPr>
              <w:t xml:space="preserve"> </w:t>
            </w:r>
            <w:r w:rsidRPr="00004E60">
              <w:rPr>
                <w:rFonts w:ascii="Calibri Light" w:hAnsi="Calibri Light" w:cs="Calibri Light"/>
              </w:rPr>
              <w:t>in</w:t>
            </w:r>
            <w:r w:rsidRPr="00004E60">
              <w:rPr>
                <w:rFonts w:ascii="Calibri Light" w:hAnsi="Calibri Light" w:cs="Calibri Light"/>
                <w:spacing w:val="-4"/>
              </w:rPr>
              <w:t xml:space="preserve"> </w:t>
            </w:r>
            <w:r w:rsidRPr="00004E60">
              <w:rPr>
                <w:rFonts w:ascii="Calibri Light" w:hAnsi="Calibri Light" w:cs="Calibri Light"/>
              </w:rPr>
              <w:t>a</w:t>
            </w:r>
            <w:r w:rsidRPr="00004E60">
              <w:rPr>
                <w:rFonts w:ascii="Calibri Light" w:hAnsi="Calibri Light" w:cs="Calibri Light"/>
                <w:spacing w:val="-4"/>
              </w:rPr>
              <w:t xml:space="preserve"> </w:t>
            </w:r>
            <w:r w:rsidRPr="00004E60">
              <w:rPr>
                <w:rFonts w:ascii="Calibri Light" w:hAnsi="Calibri Light" w:cs="Calibri Light"/>
              </w:rPr>
              <w:t>conductor</w:t>
            </w:r>
          </w:p>
        </w:tc>
        <w:tc>
          <w:tcPr>
            <w:tcW w:w="810" w:type="dxa"/>
            <w:tcBorders>
              <w:top w:val="single" w:sz="4" w:space="0" w:color="000000"/>
              <w:left w:val="single" w:sz="4" w:space="0" w:color="000000"/>
              <w:bottom w:val="single" w:sz="4" w:space="0" w:color="000000"/>
              <w:right w:val="single" w:sz="4" w:space="0" w:color="000000"/>
            </w:tcBorders>
            <w:vAlign w:val="center"/>
          </w:tcPr>
          <w:p w14:paraId="2CEC8DF1"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A0E1DA9"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A949E55"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128AF6BA"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7827FADC"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6655D4A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C22DB0D"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Demonstrate</w:t>
            </w:r>
            <w:r w:rsidRPr="00004E60">
              <w:rPr>
                <w:rFonts w:ascii="Calibri Light" w:hAnsi="Calibri Light" w:cs="Calibri Light"/>
                <w:spacing w:val="-4"/>
              </w:rPr>
              <w:t xml:space="preserve"> </w:t>
            </w:r>
            <w:r w:rsidRPr="00004E60">
              <w:rPr>
                <w:rFonts w:ascii="Calibri Light" w:hAnsi="Calibri Light" w:cs="Calibri Light"/>
              </w:rPr>
              <w:t>mathematic</w:t>
            </w:r>
            <w:r w:rsidRPr="00004E60">
              <w:rPr>
                <w:rFonts w:ascii="Calibri Light" w:hAnsi="Calibri Light" w:cs="Calibri Light"/>
                <w:spacing w:val="-2"/>
              </w:rPr>
              <w:t xml:space="preserve"> </w:t>
            </w:r>
            <w:r w:rsidRPr="00004E60">
              <w:rPr>
                <w:rFonts w:ascii="Calibri Light" w:hAnsi="Calibri Light" w:cs="Calibri Light"/>
              </w:rPr>
              <w:t>concepts</w:t>
            </w:r>
          </w:p>
        </w:tc>
        <w:tc>
          <w:tcPr>
            <w:tcW w:w="810" w:type="dxa"/>
            <w:tcBorders>
              <w:top w:val="single" w:sz="4" w:space="0" w:color="000000"/>
              <w:left w:val="single" w:sz="4" w:space="0" w:color="000000"/>
              <w:bottom w:val="single" w:sz="4" w:space="0" w:color="000000"/>
              <w:right w:val="single" w:sz="4" w:space="0" w:color="000000"/>
            </w:tcBorders>
            <w:vAlign w:val="center"/>
          </w:tcPr>
          <w:p w14:paraId="503A3B44"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5008CB9"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1237A0F"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90E7E06"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C05673A"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5C3056BC"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5CB76BE"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plug</w:t>
            </w:r>
            <w:r w:rsidRPr="00004E60">
              <w:rPr>
                <w:rFonts w:ascii="Calibri Light" w:hAnsi="Calibri Light" w:cs="Calibri Light"/>
                <w:spacing w:val="-4"/>
              </w:rPr>
              <w:t xml:space="preserve"> </w:t>
            </w:r>
            <w:r w:rsidRPr="00004E60">
              <w:rPr>
                <w:rFonts w:ascii="Calibri Light" w:hAnsi="Calibri Light" w:cs="Calibri Light"/>
              </w:rPr>
              <w:t>configurations</w:t>
            </w:r>
          </w:p>
        </w:tc>
        <w:tc>
          <w:tcPr>
            <w:tcW w:w="810" w:type="dxa"/>
            <w:tcBorders>
              <w:top w:val="single" w:sz="4" w:space="0" w:color="000000"/>
              <w:left w:val="single" w:sz="4" w:space="0" w:color="000000"/>
              <w:bottom w:val="single" w:sz="4" w:space="0" w:color="000000"/>
              <w:right w:val="single" w:sz="4" w:space="0" w:color="000000"/>
            </w:tcBorders>
            <w:vAlign w:val="center"/>
          </w:tcPr>
          <w:p w14:paraId="6996FE5C"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0A8F71F"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D1D4916"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789AF40"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7815176B"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1405979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57C55AB"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Use</w:t>
            </w:r>
            <w:r w:rsidRPr="00004E60">
              <w:rPr>
                <w:rFonts w:ascii="Calibri Light" w:hAnsi="Calibri Light" w:cs="Calibri Light"/>
                <w:spacing w:val="-4"/>
              </w:rPr>
              <w:t xml:space="preserve"> </w:t>
            </w:r>
            <w:r w:rsidRPr="00004E60">
              <w:rPr>
                <w:rFonts w:ascii="Calibri Light" w:hAnsi="Calibri Light" w:cs="Calibri Light"/>
              </w:rPr>
              <w:t>crimp-on</w:t>
            </w:r>
            <w:r w:rsidRPr="00004E60">
              <w:rPr>
                <w:rFonts w:ascii="Calibri Light" w:hAnsi="Calibri Light" w:cs="Calibri Light"/>
                <w:spacing w:val="-4"/>
              </w:rPr>
              <w:t xml:space="preserve"> </w:t>
            </w:r>
            <w:r w:rsidRPr="00004E60">
              <w:rPr>
                <w:rFonts w:ascii="Calibri Light" w:hAnsi="Calibri Light" w:cs="Calibri Light"/>
              </w:rPr>
              <w:t>terminals</w:t>
            </w:r>
          </w:p>
        </w:tc>
        <w:tc>
          <w:tcPr>
            <w:tcW w:w="810" w:type="dxa"/>
            <w:tcBorders>
              <w:top w:val="single" w:sz="4" w:space="0" w:color="000000"/>
              <w:left w:val="single" w:sz="4" w:space="0" w:color="000000"/>
              <w:bottom w:val="single" w:sz="4" w:space="0" w:color="000000"/>
              <w:right w:val="single" w:sz="4" w:space="0" w:color="000000"/>
            </w:tcBorders>
            <w:vAlign w:val="center"/>
          </w:tcPr>
          <w:p w14:paraId="4DEF6620"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42DADC4"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77037BC"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716E0C4"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53B9A541"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3BDE9D6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59541B1"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Measure</w:t>
            </w:r>
            <w:r w:rsidRPr="00004E60">
              <w:rPr>
                <w:rFonts w:ascii="Calibri Light" w:hAnsi="Calibri Light" w:cs="Calibri Light"/>
                <w:spacing w:val="-3"/>
              </w:rPr>
              <w:t xml:space="preserve"> </w:t>
            </w:r>
            <w:r w:rsidRPr="00004E60">
              <w:rPr>
                <w:rFonts w:ascii="Calibri Light" w:hAnsi="Calibri Light" w:cs="Calibri Light"/>
              </w:rPr>
              <w:t>wattage</w:t>
            </w:r>
            <w:r w:rsidRPr="00004E60">
              <w:rPr>
                <w:rFonts w:ascii="Calibri Light" w:hAnsi="Calibri Light" w:cs="Calibri Light"/>
                <w:spacing w:val="-2"/>
              </w:rPr>
              <w:t xml:space="preserve"> </w:t>
            </w:r>
            <w:r w:rsidRPr="00004E60">
              <w:rPr>
                <w:rFonts w:ascii="Calibri Light" w:hAnsi="Calibri Light" w:cs="Calibri Light"/>
              </w:rPr>
              <w:t>of</w:t>
            </w:r>
            <w:r w:rsidRPr="00004E60">
              <w:rPr>
                <w:rFonts w:ascii="Calibri Light" w:hAnsi="Calibri Light" w:cs="Calibri Light"/>
                <w:spacing w:val="-4"/>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3A05E1DE"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EB6CED4"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62951F1"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A39437F"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1DF3AC7"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612014CC"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648C889"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4"/>
              </w:rPr>
              <w:t xml:space="preserve"> </w:t>
            </w:r>
            <w:r w:rsidRPr="00004E60">
              <w:rPr>
                <w:rFonts w:ascii="Calibri Light" w:hAnsi="Calibri Light" w:cs="Calibri Light"/>
              </w:rPr>
              <w:t>polarized</w:t>
            </w:r>
            <w:r w:rsidRPr="00004E60">
              <w:rPr>
                <w:rFonts w:ascii="Calibri Light" w:hAnsi="Calibri Light" w:cs="Calibri Light"/>
                <w:spacing w:val="-4"/>
              </w:rPr>
              <w:t xml:space="preserve"> </w:t>
            </w:r>
            <w:r w:rsidRPr="00004E60">
              <w:rPr>
                <w:rFonts w:ascii="Calibri Light" w:hAnsi="Calibri Light" w:cs="Calibri Light"/>
              </w:rPr>
              <w:t>vs.</w:t>
            </w:r>
            <w:r w:rsidRPr="00004E60">
              <w:rPr>
                <w:rFonts w:ascii="Calibri Light" w:hAnsi="Calibri Light" w:cs="Calibri Light"/>
                <w:spacing w:val="-5"/>
              </w:rPr>
              <w:t xml:space="preserve"> </w:t>
            </w:r>
            <w:r w:rsidRPr="00004E60">
              <w:rPr>
                <w:rFonts w:ascii="Calibri Light" w:hAnsi="Calibri Light" w:cs="Calibri Light"/>
              </w:rPr>
              <w:t>non-polarized</w:t>
            </w:r>
            <w:r w:rsidRPr="00004E60">
              <w:rPr>
                <w:rFonts w:ascii="Calibri Light" w:hAnsi="Calibri Light" w:cs="Calibri Light"/>
                <w:spacing w:val="-3"/>
              </w:rPr>
              <w:t xml:space="preserve"> </w:t>
            </w:r>
            <w:r w:rsidRPr="00004E60">
              <w:rPr>
                <w:rFonts w:ascii="Calibri Light" w:hAnsi="Calibri Light" w:cs="Calibri Light"/>
              </w:rPr>
              <w:t>plug</w:t>
            </w:r>
            <w:r w:rsidRPr="00004E60">
              <w:rPr>
                <w:rFonts w:ascii="Calibri Light" w:hAnsi="Calibri Light" w:cs="Calibri Light"/>
                <w:spacing w:val="-4"/>
              </w:rPr>
              <w:t xml:space="preserve"> </w:t>
            </w:r>
            <w:r w:rsidRPr="00004E60">
              <w:rPr>
                <w:rFonts w:ascii="Calibri Light" w:hAnsi="Calibri Light" w:cs="Calibri Light"/>
              </w:rPr>
              <w:t>configuration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11422D5A"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2D299A8"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45D9234"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4BEBC5E"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444D3611"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068ACC41"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6CAC228"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methods</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4"/>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4B874F86"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1029D1A"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C51A49D"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32527C0"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372CF63"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62E4087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5CA9170"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bulb</w:t>
            </w:r>
            <w:r w:rsidRPr="00004E60">
              <w:rPr>
                <w:rFonts w:ascii="Calibri Light" w:hAnsi="Calibri Light" w:cs="Calibri Light"/>
                <w:spacing w:val="-3"/>
              </w:rPr>
              <w:t xml:space="preserve"> </w:t>
            </w:r>
            <w:r w:rsidRPr="00004E60">
              <w:rPr>
                <w:rFonts w:ascii="Calibri Light" w:hAnsi="Calibri Light" w:cs="Calibri Light"/>
              </w:rPr>
              <w:t>types</w:t>
            </w:r>
          </w:p>
        </w:tc>
        <w:tc>
          <w:tcPr>
            <w:tcW w:w="810" w:type="dxa"/>
            <w:tcBorders>
              <w:top w:val="single" w:sz="4" w:space="0" w:color="000000"/>
              <w:left w:val="single" w:sz="4" w:space="0" w:color="000000"/>
              <w:bottom w:val="single" w:sz="4" w:space="0" w:color="000000"/>
              <w:right w:val="single" w:sz="4" w:space="0" w:color="000000"/>
            </w:tcBorders>
            <w:vAlign w:val="center"/>
          </w:tcPr>
          <w:p w14:paraId="173A3587"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F244C98"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E9B20D0"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0468AE1"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6D4A9FDE"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7FA33FD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12506E8"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strain</w:t>
            </w:r>
            <w:r w:rsidRPr="00004E60">
              <w:rPr>
                <w:rFonts w:ascii="Calibri Light" w:hAnsi="Calibri Light" w:cs="Calibri Light"/>
                <w:spacing w:val="1"/>
              </w:rPr>
              <w:t xml:space="preserve"> </w:t>
            </w:r>
            <w:r w:rsidRPr="00004E60">
              <w:rPr>
                <w:rFonts w:ascii="Calibri Light" w:hAnsi="Calibri Light" w:cs="Calibri Light"/>
              </w:rPr>
              <w:t>relief</w:t>
            </w:r>
            <w:r w:rsidRPr="00004E60">
              <w:rPr>
                <w:rFonts w:ascii="Calibri Light" w:hAnsi="Calibri Light" w:cs="Calibri Light"/>
                <w:spacing w:val="-5"/>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cords</w:t>
            </w:r>
          </w:p>
        </w:tc>
        <w:tc>
          <w:tcPr>
            <w:tcW w:w="810" w:type="dxa"/>
            <w:tcBorders>
              <w:top w:val="single" w:sz="4" w:space="0" w:color="000000"/>
              <w:left w:val="single" w:sz="4" w:space="0" w:color="000000"/>
              <w:bottom w:val="single" w:sz="4" w:space="0" w:color="000000"/>
              <w:right w:val="single" w:sz="4" w:space="0" w:color="000000"/>
            </w:tcBorders>
            <w:vAlign w:val="center"/>
          </w:tcPr>
          <w:p w14:paraId="6486D808"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41A9E5F"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C3A78D5"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A3A4072"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07C730AE"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7DAC6275"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4D47FD5"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kilowatt</w:t>
            </w:r>
            <w:r w:rsidRPr="00004E60">
              <w:rPr>
                <w:rFonts w:ascii="Calibri Light" w:hAnsi="Calibri Light" w:cs="Calibri Light"/>
                <w:spacing w:val="-3"/>
              </w:rPr>
              <w:t xml:space="preserve"> </w:t>
            </w:r>
            <w:r w:rsidRPr="00004E60">
              <w:rPr>
                <w:rFonts w:ascii="Calibri Light" w:hAnsi="Calibri Light" w:cs="Calibri Light"/>
              </w:rPr>
              <w:t>hour</w:t>
            </w:r>
            <w:r w:rsidRPr="00004E60">
              <w:rPr>
                <w:rFonts w:ascii="Calibri Light" w:hAnsi="Calibri Light" w:cs="Calibri Light"/>
                <w:spacing w:val="-7"/>
              </w:rPr>
              <w:t xml:space="preserve"> </w:t>
            </w:r>
            <w:r w:rsidRPr="00004E60">
              <w:rPr>
                <w:rFonts w:ascii="Calibri Light" w:hAnsi="Calibri Light" w:cs="Calibri Light"/>
              </w:rPr>
              <w:t>consumption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5738E3B9"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C8505C7"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63B6767"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FFAB887"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085F248"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2D3C52E9"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594A2C72"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circuit</w:t>
            </w:r>
            <w:r w:rsidRPr="00004E60">
              <w:rPr>
                <w:rFonts w:ascii="Calibri Light" w:hAnsi="Calibri Light" w:cs="Calibri Light"/>
                <w:spacing w:val="-2"/>
              </w:rPr>
              <w:t xml:space="preserve"> </w:t>
            </w:r>
            <w:r w:rsidRPr="00004E60">
              <w:rPr>
                <w:rFonts w:ascii="Calibri Light" w:hAnsi="Calibri Light" w:cs="Calibri Light"/>
              </w:rPr>
              <w:t>breaker</w:t>
            </w:r>
            <w:r w:rsidRPr="00004E60">
              <w:rPr>
                <w:rFonts w:ascii="Calibri Light" w:hAnsi="Calibri Light" w:cs="Calibri Light"/>
                <w:spacing w:val="-4"/>
              </w:rPr>
              <w:t xml:space="preserve"> </w:t>
            </w:r>
            <w:r w:rsidRPr="00004E60">
              <w:rPr>
                <w:rFonts w:ascii="Calibri Light" w:hAnsi="Calibri Light" w:cs="Calibri Light"/>
              </w:rPr>
              <w:t>concepts,</w:t>
            </w:r>
            <w:r w:rsidRPr="00004E60">
              <w:rPr>
                <w:rFonts w:ascii="Calibri Light" w:hAnsi="Calibri Light" w:cs="Calibri Light"/>
                <w:spacing w:val="-2"/>
              </w:rPr>
              <w:t xml:space="preserve"> </w:t>
            </w:r>
            <w:r w:rsidRPr="00004E60">
              <w:rPr>
                <w:rFonts w:ascii="Calibri Light" w:hAnsi="Calibri Light" w:cs="Calibri Light"/>
              </w:rPr>
              <w:t>overload</w:t>
            </w:r>
            <w:r w:rsidRPr="00004E60">
              <w:rPr>
                <w:rFonts w:ascii="Calibri Light" w:hAnsi="Calibri Light" w:cs="Calibri Light"/>
                <w:spacing w:val="-4"/>
              </w:rPr>
              <w:t xml:space="preserve"> </w:t>
            </w:r>
            <w:r w:rsidRPr="00004E60">
              <w:rPr>
                <w:rFonts w:ascii="Calibri Light" w:hAnsi="Calibri Light" w:cs="Calibri Light"/>
              </w:rPr>
              <w:t>devices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0D97FAB1"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A7913A6"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1F37563"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3EB25A3"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4F0FD3C7"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3929F8F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E457168"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4"/>
              </w:rPr>
              <w:t xml:space="preserve"> </w:t>
            </w:r>
            <w:r w:rsidRPr="00004E60">
              <w:rPr>
                <w:rFonts w:ascii="Calibri Light" w:hAnsi="Calibri Light" w:cs="Calibri Light"/>
              </w:rPr>
              <w:t>underwriters</w:t>
            </w:r>
            <w:r w:rsidRPr="00004E60">
              <w:rPr>
                <w:rFonts w:ascii="Calibri Light" w:hAnsi="Calibri Light" w:cs="Calibri Light"/>
                <w:spacing w:val="-5"/>
              </w:rPr>
              <w:t xml:space="preserve"> </w:t>
            </w:r>
            <w:r w:rsidRPr="00004E60">
              <w:rPr>
                <w:rFonts w:ascii="Calibri Light" w:hAnsi="Calibri Light" w:cs="Calibri Light"/>
              </w:rPr>
              <w:t>knot</w:t>
            </w:r>
          </w:p>
        </w:tc>
        <w:tc>
          <w:tcPr>
            <w:tcW w:w="810" w:type="dxa"/>
            <w:tcBorders>
              <w:top w:val="single" w:sz="4" w:space="0" w:color="000000"/>
              <w:left w:val="single" w:sz="4" w:space="0" w:color="000000"/>
              <w:bottom w:val="single" w:sz="4" w:space="0" w:color="000000"/>
              <w:right w:val="single" w:sz="4" w:space="0" w:color="000000"/>
            </w:tcBorders>
            <w:vAlign w:val="center"/>
          </w:tcPr>
          <w:p w14:paraId="491CAEE6"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C6E7ACE"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56A1517"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1B7EEB2"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784CE63F" w14:textId="77777777" w:rsidR="0056093B" w:rsidRPr="00004E60" w:rsidRDefault="0056093B" w:rsidP="0056093B">
            <w:pPr>
              <w:pStyle w:val="TableParagraph"/>
              <w:ind w:right="18"/>
              <w:jc w:val="center"/>
              <w:rPr>
                <w:rFonts w:ascii="Calibri Light" w:hAnsi="Calibri Light" w:cs="Calibri Light"/>
                <w:b/>
              </w:rPr>
            </w:pPr>
          </w:p>
        </w:tc>
      </w:tr>
      <w:tr w:rsidR="0056093B" w:rsidRPr="00004E60" w14:paraId="0736638A" w14:textId="77777777" w:rsidTr="0056093B">
        <w:trPr>
          <w:trHeight w:val="300"/>
        </w:trPr>
        <w:tc>
          <w:tcPr>
            <w:tcW w:w="6210" w:type="dxa"/>
            <w:gridSpan w:val="2"/>
            <w:tcBorders>
              <w:top w:val="single" w:sz="4" w:space="0" w:color="000000"/>
              <w:left w:val="single" w:sz="4" w:space="0" w:color="000000"/>
              <w:bottom w:val="single" w:sz="6" w:space="0" w:color="000000"/>
              <w:right w:val="single" w:sz="4" w:space="0" w:color="000000"/>
            </w:tcBorders>
          </w:tcPr>
          <w:p w14:paraId="1A4031B6"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outlets,</w:t>
            </w:r>
            <w:r w:rsidRPr="00004E60">
              <w:rPr>
                <w:rFonts w:ascii="Calibri Light" w:hAnsi="Calibri Light" w:cs="Calibri Light"/>
                <w:spacing w:val="-2"/>
              </w:rPr>
              <w:t xml:space="preserve"> </w:t>
            </w:r>
            <w:r w:rsidRPr="00004E60">
              <w:rPr>
                <w:rFonts w:ascii="Calibri Light" w:hAnsi="Calibri Light" w:cs="Calibri Light"/>
              </w:rPr>
              <w:t>switches,</w:t>
            </w:r>
            <w:r w:rsidRPr="00004E60">
              <w:rPr>
                <w:rFonts w:ascii="Calibri Light" w:hAnsi="Calibri Light" w:cs="Calibri Light"/>
                <w:spacing w:val="-3"/>
              </w:rPr>
              <w:t xml:space="preserve"> </w:t>
            </w:r>
            <w:r w:rsidRPr="00004E60">
              <w:rPr>
                <w:rFonts w:ascii="Calibri Light" w:hAnsi="Calibri Light" w:cs="Calibri Light"/>
              </w:rPr>
              <w:t>and</w:t>
            </w:r>
            <w:r w:rsidRPr="00004E60">
              <w:rPr>
                <w:rFonts w:ascii="Calibri Light" w:hAnsi="Calibri Light" w:cs="Calibri Light"/>
                <w:spacing w:val="-46"/>
              </w:rPr>
              <w:t xml:space="preserve"> </w:t>
            </w:r>
            <w:r w:rsidRPr="00004E60">
              <w:rPr>
                <w:rFonts w:ascii="Calibri Light" w:hAnsi="Calibri Light" w:cs="Calibri Light"/>
              </w:rPr>
              <w:t>lights</w:t>
            </w:r>
            <w:r w:rsidRPr="00004E60">
              <w:rPr>
                <w:rFonts w:ascii="Calibri Light" w:hAnsi="Calibri Light" w:cs="Calibri Light"/>
                <w:spacing w:val="-3"/>
              </w:rPr>
              <w:t xml:space="preserve"> </w:t>
            </w:r>
            <w:r w:rsidRPr="00004E60">
              <w:rPr>
                <w:rFonts w:ascii="Calibri Light" w:hAnsi="Calibri Light" w:cs="Calibri Light"/>
              </w:rPr>
              <w:t>work</w:t>
            </w:r>
          </w:p>
        </w:tc>
        <w:tc>
          <w:tcPr>
            <w:tcW w:w="810" w:type="dxa"/>
            <w:tcBorders>
              <w:top w:val="single" w:sz="4" w:space="0" w:color="000000"/>
              <w:left w:val="single" w:sz="4" w:space="0" w:color="000000"/>
              <w:bottom w:val="single" w:sz="6" w:space="0" w:color="000000"/>
              <w:right w:val="single" w:sz="4" w:space="0" w:color="000000"/>
            </w:tcBorders>
            <w:vAlign w:val="center"/>
          </w:tcPr>
          <w:p w14:paraId="2BBFC5C5"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6" w:space="0" w:color="000000"/>
              <w:right w:val="single" w:sz="4" w:space="0" w:color="000000"/>
            </w:tcBorders>
            <w:vAlign w:val="center"/>
          </w:tcPr>
          <w:p w14:paraId="7712E84F"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6" w:space="0" w:color="000000"/>
              <w:right w:val="single" w:sz="4" w:space="0" w:color="000000"/>
            </w:tcBorders>
            <w:vAlign w:val="center"/>
          </w:tcPr>
          <w:p w14:paraId="2B67256C"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6" w:space="0" w:color="000000"/>
              <w:right w:val="single" w:sz="4" w:space="0" w:color="000000"/>
            </w:tcBorders>
            <w:vAlign w:val="center"/>
          </w:tcPr>
          <w:p w14:paraId="2F136A7D"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6" w:space="0" w:color="000000"/>
              <w:right w:val="single" w:sz="4" w:space="0" w:color="000000"/>
            </w:tcBorders>
          </w:tcPr>
          <w:p w14:paraId="16E9177A"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20971512" w14:textId="77777777" w:rsidTr="0056093B">
        <w:trPr>
          <w:trHeight w:val="300"/>
        </w:trPr>
        <w:tc>
          <w:tcPr>
            <w:tcW w:w="6210" w:type="dxa"/>
            <w:gridSpan w:val="2"/>
            <w:tcBorders>
              <w:top w:val="single" w:sz="6" w:space="0" w:color="000000"/>
              <w:left w:val="single" w:sz="4" w:space="0" w:color="000000"/>
              <w:bottom w:val="single" w:sz="4" w:space="0" w:color="000000"/>
              <w:right w:val="single" w:sz="4" w:space="0" w:color="000000"/>
            </w:tcBorders>
          </w:tcPr>
          <w:p w14:paraId="4C954BCC"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Distinguish</w:t>
            </w:r>
            <w:r w:rsidRPr="00004E60">
              <w:rPr>
                <w:rFonts w:ascii="Calibri Light" w:hAnsi="Calibri Light" w:cs="Calibri Light"/>
                <w:spacing w:val="-3"/>
              </w:rPr>
              <w:t xml:space="preserve"> </w:t>
            </w:r>
            <w:r w:rsidRPr="00004E60">
              <w:rPr>
                <w:rFonts w:ascii="Calibri Light" w:hAnsi="Calibri Light" w:cs="Calibri Light"/>
              </w:rPr>
              <w:t>color</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lighting</w:t>
            </w:r>
          </w:p>
        </w:tc>
        <w:tc>
          <w:tcPr>
            <w:tcW w:w="810" w:type="dxa"/>
            <w:tcBorders>
              <w:top w:val="single" w:sz="6" w:space="0" w:color="000000"/>
              <w:left w:val="single" w:sz="4" w:space="0" w:color="000000"/>
              <w:bottom w:val="single" w:sz="4" w:space="0" w:color="000000"/>
              <w:right w:val="single" w:sz="4" w:space="0" w:color="000000"/>
            </w:tcBorders>
            <w:vAlign w:val="center"/>
          </w:tcPr>
          <w:p w14:paraId="1689A076" w14:textId="77777777" w:rsidR="0056093B" w:rsidRPr="00004E60" w:rsidRDefault="0056093B" w:rsidP="0056093B">
            <w:pPr>
              <w:pStyle w:val="TableParagraph"/>
              <w:ind w:right="18"/>
              <w:jc w:val="center"/>
              <w:rPr>
                <w:rFonts w:ascii="Calibri Light" w:hAnsi="Calibri Light" w:cs="Calibri Light"/>
                <w:b/>
              </w:rPr>
            </w:pPr>
          </w:p>
        </w:tc>
        <w:tc>
          <w:tcPr>
            <w:tcW w:w="796" w:type="dxa"/>
            <w:tcBorders>
              <w:top w:val="single" w:sz="6" w:space="0" w:color="000000"/>
              <w:left w:val="single" w:sz="4" w:space="0" w:color="000000"/>
              <w:bottom w:val="single" w:sz="4" w:space="0" w:color="000000"/>
              <w:right w:val="single" w:sz="4" w:space="0" w:color="000000"/>
            </w:tcBorders>
            <w:vAlign w:val="center"/>
          </w:tcPr>
          <w:p w14:paraId="38DD900E"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6" w:space="0" w:color="000000"/>
              <w:left w:val="single" w:sz="4" w:space="0" w:color="000000"/>
              <w:bottom w:val="single" w:sz="4" w:space="0" w:color="000000"/>
              <w:right w:val="single" w:sz="4" w:space="0" w:color="000000"/>
            </w:tcBorders>
            <w:vAlign w:val="center"/>
          </w:tcPr>
          <w:p w14:paraId="26EC43FA" w14:textId="77777777" w:rsidR="0056093B" w:rsidRPr="00004E60" w:rsidRDefault="0056093B" w:rsidP="0056093B">
            <w:pPr>
              <w:pStyle w:val="TableParagraph"/>
              <w:ind w:right="18"/>
              <w:jc w:val="center"/>
              <w:rPr>
                <w:rFonts w:ascii="Calibri Light" w:hAnsi="Calibri Light" w:cs="Calibri Light"/>
                <w:b/>
              </w:rPr>
            </w:pPr>
          </w:p>
        </w:tc>
        <w:tc>
          <w:tcPr>
            <w:tcW w:w="759" w:type="dxa"/>
            <w:tcBorders>
              <w:top w:val="single" w:sz="6" w:space="0" w:color="000000"/>
              <w:left w:val="single" w:sz="4" w:space="0" w:color="000000"/>
              <w:bottom w:val="single" w:sz="4" w:space="0" w:color="000000"/>
              <w:right w:val="single" w:sz="4" w:space="0" w:color="000000"/>
            </w:tcBorders>
          </w:tcPr>
          <w:p w14:paraId="50F88DF5"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6" w:space="0" w:color="000000"/>
              <w:left w:val="single" w:sz="4" w:space="0" w:color="000000"/>
              <w:bottom w:val="single" w:sz="4" w:space="0" w:color="000000"/>
              <w:right w:val="single" w:sz="4" w:space="0" w:color="000000"/>
            </w:tcBorders>
            <w:vAlign w:val="center"/>
          </w:tcPr>
          <w:p w14:paraId="6A6ADC6C"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639B7300"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5F10145A"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Measure</w:t>
            </w:r>
            <w:r w:rsidRPr="00004E60">
              <w:rPr>
                <w:rFonts w:ascii="Calibri Light" w:hAnsi="Calibri Light" w:cs="Calibri Light"/>
                <w:spacing w:val="-3"/>
              </w:rPr>
              <w:t xml:space="preserve"> </w:t>
            </w:r>
            <w:r w:rsidRPr="00004E60">
              <w:rPr>
                <w:rFonts w:ascii="Calibri Light" w:hAnsi="Calibri Light" w:cs="Calibri Light"/>
              </w:rPr>
              <w:t>quantity</w:t>
            </w:r>
            <w:r w:rsidRPr="00004E60">
              <w:rPr>
                <w:rFonts w:ascii="Calibri Light" w:hAnsi="Calibri Light" w:cs="Calibri Light"/>
                <w:spacing w:val="-2"/>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06E99F1C"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B89A38D"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A5442C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D9264A6"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442BE921"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5C4871B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5D97A2EF"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 electricity production - friction, heat, light,</w:t>
            </w:r>
            <w:r w:rsidRPr="00004E60">
              <w:rPr>
                <w:rFonts w:ascii="Calibri Light" w:hAnsi="Calibri Light" w:cs="Calibri Light"/>
                <w:spacing w:val="-47"/>
              </w:rPr>
              <w:t xml:space="preserve"> </w:t>
            </w:r>
            <w:r w:rsidRPr="00004E60">
              <w:rPr>
                <w:rFonts w:ascii="Calibri Light" w:hAnsi="Calibri Light" w:cs="Calibri Light"/>
              </w:rPr>
              <w:t>piezo,</w:t>
            </w:r>
            <w:r w:rsidRPr="00004E60">
              <w:rPr>
                <w:rFonts w:ascii="Calibri Light" w:hAnsi="Calibri Light" w:cs="Calibri Light"/>
                <w:spacing w:val="-1"/>
              </w:rPr>
              <w:t xml:space="preserve"> </w:t>
            </w:r>
            <w:r w:rsidRPr="00004E60">
              <w:rPr>
                <w:rFonts w:ascii="Calibri Light" w:hAnsi="Calibri Light" w:cs="Calibri Light"/>
              </w:rPr>
              <w:t>chemical, magnetic</w:t>
            </w:r>
          </w:p>
        </w:tc>
        <w:tc>
          <w:tcPr>
            <w:tcW w:w="810" w:type="dxa"/>
            <w:tcBorders>
              <w:top w:val="single" w:sz="4" w:space="0" w:color="000000"/>
              <w:left w:val="single" w:sz="4" w:space="0" w:color="000000"/>
              <w:bottom w:val="single" w:sz="4" w:space="0" w:color="000000"/>
              <w:right w:val="single" w:sz="4" w:space="0" w:color="000000"/>
            </w:tcBorders>
            <w:vAlign w:val="center"/>
          </w:tcPr>
          <w:p w14:paraId="1D52A629"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6BD25A0"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1591D7B"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2CCAD8E"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312B116E"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2DCA28C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23F61A1"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5"/>
              </w:rPr>
              <w:t xml:space="preserve"> </w:t>
            </w:r>
            <w:r w:rsidRPr="00004E60">
              <w:rPr>
                <w:rFonts w:ascii="Calibri Light" w:hAnsi="Calibri Light" w:cs="Calibri Light"/>
              </w:rPr>
              <w:t>installation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outlets.</w:t>
            </w:r>
          </w:p>
        </w:tc>
        <w:tc>
          <w:tcPr>
            <w:tcW w:w="810" w:type="dxa"/>
            <w:tcBorders>
              <w:top w:val="single" w:sz="4" w:space="0" w:color="000000"/>
              <w:left w:val="single" w:sz="4" w:space="0" w:color="000000"/>
              <w:bottom w:val="single" w:sz="4" w:space="0" w:color="000000"/>
              <w:right w:val="single" w:sz="4" w:space="0" w:color="000000"/>
            </w:tcBorders>
            <w:vAlign w:val="center"/>
          </w:tcPr>
          <w:p w14:paraId="349149C3"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4C78360"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507C2EE"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5CE0220"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4B343B0C"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4389F485"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F8A5572"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5"/>
              </w:rPr>
              <w:t xml:space="preserve"> </w:t>
            </w:r>
            <w:r w:rsidRPr="00004E60">
              <w:rPr>
                <w:rFonts w:ascii="Calibri Light" w:hAnsi="Calibri Light" w:cs="Calibri Light"/>
              </w:rPr>
              <w:t>installation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2"/>
              </w:rPr>
              <w:t xml:space="preserve"> </w:t>
            </w:r>
            <w:r w:rsidRPr="00004E60">
              <w:rPr>
                <w:rFonts w:ascii="Calibri Light" w:hAnsi="Calibri Light" w:cs="Calibri Light"/>
              </w:rPr>
              <w:t>switches.</w:t>
            </w:r>
          </w:p>
        </w:tc>
        <w:tc>
          <w:tcPr>
            <w:tcW w:w="810" w:type="dxa"/>
            <w:tcBorders>
              <w:top w:val="single" w:sz="4" w:space="0" w:color="000000"/>
              <w:left w:val="single" w:sz="4" w:space="0" w:color="000000"/>
              <w:bottom w:val="single" w:sz="4" w:space="0" w:color="000000"/>
              <w:right w:val="single" w:sz="4" w:space="0" w:color="000000"/>
            </w:tcBorders>
            <w:vAlign w:val="center"/>
          </w:tcPr>
          <w:p w14:paraId="38FCCE61"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586428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AB2B5A5"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4EF3FCD" w14:textId="77777777"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796F7289" w14:textId="77777777" w:rsidR="0056093B" w:rsidRPr="00004E60" w:rsidRDefault="0056093B" w:rsidP="0056093B">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56093B" w:rsidRPr="00004E60" w14:paraId="4696955F"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E766ACF"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4"/>
              </w:rPr>
              <w:t xml:space="preserve"> </w:t>
            </w:r>
            <w:r w:rsidRPr="00004E60">
              <w:rPr>
                <w:rFonts w:ascii="Calibri Light" w:hAnsi="Calibri Light" w:cs="Calibri Light"/>
              </w:rPr>
              <w:t>installation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3FEC4E88"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78D8E3F"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C96F4BB"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6378EB7" w14:textId="77777777"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C6AC1B9" w14:textId="77777777" w:rsidR="0056093B" w:rsidRPr="00004E60" w:rsidRDefault="0056093B" w:rsidP="0056093B">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56093B" w:rsidRPr="00004E60" w14:paraId="34D3D9C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9ED3C13"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4"/>
              </w:rPr>
              <w:t xml:space="preserve"> </w:t>
            </w:r>
            <w:r w:rsidRPr="00004E60">
              <w:rPr>
                <w:rFonts w:ascii="Calibri Light" w:hAnsi="Calibri Light" w:cs="Calibri Light"/>
              </w:rPr>
              <w:t>routing</w:t>
            </w:r>
            <w:r w:rsidRPr="00004E60">
              <w:rPr>
                <w:rFonts w:ascii="Calibri Light" w:hAnsi="Calibri Light" w:cs="Calibri Light"/>
                <w:spacing w:val="-2"/>
              </w:rPr>
              <w:t xml:space="preserve"> </w:t>
            </w:r>
            <w:r w:rsidRPr="00004E60">
              <w:rPr>
                <w:rFonts w:ascii="Calibri Light" w:hAnsi="Calibri Light" w:cs="Calibri Light"/>
              </w:rPr>
              <w:t>&amp;</w:t>
            </w:r>
            <w:r w:rsidRPr="00004E60">
              <w:rPr>
                <w:rFonts w:ascii="Calibri Light" w:hAnsi="Calibri Light" w:cs="Calibri Light"/>
                <w:spacing w:val="-3"/>
              </w:rPr>
              <w:t xml:space="preserve"> </w:t>
            </w:r>
            <w:r w:rsidRPr="00004E60">
              <w:rPr>
                <w:rFonts w:ascii="Calibri Light" w:hAnsi="Calibri Light" w:cs="Calibri Light"/>
              </w:rPr>
              <w:t>fastening</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wire.</w:t>
            </w:r>
          </w:p>
        </w:tc>
        <w:tc>
          <w:tcPr>
            <w:tcW w:w="810" w:type="dxa"/>
            <w:tcBorders>
              <w:top w:val="single" w:sz="4" w:space="0" w:color="000000"/>
              <w:left w:val="single" w:sz="4" w:space="0" w:color="000000"/>
              <w:bottom w:val="single" w:sz="4" w:space="0" w:color="000000"/>
              <w:right w:val="single" w:sz="4" w:space="0" w:color="000000"/>
            </w:tcBorders>
            <w:vAlign w:val="center"/>
          </w:tcPr>
          <w:p w14:paraId="3D266138"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46C83A7"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2035D22"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618B56B" w14:textId="77777777"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5CF4C26E" w14:textId="77777777" w:rsidR="0056093B" w:rsidRPr="00004E60" w:rsidRDefault="0056093B" w:rsidP="0056093B">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56093B" w:rsidRPr="00004E60" w14:paraId="471552FF"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E560BF2"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use</w:t>
            </w:r>
            <w:r w:rsidRPr="00004E60">
              <w:rPr>
                <w:rFonts w:ascii="Calibri Light" w:hAnsi="Calibri Light" w:cs="Calibri Light"/>
                <w:spacing w:val="-2"/>
              </w:rPr>
              <w:t xml:space="preserve"> </w:t>
            </w:r>
            <w:r w:rsidRPr="00004E60">
              <w:rPr>
                <w:rFonts w:ascii="Calibri Light" w:hAnsi="Calibri Light" w:cs="Calibri Light"/>
              </w:rPr>
              <w:t>&amp;</w:t>
            </w:r>
            <w:r w:rsidRPr="00004E60">
              <w:rPr>
                <w:rFonts w:ascii="Calibri Light" w:hAnsi="Calibri Light" w:cs="Calibri Light"/>
                <w:spacing w:val="-4"/>
              </w:rPr>
              <w:t xml:space="preserve"> </w:t>
            </w:r>
            <w:r w:rsidRPr="00004E60">
              <w:rPr>
                <w:rFonts w:ascii="Calibri Light" w:hAnsi="Calibri Light" w:cs="Calibri Light"/>
              </w:rPr>
              <w:t>securing</w:t>
            </w:r>
            <w:r w:rsidRPr="00004E60">
              <w:rPr>
                <w:rFonts w:ascii="Calibri Light" w:hAnsi="Calibri Light" w:cs="Calibri Light"/>
                <w:spacing w:val="-1"/>
              </w:rPr>
              <w:t xml:space="preserve"> </w:t>
            </w:r>
            <w:r w:rsidRPr="00004E60">
              <w:rPr>
                <w:rFonts w:ascii="Calibri Light" w:hAnsi="Calibri Light" w:cs="Calibri Light"/>
              </w:rPr>
              <w:t>of</w:t>
            </w:r>
            <w:r w:rsidRPr="00004E60">
              <w:rPr>
                <w:rFonts w:ascii="Calibri Light" w:hAnsi="Calibri Light" w:cs="Calibri Light"/>
                <w:spacing w:val="-6"/>
              </w:rPr>
              <w:t xml:space="preserve"> </w:t>
            </w:r>
            <w:r w:rsidRPr="00004E60">
              <w:rPr>
                <w:rFonts w:ascii="Calibri Light" w:hAnsi="Calibri Light" w:cs="Calibri Light"/>
              </w:rPr>
              <w:t>conduit.</w:t>
            </w:r>
          </w:p>
        </w:tc>
        <w:tc>
          <w:tcPr>
            <w:tcW w:w="810" w:type="dxa"/>
            <w:tcBorders>
              <w:top w:val="single" w:sz="4" w:space="0" w:color="000000"/>
              <w:left w:val="single" w:sz="4" w:space="0" w:color="000000"/>
              <w:bottom w:val="single" w:sz="4" w:space="0" w:color="000000"/>
              <w:right w:val="single" w:sz="4" w:space="0" w:color="000000"/>
            </w:tcBorders>
            <w:vAlign w:val="center"/>
          </w:tcPr>
          <w:p w14:paraId="0615114B"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1451D92"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38C542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984A459" w14:textId="77777777"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30A1B7CF" w14:textId="77777777" w:rsidR="0056093B" w:rsidRPr="00004E60" w:rsidRDefault="0056093B" w:rsidP="0056093B">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56093B" w:rsidRPr="00004E60" w14:paraId="54B8277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81DCF77"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bonding</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7"/>
              </w:rPr>
              <w:t xml:space="preserve"> </w:t>
            </w:r>
            <w:r w:rsidRPr="00004E60">
              <w:rPr>
                <w:rFonts w:ascii="Calibri Light" w:hAnsi="Calibri Light" w:cs="Calibri Light"/>
              </w:rPr>
              <w:t>metal</w:t>
            </w:r>
            <w:r w:rsidRPr="00004E60">
              <w:rPr>
                <w:rFonts w:ascii="Calibri Light" w:hAnsi="Calibri Light" w:cs="Calibri Light"/>
                <w:spacing w:val="-4"/>
              </w:rPr>
              <w:t xml:space="preserve"> </w:t>
            </w:r>
            <w:r w:rsidRPr="00004E60">
              <w:rPr>
                <w:rFonts w:ascii="Calibri Light" w:hAnsi="Calibri Light" w:cs="Calibri Light"/>
              </w:rPr>
              <w:t>components.</w:t>
            </w:r>
          </w:p>
        </w:tc>
        <w:tc>
          <w:tcPr>
            <w:tcW w:w="810" w:type="dxa"/>
            <w:tcBorders>
              <w:top w:val="single" w:sz="4" w:space="0" w:color="000000"/>
              <w:left w:val="single" w:sz="4" w:space="0" w:color="000000"/>
              <w:bottom w:val="single" w:sz="4" w:space="0" w:color="000000"/>
              <w:right w:val="single" w:sz="4" w:space="0" w:color="000000"/>
            </w:tcBorders>
            <w:vAlign w:val="center"/>
          </w:tcPr>
          <w:p w14:paraId="4AACBF01"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0285ABC"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72DC22E"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17F1710" w14:textId="77777777"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03A464B5" w14:textId="77777777" w:rsidR="0056093B" w:rsidRPr="00004E60" w:rsidRDefault="0056093B" w:rsidP="0056093B">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56093B" w:rsidRPr="00004E60" w14:paraId="5EB8617E"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7CE7F37"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Design</w:t>
            </w:r>
            <w:r w:rsidRPr="00004E60">
              <w:rPr>
                <w:rFonts w:ascii="Calibri Light" w:hAnsi="Calibri Light" w:cs="Calibri Light"/>
                <w:spacing w:val="-4"/>
              </w:rPr>
              <w:t xml:space="preserve"> </w:t>
            </w:r>
            <w:r w:rsidRPr="00004E60">
              <w:rPr>
                <w:rFonts w:ascii="Calibri Light" w:hAnsi="Calibri Light" w:cs="Calibri Light"/>
              </w:rPr>
              <w:t>a</w:t>
            </w:r>
            <w:r w:rsidRPr="00004E60">
              <w:rPr>
                <w:rFonts w:ascii="Calibri Light" w:hAnsi="Calibri Light" w:cs="Calibri Light"/>
                <w:spacing w:val="-4"/>
              </w:rPr>
              <w:t xml:space="preserve"> </w:t>
            </w:r>
            <w:r w:rsidRPr="00004E60">
              <w:rPr>
                <w:rFonts w:ascii="Calibri Light" w:hAnsi="Calibri Light" w:cs="Calibri Light"/>
              </w:rPr>
              <w:t>complete</w:t>
            </w:r>
            <w:r w:rsidRPr="00004E60">
              <w:rPr>
                <w:rFonts w:ascii="Calibri Light" w:hAnsi="Calibri Light" w:cs="Calibri Light"/>
                <w:spacing w:val="-2"/>
              </w:rPr>
              <w:t xml:space="preserve"> </w:t>
            </w:r>
            <w:r w:rsidRPr="00004E60">
              <w:rPr>
                <w:rFonts w:ascii="Calibri Light" w:hAnsi="Calibri Light" w:cs="Calibri Light"/>
              </w:rPr>
              <w:t>branch</w:t>
            </w:r>
            <w:r w:rsidRPr="00004E60">
              <w:rPr>
                <w:rFonts w:ascii="Calibri Light" w:hAnsi="Calibri Light" w:cs="Calibri Light"/>
                <w:spacing w:val="-4"/>
              </w:rPr>
              <w:t xml:space="preserve"> </w:t>
            </w:r>
            <w:r w:rsidRPr="00004E60">
              <w:rPr>
                <w:rFonts w:ascii="Calibri Light" w:hAnsi="Calibri Light" w:cs="Calibri Light"/>
              </w:rPr>
              <w:t>or</w:t>
            </w:r>
            <w:r w:rsidRPr="00004E60">
              <w:rPr>
                <w:rFonts w:ascii="Calibri Light" w:hAnsi="Calibri Light" w:cs="Calibri Light"/>
                <w:spacing w:val="-4"/>
              </w:rPr>
              <w:t xml:space="preserve"> </w:t>
            </w:r>
            <w:r w:rsidRPr="00004E60">
              <w:rPr>
                <w:rFonts w:ascii="Calibri Light" w:hAnsi="Calibri Light" w:cs="Calibri Light"/>
              </w:rPr>
              <w:t>feeder</w:t>
            </w:r>
            <w:r w:rsidRPr="00004E60">
              <w:rPr>
                <w:rFonts w:ascii="Calibri Light" w:hAnsi="Calibri Light" w:cs="Calibri Light"/>
                <w:spacing w:val="-2"/>
              </w:rPr>
              <w:t xml:space="preserve"> </w:t>
            </w:r>
            <w:r w:rsidRPr="00004E60">
              <w:rPr>
                <w:rFonts w:ascii="Calibri Light" w:hAnsi="Calibri Light" w:cs="Calibri Light"/>
              </w:rPr>
              <w:t>circuit.</w:t>
            </w:r>
          </w:p>
        </w:tc>
        <w:tc>
          <w:tcPr>
            <w:tcW w:w="810" w:type="dxa"/>
            <w:tcBorders>
              <w:top w:val="single" w:sz="4" w:space="0" w:color="000000"/>
              <w:left w:val="single" w:sz="4" w:space="0" w:color="000000"/>
              <w:bottom w:val="single" w:sz="4" w:space="0" w:color="000000"/>
              <w:right w:val="single" w:sz="4" w:space="0" w:color="000000"/>
            </w:tcBorders>
            <w:vAlign w:val="center"/>
          </w:tcPr>
          <w:p w14:paraId="07F3350E"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84705EC"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7BAEC2C"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9035216"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F710ACE" w14:textId="77777777" w:rsidR="0056093B" w:rsidRPr="00004E60" w:rsidRDefault="0056093B" w:rsidP="0056093B">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56093B" w:rsidRPr="00004E60" w14:paraId="44C7CCC0"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628104E6"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Demonstrate/utilize use of specialized tools. (Knockout kit,</w:t>
            </w:r>
            <w:r w:rsidRPr="00004E60">
              <w:rPr>
                <w:rFonts w:ascii="Calibri Light" w:hAnsi="Calibri Light" w:cs="Calibri Light"/>
                <w:spacing w:val="-47"/>
              </w:rPr>
              <w:t xml:space="preserve"> </w:t>
            </w:r>
            <w:r w:rsidRPr="00004E60">
              <w:rPr>
                <w:rFonts w:ascii="Calibri Light" w:hAnsi="Calibri Light" w:cs="Calibri Light"/>
              </w:rPr>
              <w:t>Conduit bender, Rotary cutter, Cat 5/5E Crimp tool, Fiber</w:t>
            </w:r>
            <w:r w:rsidRPr="00004E60">
              <w:rPr>
                <w:rFonts w:ascii="Calibri Light" w:hAnsi="Calibri Light" w:cs="Calibri Light"/>
                <w:spacing w:val="1"/>
              </w:rPr>
              <w:t xml:space="preserve"> </w:t>
            </w:r>
            <w:r w:rsidRPr="00004E60">
              <w:rPr>
                <w:rFonts w:ascii="Calibri Light" w:hAnsi="Calibri Light" w:cs="Calibri Light"/>
              </w:rPr>
              <w:t>splicer,</w:t>
            </w:r>
            <w:r w:rsidRPr="00004E60">
              <w:rPr>
                <w:rFonts w:ascii="Calibri Light" w:hAnsi="Calibri Light" w:cs="Calibri Light"/>
                <w:spacing w:val="-1"/>
              </w:rPr>
              <w:t xml:space="preserve"> </w:t>
            </w:r>
            <w:r w:rsidRPr="00004E60">
              <w:rPr>
                <w:rFonts w:ascii="Calibri Light" w:hAnsi="Calibri Light" w:cs="Calibri Light"/>
              </w:rPr>
              <w:t>etc.)</w:t>
            </w:r>
          </w:p>
        </w:tc>
        <w:tc>
          <w:tcPr>
            <w:tcW w:w="810" w:type="dxa"/>
            <w:tcBorders>
              <w:top w:val="single" w:sz="4" w:space="0" w:color="000000"/>
              <w:left w:val="single" w:sz="4" w:space="0" w:color="000000"/>
              <w:bottom w:val="single" w:sz="4" w:space="0" w:color="000000"/>
              <w:right w:val="single" w:sz="4" w:space="0" w:color="000000"/>
            </w:tcBorders>
            <w:vAlign w:val="center"/>
          </w:tcPr>
          <w:p w14:paraId="0AA5DB80"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7E27F37"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7371FEB"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8D06A64"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E8E4701" w14:textId="77777777" w:rsidR="0056093B" w:rsidRPr="00004E60" w:rsidRDefault="0056093B" w:rsidP="0056093B">
            <w:pPr>
              <w:pStyle w:val="TableParagraph"/>
              <w:ind w:right="18"/>
              <w:jc w:val="center"/>
              <w:rPr>
                <w:rFonts w:ascii="Calibri Light" w:hAnsi="Calibri Light" w:cs="Calibri Light"/>
                <w:b/>
                <w:sz w:val="24"/>
              </w:rPr>
            </w:pPr>
          </w:p>
          <w:p w14:paraId="3346F8E9"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3283ADBA"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006ADE1"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Research</w:t>
            </w:r>
            <w:r w:rsidRPr="00004E60">
              <w:rPr>
                <w:rFonts w:ascii="Calibri Light" w:hAnsi="Calibri Light" w:cs="Calibri Light"/>
                <w:spacing w:val="-4"/>
              </w:rPr>
              <w:t xml:space="preserve"> </w:t>
            </w:r>
            <w:r w:rsidRPr="00004E60">
              <w:rPr>
                <w:rFonts w:ascii="Calibri Light" w:hAnsi="Calibri Light" w:cs="Calibri Light"/>
              </w:rPr>
              <w:t>career</w:t>
            </w:r>
            <w:r w:rsidRPr="00004E60">
              <w:rPr>
                <w:rFonts w:ascii="Calibri Light" w:hAnsi="Calibri Light" w:cs="Calibri Light"/>
                <w:spacing w:val="-4"/>
              </w:rPr>
              <w:t xml:space="preserve"> </w:t>
            </w:r>
            <w:r w:rsidRPr="00004E60">
              <w:rPr>
                <w:rFonts w:ascii="Calibri Light" w:hAnsi="Calibri Light" w:cs="Calibri Light"/>
              </w:rPr>
              <w:t>opportunities</w:t>
            </w:r>
            <w:r w:rsidRPr="00004E60">
              <w:rPr>
                <w:rFonts w:ascii="Calibri Light" w:hAnsi="Calibri Light" w:cs="Calibri Light"/>
                <w:spacing w:val="-3"/>
              </w:rPr>
              <w:t xml:space="preserve"> </w:t>
            </w:r>
            <w:r w:rsidRPr="00004E60">
              <w:rPr>
                <w:rFonts w:ascii="Calibri Light" w:hAnsi="Calibri Light" w:cs="Calibri Light"/>
              </w:rPr>
              <w:t>in</w:t>
            </w:r>
            <w:r w:rsidRPr="00004E60">
              <w:rPr>
                <w:rFonts w:ascii="Calibri Light" w:hAnsi="Calibri Light" w:cs="Calibri Light"/>
                <w:spacing w:val="-4"/>
              </w:rPr>
              <w:t xml:space="preserve"> </w:t>
            </w:r>
            <w:r w:rsidRPr="00004E60">
              <w:rPr>
                <w:rFonts w:ascii="Calibri Light" w:hAnsi="Calibri Light" w:cs="Calibri Light"/>
              </w:rPr>
              <w:t>electric</w:t>
            </w:r>
            <w:r w:rsidRPr="00004E60">
              <w:rPr>
                <w:rFonts w:ascii="Calibri Light" w:hAnsi="Calibri Light" w:cs="Calibri Light"/>
                <w:spacing w:val="-1"/>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electronics</w:t>
            </w:r>
          </w:p>
        </w:tc>
        <w:tc>
          <w:tcPr>
            <w:tcW w:w="810" w:type="dxa"/>
            <w:tcBorders>
              <w:top w:val="single" w:sz="4" w:space="0" w:color="000000"/>
              <w:left w:val="single" w:sz="4" w:space="0" w:color="000000"/>
              <w:bottom w:val="single" w:sz="4" w:space="0" w:color="000000"/>
              <w:right w:val="single" w:sz="4" w:space="0" w:color="000000"/>
            </w:tcBorders>
            <w:vAlign w:val="center"/>
          </w:tcPr>
          <w:p w14:paraId="5B495931"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7EF9F7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EC48872"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4B34173"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BE2AFEC"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2060B7A0"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A956D39"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renewable</w:t>
            </w:r>
            <w:r w:rsidRPr="00004E60">
              <w:rPr>
                <w:rFonts w:ascii="Calibri Light" w:hAnsi="Calibri Light" w:cs="Calibri Light"/>
                <w:spacing w:val="-1"/>
              </w:rPr>
              <w:t xml:space="preserve"> </w:t>
            </w:r>
            <w:r w:rsidRPr="00004E60">
              <w:rPr>
                <w:rFonts w:ascii="Calibri Light" w:hAnsi="Calibri Light" w:cs="Calibri Light"/>
              </w:rPr>
              <w:t>energy</w:t>
            </w:r>
            <w:r w:rsidRPr="00004E60">
              <w:rPr>
                <w:rFonts w:ascii="Calibri Light" w:hAnsi="Calibri Light" w:cs="Calibri Light"/>
                <w:spacing w:val="-2"/>
              </w:rPr>
              <w:t xml:space="preserve"> </w:t>
            </w:r>
            <w:r w:rsidRPr="00004E60">
              <w:rPr>
                <w:rFonts w:ascii="Calibri Light" w:hAnsi="Calibri Light" w:cs="Calibri Light"/>
              </w:rPr>
              <w:t>types</w:t>
            </w:r>
            <w:r w:rsidRPr="00004E60">
              <w:rPr>
                <w:rFonts w:ascii="Calibri Light" w:hAnsi="Calibri Light" w:cs="Calibri Light"/>
                <w:spacing w:val="-1"/>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how</w:t>
            </w:r>
            <w:r w:rsidRPr="00004E60">
              <w:rPr>
                <w:rFonts w:ascii="Calibri Light" w:hAnsi="Calibri Light" w:cs="Calibri Light"/>
                <w:spacing w:val="-4"/>
              </w:rPr>
              <w:t xml:space="preserve"> </w:t>
            </w:r>
            <w:r w:rsidRPr="00004E60">
              <w:rPr>
                <w:rFonts w:ascii="Calibri Light" w:hAnsi="Calibri Light" w:cs="Calibri Light"/>
              </w:rPr>
              <w:t>they</w:t>
            </w:r>
            <w:r w:rsidRPr="00004E60">
              <w:rPr>
                <w:rFonts w:ascii="Calibri Light" w:hAnsi="Calibri Light" w:cs="Calibri Light"/>
                <w:spacing w:val="-2"/>
              </w:rPr>
              <w:t xml:space="preserve"> </w:t>
            </w:r>
            <w:r w:rsidRPr="00004E60">
              <w:rPr>
                <w:rFonts w:ascii="Calibri Light" w:hAnsi="Calibri Light" w:cs="Calibri Light"/>
              </w:rPr>
              <w:t>work</w:t>
            </w:r>
          </w:p>
        </w:tc>
        <w:tc>
          <w:tcPr>
            <w:tcW w:w="810" w:type="dxa"/>
            <w:tcBorders>
              <w:top w:val="single" w:sz="4" w:space="0" w:color="000000"/>
              <w:left w:val="single" w:sz="4" w:space="0" w:color="000000"/>
              <w:bottom w:val="single" w:sz="4" w:space="0" w:color="000000"/>
              <w:right w:val="single" w:sz="4" w:space="0" w:color="000000"/>
            </w:tcBorders>
            <w:vAlign w:val="center"/>
          </w:tcPr>
          <w:p w14:paraId="718BF441"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1264592"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447B18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D7175EE"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4C62405" w14:textId="77777777" w:rsidR="0056093B" w:rsidRPr="00004E60"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129A1AF7"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9712681"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Explain</w:t>
            </w:r>
            <w:r w:rsidRPr="00004E60">
              <w:rPr>
                <w:rFonts w:ascii="Calibri Light" w:hAnsi="Calibri Light" w:cs="Calibri Light"/>
                <w:spacing w:val="-5"/>
              </w:rPr>
              <w:t xml:space="preserve"> </w:t>
            </w:r>
            <w:r w:rsidRPr="00004E60">
              <w:rPr>
                <w:rFonts w:ascii="Calibri Light" w:hAnsi="Calibri Light" w:cs="Calibri Light"/>
              </w:rPr>
              <w:t>electron</w:t>
            </w:r>
            <w:r w:rsidRPr="00004E60">
              <w:rPr>
                <w:rFonts w:ascii="Calibri Light" w:hAnsi="Calibri Light" w:cs="Calibri Light"/>
                <w:spacing w:val="-5"/>
              </w:rPr>
              <w:t xml:space="preserve"> </w:t>
            </w:r>
            <w:r w:rsidRPr="00004E60">
              <w:rPr>
                <w:rFonts w:ascii="Calibri Light" w:hAnsi="Calibri Light" w:cs="Calibri Light"/>
              </w:rPr>
              <w:t>theory</w:t>
            </w:r>
          </w:p>
        </w:tc>
        <w:tc>
          <w:tcPr>
            <w:tcW w:w="810" w:type="dxa"/>
            <w:tcBorders>
              <w:top w:val="single" w:sz="4" w:space="0" w:color="000000"/>
              <w:left w:val="single" w:sz="4" w:space="0" w:color="000000"/>
              <w:bottom w:val="single" w:sz="4" w:space="0" w:color="000000"/>
              <w:right w:val="single" w:sz="4" w:space="0" w:color="000000"/>
            </w:tcBorders>
            <w:vAlign w:val="center"/>
          </w:tcPr>
          <w:p w14:paraId="44DEF13D"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7D98ADA"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FB090EF"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3B4DC18"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C6C5231" w14:textId="77777777" w:rsidR="0056093B" w:rsidRPr="0088037C"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05E687E0"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D091E44"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primary</w:t>
            </w:r>
            <w:r w:rsidRPr="00004E60">
              <w:rPr>
                <w:rFonts w:ascii="Calibri Light" w:hAnsi="Calibri Light" w:cs="Calibri Light"/>
                <w:spacing w:val="-3"/>
              </w:rPr>
              <w:t xml:space="preserve"> </w:t>
            </w:r>
            <w:r w:rsidRPr="00004E60">
              <w:rPr>
                <w:rFonts w:ascii="Calibri Light" w:hAnsi="Calibri Light" w:cs="Calibri Light"/>
              </w:rPr>
              <w:t>vs</w:t>
            </w:r>
            <w:r w:rsidRPr="00004E60">
              <w:rPr>
                <w:rFonts w:ascii="Calibri Light" w:hAnsi="Calibri Light" w:cs="Calibri Light"/>
                <w:spacing w:val="-5"/>
              </w:rPr>
              <w:t xml:space="preserve"> </w:t>
            </w:r>
            <w:r w:rsidRPr="00004E60">
              <w:rPr>
                <w:rFonts w:ascii="Calibri Light" w:hAnsi="Calibri Light" w:cs="Calibri Light"/>
              </w:rPr>
              <w:t>secondary</w:t>
            </w:r>
            <w:r w:rsidRPr="00004E60">
              <w:rPr>
                <w:rFonts w:ascii="Calibri Light" w:hAnsi="Calibri Light" w:cs="Calibri Light"/>
                <w:spacing w:val="-3"/>
              </w:rPr>
              <w:t xml:space="preserve"> </w:t>
            </w:r>
            <w:r w:rsidRPr="00004E60">
              <w:rPr>
                <w:rFonts w:ascii="Calibri Light" w:hAnsi="Calibri Light" w:cs="Calibri Light"/>
              </w:rPr>
              <w:t>electricity</w:t>
            </w:r>
            <w:r w:rsidRPr="00004E60">
              <w:rPr>
                <w:rFonts w:ascii="Calibri Light" w:hAnsi="Calibri Light" w:cs="Calibri Light"/>
                <w:spacing w:val="-3"/>
              </w:rPr>
              <w:t xml:space="preserve"> </w:t>
            </w:r>
            <w:r w:rsidRPr="00004E60">
              <w:rPr>
                <w:rFonts w:ascii="Calibri Light" w:hAnsi="Calibri Light" w:cs="Calibri Light"/>
              </w:rPr>
              <w:t>uses</w:t>
            </w:r>
          </w:p>
        </w:tc>
        <w:tc>
          <w:tcPr>
            <w:tcW w:w="810" w:type="dxa"/>
            <w:tcBorders>
              <w:top w:val="single" w:sz="4" w:space="0" w:color="000000"/>
              <w:left w:val="single" w:sz="4" w:space="0" w:color="000000"/>
              <w:bottom w:val="single" w:sz="4" w:space="0" w:color="000000"/>
              <w:right w:val="single" w:sz="4" w:space="0" w:color="000000"/>
            </w:tcBorders>
            <w:vAlign w:val="center"/>
          </w:tcPr>
          <w:p w14:paraId="21DAFACF"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8D4A473"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0B5B408"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5C87219"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5CDDEBB" w14:textId="77777777" w:rsidR="0056093B" w:rsidRPr="0088037C" w:rsidRDefault="0056093B" w:rsidP="0056093B">
            <w:pPr>
              <w:pStyle w:val="TableParagraph"/>
              <w:ind w:right="18"/>
              <w:jc w:val="center"/>
              <w:rPr>
                <w:rFonts w:ascii="Calibri Light" w:hAnsi="Calibri Light" w:cs="Calibri Light"/>
                <w:b/>
              </w:rPr>
            </w:pPr>
            <w:r w:rsidRPr="00004E60">
              <w:rPr>
                <w:rFonts w:ascii="Calibri Light" w:hAnsi="Calibri Light" w:cs="Calibri Light"/>
                <w:b/>
              </w:rPr>
              <w:t>X</w:t>
            </w:r>
          </w:p>
        </w:tc>
      </w:tr>
      <w:tr w:rsidR="0056093B" w:rsidRPr="00004E60" w14:paraId="13495B32"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7F74AFA"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Exhibit</w:t>
            </w:r>
            <w:r w:rsidRPr="00004E60">
              <w:rPr>
                <w:rFonts w:ascii="Calibri Light" w:hAnsi="Calibri Light" w:cs="Calibri Light"/>
                <w:spacing w:val="-3"/>
              </w:rPr>
              <w:t xml:space="preserve"> </w:t>
            </w:r>
            <w:r w:rsidRPr="00004E60">
              <w:rPr>
                <w:rFonts w:ascii="Calibri Light" w:hAnsi="Calibri Light" w:cs="Calibri Light"/>
              </w:rPr>
              <w:t>awareness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understanding</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bouncing</w:t>
            </w:r>
            <w:r w:rsidRPr="00004E60">
              <w:rPr>
                <w:rFonts w:ascii="Calibri Light" w:hAnsi="Calibri Light" w:cs="Calibri Light"/>
                <w:spacing w:val="-47"/>
              </w:rPr>
              <w:t xml:space="preserve"> </w:t>
            </w:r>
            <w:r w:rsidRPr="00004E60">
              <w:rPr>
                <w:rFonts w:ascii="Calibri Light" w:hAnsi="Calibri Light" w:cs="Calibri Light"/>
              </w:rPr>
              <w:t>voltage</w:t>
            </w:r>
            <w:r w:rsidRPr="00004E60">
              <w:rPr>
                <w:rFonts w:ascii="Calibri Light" w:hAnsi="Calibri Light" w:cs="Calibri Light"/>
                <w:spacing w:val="-1"/>
              </w:rPr>
              <w:t xml:space="preserve"> </w:t>
            </w:r>
            <w:r w:rsidRPr="00004E60">
              <w:rPr>
                <w:rFonts w:ascii="Calibri Light" w:hAnsi="Calibri Light" w:cs="Calibri Light"/>
              </w:rPr>
              <w:t>(loose neutral)</w:t>
            </w:r>
          </w:p>
        </w:tc>
        <w:tc>
          <w:tcPr>
            <w:tcW w:w="810" w:type="dxa"/>
            <w:tcBorders>
              <w:top w:val="single" w:sz="4" w:space="0" w:color="000000"/>
              <w:left w:val="single" w:sz="4" w:space="0" w:color="000000"/>
              <w:bottom w:val="single" w:sz="4" w:space="0" w:color="000000"/>
              <w:right w:val="single" w:sz="4" w:space="0" w:color="000000"/>
            </w:tcBorders>
          </w:tcPr>
          <w:p w14:paraId="65045845"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72BB4E38"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6B49D8D"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A0CF095"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4D764D1C" w14:textId="77777777" w:rsidR="0056093B" w:rsidRPr="00004E60" w:rsidRDefault="0056093B" w:rsidP="0056093B">
            <w:pPr>
              <w:pStyle w:val="TableParagraph"/>
              <w:ind w:right="18"/>
              <w:jc w:val="center"/>
              <w:rPr>
                <w:rFonts w:ascii="Calibri Light" w:hAnsi="Calibri Light" w:cs="Calibri Light"/>
                <w:sz w:val="19"/>
              </w:rPr>
            </w:pPr>
          </w:p>
          <w:p w14:paraId="4E7901DD" w14:textId="77777777" w:rsidR="0056093B" w:rsidRPr="0088037C" w:rsidRDefault="0056093B" w:rsidP="0056093B">
            <w:pPr>
              <w:pStyle w:val="TableParagraph"/>
              <w:ind w:right="18"/>
              <w:jc w:val="center"/>
              <w:rPr>
                <w:rFonts w:ascii="Calibri Light" w:hAnsi="Calibri Light" w:cs="Calibri Light"/>
                <w:b/>
              </w:rPr>
            </w:pPr>
            <w:r w:rsidRPr="00404E79">
              <w:rPr>
                <w:rFonts w:ascii="Calibri Light" w:hAnsi="Calibri Light" w:cs="Calibri Light"/>
                <w:b/>
                <w:bCs/>
              </w:rPr>
              <w:t>X</w:t>
            </w:r>
          </w:p>
        </w:tc>
      </w:tr>
      <w:tr w:rsidR="0056093B" w:rsidRPr="00004E60" w14:paraId="796AE6E1"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03C53D3"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electronics</w:t>
            </w:r>
            <w:r w:rsidRPr="00004E60">
              <w:rPr>
                <w:rFonts w:ascii="Calibri Light" w:hAnsi="Calibri Light" w:cs="Calibri Light"/>
                <w:spacing w:val="-7"/>
              </w:rPr>
              <w:t xml:space="preserve"> </w:t>
            </w:r>
            <w:r w:rsidRPr="00004E60">
              <w:rPr>
                <w:rFonts w:ascii="Calibri Light" w:hAnsi="Calibri Light" w:cs="Calibri Light"/>
              </w:rPr>
              <w:t>coding,</w:t>
            </w:r>
            <w:r w:rsidRPr="00004E60">
              <w:rPr>
                <w:rFonts w:ascii="Calibri Light" w:hAnsi="Calibri Light" w:cs="Calibri Light"/>
                <w:spacing w:val="-5"/>
              </w:rPr>
              <w:t xml:space="preserve"> </w:t>
            </w:r>
            <w:r w:rsidRPr="00004E60">
              <w:rPr>
                <w:rFonts w:ascii="Calibri Light" w:hAnsi="Calibri Light" w:cs="Calibri Light"/>
              </w:rPr>
              <w:t>motherboard</w:t>
            </w:r>
            <w:r w:rsidRPr="00004E60">
              <w:rPr>
                <w:rFonts w:ascii="Calibri Light" w:hAnsi="Calibri Light" w:cs="Calibri Light"/>
                <w:spacing w:val="-5"/>
              </w:rPr>
              <w:t xml:space="preserve"> </w:t>
            </w:r>
            <w:r w:rsidRPr="00004E60">
              <w:rPr>
                <w:rFonts w:ascii="Calibri Light" w:hAnsi="Calibri Light" w:cs="Calibri Light"/>
              </w:rPr>
              <w:t>creating,</w:t>
            </w:r>
            <w:r w:rsidRPr="00004E60">
              <w:rPr>
                <w:rFonts w:ascii="Calibri Light" w:hAnsi="Calibri Light" w:cs="Calibri Light"/>
                <w:spacing w:val="-47"/>
              </w:rPr>
              <w:t xml:space="preserve"> </w:t>
            </w:r>
            <w:r w:rsidRPr="00004E60">
              <w:rPr>
                <w:rFonts w:ascii="Calibri Light" w:hAnsi="Calibri Light" w:cs="Calibri Light"/>
              </w:rPr>
              <w:t>etc.</w:t>
            </w:r>
          </w:p>
        </w:tc>
        <w:tc>
          <w:tcPr>
            <w:tcW w:w="810" w:type="dxa"/>
            <w:tcBorders>
              <w:top w:val="single" w:sz="4" w:space="0" w:color="000000"/>
              <w:left w:val="single" w:sz="4" w:space="0" w:color="000000"/>
              <w:bottom w:val="single" w:sz="4" w:space="0" w:color="000000"/>
              <w:right w:val="single" w:sz="4" w:space="0" w:color="000000"/>
            </w:tcBorders>
          </w:tcPr>
          <w:p w14:paraId="25688425"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5A245A7"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D56E119"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9065638"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3268FE5"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77FB339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52849C4"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3"/>
              </w:rPr>
              <w:t xml:space="preserve"> </w:t>
            </w:r>
            <w:r w:rsidRPr="00004E60">
              <w:rPr>
                <w:rFonts w:ascii="Calibri Light" w:hAnsi="Calibri Light" w:cs="Calibri Light"/>
              </w:rPr>
              <w:t>motors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generators</w:t>
            </w:r>
          </w:p>
        </w:tc>
        <w:tc>
          <w:tcPr>
            <w:tcW w:w="810" w:type="dxa"/>
            <w:tcBorders>
              <w:top w:val="single" w:sz="4" w:space="0" w:color="000000"/>
              <w:left w:val="single" w:sz="4" w:space="0" w:color="000000"/>
              <w:bottom w:val="single" w:sz="4" w:space="0" w:color="000000"/>
              <w:right w:val="single" w:sz="4" w:space="0" w:color="000000"/>
            </w:tcBorders>
          </w:tcPr>
          <w:p w14:paraId="45A2B0B4"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D61D4B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D2941F8"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2D4C5B9"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27B22326"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3C1E24D4" w14:textId="77777777" w:rsidTr="0056093B">
        <w:trPr>
          <w:trHeight w:val="300"/>
        </w:trPr>
        <w:tc>
          <w:tcPr>
            <w:tcW w:w="5400" w:type="dxa"/>
            <w:vMerge w:val="restart"/>
            <w:tcBorders>
              <w:top w:val="single" w:sz="4" w:space="0" w:color="000000"/>
              <w:left w:val="single" w:sz="4" w:space="0" w:color="000000"/>
              <w:right w:val="single" w:sz="4" w:space="0" w:color="000000"/>
            </w:tcBorders>
          </w:tcPr>
          <w:p w14:paraId="2A033D62" w14:textId="05C34E24"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Skills to</w:t>
            </w:r>
            <w:r w:rsidRPr="00004E60">
              <w:rPr>
                <w:rFonts w:ascii="Calibri Light" w:hAnsi="Calibri Light" w:cs="Calibri Light"/>
                <w:spacing w:val="-5"/>
              </w:rPr>
              <w:t xml:space="preserve"> </w:t>
            </w:r>
            <w:r w:rsidRPr="00004E60">
              <w:rPr>
                <w:rFonts w:ascii="Calibri Light" w:hAnsi="Calibri Light" w:cs="Calibri Light"/>
              </w:rPr>
              <w:t>be</w:t>
            </w:r>
            <w:r w:rsidRPr="00004E60">
              <w:rPr>
                <w:rFonts w:ascii="Calibri Light" w:hAnsi="Calibri Light" w:cs="Calibri Light"/>
                <w:spacing w:val="-1"/>
              </w:rPr>
              <w:t xml:space="preserve"> </w:t>
            </w:r>
            <w:r w:rsidRPr="00004E60">
              <w:rPr>
                <w:rFonts w:ascii="Calibri Light" w:hAnsi="Calibri Light" w:cs="Calibri Light"/>
              </w:rPr>
              <w:t>Attained</w:t>
            </w:r>
          </w:p>
        </w:tc>
        <w:tc>
          <w:tcPr>
            <w:tcW w:w="810" w:type="dxa"/>
            <w:tcBorders>
              <w:top w:val="single" w:sz="4" w:space="0" w:color="000000"/>
              <w:left w:val="single" w:sz="4" w:space="0" w:color="000000"/>
              <w:right w:val="single" w:sz="4" w:space="0" w:color="000000"/>
            </w:tcBorders>
            <w:shd w:val="clear" w:color="auto" w:fill="F2F2F2" w:themeFill="background1" w:themeFillShade="F2"/>
          </w:tcPr>
          <w:p w14:paraId="7BF4B75A" w14:textId="30995E5F"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2AF187" w14:textId="06C62B32"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1</w:t>
            </w:r>
          </w:p>
        </w:tc>
        <w:tc>
          <w:tcPr>
            <w:tcW w:w="7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80AF5E" w14:textId="7B73D7FB"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2</w:t>
            </w:r>
          </w:p>
        </w:tc>
        <w:tc>
          <w:tcPr>
            <w:tcW w:w="7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D49592" w14:textId="2631A894"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3</w:t>
            </w:r>
          </w:p>
        </w:tc>
        <w:tc>
          <w:tcPr>
            <w:tcW w:w="7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7AD583" w14:textId="5A1CFAEC"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5DC368" w14:textId="24D322AD" w:rsidR="0056093B" w:rsidRPr="0088037C" w:rsidRDefault="0056093B" w:rsidP="0056093B">
            <w:pPr>
              <w:pStyle w:val="TableParagraph"/>
              <w:ind w:right="18"/>
              <w:jc w:val="center"/>
              <w:rPr>
                <w:rFonts w:ascii="Calibri Light" w:hAnsi="Calibri Light" w:cs="Calibri Light"/>
                <w:b/>
              </w:rPr>
            </w:pPr>
            <w:r w:rsidRPr="00004E60">
              <w:rPr>
                <w:rFonts w:ascii="Calibri Light" w:hAnsi="Calibri Light" w:cs="Calibri Light"/>
              </w:rPr>
              <w:t>5</w:t>
            </w:r>
          </w:p>
        </w:tc>
      </w:tr>
      <w:tr w:rsidR="0056093B" w:rsidRPr="00004E60" w14:paraId="0C0CCBFB" w14:textId="77777777" w:rsidTr="0056093B">
        <w:trPr>
          <w:trHeight w:val="300"/>
        </w:trPr>
        <w:tc>
          <w:tcPr>
            <w:tcW w:w="5400" w:type="dxa"/>
            <w:vMerge/>
            <w:tcBorders>
              <w:left w:val="single" w:sz="4" w:space="0" w:color="000000"/>
              <w:bottom w:val="single" w:sz="4" w:space="0" w:color="000000"/>
              <w:right w:val="single" w:sz="4" w:space="0" w:color="000000"/>
            </w:tcBorders>
          </w:tcPr>
          <w:p w14:paraId="6028BB20" w14:textId="77777777" w:rsidR="0056093B" w:rsidRPr="00004E60" w:rsidRDefault="0056093B" w:rsidP="0056093B">
            <w:pPr>
              <w:pStyle w:val="TableParagraph"/>
              <w:ind w:right="18"/>
              <w:rPr>
                <w:rFonts w:ascii="Calibri Light" w:hAnsi="Calibri Light" w:cs="Calibri Light"/>
              </w:rPr>
            </w:pPr>
          </w:p>
        </w:tc>
        <w:tc>
          <w:tcPr>
            <w:tcW w:w="810" w:type="dxa"/>
            <w:tcBorders>
              <w:left w:val="single" w:sz="4" w:space="0" w:color="000000"/>
              <w:bottom w:val="single" w:sz="4" w:space="0" w:color="000000"/>
              <w:right w:val="single" w:sz="4" w:space="0" w:color="000000"/>
            </w:tcBorders>
          </w:tcPr>
          <w:p w14:paraId="7F077D23" w14:textId="52E612C0"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Grade</w:t>
            </w:r>
          </w:p>
        </w:tc>
        <w:tc>
          <w:tcPr>
            <w:tcW w:w="810" w:type="dxa"/>
            <w:tcBorders>
              <w:top w:val="single" w:sz="4" w:space="0" w:color="000000"/>
              <w:left w:val="single" w:sz="4" w:space="0" w:color="000000"/>
              <w:bottom w:val="single" w:sz="4" w:space="0" w:color="000000"/>
              <w:right w:val="single" w:sz="4" w:space="0" w:color="000000"/>
            </w:tcBorders>
          </w:tcPr>
          <w:p w14:paraId="5D58AB96" w14:textId="5F6A29AA"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3</w:t>
            </w:r>
          </w:p>
        </w:tc>
        <w:tc>
          <w:tcPr>
            <w:tcW w:w="796" w:type="dxa"/>
            <w:tcBorders>
              <w:top w:val="single" w:sz="4" w:space="0" w:color="000000"/>
              <w:left w:val="single" w:sz="4" w:space="0" w:color="000000"/>
              <w:bottom w:val="single" w:sz="4" w:space="0" w:color="000000"/>
              <w:right w:val="single" w:sz="4" w:space="0" w:color="000000"/>
            </w:tcBorders>
          </w:tcPr>
          <w:p w14:paraId="2DBB8DB5" w14:textId="06CD3767"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4</w:t>
            </w:r>
          </w:p>
        </w:tc>
        <w:tc>
          <w:tcPr>
            <w:tcW w:w="759" w:type="dxa"/>
            <w:tcBorders>
              <w:top w:val="single" w:sz="4" w:space="0" w:color="000000"/>
              <w:left w:val="single" w:sz="4" w:space="0" w:color="000000"/>
              <w:bottom w:val="single" w:sz="4" w:space="0" w:color="000000"/>
              <w:right w:val="single" w:sz="4" w:space="0" w:color="000000"/>
            </w:tcBorders>
          </w:tcPr>
          <w:p w14:paraId="0F382808" w14:textId="09D31954"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5</w:t>
            </w:r>
          </w:p>
        </w:tc>
        <w:tc>
          <w:tcPr>
            <w:tcW w:w="759" w:type="dxa"/>
            <w:tcBorders>
              <w:top w:val="single" w:sz="4" w:space="0" w:color="000000"/>
              <w:left w:val="single" w:sz="4" w:space="0" w:color="000000"/>
              <w:bottom w:val="single" w:sz="4" w:space="0" w:color="000000"/>
              <w:right w:val="single" w:sz="4" w:space="0" w:color="000000"/>
            </w:tcBorders>
          </w:tcPr>
          <w:p w14:paraId="7864751F" w14:textId="027F53C2" w:rsidR="0056093B" w:rsidRPr="00004E60" w:rsidRDefault="0056093B" w:rsidP="0056093B">
            <w:pPr>
              <w:pStyle w:val="TableParagraph"/>
              <w:ind w:right="18"/>
              <w:jc w:val="center"/>
              <w:rPr>
                <w:rFonts w:ascii="Calibri Light" w:hAnsi="Calibri Light" w:cs="Calibri Light"/>
              </w:rPr>
            </w:pPr>
            <w:r w:rsidRPr="00004E60">
              <w:rPr>
                <w:rFonts w:ascii="Calibri Light" w:hAnsi="Calibri Light" w:cs="Calibri Light"/>
              </w:rPr>
              <w:t>6</w:t>
            </w:r>
          </w:p>
        </w:tc>
        <w:tc>
          <w:tcPr>
            <w:tcW w:w="900" w:type="dxa"/>
            <w:tcBorders>
              <w:top w:val="single" w:sz="4" w:space="0" w:color="000000"/>
              <w:left w:val="single" w:sz="4" w:space="0" w:color="000000"/>
              <w:bottom w:val="single" w:sz="4" w:space="0" w:color="000000"/>
              <w:right w:val="single" w:sz="4" w:space="0" w:color="000000"/>
            </w:tcBorders>
          </w:tcPr>
          <w:p w14:paraId="40EE2BA2" w14:textId="69BCDB58" w:rsidR="0056093B" w:rsidRPr="0088037C" w:rsidRDefault="0056093B" w:rsidP="0056093B">
            <w:pPr>
              <w:pStyle w:val="TableParagraph"/>
              <w:ind w:right="18"/>
              <w:jc w:val="center"/>
              <w:rPr>
                <w:rFonts w:ascii="Calibri Light" w:hAnsi="Calibri Light" w:cs="Calibri Light"/>
                <w:b/>
              </w:rPr>
            </w:pPr>
            <w:r w:rsidRPr="00004E60">
              <w:rPr>
                <w:rFonts w:ascii="Calibri Light" w:hAnsi="Calibri Light" w:cs="Calibri Light"/>
              </w:rPr>
              <w:t>7-12</w:t>
            </w:r>
          </w:p>
        </w:tc>
      </w:tr>
      <w:tr w:rsidR="0056093B" w:rsidRPr="00004E60" w14:paraId="5A55E4AC"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AF6BF9B"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single</w:t>
            </w:r>
            <w:r w:rsidRPr="00004E60">
              <w:rPr>
                <w:rFonts w:ascii="Calibri Light" w:hAnsi="Calibri Light" w:cs="Calibri Light"/>
                <w:spacing w:val="-3"/>
              </w:rPr>
              <w:t xml:space="preserve"> </w:t>
            </w:r>
            <w:r w:rsidRPr="00004E60">
              <w:rPr>
                <w:rFonts w:ascii="Calibri Light" w:hAnsi="Calibri Light" w:cs="Calibri Light"/>
              </w:rPr>
              <w:t>phase</w:t>
            </w:r>
            <w:r w:rsidRPr="00004E60">
              <w:rPr>
                <w:rFonts w:ascii="Calibri Light" w:hAnsi="Calibri Light" w:cs="Calibri Light"/>
                <w:spacing w:val="-2"/>
              </w:rPr>
              <w:t xml:space="preserve"> </w:t>
            </w:r>
            <w:r w:rsidRPr="00004E60">
              <w:rPr>
                <w:rFonts w:ascii="Calibri Light" w:hAnsi="Calibri Light" w:cs="Calibri Light"/>
              </w:rPr>
              <w:t>vs</w:t>
            </w:r>
            <w:r w:rsidRPr="00004E60">
              <w:rPr>
                <w:rFonts w:ascii="Calibri Light" w:hAnsi="Calibri Light" w:cs="Calibri Light"/>
                <w:spacing w:val="-3"/>
              </w:rPr>
              <w:t xml:space="preserve"> </w:t>
            </w:r>
            <w:r w:rsidRPr="00004E60">
              <w:rPr>
                <w:rFonts w:ascii="Calibri Light" w:hAnsi="Calibri Light" w:cs="Calibri Light"/>
              </w:rPr>
              <w:t>three</w:t>
            </w:r>
            <w:r w:rsidRPr="00004E60">
              <w:rPr>
                <w:rFonts w:ascii="Calibri Light" w:hAnsi="Calibri Light" w:cs="Calibri Light"/>
                <w:spacing w:val="-3"/>
              </w:rPr>
              <w:t xml:space="preserve"> </w:t>
            </w:r>
            <w:r w:rsidRPr="00004E60">
              <w:rPr>
                <w:rFonts w:ascii="Calibri Light" w:hAnsi="Calibri Light" w:cs="Calibri Light"/>
              </w:rPr>
              <w:t>phase</w:t>
            </w:r>
          </w:p>
        </w:tc>
        <w:tc>
          <w:tcPr>
            <w:tcW w:w="810" w:type="dxa"/>
            <w:tcBorders>
              <w:top w:val="single" w:sz="4" w:space="0" w:color="000000"/>
              <w:left w:val="single" w:sz="4" w:space="0" w:color="000000"/>
              <w:bottom w:val="single" w:sz="4" w:space="0" w:color="000000"/>
              <w:right w:val="single" w:sz="4" w:space="0" w:color="000000"/>
            </w:tcBorders>
          </w:tcPr>
          <w:p w14:paraId="67218D79"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D3D580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5664B0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05805A8"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BDDE2E3"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1D92A3F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C327BE5"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Describe</w:t>
            </w:r>
            <w:r w:rsidRPr="00004E60">
              <w:rPr>
                <w:rFonts w:ascii="Calibri Light" w:hAnsi="Calibri Light" w:cs="Calibri Light"/>
                <w:spacing w:val="-4"/>
              </w:rPr>
              <w:t xml:space="preserve"> </w:t>
            </w:r>
            <w:r w:rsidRPr="00004E60">
              <w:rPr>
                <w:rFonts w:ascii="Calibri Light" w:hAnsi="Calibri Light" w:cs="Calibri Light"/>
              </w:rPr>
              <w:t>the</w:t>
            </w:r>
            <w:r w:rsidRPr="00004E60">
              <w:rPr>
                <w:rFonts w:ascii="Calibri Light" w:hAnsi="Calibri Light" w:cs="Calibri Light"/>
                <w:spacing w:val="-4"/>
              </w:rPr>
              <w:t xml:space="preserve"> </w:t>
            </w:r>
            <w:r w:rsidRPr="00004E60">
              <w:rPr>
                <w:rFonts w:ascii="Calibri Light" w:hAnsi="Calibri Light" w:cs="Calibri Light"/>
              </w:rPr>
              <w:t>difference</w:t>
            </w:r>
            <w:r w:rsidRPr="00004E60">
              <w:rPr>
                <w:rFonts w:ascii="Calibri Light" w:hAnsi="Calibri Light" w:cs="Calibri Light"/>
                <w:spacing w:val="-3"/>
              </w:rPr>
              <w:t xml:space="preserve"> </w:t>
            </w:r>
            <w:r w:rsidRPr="00004E60">
              <w:rPr>
                <w:rFonts w:ascii="Calibri Light" w:hAnsi="Calibri Light" w:cs="Calibri Light"/>
              </w:rPr>
              <w:t>between</w:t>
            </w:r>
            <w:r w:rsidRPr="00004E60">
              <w:rPr>
                <w:rFonts w:ascii="Calibri Light" w:hAnsi="Calibri Light" w:cs="Calibri Light"/>
                <w:spacing w:val="-5"/>
              </w:rPr>
              <w:t xml:space="preserve"> </w:t>
            </w:r>
            <w:r w:rsidRPr="00004E60">
              <w:rPr>
                <w:rFonts w:ascii="Calibri Light" w:hAnsi="Calibri Light" w:cs="Calibri Light"/>
              </w:rPr>
              <w:t>electric</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47"/>
              </w:rPr>
              <w:t xml:space="preserve"> </w:t>
            </w:r>
            <w:r w:rsidRPr="00004E60">
              <w:rPr>
                <w:rFonts w:ascii="Calibri Light" w:hAnsi="Calibri Light" w:cs="Calibri Light"/>
              </w:rPr>
              <w:t>electronic</w:t>
            </w:r>
          </w:p>
        </w:tc>
        <w:tc>
          <w:tcPr>
            <w:tcW w:w="810" w:type="dxa"/>
            <w:tcBorders>
              <w:top w:val="single" w:sz="4" w:space="0" w:color="000000"/>
              <w:left w:val="single" w:sz="4" w:space="0" w:color="000000"/>
              <w:bottom w:val="single" w:sz="4" w:space="0" w:color="000000"/>
              <w:right w:val="single" w:sz="4" w:space="0" w:color="000000"/>
            </w:tcBorders>
          </w:tcPr>
          <w:p w14:paraId="27C7B8C4"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407F000"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F8EFDB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BA7A3BB"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940FF66"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5ECF1606"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DA88E73"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3"/>
              </w:rPr>
              <w:t xml:space="preserve"> </w:t>
            </w:r>
            <w:r w:rsidRPr="00004E60">
              <w:rPr>
                <w:rFonts w:ascii="Calibri Light" w:hAnsi="Calibri Light" w:cs="Calibri Light"/>
              </w:rPr>
              <w:t>what</w:t>
            </w:r>
            <w:r w:rsidRPr="00004E60">
              <w:rPr>
                <w:rFonts w:ascii="Calibri Light" w:hAnsi="Calibri Light" w:cs="Calibri Light"/>
                <w:spacing w:val="-2"/>
              </w:rPr>
              <w:t xml:space="preserve"> </w:t>
            </w:r>
            <w:r w:rsidRPr="00004E60">
              <w:rPr>
                <w:rFonts w:ascii="Calibri Light" w:hAnsi="Calibri Light" w:cs="Calibri Light"/>
              </w:rPr>
              <w:t>inverters</w:t>
            </w:r>
            <w:r w:rsidRPr="00004E60">
              <w:rPr>
                <w:rFonts w:ascii="Calibri Light" w:hAnsi="Calibri Light" w:cs="Calibri Light"/>
                <w:spacing w:val="-4"/>
              </w:rPr>
              <w:t xml:space="preserve"> </w:t>
            </w:r>
            <w:r w:rsidRPr="00004E60">
              <w:rPr>
                <w:rFonts w:ascii="Calibri Light" w:hAnsi="Calibri Light" w:cs="Calibri Light"/>
              </w:rPr>
              <w:t>are</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2"/>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they</w:t>
            </w:r>
            <w:r w:rsidRPr="00004E60">
              <w:rPr>
                <w:rFonts w:ascii="Calibri Light" w:hAnsi="Calibri Light" w:cs="Calibri Light"/>
                <w:spacing w:val="-3"/>
              </w:rPr>
              <w:t xml:space="preserve"> </w:t>
            </w:r>
            <w:r w:rsidRPr="00004E60">
              <w:rPr>
                <w:rFonts w:ascii="Calibri Light" w:hAnsi="Calibri Light" w:cs="Calibri Light"/>
              </w:rPr>
              <w:t>work</w:t>
            </w:r>
          </w:p>
        </w:tc>
        <w:tc>
          <w:tcPr>
            <w:tcW w:w="810" w:type="dxa"/>
            <w:tcBorders>
              <w:top w:val="single" w:sz="4" w:space="0" w:color="000000"/>
              <w:left w:val="single" w:sz="4" w:space="0" w:color="000000"/>
              <w:bottom w:val="single" w:sz="4" w:space="0" w:color="000000"/>
              <w:right w:val="single" w:sz="4" w:space="0" w:color="000000"/>
            </w:tcBorders>
          </w:tcPr>
          <w:p w14:paraId="666D9E34"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165B1539"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F49E780"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142F165"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03365A4"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0CF5154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98CCF07"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ground</w:t>
            </w:r>
            <w:r w:rsidRPr="00004E60">
              <w:rPr>
                <w:rFonts w:ascii="Calibri Light" w:hAnsi="Calibri Light" w:cs="Calibri Light"/>
                <w:spacing w:val="-3"/>
              </w:rPr>
              <w:t xml:space="preserve"> </w:t>
            </w:r>
            <w:r w:rsidRPr="00004E60">
              <w:rPr>
                <w:rFonts w:ascii="Calibri Light" w:hAnsi="Calibri Light" w:cs="Calibri Light"/>
              </w:rPr>
              <w:t>rods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their</w:t>
            </w:r>
            <w:r w:rsidRPr="00004E60">
              <w:rPr>
                <w:rFonts w:ascii="Calibri Light" w:hAnsi="Calibri Light" w:cs="Calibri Light"/>
                <w:spacing w:val="-4"/>
              </w:rPr>
              <w:t xml:space="preserve"> </w:t>
            </w:r>
            <w:r w:rsidRPr="00004E60">
              <w:rPr>
                <w:rFonts w:ascii="Calibri Light" w:hAnsi="Calibri Light" w:cs="Calibri Light"/>
              </w:rPr>
              <w:t>purpose</w:t>
            </w:r>
          </w:p>
        </w:tc>
        <w:tc>
          <w:tcPr>
            <w:tcW w:w="810" w:type="dxa"/>
            <w:tcBorders>
              <w:top w:val="single" w:sz="4" w:space="0" w:color="000000"/>
              <w:left w:val="single" w:sz="4" w:space="0" w:color="000000"/>
              <w:bottom w:val="single" w:sz="4" w:space="0" w:color="000000"/>
              <w:right w:val="single" w:sz="4" w:space="0" w:color="000000"/>
            </w:tcBorders>
          </w:tcPr>
          <w:p w14:paraId="39EF1A22"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4CA54FB"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12AF7BB"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86E6C8A"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F46DF65"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13BABF6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13D70A6"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lastRenderedPageBreak/>
              <w:t>Understand</w:t>
            </w:r>
            <w:r w:rsidRPr="00004E60">
              <w:rPr>
                <w:rFonts w:ascii="Calibri Light" w:hAnsi="Calibri Light" w:cs="Calibri Light"/>
                <w:spacing w:val="-5"/>
              </w:rPr>
              <w:t xml:space="preserve"> </w:t>
            </w:r>
            <w:r w:rsidRPr="00004E60">
              <w:rPr>
                <w:rFonts w:ascii="Calibri Light" w:hAnsi="Calibri Light" w:cs="Calibri Light"/>
              </w:rPr>
              <w:t>misdirected</w:t>
            </w:r>
            <w:r w:rsidRPr="00004E60">
              <w:rPr>
                <w:rFonts w:ascii="Calibri Light" w:hAnsi="Calibri Light" w:cs="Calibri Light"/>
                <w:spacing w:val="-5"/>
              </w:rPr>
              <w:t xml:space="preserve"> </w:t>
            </w:r>
            <w:r w:rsidRPr="00004E60">
              <w:rPr>
                <w:rFonts w:ascii="Calibri Light" w:hAnsi="Calibri Light" w:cs="Calibri Light"/>
              </w:rPr>
              <w:t>neutral</w:t>
            </w:r>
            <w:r w:rsidRPr="00004E60">
              <w:rPr>
                <w:rFonts w:ascii="Calibri Light" w:hAnsi="Calibri Light" w:cs="Calibri Light"/>
                <w:spacing w:val="-5"/>
              </w:rPr>
              <w:t xml:space="preserve"> </w:t>
            </w:r>
            <w:r w:rsidRPr="00004E60">
              <w:rPr>
                <w:rFonts w:ascii="Calibri Light" w:hAnsi="Calibri Light" w:cs="Calibri Light"/>
              </w:rPr>
              <w:t>current</w:t>
            </w:r>
          </w:p>
        </w:tc>
        <w:tc>
          <w:tcPr>
            <w:tcW w:w="810" w:type="dxa"/>
            <w:tcBorders>
              <w:top w:val="single" w:sz="4" w:space="0" w:color="000000"/>
              <w:left w:val="single" w:sz="4" w:space="0" w:color="000000"/>
              <w:bottom w:val="single" w:sz="4" w:space="0" w:color="000000"/>
              <w:right w:val="single" w:sz="4" w:space="0" w:color="000000"/>
            </w:tcBorders>
          </w:tcPr>
          <w:p w14:paraId="1D176AD2"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669BDF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1A8EDF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8BD0827"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6EE6C3A"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15A8907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E4E373F"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Complete</w:t>
            </w:r>
            <w:r w:rsidRPr="00004E60">
              <w:rPr>
                <w:rFonts w:ascii="Calibri Light" w:hAnsi="Calibri Light" w:cs="Calibri Light"/>
                <w:spacing w:val="-4"/>
              </w:rPr>
              <w:t xml:space="preserve"> </w:t>
            </w:r>
            <w:r w:rsidRPr="00004E60">
              <w:rPr>
                <w:rFonts w:ascii="Calibri Light" w:hAnsi="Calibri Light" w:cs="Calibri Light"/>
              </w:rPr>
              <w:t>basic</w:t>
            </w:r>
            <w:r w:rsidRPr="00004E60">
              <w:rPr>
                <w:rFonts w:ascii="Calibri Light" w:hAnsi="Calibri Light" w:cs="Calibri Light"/>
                <w:spacing w:val="-3"/>
              </w:rPr>
              <w:t xml:space="preserve"> </w:t>
            </w:r>
            <w:r w:rsidRPr="00004E60">
              <w:rPr>
                <w:rFonts w:ascii="Calibri Light" w:hAnsi="Calibri Light" w:cs="Calibri Light"/>
              </w:rPr>
              <w:t>home</w:t>
            </w:r>
            <w:r w:rsidRPr="00004E60">
              <w:rPr>
                <w:rFonts w:ascii="Calibri Light" w:hAnsi="Calibri Light" w:cs="Calibri Light"/>
                <w:spacing w:val="-4"/>
              </w:rPr>
              <w:t xml:space="preserve"> </w:t>
            </w:r>
            <w:r w:rsidRPr="00004E60">
              <w:rPr>
                <w:rFonts w:ascii="Calibri Light" w:hAnsi="Calibri Light" w:cs="Calibri Light"/>
              </w:rPr>
              <w:t>wiring</w:t>
            </w:r>
          </w:p>
        </w:tc>
        <w:tc>
          <w:tcPr>
            <w:tcW w:w="810" w:type="dxa"/>
            <w:tcBorders>
              <w:top w:val="single" w:sz="4" w:space="0" w:color="000000"/>
              <w:left w:val="single" w:sz="4" w:space="0" w:color="000000"/>
              <w:bottom w:val="single" w:sz="4" w:space="0" w:color="000000"/>
              <w:right w:val="single" w:sz="4" w:space="0" w:color="000000"/>
            </w:tcBorders>
          </w:tcPr>
          <w:p w14:paraId="19AA61C0"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874D1F3"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4A730E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D0B7DF5"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4CEC05D5"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2768C4EC"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EBA5DF8"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Demonstrate</w:t>
            </w:r>
            <w:r w:rsidRPr="00004E60">
              <w:rPr>
                <w:rFonts w:ascii="Calibri Light" w:hAnsi="Calibri Light" w:cs="Calibri Light"/>
                <w:spacing w:val="-2"/>
              </w:rPr>
              <w:t xml:space="preserve"> </w:t>
            </w:r>
            <w:r w:rsidRPr="00004E60">
              <w:rPr>
                <w:rFonts w:ascii="Calibri Light" w:hAnsi="Calibri Light" w:cs="Calibri Light"/>
              </w:rPr>
              <w:t>mathematics</w:t>
            </w:r>
            <w:r w:rsidRPr="00004E60">
              <w:rPr>
                <w:rFonts w:ascii="Calibri Light" w:hAnsi="Calibri Light" w:cs="Calibri Light"/>
                <w:spacing w:val="-4"/>
              </w:rPr>
              <w:t xml:space="preserve"> </w:t>
            </w:r>
            <w:r w:rsidRPr="00004E60">
              <w:rPr>
                <w:rFonts w:ascii="Calibri Light" w:hAnsi="Calibri Light" w:cs="Calibri Light"/>
              </w:rPr>
              <w:t>for</w:t>
            </w:r>
            <w:r w:rsidRPr="00004E60">
              <w:rPr>
                <w:rFonts w:ascii="Calibri Light" w:hAnsi="Calibri Light" w:cs="Calibri Light"/>
                <w:spacing w:val="-4"/>
              </w:rPr>
              <w:t xml:space="preserve"> </w:t>
            </w:r>
            <w:r w:rsidRPr="00004E60">
              <w:rPr>
                <w:rFonts w:ascii="Calibri Light" w:hAnsi="Calibri Light" w:cs="Calibri Light"/>
              </w:rPr>
              <w:t>doing</w:t>
            </w:r>
            <w:r w:rsidRPr="00004E60">
              <w:rPr>
                <w:rFonts w:ascii="Calibri Light" w:hAnsi="Calibri Light" w:cs="Calibri Light"/>
                <w:spacing w:val="-1"/>
              </w:rPr>
              <w:t xml:space="preserve"> </w:t>
            </w:r>
            <w:r w:rsidRPr="00004E60">
              <w:rPr>
                <w:rFonts w:ascii="Calibri Light" w:hAnsi="Calibri Light" w:cs="Calibri Light"/>
              </w:rPr>
              <w:t>circuits</w:t>
            </w:r>
            <w:r w:rsidRPr="00004E60">
              <w:rPr>
                <w:rFonts w:ascii="Calibri Light" w:hAnsi="Calibri Light" w:cs="Calibri Light"/>
                <w:spacing w:val="3"/>
              </w:rPr>
              <w:t xml:space="preserve"> </w:t>
            </w:r>
            <w:r w:rsidRPr="00004E60">
              <w:rPr>
                <w:rFonts w:ascii="Calibri Light" w:hAnsi="Calibri Light" w:cs="Calibri Light"/>
              </w:rPr>
              <w:t>-</w:t>
            </w:r>
            <w:r w:rsidRPr="00004E60">
              <w:rPr>
                <w:rFonts w:ascii="Calibri Light" w:hAnsi="Calibri Light" w:cs="Calibri Light"/>
                <w:spacing w:val="-5"/>
              </w:rPr>
              <w:t xml:space="preserve"> </w:t>
            </w:r>
            <w:r w:rsidRPr="00004E60">
              <w:rPr>
                <w:rFonts w:ascii="Calibri Light" w:hAnsi="Calibri Light" w:cs="Calibri Light"/>
              </w:rPr>
              <w:t>Boolean</w:t>
            </w:r>
            <w:r w:rsidRPr="00004E60">
              <w:rPr>
                <w:rFonts w:ascii="Calibri Light" w:hAnsi="Calibri Light" w:cs="Calibri Light"/>
                <w:spacing w:val="-3"/>
              </w:rPr>
              <w:t xml:space="preserve"> </w:t>
            </w:r>
            <w:r w:rsidRPr="00004E60">
              <w:rPr>
                <w:rFonts w:ascii="Calibri Light" w:hAnsi="Calibri Light" w:cs="Calibri Light"/>
              </w:rPr>
              <w:t>algebra</w:t>
            </w:r>
          </w:p>
        </w:tc>
        <w:tc>
          <w:tcPr>
            <w:tcW w:w="810" w:type="dxa"/>
            <w:tcBorders>
              <w:top w:val="single" w:sz="4" w:space="0" w:color="000000"/>
              <w:left w:val="single" w:sz="4" w:space="0" w:color="000000"/>
              <w:bottom w:val="single" w:sz="4" w:space="0" w:color="000000"/>
              <w:right w:val="single" w:sz="4" w:space="0" w:color="000000"/>
            </w:tcBorders>
          </w:tcPr>
          <w:p w14:paraId="4EB3FD43"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6A07CB14"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806B30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40E070D"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93167D2"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4666D75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9575F35"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Design</w:t>
            </w:r>
            <w:r w:rsidRPr="00004E60">
              <w:rPr>
                <w:rFonts w:ascii="Calibri Light" w:hAnsi="Calibri Light" w:cs="Calibri Light"/>
                <w:spacing w:val="-4"/>
              </w:rPr>
              <w:t xml:space="preserve"> </w:t>
            </w:r>
            <w:r w:rsidRPr="00004E60">
              <w:rPr>
                <w:rFonts w:ascii="Calibri Light" w:hAnsi="Calibri Light" w:cs="Calibri Light"/>
              </w:rPr>
              <w:t>schematics</w:t>
            </w:r>
          </w:p>
        </w:tc>
        <w:tc>
          <w:tcPr>
            <w:tcW w:w="810" w:type="dxa"/>
            <w:tcBorders>
              <w:top w:val="single" w:sz="4" w:space="0" w:color="000000"/>
              <w:left w:val="single" w:sz="4" w:space="0" w:color="000000"/>
              <w:bottom w:val="single" w:sz="4" w:space="0" w:color="000000"/>
              <w:right w:val="single" w:sz="4" w:space="0" w:color="000000"/>
            </w:tcBorders>
          </w:tcPr>
          <w:p w14:paraId="27EC6D6A"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42E4A69"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EE95BE2"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976E0B8"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3097B0D0"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085B89E6"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26095F2"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Repair</w:t>
            </w:r>
            <w:r w:rsidRPr="00004E60">
              <w:rPr>
                <w:rFonts w:ascii="Calibri Light" w:hAnsi="Calibri Light" w:cs="Calibri Light"/>
                <w:spacing w:val="-5"/>
              </w:rPr>
              <w:t xml:space="preserve"> </w:t>
            </w:r>
            <w:r w:rsidRPr="00004E60">
              <w:rPr>
                <w:rFonts w:ascii="Calibri Light" w:hAnsi="Calibri Light" w:cs="Calibri Light"/>
              </w:rPr>
              <w:t>small</w:t>
            </w:r>
            <w:r w:rsidRPr="00004E60">
              <w:rPr>
                <w:rFonts w:ascii="Calibri Light" w:hAnsi="Calibri Light" w:cs="Calibri Light"/>
                <w:spacing w:val="-2"/>
              </w:rPr>
              <w:t xml:space="preserve"> </w:t>
            </w:r>
            <w:r w:rsidRPr="00004E60">
              <w:rPr>
                <w:rFonts w:ascii="Calibri Light" w:hAnsi="Calibri Light" w:cs="Calibri Light"/>
              </w:rPr>
              <w:t>appliances</w:t>
            </w:r>
          </w:p>
        </w:tc>
        <w:tc>
          <w:tcPr>
            <w:tcW w:w="810" w:type="dxa"/>
            <w:tcBorders>
              <w:top w:val="single" w:sz="4" w:space="0" w:color="000000"/>
              <w:left w:val="single" w:sz="4" w:space="0" w:color="000000"/>
              <w:bottom w:val="single" w:sz="4" w:space="0" w:color="000000"/>
              <w:right w:val="single" w:sz="4" w:space="0" w:color="000000"/>
            </w:tcBorders>
          </w:tcPr>
          <w:p w14:paraId="7E656796"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1343DD4E"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D8DBDE6"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1BADBC0"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88D1B41"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3C03E18D"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AC5E4A4"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National</w:t>
            </w:r>
            <w:r w:rsidRPr="00004E60">
              <w:rPr>
                <w:rFonts w:ascii="Calibri Light" w:hAnsi="Calibri Light" w:cs="Calibri Light"/>
                <w:spacing w:val="-4"/>
              </w:rPr>
              <w:t xml:space="preserve"> </w:t>
            </w:r>
            <w:r w:rsidRPr="00004E60">
              <w:rPr>
                <w:rFonts w:ascii="Calibri Light" w:hAnsi="Calibri Light" w:cs="Calibri Light"/>
              </w:rPr>
              <w:t>Electrical</w:t>
            </w:r>
            <w:r w:rsidRPr="00004E60">
              <w:rPr>
                <w:rFonts w:ascii="Calibri Light" w:hAnsi="Calibri Light" w:cs="Calibri Light"/>
                <w:spacing w:val="-5"/>
              </w:rPr>
              <w:t xml:space="preserve"> </w:t>
            </w:r>
            <w:r w:rsidRPr="00004E60">
              <w:rPr>
                <w:rFonts w:ascii="Calibri Light" w:hAnsi="Calibri Light" w:cs="Calibri Light"/>
              </w:rPr>
              <w:t>Code</w:t>
            </w:r>
          </w:p>
        </w:tc>
        <w:tc>
          <w:tcPr>
            <w:tcW w:w="810" w:type="dxa"/>
            <w:tcBorders>
              <w:top w:val="single" w:sz="4" w:space="0" w:color="000000"/>
              <w:left w:val="single" w:sz="4" w:space="0" w:color="000000"/>
              <w:bottom w:val="single" w:sz="4" w:space="0" w:color="000000"/>
              <w:right w:val="single" w:sz="4" w:space="0" w:color="000000"/>
            </w:tcBorders>
          </w:tcPr>
          <w:p w14:paraId="54E1483C"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619D0BC6"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0D98CEF"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5009D25"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39952A2"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6E577BAC"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BF0A9BF"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ground</w:t>
            </w:r>
            <w:r w:rsidRPr="00004E60">
              <w:rPr>
                <w:rFonts w:ascii="Calibri Light" w:hAnsi="Calibri Light" w:cs="Calibri Light"/>
                <w:spacing w:val="-1"/>
              </w:rPr>
              <w:t xml:space="preserve"> </w:t>
            </w:r>
            <w:r w:rsidRPr="00004E60">
              <w:rPr>
                <w:rFonts w:ascii="Calibri Light" w:hAnsi="Calibri Light" w:cs="Calibri Light"/>
              </w:rPr>
              <w:t>fault</w:t>
            </w:r>
            <w:r w:rsidRPr="00004E60">
              <w:rPr>
                <w:rFonts w:ascii="Calibri Light" w:hAnsi="Calibri Light" w:cs="Calibri Light"/>
                <w:spacing w:val="-4"/>
              </w:rPr>
              <w:t xml:space="preserve"> </w:t>
            </w:r>
            <w:r w:rsidRPr="00004E60">
              <w:rPr>
                <w:rFonts w:ascii="Calibri Light" w:hAnsi="Calibri Light" w:cs="Calibri Light"/>
              </w:rPr>
              <w:t>circuit</w:t>
            </w:r>
            <w:r w:rsidRPr="00004E60">
              <w:rPr>
                <w:rFonts w:ascii="Calibri Light" w:hAnsi="Calibri Light" w:cs="Calibri Light"/>
                <w:spacing w:val="-3"/>
              </w:rPr>
              <w:t xml:space="preserve"> </w:t>
            </w:r>
            <w:r w:rsidRPr="00004E60">
              <w:rPr>
                <w:rFonts w:ascii="Calibri Light" w:hAnsi="Calibri Light" w:cs="Calibri Light"/>
              </w:rPr>
              <w:t>interrupters;</w:t>
            </w:r>
            <w:r w:rsidRPr="00004E60">
              <w:rPr>
                <w:rFonts w:ascii="Calibri Light" w:hAnsi="Calibri Light" w:cs="Calibri Light"/>
                <w:spacing w:val="1"/>
              </w:rPr>
              <w:t xml:space="preserve"> </w:t>
            </w:r>
            <w:r w:rsidRPr="00004E60">
              <w:rPr>
                <w:rFonts w:ascii="Calibri Light" w:hAnsi="Calibri Light" w:cs="Calibri Light"/>
              </w:rPr>
              <w:t>why</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how</w:t>
            </w:r>
            <w:r w:rsidRPr="00004E60">
              <w:rPr>
                <w:rFonts w:ascii="Calibri Light" w:hAnsi="Calibri Light" w:cs="Calibri Light"/>
                <w:spacing w:val="-7"/>
              </w:rPr>
              <w:t xml:space="preserve"> </w:t>
            </w:r>
            <w:r w:rsidRPr="00004E60">
              <w:rPr>
                <w:rFonts w:ascii="Calibri Light" w:hAnsi="Calibri Light" w:cs="Calibri Light"/>
              </w:rPr>
              <w:t>it</w:t>
            </w:r>
            <w:r w:rsidRPr="00004E60">
              <w:rPr>
                <w:rFonts w:ascii="Calibri Light" w:hAnsi="Calibri Light" w:cs="Calibri Light"/>
                <w:spacing w:val="-47"/>
              </w:rPr>
              <w:t xml:space="preserve"> </w:t>
            </w:r>
            <w:r w:rsidRPr="00004E60">
              <w:rPr>
                <w:rFonts w:ascii="Calibri Light" w:hAnsi="Calibri Light" w:cs="Calibri Light"/>
              </w:rPr>
              <w:t>works</w:t>
            </w:r>
          </w:p>
        </w:tc>
        <w:tc>
          <w:tcPr>
            <w:tcW w:w="810" w:type="dxa"/>
            <w:tcBorders>
              <w:top w:val="single" w:sz="4" w:space="0" w:color="000000"/>
              <w:left w:val="single" w:sz="4" w:space="0" w:color="000000"/>
              <w:bottom w:val="single" w:sz="4" w:space="0" w:color="000000"/>
              <w:right w:val="single" w:sz="4" w:space="0" w:color="000000"/>
            </w:tcBorders>
          </w:tcPr>
          <w:p w14:paraId="5AAD082F"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B1FE065"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0F05D0E"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02EBE2D"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C4280E5"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03024B8D"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2D307550"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arc</w:t>
            </w:r>
            <w:r w:rsidRPr="00004E60">
              <w:rPr>
                <w:rFonts w:ascii="Calibri Light" w:hAnsi="Calibri Light" w:cs="Calibri Light"/>
                <w:spacing w:val="-3"/>
              </w:rPr>
              <w:t xml:space="preserve"> </w:t>
            </w:r>
            <w:r w:rsidRPr="00004E60">
              <w:rPr>
                <w:rFonts w:ascii="Calibri Light" w:hAnsi="Calibri Light" w:cs="Calibri Light"/>
              </w:rPr>
              <w:t>fault</w:t>
            </w:r>
            <w:r w:rsidRPr="00004E60">
              <w:rPr>
                <w:rFonts w:ascii="Calibri Light" w:hAnsi="Calibri Light" w:cs="Calibri Light"/>
                <w:spacing w:val="-3"/>
              </w:rPr>
              <w:t xml:space="preserve"> </w:t>
            </w:r>
            <w:r w:rsidRPr="00004E60">
              <w:rPr>
                <w:rFonts w:ascii="Calibri Light" w:hAnsi="Calibri Light" w:cs="Calibri Light"/>
              </w:rPr>
              <w:t>circuit</w:t>
            </w:r>
            <w:r w:rsidRPr="00004E60">
              <w:rPr>
                <w:rFonts w:ascii="Calibri Light" w:hAnsi="Calibri Light" w:cs="Calibri Light"/>
                <w:spacing w:val="-2"/>
              </w:rPr>
              <w:t xml:space="preserve"> </w:t>
            </w:r>
            <w:r w:rsidRPr="00004E60">
              <w:rPr>
                <w:rFonts w:ascii="Calibri Light" w:hAnsi="Calibri Light" w:cs="Calibri Light"/>
              </w:rPr>
              <w:t>interrupters;</w:t>
            </w:r>
            <w:r w:rsidRPr="00004E60">
              <w:rPr>
                <w:rFonts w:ascii="Calibri Light" w:hAnsi="Calibri Light" w:cs="Calibri Light"/>
                <w:spacing w:val="-3"/>
              </w:rPr>
              <w:t xml:space="preserve"> </w:t>
            </w:r>
            <w:r w:rsidRPr="00004E60">
              <w:rPr>
                <w:rFonts w:ascii="Calibri Light" w:hAnsi="Calibri Light" w:cs="Calibri Light"/>
              </w:rPr>
              <w:t>why</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how</w:t>
            </w:r>
            <w:r w:rsidRPr="00004E60">
              <w:rPr>
                <w:rFonts w:ascii="Calibri Light" w:hAnsi="Calibri Light" w:cs="Calibri Light"/>
                <w:spacing w:val="-6"/>
              </w:rPr>
              <w:t xml:space="preserve"> </w:t>
            </w:r>
            <w:r w:rsidRPr="00004E60">
              <w:rPr>
                <w:rFonts w:ascii="Calibri Light" w:hAnsi="Calibri Light" w:cs="Calibri Light"/>
              </w:rPr>
              <w:t>it</w:t>
            </w:r>
            <w:r w:rsidRPr="00004E60">
              <w:rPr>
                <w:rFonts w:ascii="Calibri Light" w:hAnsi="Calibri Light" w:cs="Calibri Light"/>
                <w:spacing w:val="2"/>
              </w:rPr>
              <w:t xml:space="preserve"> </w:t>
            </w:r>
            <w:r w:rsidRPr="00004E60">
              <w:rPr>
                <w:rFonts w:ascii="Calibri Light" w:hAnsi="Calibri Light" w:cs="Calibri Light"/>
              </w:rPr>
              <w:t>works</w:t>
            </w:r>
          </w:p>
        </w:tc>
        <w:tc>
          <w:tcPr>
            <w:tcW w:w="810" w:type="dxa"/>
            <w:tcBorders>
              <w:top w:val="single" w:sz="4" w:space="0" w:color="000000"/>
              <w:left w:val="single" w:sz="4" w:space="0" w:color="000000"/>
              <w:bottom w:val="single" w:sz="4" w:space="0" w:color="000000"/>
              <w:right w:val="single" w:sz="4" w:space="0" w:color="000000"/>
            </w:tcBorders>
          </w:tcPr>
          <w:p w14:paraId="37115368"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EB9925A"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0304ACF"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7B29EF1"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1A888927"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50A0CCB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A192469"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Explore</w:t>
            </w:r>
            <w:r w:rsidRPr="00004E60">
              <w:rPr>
                <w:rFonts w:ascii="Calibri Light" w:hAnsi="Calibri Light" w:cs="Calibri Light"/>
                <w:spacing w:val="-2"/>
              </w:rPr>
              <w:t xml:space="preserve"> </w:t>
            </w:r>
            <w:r w:rsidRPr="00004E60">
              <w:rPr>
                <w:rFonts w:ascii="Calibri Light" w:hAnsi="Calibri Light" w:cs="Calibri Light"/>
              </w:rPr>
              <w:t>the</w:t>
            </w:r>
            <w:r w:rsidRPr="00004E60">
              <w:rPr>
                <w:rFonts w:ascii="Calibri Light" w:hAnsi="Calibri Light" w:cs="Calibri Light"/>
                <w:spacing w:val="-3"/>
              </w:rPr>
              <w:t xml:space="preserve"> </w:t>
            </w:r>
            <w:r w:rsidRPr="00004E60">
              <w:rPr>
                <w:rFonts w:ascii="Calibri Light" w:hAnsi="Calibri Light" w:cs="Calibri Light"/>
              </w:rPr>
              <w:t>concept of</w:t>
            </w:r>
            <w:r w:rsidRPr="00004E60">
              <w:rPr>
                <w:rFonts w:ascii="Calibri Light" w:hAnsi="Calibri Light" w:cs="Calibri Light"/>
                <w:spacing w:val="-5"/>
              </w:rPr>
              <w:t xml:space="preserve"> </w:t>
            </w:r>
            <w:r w:rsidRPr="00004E60">
              <w:rPr>
                <w:rFonts w:ascii="Calibri Light" w:hAnsi="Calibri Light" w:cs="Calibri Light"/>
              </w:rPr>
              <w:t>engineering;</w:t>
            </w:r>
            <w:r w:rsidRPr="00004E60">
              <w:rPr>
                <w:rFonts w:ascii="Calibri Light" w:hAnsi="Calibri Light" w:cs="Calibri Light"/>
                <w:spacing w:val="-1"/>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parts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pieces</w:t>
            </w:r>
            <w:r w:rsidRPr="00004E60">
              <w:rPr>
                <w:rFonts w:ascii="Calibri Light" w:hAnsi="Calibri Light" w:cs="Calibri Light"/>
                <w:spacing w:val="-2"/>
              </w:rPr>
              <w:t xml:space="preserve"> </w:t>
            </w:r>
            <w:r w:rsidRPr="00004E60">
              <w:rPr>
                <w:rFonts w:ascii="Calibri Light" w:hAnsi="Calibri Light" w:cs="Calibri Light"/>
              </w:rPr>
              <w:t>come</w:t>
            </w:r>
            <w:r w:rsidRPr="00004E60">
              <w:rPr>
                <w:rFonts w:ascii="Calibri Light" w:hAnsi="Calibri Light" w:cs="Calibri Light"/>
                <w:spacing w:val="-46"/>
              </w:rPr>
              <w:t xml:space="preserve"> </w:t>
            </w:r>
            <w:r w:rsidRPr="00004E60">
              <w:rPr>
                <w:rFonts w:ascii="Calibri Light" w:hAnsi="Calibri Light" w:cs="Calibri Light"/>
              </w:rPr>
              <w:t>together</w:t>
            </w:r>
            <w:r w:rsidRPr="00004E60">
              <w:rPr>
                <w:rFonts w:ascii="Calibri Light" w:hAnsi="Calibri Light" w:cs="Calibri Light"/>
                <w:spacing w:val="-3"/>
              </w:rPr>
              <w:t xml:space="preserve"> </w:t>
            </w:r>
            <w:r w:rsidRPr="00004E60">
              <w:rPr>
                <w:rFonts w:ascii="Calibri Light" w:hAnsi="Calibri Light" w:cs="Calibri Light"/>
              </w:rPr>
              <w:t>to</w:t>
            </w:r>
            <w:r w:rsidRPr="00004E60">
              <w:rPr>
                <w:rFonts w:ascii="Calibri Light" w:hAnsi="Calibri Light" w:cs="Calibri Light"/>
                <w:spacing w:val="-1"/>
              </w:rPr>
              <w:t xml:space="preserve"> </w:t>
            </w:r>
            <w:r w:rsidRPr="00004E60">
              <w:rPr>
                <w:rFonts w:ascii="Calibri Light" w:hAnsi="Calibri Light" w:cs="Calibri Light"/>
              </w:rPr>
              <w:t>make a</w:t>
            </w:r>
            <w:r w:rsidRPr="00004E60">
              <w:rPr>
                <w:rFonts w:ascii="Calibri Light" w:hAnsi="Calibri Light" w:cs="Calibri Light"/>
                <w:spacing w:val="-1"/>
              </w:rPr>
              <w:t xml:space="preserve"> </w:t>
            </w:r>
            <w:r w:rsidRPr="00004E60">
              <w:rPr>
                <w:rFonts w:ascii="Calibri Light" w:hAnsi="Calibri Light" w:cs="Calibri Light"/>
              </w:rPr>
              <w:t>whole</w:t>
            </w:r>
          </w:p>
        </w:tc>
        <w:tc>
          <w:tcPr>
            <w:tcW w:w="810" w:type="dxa"/>
            <w:tcBorders>
              <w:top w:val="single" w:sz="4" w:space="0" w:color="000000"/>
              <w:left w:val="single" w:sz="4" w:space="0" w:color="000000"/>
              <w:bottom w:val="single" w:sz="4" w:space="0" w:color="000000"/>
              <w:right w:val="single" w:sz="4" w:space="0" w:color="000000"/>
            </w:tcBorders>
          </w:tcPr>
          <w:p w14:paraId="01968EDE"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7F38008"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3836FA1"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45E3ED3"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2E9CCE3D"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279D0BDE"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3DB0237"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small</w:t>
            </w:r>
            <w:r w:rsidRPr="00004E60">
              <w:rPr>
                <w:rFonts w:ascii="Calibri Light" w:hAnsi="Calibri Light" w:cs="Calibri Light"/>
                <w:spacing w:val="-4"/>
              </w:rPr>
              <w:t xml:space="preserve"> </w:t>
            </w:r>
            <w:r w:rsidRPr="00004E60">
              <w:rPr>
                <w:rFonts w:ascii="Calibri Light" w:hAnsi="Calibri Light" w:cs="Calibri Light"/>
              </w:rPr>
              <w:t>appliance</w:t>
            </w:r>
            <w:r w:rsidRPr="00004E60">
              <w:rPr>
                <w:rFonts w:ascii="Calibri Light" w:hAnsi="Calibri Light" w:cs="Calibri Light"/>
                <w:spacing w:val="-3"/>
              </w:rPr>
              <w:t xml:space="preserve"> </w:t>
            </w:r>
            <w:r w:rsidRPr="00004E60">
              <w:rPr>
                <w:rFonts w:ascii="Calibri Light" w:hAnsi="Calibri Light" w:cs="Calibri Light"/>
              </w:rPr>
              <w:t>wiring</w:t>
            </w:r>
          </w:p>
        </w:tc>
        <w:tc>
          <w:tcPr>
            <w:tcW w:w="810" w:type="dxa"/>
            <w:tcBorders>
              <w:top w:val="single" w:sz="4" w:space="0" w:color="000000"/>
              <w:left w:val="single" w:sz="4" w:space="0" w:color="000000"/>
              <w:bottom w:val="single" w:sz="4" w:space="0" w:color="000000"/>
              <w:right w:val="single" w:sz="4" w:space="0" w:color="000000"/>
            </w:tcBorders>
          </w:tcPr>
          <w:p w14:paraId="43F0E17B"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B06FBEF"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5FBC7E8"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730DF14"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38EAED44"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78F2891B"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4EDD0609"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Utilize</w:t>
            </w:r>
            <w:r w:rsidRPr="00004E60">
              <w:rPr>
                <w:rFonts w:ascii="Calibri Light" w:hAnsi="Calibri Light" w:cs="Calibri Light"/>
                <w:spacing w:val="-4"/>
              </w:rPr>
              <w:t xml:space="preserve"> </w:t>
            </w:r>
            <w:r w:rsidRPr="00004E60">
              <w:rPr>
                <w:rFonts w:ascii="Calibri Light" w:hAnsi="Calibri Light" w:cs="Calibri Light"/>
              </w:rPr>
              <w:t>heat</w:t>
            </w:r>
            <w:r w:rsidRPr="00004E60">
              <w:rPr>
                <w:rFonts w:ascii="Calibri Light" w:hAnsi="Calibri Light" w:cs="Calibri Light"/>
                <w:spacing w:val="-4"/>
              </w:rPr>
              <w:t xml:space="preserve"> </w:t>
            </w:r>
            <w:r w:rsidRPr="00004E60">
              <w:rPr>
                <w:rFonts w:ascii="Calibri Light" w:hAnsi="Calibri Light" w:cs="Calibri Light"/>
              </w:rPr>
              <w:t>shrink</w:t>
            </w:r>
            <w:r w:rsidRPr="00004E60">
              <w:rPr>
                <w:rFonts w:ascii="Calibri Light" w:hAnsi="Calibri Light" w:cs="Calibri Light"/>
                <w:spacing w:val="-4"/>
              </w:rPr>
              <w:t xml:space="preserve"> </w:t>
            </w:r>
            <w:r w:rsidRPr="00004E60">
              <w:rPr>
                <w:rFonts w:ascii="Calibri Light" w:hAnsi="Calibri Light" w:cs="Calibri Light"/>
              </w:rPr>
              <w:t>tubing</w:t>
            </w:r>
            <w:r w:rsidRPr="00004E60">
              <w:rPr>
                <w:rFonts w:ascii="Calibri Light" w:hAnsi="Calibri Light" w:cs="Calibri Light"/>
                <w:spacing w:val="-1"/>
              </w:rPr>
              <w:t xml:space="preserve"> </w:t>
            </w:r>
            <w:r w:rsidRPr="00004E60">
              <w:rPr>
                <w:rFonts w:ascii="Calibri Light" w:hAnsi="Calibri Light" w:cs="Calibri Light"/>
              </w:rPr>
              <w:t>-</w:t>
            </w:r>
            <w:r w:rsidRPr="00004E60">
              <w:rPr>
                <w:rFonts w:ascii="Calibri Light" w:hAnsi="Calibri Light" w:cs="Calibri Light"/>
                <w:spacing w:val="-2"/>
              </w:rPr>
              <w:t xml:space="preserve"> </w:t>
            </w:r>
            <w:r w:rsidRPr="00004E60">
              <w:rPr>
                <w:rFonts w:ascii="Calibri Light" w:hAnsi="Calibri Light" w:cs="Calibri Light"/>
              </w:rPr>
              <w:t>insulation</w:t>
            </w:r>
          </w:p>
        </w:tc>
        <w:tc>
          <w:tcPr>
            <w:tcW w:w="810" w:type="dxa"/>
            <w:tcBorders>
              <w:top w:val="single" w:sz="4" w:space="0" w:color="000000"/>
              <w:left w:val="single" w:sz="4" w:space="0" w:color="000000"/>
              <w:bottom w:val="single" w:sz="4" w:space="0" w:color="000000"/>
              <w:right w:val="single" w:sz="4" w:space="0" w:color="000000"/>
            </w:tcBorders>
          </w:tcPr>
          <w:p w14:paraId="103D5E90"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1D61853E"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1416793"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52F5A42"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4A64004"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0899FEC3"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0B82BEBB"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Public</w:t>
            </w:r>
            <w:r w:rsidRPr="00004E60">
              <w:rPr>
                <w:rFonts w:ascii="Calibri Light" w:hAnsi="Calibri Light" w:cs="Calibri Light"/>
                <w:spacing w:val="-4"/>
              </w:rPr>
              <w:t xml:space="preserve"> </w:t>
            </w:r>
            <w:r w:rsidRPr="00004E60">
              <w:rPr>
                <w:rFonts w:ascii="Calibri Light" w:hAnsi="Calibri Light" w:cs="Calibri Light"/>
              </w:rPr>
              <w:t>Speaking</w:t>
            </w:r>
          </w:p>
        </w:tc>
        <w:tc>
          <w:tcPr>
            <w:tcW w:w="810" w:type="dxa"/>
            <w:tcBorders>
              <w:top w:val="single" w:sz="4" w:space="0" w:color="000000"/>
              <w:left w:val="single" w:sz="4" w:space="0" w:color="000000"/>
              <w:bottom w:val="single" w:sz="4" w:space="0" w:color="000000"/>
              <w:right w:val="single" w:sz="4" w:space="0" w:color="000000"/>
            </w:tcBorders>
          </w:tcPr>
          <w:p w14:paraId="31DBD165"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58FCD1C7"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608A112"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4183151"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F28BAFA"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5B21BABE"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16CF2EB9"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Audio/Video</w:t>
            </w:r>
            <w:r w:rsidRPr="00004E60">
              <w:rPr>
                <w:rFonts w:ascii="Calibri Light" w:hAnsi="Calibri Light" w:cs="Calibri Light"/>
                <w:spacing w:val="-7"/>
              </w:rPr>
              <w:t xml:space="preserve"> </w:t>
            </w:r>
            <w:r w:rsidRPr="00004E60">
              <w:rPr>
                <w:rFonts w:ascii="Calibri Light" w:hAnsi="Calibri Light" w:cs="Calibri Light"/>
              </w:rPr>
              <w:t>Presentation</w:t>
            </w:r>
          </w:p>
        </w:tc>
        <w:tc>
          <w:tcPr>
            <w:tcW w:w="810" w:type="dxa"/>
            <w:tcBorders>
              <w:top w:val="single" w:sz="4" w:space="0" w:color="000000"/>
              <w:left w:val="single" w:sz="4" w:space="0" w:color="000000"/>
              <w:bottom w:val="single" w:sz="4" w:space="0" w:color="000000"/>
              <w:right w:val="single" w:sz="4" w:space="0" w:color="000000"/>
            </w:tcBorders>
          </w:tcPr>
          <w:p w14:paraId="2540254F"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8E400B9"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DFC7573"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932981D"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5027A7C" w14:textId="77777777" w:rsidR="0056093B" w:rsidRPr="0088037C" w:rsidRDefault="0056093B" w:rsidP="0056093B">
            <w:pPr>
              <w:pStyle w:val="TableParagraph"/>
              <w:ind w:right="18"/>
              <w:jc w:val="center"/>
              <w:rPr>
                <w:rFonts w:ascii="Calibri Light" w:hAnsi="Calibri Light" w:cs="Calibri Light"/>
                <w:b/>
              </w:rPr>
            </w:pPr>
          </w:p>
        </w:tc>
      </w:tr>
      <w:tr w:rsidR="0056093B" w:rsidRPr="00004E60" w14:paraId="7FB5A95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805E0BE" w14:textId="77777777" w:rsidR="0056093B" w:rsidRPr="00004E60" w:rsidRDefault="0056093B" w:rsidP="008D25F8">
            <w:pPr>
              <w:pStyle w:val="TableParagraph"/>
              <w:numPr>
                <w:ilvl w:val="0"/>
                <w:numId w:val="137"/>
              </w:numPr>
              <w:ind w:right="18"/>
              <w:rPr>
                <w:rFonts w:ascii="Calibri Light" w:hAnsi="Calibri Light" w:cs="Calibri Light"/>
              </w:rPr>
            </w:pPr>
            <w:r w:rsidRPr="00004E60">
              <w:rPr>
                <w:rFonts w:ascii="Calibri Light" w:hAnsi="Calibri Light" w:cs="Calibri Light"/>
              </w:rPr>
              <w:t>Planning/Organizing</w:t>
            </w:r>
          </w:p>
        </w:tc>
        <w:tc>
          <w:tcPr>
            <w:tcW w:w="810" w:type="dxa"/>
            <w:tcBorders>
              <w:top w:val="single" w:sz="4" w:space="0" w:color="000000"/>
              <w:left w:val="single" w:sz="4" w:space="0" w:color="000000"/>
              <w:bottom w:val="single" w:sz="4" w:space="0" w:color="000000"/>
              <w:right w:val="single" w:sz="4" w:space="0" w:color="000000"/>
            </w:tcBorders>
          </w:tcPr>
          <w:p w14:paraId="548BAB12"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D2EA769"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1D920C3"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1CACCD5"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2C20C1C0"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57D5BFD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772DFFC3" w14:textId="77777777" w:rsidR="0056093B" w:rsidRPr="00004E60" w:rsidRDefault="0056093B" w:rsidP="008D25F8">
            <w:pPr>
              <w:pStyle w:val="TableParagraph"/>
              <w:numPr>
                <w:ilvl w:val="0"/>
                <w:numId w:val="137"/>
              </w:numPr>
              <w:ind w:right="18"/>
              <w:rPr>
                <w:rFonts w:ascii="Calibri Light" w:hAnsi="Calibri Light" w:cs="Calibri Light"/>
              </w:rPr>
            </w:pPr>
            <w:r w:rsidRPr="00004E60">
              <w:rPr>
                <w:rFonts w:ascii="Calibri Light" w:hAnsi="Calibri Light" w:cs="Calibri Light"/>
              </w:rPr>
              <w:t>Editing</w:t>
            </w:r>
          </w:p>
        </w:tc>
        <w:tc>
          <w:tcPr>
            <w:tcW w:w="810" w:type="dxa"/>
            <w:tcBorders>
              <w:top w:val="single" w:sz="4" w:space="0" w:color="000000"/>
              <w:left w:val="single" w:sz="4" w:space="0" w:color="000000"/>
              <w:bottom w:val="single" w:sz="4" w:space="0" w:color="000000"/>
              <w:right w:val="single" w:sz="4" w:space="0" w:color="000000"/>
            </w:tcBorders>
          </w:tcPr>
          <w:p w14:paraId="3AB9CC9C"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4EB3E63"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FC51AE7"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7A5FFEF"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165862DF"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r w:rsidR="0056093B" w:rsidRPr="00004E60" w14:paraId="01E71534" w14:textId="77777777" w:rsidTr="0056093B">
        <w:trPr>
          <w:trHeight w:val="300"/>
        </w:trPr>
        <w:tc>
          <w:tcPr>
            <w:tcW w:w="6210" w:type="dxa"/>
            <w:gridSpan w:val="2"/>
            <w:tcBorders>
              <w:top w:val="single" w:sz="4" w:space="0" w:color="000000"/>
              <w:left w:val="single" w:sz="4" w:space="0" w:color="000000"/>
              <w:bottom w:val="single" w:sz="4" w:space="0" w:color="000000"/>
              <w:right w:val="single" w:sz="4" w:space="0" w:color="000000"/>
            </w:tcBorders>
          </w:tcPr>
          <w:p w14:paraId="3E2D1869" w14:textId="77777777" w:rsidR="0056093B" w:rsidRPr="00004E60" w:rsidRDefault="0056093B" w:rsidP="0056093B">
            <w:pPr>
              <w:pStyle w:val="TableParagraph"/>
              <w:ind w:right="18"/>
              <w:rPr>
                <w:rFonts w:ascii="Calibri Light" w:hAnsi="Calibri Light" w:cs="Calibri Light"/>
              </w:rPr>
            </w:pPr>
            <w:r w:rsidRPr="00004E60">
              <w:rPr>
                <w:rFonts w:ascii="Calibri Light" w:hAnsi="Calibri Light" w:cs="Calibri Light"/>
              </w:rPr>
              <w:t>Communication</w:t>
            </w:r>
            <w:r w:rsidRPr="00004E60">
              <w:rPr>
                <w:rFonts w:ascii="Calibri Light" w:hAnsi="Calibri Light" w:cs="Calibri Light"/>
                <w:spacing w:val="-5"/>
              </w:rPr>
              <w:t xml:space="preserve"> </w:t>
            </w:r>
            <w:r w:rsidRPr="00004E60">
              <w:rPr>
                <w:rFonts w:ascii="Calibri Light" w:hAnsi="Calibri Light" w:cs="Calibri Light"/>
              </w:rPr>
              <w:t>Skills</w:t>
            </w:r>
          </w:p>
        </w:tc>
        <w:tc>
          <w:tcPr>
            <w:tcW w:w="810" w:type="dxa"/>
            <w:tcBorders>
              <w:top w:val="single" w:sz="4" w:space="0" w:color="000000"/>
              <w:left w:val="single" w:sz="4" w:space="0" w:color="000000"/>
              <w:bottom w:val="single" w:sz="4" w:space="0" w:color="000000"/>
              <w:right w:val="single" w:sz="4" w:space="0" w:color="000000"/>
            </w:tcBorders>
          </w:tcPr>
          <w:p w14:paraId="630E394D" w14:textId="77777777" w:rsidR="0056093B" w:rsidRPr="00004E60" w:rsidRDefault="0056093B" w:rsidP="0056093B">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3B931EA"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2BCA9E9" w14:textId="77777777" w:rsidR="0056093B" w:rsidRPr="00004E60" w:rsidRDefault="0056093B" w:rsidP="0056093B">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ACF298E" w14:textId="77777777" w:rsidR="0056093B" w:rsidRPr="00004E60" w:rsidRDefault="0056093B" w:rsidP="0056093B">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787A2B96" w14:textId="77777777" w:rsidR="0056093B" w:rsidRPr="0088037C" w:rsidRDefault="0056093B" w:rsidP="0056093B">
            <w:pPr>
              <w:pStyle w:val="TableParagraph"/>
              <w:ind w:right="18"/>
              <w:jc w:val="center"/>
              <w:rPr>
                <w:rFonts w:ascii="Calibri Light" w:hAnsi="Calibri Light" w:cs="Calibri Light"/>
                <w:b/>
              </w:rPr>
            </w:pPr>
            <w:r w:rsidRPr="0088037C">
              <w:rPr>
                <w:rFonts w:ascii="Calibri Light" w:hAnsi="Calibri Light" w:cs="Calibri Light"/>
                <w:b/>
              </w:rPr>
              <w:t>X</w:t>
            </w:r>
          </w:p>
        </w:tc>
      </w:tr>
    </w:tbl>
    <w:p w14:paraId="1389407A" w14:textId="77777777" w:rsidR="0056093B" w:rsidRDefault="0056093B" w:rsidP="00E71183">
      <w:pPr>
        <w:spacing w:after="200"/>
        <w:rPr>
          <w:iCs/>
          <w:sz w:val="24"/>
          <w:szCs w:val="24"/>
        </w:rPr>
      </w:pPr>
    </w:p>
    <w:p w14:paraId="6B8353FA" w14:textId="6D6C25D7" w:rsidR="0056093B" w:rsidRPr="0056093B" w:rsidRDefault="0056093B" w:rsidP="0056093B">
      <w:pPr>
        <w:widowControl w:val="0"/>
        <w:autoSpaceDE w:val="0"/>
        <w:autoSpaceDN w:val="0"/>
        <w:ind w:right="18"/>
        <w:jc w:val="right"/>
        <w:rPr>
          <w:rFonts w:ascii="Calibri Light" w:eastAsia="Calisto MT" w:hAnsi="Calibri Light" w:cs="Calibri Light"/>
        </w:rPr>
      </w:pPr>
      <w:r w:rsidRPr="0056093B">
        <w:rPr>
          <w:rFonts w:ascii="Calibri Light" w:eastAsia="Calisto MT" w:hAnsi="Calibri Light" w:cs="Calibri Light"/>
        </w:rPr>
        <w:t>4-H 6875C-W 10/20</w:t>
      </w:r>
      <w:r w:rsidR="00BD7C5A">
        <w:rPr>
          <w:rFonts w:ascii="Calibri Light" w:eastAsia="Calisto MT" w:hAnsi="Calibri Light" w:cs="Calibri Light"/>
        </w:rPr>
        <w:t>23</w:t>
      </w:r>
      <w:r w:rsidRPr="0056093B">
        <w:rPr>
          <w:rFonts w:ascii="Calibri Light" w:eastAsia="Calisto MT" w:hAnsi="Calibri Light" w:cs="Calibri Light"/>
        </w:rPr>
        <w:t xml:space="preserve"> </w:t>
      </w:r>
    </w:p>
    <w:p w14:paraId="7865CF5E" w14:textId="77777777" w:rsidR="00F2519D" w:rsidRDefault="00F2519D">
      <w:pPr>
        <w:rPr>
          <w:rFonts w:ascii="Calibri Light" w:eastAsia="Calisto MT" w:hAnsi="Calibri Light" w:cs="Calibri Light"/>
          <w:b/>
          <w:sz w:val="28"/>
        </w:rPr>
      </w:pPr>
      <w:r>
        <w:rPr>
          <w:rFonts w:ascii="Calibri Light" w:eastAsia="Calisto MT" w:hAnsi="Calibri Light" w:cs="Calibri Light"/>
          <w:b/>
          <w:sz w:val="28"/>
        </w:rPr>
        <w:br w:type="page"/>
      </w:r>
    </w:p>
    <w:p w14:paraId="0EC7F054" w14:textId="5A855FD8" w:rsidR="00F608F6" w:rsidRDefault="007F7D96" w:rsidP="007F7D96">
      <w:pPr>
        <w:jc w:val="right"/>
      </w:pPr>
      <w:r>
        <w:lastRenderedPageBreak/>
        <w:t>4</w:t>
      </w:r>
      <w:r w:rsidR="00F608F6">
        <w:t>-H 925-SC-W</w:t>
      </w:r>
    </w:p>
    <w:p w14:paraId="381D0CF4" w14:textId="60D4B089" w:rsidR="00F608F6" w:rsidRPr="00B5108A" w:rsidRDefault="007F7D96" w:rsidP="00F608F6">
      <w:pPr>
        <w:pStyle w:val="Heading1"/>
      </w:pPr>
      <w:bookmarkStart w:id="209" w:name="_Toc153201365"/>
      <w:r>
        <w:t>I</w:t>
      </w:r>
      <w:r w:rsidR="00F608F6">
        <w:t>n</w:t>
      </w:r>
      <w:r w:rsidR="00F608F6" w:rsidRPr="00B5108A">
        <w:t>diana 4-H Sewing Skills and Techniques</w:t>
      </w:r>
      <w:bookmarkEnd w:id="209"/>
    </w:p>
    <w:p w14:paraId="42C1B92A" w14:textId="77777777" w:rsidR="00F608F6" w:rsidRPr="005E1010" w:rsidRDefault="00F608F6" w:rsidP="00F608F6">
      <w:pPr>
        <w:pStyle w:val="NoSpacing"/>
        <w:ind w:firstLine="720"/>
        <w:rPr>
          <w:rFonts w:ascii="Georgia" w:hAnsi="Georgia"/>
        </w:rPr>
      </w:pPr>
      <w:r w:rsidRPr="005E1010">
        <w:rPr>
          <w:rFonts w:ascii="Georgia" w:hAnsi="Georgia"/>
        </w:rPr>
        <w:t>Youth and their mentor/volunteer leader/instructor should use this chart as a guide when deciding appropriate skills to incorporate in a sewing wearable or non-wearable article, garment or outfit for exhibit.  While this list is a guide, it is not meant to be an all-inclusive list and youth should demonstrate skills they are most comfortable mastering.  For example, some youth in a 4</w:t>
      </w:r>
      <w:r w:rsidRPr="005E1010">
        <w:rPr>
          <w:rFonts w:ascii="Georgia" w:hAnsi="Georgia"/>
          <w:vertAlign w:val="superscript"/>
        </w:rPr>
        <w:t>th</w:t>
      </w:r>
      <w:r w:rsidRPr="005E1010">
        <w:rPr>
          <w:rFonts w:ascii="Georgia" w:hAnsi="Georgia"/>
        </w:rPr>
        <w:t xml:space="preserve"> grader might feel comfortable attempting 6</w:t>
      </w:r>
      <w:r w:rsidRPr="005E1010">
        <w:rPr>
          <w:rFonts w:ascii="Georgia" w:hAnsi="Georgia"/>
          <w:vertAlign w:val="superscript"/>
        </w:rPr>
        <w:t>th</w:t>
      </w:r>
      <w:r w:rsidRPr="005E1010">
        <w:rPr>
          <w:rFonts w:ascii="Georgia" w:hAnsi="Georgia"/>
        </w:rPr>
        <w:t xml:space="preserve"> grade level skills, but it is unlikely a 4</w:t>
      </w:r>
      <w:r w:rsidRPr="005E1010">
        <w:rPr>
          <w:rFonts w:ascii="Georgia" w:hAnsi="Georgia"/>
          <w:vertAlign w:val="superscript"/>
        </w:rPr>
        <w:t>th</w:t>
      </w:r>
      <w:r w:rsidRPr="005E1010">
        <w:rPr>
          <w:rFonts w:ascii="Georgia" w:hAnsi="Georgia"/>
        </w:rPr>
        <w:t xml:space="preserve"> grade level exhibitor will be able to successfully master the 10</w:t>
      </w:r>
      <w:r w:rsidRPr="005E1010">
        <w:rPr>
          <w:rFonts w:ascii="Georgia" w:hAnsi="Georgia"/>
          <w:vertAlign w:val="superscript"/>
        </w:rPr>
        <w:t>th</w:t>
      </w:r>
      <w:r w:rsidRPr="005E1010">
        <w:rPr>
          <w:rFonts w:ascii="Georgia" w:hAnsi="Georgia"/>
        </w:rPr>
        <w:t xml:space="preserve"> grade level skills.  E</w:t>
      </w:r>
      <w:r w:rsidRPr="005E1010">
        <w:rPr>
          <w:rFonts w:ascii="Georgia" w:eastAsia="Times New Roman" w:hAnsi="Georgia"/>
        </w:rPr>
        <w:t>xhibited items must demonstrate the minimum skill techniques from their given grade level but may also include higher/</w:t>
      </w:r>
      <w:proofErr w:type="gramStart"/>
      <w:r w:rsidRPr="005E1010">
        <w:rPr>
          <w:rFonts w:ascii="Georgia" w:eastAsia="Times New Roman" w:hAnsi="Georgia"/>
        </w:rPr>
        <w:t>lower level</w:t>
      </w:r>
      <w:proofErr w:type="gramEnd"/>
      <w:r w:rsidRPr="005E1010">
        <w:rPr>
          <w:rFonts w:ascii="Georgia" w:eastAsia="Times New Roman" w:hAnsi="Georgia"/>
        </w:rPr>
        <w:t xml:space="preserve"> techniques that have been mastered.  Any higher/</w:t>
      </w:r>
      <w:proofErr w:type="gramStart"/>
      <w:r w:rsidRPr="005E1010">
        <w:rPr>
          <w:rFonts w:ascii="Georgia" w:eastAsia="Times New Roman" w:hAnsi="Georgia"/>
        </w:rPr>
        <w:t>lower level</w:t>
      </w:r>
      <w:proofErr w:type="gramEnd"/>
      <w:r w:rsidRPr="005E1010">
        <w:rPr>
          <w:rFonts w:ascii="Georgia" w:eastAsia="Times New Roman" w:hAnsi="Georgia"/>
        </w:rPr>
        <w:t xml:space="preserve"> techniques will not be counted as part of the minimum skills, but nevertheless will be evaluated for quality.</w:t>
      </w:r>
      <w:r w:rsidRPr="005E1010">
        <w:rPr>
          <w:rFonts w:ascii="Georgia" w:hAnsi="Georgia"/>
        </w:rPr>
        <w:t xml:space="preserve">  Youth are encouraged to utilize a number of resources such as web sites, print material, social media, and television shows when learning sewing skills and techniques.  Skills learned from these types of resources may be demonstrated provided they are age/grade appropriate. </w:t>
      </w:r>
    </w:p>
    <w:p w14:paraId="1CE948A4" w14:textId="77777777" w:rsidR="00F608F6" w:rsidRDefault="00F608F6" w:rsidP="00F608F6">
      <w:pPr>
        <w:pStyle w:val="NoSpacing"/>
        <w:rPr>
          <w:rFonts w:ascii="Georgia" w:hAnsi="Georgia"/>
        </w:rPr>
      </w:pPr>
    </w:p>
    <w:p w14:paraId="3C9480E3" w14:textId="77777777" w:rsidR="00F608F6" w:rsidRPr="00F608F6" w:rsidRDefault="00F608F6" w:rsidP="00F608F6">
      <w:pPr>
        <w:pStyle w:val="Heading2"/>
        <w:rPr>
          <w:rFonts w:ascii="Georgia" w:hAnsi="Georgia"/>
          <w:b/>
          <w:color w:val="auto"/>
        </w:rPr>
      </w:pPr>
      <w:bookmarkStart w:id="210" w:name="_Toc153201366"/>
      <w:r w:rsidRPr="00F608F6">
        <w:rPr>
          <w:rFonts w:ascii="Georgia" w:hAnsi="Georgia"/>
          <w:color w:val="auto"/>
        </w:rPr>
        <w:t xml:space="preserve">Grade 3 – </w:t>
      </w:r>
      <w:r w:rsidRPr="00F608F6">
        <w:rPr>
          <w:rFonts w:ascii="Georgia" w:hAnsi="Georgia"/>
          <w:color w:val="auto"/>
          <w:sz w:val="22"/>
          <w:szCs w:val="22"/>
        </w:rPr>
        <w:t>Demonstrate at least 2 of the following skills:</w:t>
      </w:r>
      <w:bookmarkEnd w:id="210"/>
    </w:p>
    <w:p w14:paraId="28215EFB" w14:textId="77777777" w:rsidR="00F608F6" w:rsidRDefault="00F608F6" w:rsidP="00F608F6">
      <w:pPr>
        <w:pStyle w:val="ListParagraph"/>
        <w:widowControl/>
        <w:numPr>
          <w:ilvl w:val="0"/>
          <w:numId w:val="182"/>
        </w:numPr>
        <w:spacing w:before="120" w:after="120" w:line="240" w:lineRule="auto"/>
        <w:ind w:right="360"/>
        <w:sectPr w:rsidR="00F608F6" w:rsidSect="00F608F6">
          <w:footerReference w:type="default" r:id="rId156"/>
          <w:headerReference w:type="first" r:id="rId157"/>
          <w:footerReference w:type="first" r:id="rId158"/>
          <w:type w:val="continuous"/>
          <w:pgSz w:w="12240" w:h="15840"/>
          <w:pgMar w:top="720" w:right="864" w:bottom="864" w:left="864" w:header="720" w:footer="720" w:gutter="0"/>
          <w:cols w:space="720"/>
          <w:titlePg/>
        </w:sectPr>
      </w:pPr>
    </w:p>
    <w:p w14:paraId="234586D9" w14:textId="77777777" w:rsidR="00F608F6" w:rsidRPr="00F608F6" w:rsidRDefault="00F608F6" w:rsidP="00F608F6">
      <w:pPr>
        <w:pStyle w:val="ListParagraph"/>
        <w:widowControl/>
        <w:numPr>
          <w:ilvl w:val="0"/>
          <w:numId w:val="182"/>
        </w:numPr>
        <w:spacing w:before="120" w:after="120" w:line="240" w:lineRule="auto"/>
        <w:ind w:right="360"/>
        <w:rPr>
          <w:rFonts w:ascii="Georgia" w:hAnsi="Georgia"/>
          <w:sz w:val="18"/>
          <w:szCs w:val="18"/>
        </w:rPr>
      </w:pPr>
      <w:r w:rsidRPr="00F608F6">
        <w:rPr>
          <w:rFonts w:ascii="Georgia" w:hAnsi="Georgia"/>
          <w:sz w:val="18"/>
          <w:szCs w:val="18"/>
        </w:rPr>
        <w:t xml:space="preserve">Insert elastic or drawstring </w:t>
      </w:r>
    </w:p>
    <w:p w14:paraId="3D52E722" w14:textId="77777777" w:rsidR="00F608F6" w:rsidRPr="00F608F6" w:rsidRDefault="00F608F6" w:rsidP="00F608F6">
      <w:pPr>
        <w:pStyle w:val="ListParagraph"/>
        <w:widowControl/>
        <w:numPr>
          <w:ilvl w:val="0"/>
          <w:numId w:val="182"/>
        </w:numPr>
        <w:spacing w:before="120" w:after="120" w:line="240" w:lineRule="auto"/>
        <w:ind w:right="360"/>
        <w:rPr>
          <w:rFonts w:ascii="Georgia" w:hAnsi="Georgia"/>
          <w:sz w:val="18"/>
          <w:szCs w:val="18"/>
        </w:rPr>
      </w:pPr>
      <w:r w:rsidRPr="00F608F6">
        <w:rPr>
          <w:rFonts w:ascii="Georgia" w:hAnsi="Georgia"/>
          <w:sz w:val="18"/>
          <w:szCs w:val="18"/>
        </w:rPr>
        <w:t>Sew and trim a crotch</w:t>
      </w:r>
      <w:r w:rsidRPr="00F608F6">
        <w:rPr>
          <w:rFonts w:ascii="Georgia" w:hAnsi="Georgia"/>
          <w:spacing w:val="-10"/>
          <w:sz w:val="18"/>
          <w:szCs w:val="18"/>
        </w:rPr>
        <w:t xml:space="preserve"> </w:t>
      </w:r>
      <w:r w:rsidRPr="00F608F6">
        <w:rPr>
          <w:rFonts w:ascii="Georgia" w:hAnsi="Georgia"/>
          <w:sz w:val="18"/>
          <w:szCs w:val="18"/>
        </w:rPr>
        <w:t xml:space="preserve">curve </w:t>
      </w:r>
    </w:p>
    <w:p w14:paraId="3079D4F3" w14:textId="77777777" w:rsidR="00F608F6" w:rsidRPr="00F608F6" w:rsidRDefault="00F608F6" w:rsidP="00F608F6">
      <w:pPr>
        <w:pStyle w:val="ListParagraph"/>
        <w:widowControl/>
        <w:numPr>
          <w:ilvl w:val="0"/>
          <w:numId w:val="182"/>
        </w:numPr>
        <w:spacing w:before="120" w:after="120" w:line="240" w:lineRule="auto"/>
        <w:ind w:right="360"/>
        <w:rPr>
          <w:rFonts w:ascii="Georgia" w:hAnsi="Georgia"/>
          <w:sz w:val="18"/>
          <w:szCs w:val="18"/>
        </w:rPr>
      </w:pPr>
      <w:r w:rsidRPr="00F608F6">
        <w:rPr>
          <w:rFonts w:ascii="Georgia" w:hAnsi="Georgia"/>
          <w:sz w:val="18"/>
          <w:szCs w:val="18"/>
        </w:rPr>
        <w:t xml:space="preserve">Machine topstitch hems </w:t>
      </w:r>
    </w:p>
    <w:p w14:paraId="4CEB40B3" w14:textId="77777777" w:rsidR="00F608F6" w:rsidRPr="00F608F6" w:rsidRDefault="00F608F6" w:rsidP="00F608F6">
      <w:pPr>
        <w:pStyle w:val="ListParagraph"/>
        <w:widowControl/>
        <w:numPr>
          <w:ilvl w:val="0"/>
          <w:numId w:val="182"/>
        </w:numPr>
        <w:spacing w:before="120" w:after="120" w:line="240" w:lineRule="auto"/>
        <w:ind w:right="360"/>
        <w:rPr>
          <w:rFonts w:ascii="Georgia" w:hAnsi="Georgia"/>
          <w:sz w:val="18"/>
          <w:szCs w:val="18"/>
        </w:rPr>
      </w:pPr>
      <w:r w:rsidRPr="00F608F6">
        <w:rPr>
          <w:rFonts w:ascii="Georgia" w:hAnsi="Georgia"/>
          <w:sz w:val="18"/>
          <w:szCs w:val="18"/>
        </w:rPr>
        <w:t xml:space="preserve">Use a simple seam finish </w:t>
      </w:r>
    </w:p>
    <w:p w14:paraId="781DE55F" w14:textId="77777777" w:rsidR="00F608F6" w:rsidRPr="00F608F6" w:rsidRDefault="00F608F6" w:rsidP="00F608F6">
      <w:pPr>
        <w:pStyle w:val="ListParagraph"/>
        <w:widowControl/>
        <w:numPr>
          <w:ilvl w:val="0"/>
          <w:numId w:val="182"/>
        </w:numPr>
        <w:spacing w:before="120" w:after="120" w:line="240" w:lineRule="auto"/>
        <w:ind w:right="360"/>
        <w:rPr>
          <w:rFonts w:ascii="Georgia" w:hAnsi="Georgia"/>
          <w:sz w:val="18"/>
          <w:szCs w:val="18"/>
        </w:rPr>
        <w:sectPr w:rsidR="00F608F6" w:rsidRPr="00F608F6" w:rsidSect="00E06E4E">
          <w:type w:val="continuous"/>
          <w:pgSz w:w="12240" w:h="15840"/>
          <w:pgMar w:top="2160" w:right="864" w:bottom="864" w:left="864" w:header="720" w:footer="720" w:gutter="0"/>
          <w:cols w:num="2" w:space="720"/>
          <w:titlePg/>
        </w:sectPr>
      </w:pPr>
      <w:r w:rsidRPr="00F608F6">
        <w:rPr>
          <w:rFonts w:ascii="Georgia" w:hAnsi="Georgia"/>
          <w:sz w:val="18"/>
          <w:szCs w:val="18"/>
        </w:rPr>
        <w:t>Stitch in the</w:t>
      </w:r>
      <w:r w:rsidRPr="00F608F6">
        <w:rPr>
          <w:rFonts w:ascii="Georgia" w:hAnsi="Georgia"/>
          <w:spacing w:val="-5"/>
          <w:sz w:val="18"/>
          <w:szCs w:val="18"/>
        </w:rPr>
        <w:t xml:space="preserve"> </w:t>
      </w:r>
      <w:r w:rsidRPr="00F608F6">
        <w:rPr>
          <w:rFonts w:ascii="Georgia" w:hAnsi="Georgia"/>
          <w:sz w:val="18"/>
          <w:szCs w:val="18"/>
        </w:rPr>
        <w:t>ditch</w:t>
      </w:r>
    </w:p>
    <w:p w14:paraId="2DF55F41" w14:textId="77777777" w:rsidR="00F608F6" w:rsidRPr="00F608F6" w:rsidRDefault="00F608F6" w:rsidP="00F608F6">
      <w:pPr>
        <w:pStyle w:val="Heading2"/>
        <w:rPr>
          <w:rFonts w:ascii="Georgia" w:hAnsi="Georgia"/>
          <w:b/>
          <w:color w:val="auto"/>
        </w:rPr>
      </w:pPr>
      <w:bookmarkStart w:id="211" w:name="_Toc153201367"/>
      <w:r w:rsidRPr="00F608F6">
        <w:rPr>
          <w:rFonts w:ascii="Georgia" w:hAnsi="Georgia"/>
          <w:color w:val="auto"/>
        </w:rPr>
        <w:t xml:space="preserve">Grade 4 – </w:t>
      </w:r>
      <w:r w:rsidRPr="00F608F6">
        <w:rPr>
          <w:rFonts w:ascii="Georgia" w:hAnsi="Georgia"/>
          <w:color w:val="auto"/>
          <w:sz w:val="22"/>
          <w:szCs w:val="22"/>
        </w:rPr>
        <w:t>Demonstrate at least 2 of the following skills:</w:t>
      </w:r>
      <w:bookmarkEnd w:id="211"/>
    </w:p>
    <w:p w14:paraId="39541043" w14:textId="77777777" w:rsidR="00F608F6" w:rsidRDefault="00F608F6" w:rsidP="00F608F6">
      <w:pPr>
        <w:pStyle w:val="BodyText"/>
        <w:numPr>
          <w:ilvl w:val="0"/>
          <w:numId w:val="183"/>
        </w:numPr>
        <w:autoSpaceDE w:val="0"/>
        <w:autoSpaceDN w:val="0"/>
        <w:spacing w:before="0" w:line="252" w:lineRule="exact"/>
        <w:ind w:left="1530"/>
        <w:rPr>
          <w:rFonts w:ascii="Georgia" w:hAnsi="Georgia"/>
          <w:sz w:val="18"/>
          <w:szCs w:val="18"/>
        </w:rPr>
        <w:sectPr w:rsidR="00F608F6" w:rsidSect="005D7E33">
          <w:type w:val="continuous"/>
          <w:pgSz w:w="12240" w:h="15840"/>
          <w:pgMar w:top="2160" w:right="864" w:bottom="864" w:left="864" w:header="720" w:footer="720" w:gutter="0"/>
          <w:cols w:space="720"/>
          <w:titlePg/>
        </w:sectPr>
      </w:pPr>
    </w:p>
    <w:p w14:paraId="6900B766" w14:textId="77777777" w:rsidR="00F608F6" w:rsidRPr="001B454D" w:rsidRDefault="00F608F6" w:rsidP="00F608F6">
      <w:pPr>
        <w:pStyle w:val="BodyText"/>
        <w:numPr>
          <w:ilvl w:val="0"/>
          <w:numId w:val="183"/>
        </w:numPr>
        <w:autoSpaceDE w:val="0"/>
        <w:autoSpaceDN w:val="0"/>
        <w:spacing w:before="0" w:line="252" w:lineRule="exact"/>
        <w:ind w:left="1440"/>
        <w:rPr>
          <w:rFonts w:ascii="Georgia" w:hAnsi="Georgia"/>
          <w:sz w:val="18"/>
          <w:szCs w:val="18"/>
        </w:rPr>
      </w:pPr>
      <w:r w:rsidRPr="001B454D">
        <w:rPr>
          <w:rFonts w:ascii="Georgia" w:hAnsi="Georgia"/>
          <w:sz w:val="18"/>
          <w:szCs w:val="18"/>
        </w:rPr>
        <w:t>Use interfacing</w:t>
      </w:r>
    </w:p>
    <w:p w14:paraId="5B88B4D2" w14:textId="77777777" w:rsidR="00F608F6" w:rsidRDefault="00F608F6" w:rsidP="00F608F6">
      <w:pPr>
        <w:pStyle w:val="BodyText"/>
        <w:numPr>
          <w:ilvl w:val="0"/>
          <w:numId w:val="183"/>
        </w:numPr>
        <w:tabs>
          <w:tab w:val="left" w:pos="2610"/>
        </w:tabs>
        <w:autoSpaceDE w:val="0"/>
        <w:autoSpaceDN w:val="0"/>
        <w:spacing w:line="247" w:lineRule="auto"/>
        <w:ind w:left="1440" w:right="72"/>
        <w:rPr>
          <w:rFonts w:ascii="Georgia" w:hAnsi="Georgia"/>
          <w:sz w:val="18"/>
          <w:szCs w:val="18"/>
        </w:rPr>
      </w:pPr>
      <w:r w:rsidRPr="001B454D">
        <w:rPr>
          <w:rFonts w:ascii="Georgia" w:hAnsi="Georgia"/>
          <w:sz w:val="18"/>
          <w:szCs w:val="18"/>
        </w:rPr>
        <w:t xml:space="preserve">Staystitch and </w:t>
      </w:r>
      <w:proofErr w:type="spellStart"/>
      <w:r w:rsidRPr="001B454D">
        <w:rPr>
          <w:rFonts w:ascii="Georgia" w:hAnsi="Georgia"/>
          <w:sz w:val="18"/>
          <w:szCs w:val="18"/>
        </w:rPr>
        <w:t>understitch</w:t>
      </w:r>
      <w:proofErr w:type="spellEnd"/>
      <w:r w:rsidRPr="001B454D">
        <w:rPr>
          <w:rFonts w:ascii="Georgia" w:hAnsi="Georgia"/>
          <w:sz w:val="18"/>
          <w:szCs w:val="18"/>
        </w:rPr>
        <w:t xml:space="preserve"> </w:t>
      </w:r>
    </w:p>
    <w:p w14:paraId="268DC44B" w14:textId="77777777" w:rsidR="00F608F6" w:rsidRDefault="00F608F6" w:rsidP="00F608F6">
      <w:pPr>
        <w:pStyle w:val="BodyText"/>
        <w:numPr>
          <w:ilvl w:val="0"/>
          <w:numId w:val="183"/>
        </w:numPr>
        <w:tabs>
          <w:tab w:val="left" w:pos="2610"/>
        </w:tabs>
        <w:autoSpaceDE w:val="0"/>
        <w:autoSpaceDN w:val="0"/>
        <w:spacing w:line="247" w:lineRule="auto"/>
        <w:ind w:left="1440" w:right="72"/>
        <w:rPr>
          <w:rFonts w:ascii="Georgia" w:hAnsi="Georgia"/>
          <w:sz w:val="18"/>
          <w:szCs w:val="18"/>
        </w:rPr>
      </w:pPr>
      <w:r w:rsidRPr="001B454D">
        <w:rPr>
          <w:rFonts w:ascii="Georgia" w:hAnsi="Georgia"/>
          <w:sz w:val="18"/>
          <w:szCs w:val="18"/>
        </w:rPr>
        <w:t xml:space="preserve">Apply a facing or binding </w:t>
      </w:r>
    </w:p>
    <w:p w14:paraId="27B02938" w14:textId="77777777" w:rsidR="00F608F6" w:rsidRPr="001B454D" w:rsidRDefault="00F608F6" w:rsidP="00F608F6">
      <w:pPr>
        <w:pStyle w:val="BodyText"/>
        <w:numPr>
          <w:ilvl w:val="0"/>
          <w:numId w:val="183"/>
        </w:numPr>
        <w:tabs>
          <w:tab w:val="left" w:pos="2610"/>
        </w:tabs>
        <w:autoSpaceDE w:val="0"/>
        <w:autoSpaceDN w:val="0"/>
        <w:spacing w:line="247" w:lineRule="auto"/>
        <w:ind w:left="1440" w:right="72"/>
        <w:rPr>
          <w:rFonts w:ascii="Georgia" w:hAnsi="Georgia"/>
          <w:sz w:val="18"/>
          <w:szCs w:val="18"/>
        </w:rPr>
      </w:pPr>
      <w:r w:rsidRPr="001B454D">
        <w:rPr>
          <w:rFonts w:ascii="Georgia" w:hAnsi="Georgia"/>
          <w:sz w:val="18"/>
          <w:szCs w:val="18"/>
        </w:rPr>
        <w:t>Stitch curved seams</w:t>
      </w:r>
    </w:p>
    <w:p w14:paraId="2C2A171F" w14:textId="77777777" w:rsidR="00F608F6" w:rsidRDefault="00F608F6" w:rsidP="00F608F6">
      <w:pPr>
        <w:pStyle w:val="BodyText"/>
        <w:numPr>
          <w:ilvl w:val="0"/>
          <w:numId w:val="183"/>
        </w:numPr>
        <w:autoSpaceDE w:val="0"/>
        <w:autoSpaceDN w:val="0"/>
        <w:spacing w:before="0" w:line="247" w:lineRule="auto"/>
        <w:ind w:left="1440" w:right="-18"/>
        <w:rPr>
          <w:rFonts w:ascii="Georgia" w:hAnsi="Georgia"/>
          <w:sz w:val="18"/>
          <w:szCs w:val="18"/>
        </w:rPr>
      </w:pPr>
      <w:r w:rsidRPr="001B454D">
        <w:rPr>
          <w:rFonts w:ascii="Georgia" w:hAnsi="Georgia"/>
          <w:sz w:val="18"/>
          <w:szCs w:val="18"/>
        </w:rPr>
        <w:t xml:space="preserve">Trim and grade seams </w:t>
      </w:r>
    </w:p>
    <w:p w14:paraId="65C5C891" w14:textId="77777777" w:rsidR="00F608F6" w:rsidRDefault="00F608F6" w:rsidP="00F608F6">
      <w:pPr>
        <w:pStyle w:val="BodyText"/>
        <w:numPr>
          <w:ilvl w:val="0"/>
          <w:numId w:val="183"/>
        </w:numPr>
        <w:autoSpaceDE w:val="0"/>
        <w:autoSpaceDN w:val="0"/>
        <w:spacing w:before="0" w:line="247" w:lineRule="auto"/>
        <w:ind w:left="1440" w:right="-18"/>
        <w:rPr>
          <w:rFonts w:ascii="Georgia" w:hAnsi="Georgia"/>
          <w:sz w:val="18"/>
          <w:szCs w:val="18"/>
        </w:rPr>
      </w:pPr>
      <w:r w:rsidRPr="001B454D">
        <w:rPr>
          <w:rFonts w:ascii="Georgia" w:hAnsi="Georgia"/>
          <w:sz w:val="18"/>
          <w:szCs w:val="18"/>
        </w:rPr>
        <w:t xml:space="preserve">Work with fiberfill </w:t>
      </w:r>
    </w:p>
    <w:p w14:paraId="6FAC4760" w14:textId="77777777" w:rsidR="00F608F6" w:rsidRDefault="00F608F6" w:rsidP="00F608F6">
      <w:pPr>
        <w:pStyle w:val="BodyText"/>
        <w:numPr>
          <w:ilvl w:val="0"/>
          <w:numId w:val="183"/>
        </w:numPr>
        <w:autoSpaceDE w:val="0"/>
        <w:autoSpaceDN w:val="0"/>
        <w:spacing w:before="0" w:line="247" w:lineRule="auto"/>
        <w:ind w:left="1440" w:right="-18"/>
        <w:rPr>
          <w:rFonts w:ascii="Georgia" w:hAnsi="Georgia"/>
          <w:sz w:val="18"/>
          <w:szCs w:val="18"/>
        </w:rPr>
      </w:pPr>
      <w:r w:rsidRPr="00E06E4E">
        <w:rPr>
          <w:rFonts w:ascii="Georgia" w:hAnsi="Georgia"/>
          <w:sz w:val="18"/>
          <w:szCs w:val="18"/>
        </w:rPr>
        <w:t>Machine topstitch hems</w:t>
      </w:r>
    </w:p>
    <w:p w14:paraId="3F3B32E0" w14:textId="77777777" w:rsidR="00F608F6" w:rsidRDefault="00F608F6" w:rsidP="00F608F6">
      <w:pPr>
        <w:pStyle w:val="BodyText"/>
        <w:spacing w:line="247" w:lineRule="auto"/>
        <w:ind w:right="-18"/>
        <w:rPr>
          <w:rFonts w:ascii="Georgia" w:hAnsi="Georgia"/>
          <w:sz w:val="18"/>
          <w:szCs w:val="18"/>
        </w:rPr>
      </w:pPr>
    </w:p>
    <w:p w14:paraId="5D1B7EBC" w14:textId="77777777" w:rsidR="00F608F6" w:rsidRDefault="00F608F6" w:rsidP="00F608F6">
      <w:pPr>
        <w:pStyle w:val="BodyText"/>
        <w:spacing w:line="247" w:lineRule="auto"/>
        <w:ind w:right="-18"/>
        <w:rPr>
          <w:rFonts w:ascii="Georgia" w:hAnsi="Georgia"/>
          <w:sz w:val="18"/>
          <w:szCs w:val="18"/>
        </w:rPr>
        <w:sectPr w:rsidR="00F608F6" w:rsidSect="00E06E4E">
          <w:type w:val="continuous"/>
          <w:pgSz w:w="12240" w:h="15840"/>
          <w:pgMar w:top="2160" w:right="864" w:bottom="864" w:left="864" w:header="720" w:footer="720" w:gutter="0"/>
          <w:cols w:num="2" w:space="720"/>
          <w:titlePg/>
        </w:sectPr>
      </w:pPr>
    </w:p>
    <w:p w14:paraId="02D9D774" w14:textId="77777777" w:rsidR="00F608F6" w:rsidRPr="00F608F6" w:rsidRDefault="00F608F6" w:rsidP="00F608F6">
      <w:pPr>
        <w:pStyle w:val="Heading2"/>
        <w:ind w:firstLine="720"/>
        <w:rPr>
          <w:rFonts w:ascii="Georgia" w:hAnsi="Georgia"/>
          <w:b/>
          <w:color w:val="auto"/>
          <w:sz w:val="24"/>
          <w:szCs w:val="24"/>
        </w:rPr>
      </w:pPr>
      <w:bookmarkStart w:id="212" w:name="_Toc153201368"/>
      <w:r w:rsidRPr="00F608F6">
        <w:rPr>
          <w:rFonts w:ascii="Georgia" w:hAnsi="Georgia"/>
          <w:color w:val="auto"/>
          <w:sz w:val="20"/>
          <w:szCs w:val="20"/>
        </w:rPr>
        <w:t>Seam finishes are recommended on all exposed seams.</w:t>
      </w:r>
      <w:bookmarkEnd w:id="212"/>
    </w:p>
    <w:p w14:paraId="7A2B38DB" w14:textId="77777777" w:rsidR="00F608F6" w:rsidRPr="00F608F6" w:rsidRDefault="00F608F6" w:rsidP="00F608F6">
      <w:pPr>
        <w:pStyle w:val="Heading2"/>
        <w:rPr>
          <w:rFonts w:ascii="Georgia" w:hAnsi="Georgia"/>
          <w:b/>
          <w:color w:val="auto"/>
        </w:rPr>
      </w:pPr>
      <w:bookmarkStart w:id="213" w:name="_Toc153201369"/>
      <w:r w:rsidRPr="00F608F6">
        <w:rPr>
          <w:rFonts w:ascii="Georgia" w:hAnsi="Georgia"/>
          <w:color w:val="auto"/>
        </w:rPr>
        <w:t xml:space="preserve">Grade 5 – </w:t>
      </w:r>
      <w:r w:rsidRPr="00F608F6">
        <w:rPr>
          <w:rFonts w:ascii="Georgia" w:hAnsi="Georgia"/>
          <w:color w:val="auto"/>
          <w:sz w:val="22"/>
          <w:szCs w:val="22"/>
        </w:rPr>
        <w:t>Demonstrate at least 3 of the following skills:</w:t>
      </w:r>
      <w:bookmarkEnd w:id="213"/>
    </w:p>
    <w:p w14:paraId="673120D8" w14:textId="77777777" w:rsidR="00F608F6" w:rsidRDefault="00F608F6" w:rsidP="00F608F6">
      <w:pPr>
        <w:pStyle w:val="BodyText"/>
        <w:numPr>
          <w:ilvl w:val="0"/>
          <w:numId w:val="184"/>
        </w:numPr>
        <w:autoSpaceDE w:val="0"/>
        <w:autoSpaceDN w:val="0"/>
        <w:spacing w:before="0" w:line="252" w:lineRule="exact"/>
        <w:ind w:left="1800"/>
        <w:rPr>
          <w:rFonts w:ascii="Georgia" w:hAnsi="Georgia"/>
          <w:sz w:val="18"/>
          <w:szCs w:val="18"/>
        </w:rPr>
        <w:sectPr w:rsidR="00F608F6" w:rsidSect="005D7E33">
          <w:type w:val="continuous"/>
          <w:pgSz w:w="12240" w:h="15840"/>
          <w:pgMar w:top="2160" w:right="864" w:bottom="864" w:left="864" w:header="720" w:footer="720" w:gutter="0"/>
          <w:cols w:space="720"/>
          <w:titlePg/>
        </w:sectPr>
      </w:pPr>
    </w:p>
    <w:p w14:paraId="62C5F5FA" w14:textId="77777777" w:rsidR="00F608F6" w:rsidRPr="0083275B" w:rsidRDefault="00F608F6" w:rsidP="00F608F6">
      <w:pPr>
        <w:pStyle w:val="BodyText"/>
        <w:numPr>
          <w:ilvl w:val="0"/>
          <w:numId w:val="184"/>
        </w:numPr>
        <w:autoSpaceDE w:val="0"/>
        <w:autoSpaceDN w:val="0"/>
        <w:spacing w:before="0" w:line="252" w:lineRule="exact"/>
        <w:ind w:left="1440"/>
        <w:rPr>
          <w:rFonts w:ascii="Georgia" w:hAnsi="Georgia"/>
          <w:sz w:val="18"/>
          <w:szCs w:val="18"/>
        </w:rPr>
      </w:pPr>
      <w:r w:rsidRPr="0083275B">
        <w:rPr>
          <w:rFonts w:ascii="Georgia" w:hAnsi="Georgia"/>
          <w:sz w:val="18"/>
          <w:szCs w:val="18"/>
        </w:rPr>
        <w:t>match fabric design</w:t>
      </w:r>
    </w:p>
    <w:p w14:paraId="5F7A6D28" w14:textId="77777777" w:rsidR="00F608F6" w:rsidRPr="0083275B" w:rsidRDefault="00F608F6" w:rsidP="00F608F6">
      <w:pPr>
        <w:pStyle w:val="BodyText"/>
        <w:numPr>
          <w:ilvl w:val="0"/>
          <w:numId w:val="184"/>
        </w:numPr>
        <w:autoSpaceDE w:val="0"/>
        <w:autoSpaceDN w:val="0"/>
        <w:spacing w:before="0" w:line="252" w:lineRule="exact"/>
        <w:ind w:left="1440"/>
        <w:rPr>
          <w:rFonts w:ascii="Georgia" w:hAnsi="Georgia"/>
          <w:sz w:val="18"/>
          <w:szCs w:val="18"/>
        </w:rPr>
      </w:pPr>
      <w:r w:rsidRPr="0083275B">
        <w:rPr>
          <w:rFonts w:ascii="Georgia" w:hAnsi="Georgia"/>
          <w:sz w:val="18"/>
          <w:szCs w:val="18"/>
        </w:rPr>
        <w:t>gather fabric</w:t>
      </w:r>
    </w:p>
    <w:p w14:paraId="76BA829A" w14:textId="77777777" w:rsidR="00F608F6" w:rsidRPr="0083275B" w:rsidRDefault="00F608F6" w:rsidP="00F608F6">
      <w:pPr>
        <w:pStyle w:val="BodyText"/>
        <w:numPr>
          <w:ilvl w:val="0"/>
          <w:numId w:val="184"/>
        </w:numPr>
        <w:autoSpaceDE w:val="0"/>
        <w:autoSpaceDN w:val="0"/>
        <w:spacing w:before="0" w:line="252" w:lineRule="exact"/>
        <w:ind w:left="1440"/>
        <w:rPr>
          <w:rFonts w:ascii="Georgia" w:hAnsi="Georgia"/>
          <w:sz w:val="18"/>
          <w:szCs w:val="18"/>
        </w:rPr>
      </w:pPr>
      <w:r w:rsidRPr="0083275B">
        <w:rPr>
          <w:rFonts w:ascii="Georgia" w:hAnsi="Georgia"/>
          <w:sz w:val="18"/>
          <w:szCs w:val="18"/>
        </w:rPr>
        <w:t>insert zipper</w:t>
      </w:r>
    </w:p>
    <w:p w14:paraId="6C313D70" w14:textId="77777777" w:rsidR="00F608F6" w:rsidRPr="0083275B" w:rsidRDefault="00F608F6" w:rsidP="00F608F6">
      <w:pPr>
        <w:pStyle w:val="BodyText"/>
        <w:numPr>
          <w:ilvl w:val="0"/>
          <w:numId w:val="184"/>
        </w:numPr>
        <w:autoSpaceDE w:val="0"/>
        <w:autoSpaceDN w:val="0"/>
        <w:spacing w:line="247" w:lineRule="auto"/>
        <w:ind w:left="1440" w:right="1150"/>
        <w:rPr>
          <w:rFonts w:ascii="Georgia" w:hAnsi="Georgia"/>
          <w:sz w:val="18"/>
          <w:szCs w:val="18"/>
        </w:rPr>
      </w:pPr>
      <w:r w:rsidRPr="0083275B">
        <w:rPr>
          <w:rFonts w:ascii="Georgia" w:hAnsi="Georgia"/>
          <w:sz w:val="18"/>
          <w:szCs w:val="18"/>
        </w:rPr>
        <w:t xml:space="preserve">use a drawstring </w:t>
      </w:r>
    </w:p>
    <w:p w14:paraId="380ED651" w14:textId="77777777" w:rsidR="00F608F6" w:rsidRPr="0083275B" w:rsidRDefault="00F608F6" w:rsidP="00F608F6">
      <w:pPr>
        <w:pStyle w:val="BodyText"/>
        <w:numPr>
          <w:ilvl w:val="0"/>
          <w:numId w:val="184"/>
        </w:numPr>
        <w:autoSpaceDE w:val="0"/>
        <w:autoSpaceDN w:val="0"/>
        <w:spacing w:line="247" w:lineRule="auto"/>
        <w:ind w:left="1440" w:right="1150"/>
        <w:rPr>
          <w:rFonts w:ascii="Georgia" w:hAnsi="Georgia"/>
          <w:sz w:val="18"/>
          <w:szCs w:val="18"/>
        </w:rPr>
      </w:pPr>
      <w:r w:rsidRPr="0083275B">
        <w:rPr>
          <w:rFonts w:ascii="Georgia" w:hAnsi="Georgia"/>
          <w:sz w:val="18"/>
          <w:szCs w:val="18"/>
        </w:rPr>
        <w:t xml:space="preserve">hand-stitch a hem </w:t>
      </w:r>
    </w:p>
    <w:p w14:paraId="2C40B92B" w14:textId="77777777" w:rsidR="00F608F6" w:rsidRPr="0083275B" w:rsidRDefault="00F608F6" w:rsidP="00F608F6">
      <w:pPr>
        <w:pStyle w:val="BodyText"/>
        <w:numPr>
          <w:ilvl w:val="0"/>
          <w:numId w:val="184"/>
        </w:numPr>
        <w:autoSpaceDE w:val="0"/>
        <w:autoSpaceDN w:val="0"/>
        <w:spacing w:line="247" w:lineRule="auto"/>
        <w:ind w:left="1440" w:right="1150"/>
        <w:rPr>
          <w:rFonts w:ascii="Georgia" w:hAnsi="Georgia"/>
          <w:sz w:val="18"/>
          <w:szCs w:val="18"/>
        </w:rPr>
      </w:pPr>
      <w:r w:rsidRPr="0083275B">
        <w:rPr>
          <w:rFonts w:ascii="Georgia" w:hAnsi="Georgia"/>
          <w:sz w:val="18"/>
          <w:szCs w:val="18"/>
        </w:rPr>
        <w:t>sew a simple sleeve</w:t>
      </w:r>
    </w:p>
    <w:p w14:paraId="4A0C74FF" w14:textId="77777777" w:rsidR="00F608F6" w:rsidRPr="0083275B" w:rsidRDefault="00F608F6" w:rsidP="00F608F6">
      <w:pPr>
        <w:pStyle w:val="BodyText"/>
        <w:numPr>
          <w:ilvl w:val="0"/>
          <w:numId w:val="184"/>
        </w:numPr>
        <w:autoSpaceDE w:val="0"/>
        <w:autoSpaceDN w:val="0"/>
        <w:spacing w:before="0" w:line="247" w:lineRule="auto"/>
        <w:ind w:left="1440" w:right="21"/>
        <w:rPr>
          <w:rFonts w:ascii="Georgia" w:hAnsi="Georgia"/>
          <w:sz w:val="18"/>
          <w:szCs w:val="18"/>
        </w:rPr>
      </w:pPr>
      <w:r w:rsidRPr="0083275B">
        <w:rPr>
          <w:rFonts w:ascii="Georgia" w:hAnsi="Georgia"/>
          <w:sz w:val="18"/>
          <w:szCs w:val="18"/>
        </w:rPr>
        <w:t xml:space="preserve">apply purchased trim or ribbons </w:t>
      </w:r>
    </w:p>
    <w:p w14:paraId="5AF13453" w14:textId="77777777" w:rsidR="00F608F6" w:rsidRPr="0083275B" w:rsidRDefault="00F608F6" w:rsidP="00F608F6">
      <w:pPr>
        <w:pStyle w:val="BodyText"/>
        <w:numPr>
          <w:ilvl w:val="0"/>
          <w:numId w:val="184"/>
        </w:numPr>
        <w:autoSpaceDE w:val="0"/>
        <w:autoSpaceDN w:val="0"/>
        <w:spacing w:before="0" w:line="247" w:lineRule="auto"/>
        <w:ind w:left="1440" w:right="21"/>
        <w:rPr>
          <w:rFonts w:ascii="Georgia" w:hAnsi="Georgia"/>
          <w:sz w:val="18"/>
          <w:szCs w:val="18"/>
        </w:rPr>
      </w:pPr>
      <w:r w:rsidRPr="0083275B">
        <w:rPr>
          <w:rFonts w:ascii="Georgia" w:hAnsi="Georgia"/>
          <w:sz w:val="18"/>
          <w:szCs w:val="18"/>
        </w:rPr>
        <w:t xml:space="preserve">sew patch or inseam pockets </w:t>
      </w:r>
    </w:p>
    <w:p w14:paraId="72713E40" w14:textId="77777777" w:rsidR="00F608F6" w:rsidRPr="0083275B" w:rsidRDefault="00F608F6" w:rsidP="00F608F6">
      <w:pPr>
        <w:pStyle w:val="BodyText"/>
        <w:numPr>
          <w:ilvl w:val="0"/>
          <w:numId w:val="184"/>
        </w:numPr>
        <w:autoSpaceDE w:val="0"/>
        <w:autoSpaceDN w:val="0"/>
        <w:spacing w:before="0" w:line="247" w:lineRule="auto"/>
        <w:ind w:left="1440" w:right="21"/>
        <w:rPr>
          <w:rFonts w:ascii="Georgia" w:hAnsi="Georgia"/>
          <w:sz w:val="18"/>
          <w:szCs w:val="18"/>
        </w:rPr>
      </w:pPr>
      <w:r w:rsidRPr="0083275B">
        <w:rPr>
          <w:rFonts w:ascii="Georgia" w:hAnsi="Georgia"/>
          <w:sz w:val="18"/>
          <w:szCs w:val="18"/>
        </w:rPr>
        <w:t>use a simple lining</w:t>
      </w:r>
    </w:p>
    <w:p w14:paraId="7D6DFEE1"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do a machine blind hem </w:t>
      </w:r>
    </w:p>
    <w:p w14:paraId="7FD7F1A6"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apply machine topstitching </w:t>
      </w:r>
    </w:p>
    <w:p w14:paraId="1A5E6D82"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do a machine topstitched hem</w:t>
      </w:r>
    </w:p>
    <w:p w14:paraId="339BE5F9"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sew with knit </w:t>
      </w:r>
    </w:p>
    <w:p w14:paraId="7ED261D0"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insert elastic </w:t>
      </w:r>
    </w:p>
    <w:p w14:paraId="67FF5907"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apply facings </w:t>
      </w:r>
    </w:p>
    <w:p w14:paraId="4A07541C" w14:textId="77777777" w:rsidR="00F608F6" w:rsidRPr="0083275B"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sew buttons </w:t>
      </w:r>
    </w:p>
    <w:p w14:paraId="16328599" w14:textId="77777777" w:rsidR="00F608F6"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pPr>
      <w:r w:rsidRPr="0083275B">
        <w:rPr>
          <w:rFonts w:ascii="Georgia" w:hAnsi="Georgia"/>
          <w:sz w:val="18"/>
          <w:szCs w:val="18"/>
        </w:rPr>
        <w:t xml:space="preserve">apply binding </w:t>
      </w:r>
    </w:p>
    <w:p w14:paraId="2B3C06BD" w14:textId="77777777" w:rsidR="00F608F6" w:rsidRDefault="00F608F6" w:rsidP="00F608F6">
      <w:pPr>
        <w:pStyle w:val="BodyText"/>
        <w:numPr>
          <w:ilvl w:val="0"/>
          <w:numId w:val="184"/>
        </w:numPr>
        <w:autoSpaceDE w:val="0"/>
        <w:autoSpaceDN w:val="0"/>
        <w:spacing w:before="0" w:line="247" w:lineRule="auto"/>
        <w:ind w:left="1440" w:right="180"/>
        <w:rPr>
          <w:rFonts w:ascii="Georgia" w:hAnsi="Georgia"/>
          <w:sz w:val="18"/>
          <w:szCs w:val="18"/>
        </w:rPr>
        <w:sectPr w:rsidR="00F608F6" w:rsidSect="00E06E4E">
          <w:type w:val="continuous"/>
          <w:pgSz w:w="12240" w:h="15840"/>
          <w:pgMar w:top="2160" w:right="864" w:bottom="864" w:left="864" w:header="720" w:footer="720" w:gutter="0"/>
          <w:cols w:num="2" w:space="720"/>
          <w:titlePg/>
        </w:sectPr>
      </w:pPr>
      <w:r w:rsidRPr="00E06E4E">
        <w:rPr>
          <w:rFonts w:ascii="Georgia" w:hAnsi="Georgia"/>
          <w:sz w:val="18"/>
          <w:szCs w:val="18"/>
        </w:rPr>
        <w:t>use batting</w:t>
      </w:r>
    </w:p>
    <w:p w14:paraId="38DB576E" w14:textId="77777777" w:rsidR="00F608F6" w:rsidRPr="00F608F6" w:rsidRDefault="00F608F6" w:rsidP="00F608F6">
      <w:pPr>
        <w:pStyle w:val="Heading2"/>
        <w:ind w:firstLine="515"/>
        <w:rPr>
          <w:rFonts w:ascii="Georgia" w:hAnsi="Georgia"/>
          <w:b/>
          <w:color w:val="auto"/>
          <w:sz w:val="24"/>
          <w:szCs w:val="24"/>
        </w:rPr>
      </w:pPr>
      <w:bookmarkStart w:id="214" w:name="_Toc153201370"/>
      <w:r w:rsidRPr="00F608F6">
        <w:rPr>
          <w:rFonts w:ascii="Georgia" w:hAnsi="Georgia"/>
          <w:color w:val="auto"/>
          <w:sz w:val="20"/>
          <w:szCs w:val="20"/>
        </w:rPr>
        <w:t xml:space="preserve">Seam finishes are recommended on all exposed seams (except knits). Interfacing, </w:t>
      </w:r>
      <w:proofErr w:type="spellStart"/>
      <w:r w:rsidRPr="00F608F6">
        <w:rPr>
          <w:rFonts w:ascii="Georgia" w:hAnsi="Georgia"/>
          <w:color w:val="auto"/>
          <w:sz w:val="20"/>
          <w:szCs w:val="20"/>
        </w:rPr>
        <w:t>understitching</w:t>
      </w:r>
      <w:proofErr w:type="spellEnd"/>
      <w:r w:rsidRPr="00F608F6">
        <w:rPr>
          <w:rFonts w:ascii="Georgia" w:hAnsi="Georgia"/>
          <w:color w:val="auto"/>
          <w:sz w:val="20"/>
          <w:szCs w:val="20"/>
        </w:rPr>
        <w:t xml:space="preserve"> and trimming should be used when appropriate.</w:t>
      </w:r>
      <w:bookmarkEnd w:id="214"/>
    </w:p>
    <w:p w14:paraId="51B5D779" w14:textId="77777777" w:rsidR="00F608F6" w:rsidRPr="00F608F6" w:rsidRDefault="00F608F6" w:rsidP="00F608F6">
      <w:pPr>
        <w:pStyle w:val="Heading2"/>
        <w:rPr>
          <w:rFonts w:ascii="Georgia" w:hAnsi="Georgia"/>
          <w:b/>
          <w:color w:val="auto"/>
        </w:rPr>
      </w:pPr>
      <w:bookmarkStart w:id="215" w:name="_Toc153201371"/>
      <w:r w:rsidRPr="00F608F6">
        <w:rPr>
          <w:rFonts w:ascii="Georgia" w:hAnsi="Georgia"/>
          <w:color w:val="auto"/>
        </w:rPr>
        <w:t xml:space="preserve">Grade 6 – </w:t>
      </w:r>
      <w:r w:rsidRPr="00F608F6">
        <w:rPr>
          <w:rFonts w:ascii="Georgia" w:hAnsi="Georgia"/>
          <w:color w:val="auto"/>
          <w:sz w:val="22"/>
          <w:szCs w:val="22"/>
        </w:rPr>
        <w:t>Demonstrate at least 4 of the following skills:</w:t>
      </w:r>
      <w:bookmarkEnd w:id="215"/>
    </w:p>
    <w:p w14:paraId="481825DB" w14:textId="77777777" w:rsidR="00F608F6" w:rsidRDefault="00F608F6" w:rsidP="00F608F6">
      <w:pPr>
        <w:pStyle w:val="BodyText"/>
        <w:numPr>
          <w:ilvl w:val="0"/>
          <w:numId w:val="185"/>
        </w:numPr>
        <w:autoSpaceDE w:val="0"/>
        <w:autoSpaceDN w:val="0"/>
        <w:spacing w:before="0" w:line="247" w:lineRule="auto"/>
        <w:ind w:left="1800" w:right="866"/>
        <w:rPr>
          <w:rFonts w:ascii="Georgia" w:hAnsi="Georgia"/>
          <w:sz w:val="18"/>
          <w:szCs w:val="18"/>
        </w:rPr>
        <w:sectPr w:rsidR="00F608F6" w:rsidSect="005D7E33">
          <w:type w:val="continuous"/>
          <w:pgSz w:w="12240" w:h="15840"/>
          <w:pgMar w:top="2160" w:right="864" w:bottom="864" w:left="864" w:header="720" w:footer="720" w:gutter="0"/>
          <w:cols w:space="720"/>
          <w:titlePg/>
        </w:sectPr>
      </w:pPr>
    </w:p>
    <w:p w14:paraId="617127C9"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make darts</w:t>
      </w:r>
    </w:p>
    <w:p w14:paraId="4D103312"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set in sleeves</w:t>
      </w:r>
    </w:p>
    <w:p w14:paraId="01840658"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insert a lapped zipper</w:t>
      </w:r>
    </w:p>
    <w:p w14:paraId="40F4186A"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 xml:space="preserve">hand-stitch a hem </w:t>
      </w:r>
    </w:p>
    <w:p w14:paraId="6F59680F"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 xml:space="preserve">make buttonholes </w:t>
      </w:r>
    </w:p>
    <w:p w14:paraId="53F9ECAD"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 xml:space="preserve">sew tucks or pleats </w:t>
      </w:r>
    </w:p>
    <w:p w14:paraId="35F991F9" w14:textId="77777777" w:rsidR="00F608F6" w:rsidRPr="00916BF9" w:rsidRDefault="00F608F6" w:rsidP="00F608F6">
      <w:pPr>
        <w:pStyle w:val="BodyText"/>
        <w:numPr>
          <w:ilvl w:val="0"/>
          <w:numId w:val="185"/>
        </w:numPr>
        <w:autoSpaceDE w:val="0"/>
        <w:autoSpaceDN w:val="0"/>
        <w:spacing w:before="0" w:line="247" w:lineRule="auto"/>
        <w:ind w:left="1440" w:right="866"/>
        <w:rPr>
          <w:rFonts w:ascii="Georgia" w:hAnsi="Georgia"/>
          <w:sz w:val="18"/>
          <w:szCs w:val="18"/>
        </w:rPr>
      </w:pPr>
      <w:r w:rsidRPr="00916BF9">
        <w:rPr>
          <w:rFonts w:ascii="Georgia" w:hAnsi="Georgia"/>
          <w:sz w:val="18"/>
          <w:szCs w:val="18"/>
        </w:rPr>
        <w:t>sew ruffles</w:t>
      </w:r>
    </w:p>
    <w:p w14:paraId="4261D13A" w14:textId="77777777" w:rsidR="00F608F6" w:rsidRPr="00916BF9" w:rsidRDefault="00F608F6" w:rsidP="00F608F6">
      <w:pPr>
        <w:pStyle w:val="BodyText"/>
        <w:numPr>
          <w:ilvl w:val="0"/>
          <w:numId w:val="185"/>
        </w:numPr>
        <w:autoSpaceDE w:val="0"/>
        <w:autoSpaceDN w:val="0"/>
        <w:spacing w:before="0" w:line="247" w:lineRule="auto"/>
        <w:ind w:left="1440" w:right="1227"/>
        <w:rPr>
          <w:rFonts w:ascii="Georgia" w:hAnsi="Georgia"/>
          <w:sz w:val="18"/>
          <w:szCs w:val="18"/>
        </w:rPr>
      </w:pPr>
      <w:r w:rsidRPr="00916BF9">
        <w:rPr>
          <w:rFonts w:ascii="Georgia" w:hAnsi="Georgia"/>
          <w:sz w:val="18"/>
          <w:szCs w:val="18"/>
        </w:rPr>
        <w:t xml:space="preserve">hand sew buttons </w:t>
      </w:r>
    </w:p>
    <w:p w14:paraId="3DA47AC2" w14:textId="77777777" w:rsidR="00F608F6" w:rsidRPr="00916BF9" w:rsidRDefault="00F608F6" w:rsidP="00F608F6">
      <w:pPr>
        <w:pStyle w:val="BodyText"/>
        <w:numPr>
          <w:ilvl w:val="0"/>
          <w:numId w:val="185"/>
        </w:numPr>
        <w:autoSpaceDE w:val="0"/>
        <w:autoSpaceDN w:val="0"/>
        <w:spacing w:before="0" w:line="247" w:lineRule="auto"/>
        <w:ind w:left="1440" w:right="1227"/>
        <w:rPr>
          <w:rFonts w:ascii="Georgia" w:hAnsi="Georgia"/>
          <w:sz w:val="18"/>
          <w:szCs w:val="18"/>
        </w:rPr>
      </w:pPr>
      <w:r w:rsidRPr="00916BF9">
        <w:rPr>
          <w:rFonts w:ascii="Georgia" w:hAnsi="Georgia"/>
          <w:sz w:val="18"/>
          <w:szCs w:val="18"/>
        </w:rPr>
        <w:t>apply trim</w:t>
      </w:r>
    </w:p>
    <w:p w14:paraId="6A063266" w14:textId="77777777" w:rsidR="00F608F6" w:rsidRPr="00916BF9" w:rsidRDefault="00F608F6" w:rsidP="00F608F6">
      <w:pPr>
        <w:pStyle w:val="BodyText"/>
        <w:numPr>
          <w:ilvl w:val="0"/>
          <w:numId w:val="185"/>
        </w:numPr>
        <w:autoSpaceDE w:val="0"/>
        <w:autoSpaceDN w:val="0"/>
        <w:spacing w:before="0" w:line="247" w:lineRule="auto"/>
        <w:ind w:left="1440" w:right="1123"/>
        <w:jc w:val="both"/>
        <w:rPr>
          <w:rFonts w:ascii="Georgia" w:hAnsi="Georgia"/>
          <w:sz w:val="18"/>
          <w:szCs w:val="18"/>
        </w:rPr>
      </w:pPr>
      <w:r w:rsidRPr="00916BF9">
        <w:rPr>
          <w:rFonts w:ascii="Georgia" w:hAnsi="Georgia"/>
          <w:sz w:val="18"/>
          <w:szCs w:val="18"/>
        </w:rPr>
        <w:t xml:space="preserve">sew a simple lining </w:t>
      </w:r>
    </w:p>
    <w:p w14:paraId="0AC86FAA" w14:textId="77777777" w:rsidR="00F608F6" w:rsidRPr="00916BF9" w:rsidRDefault="00F608F6" w:rsidP="00F608F6">
      <w:pPr>
        <w:pStyle w:val="BodyText"/>
        <w:numPr>
          <w:ilvl w:val="0"/>
          <w:numId w:val="185"/>
        </w:numPr>
        <w:autoSpaceDE w:val="0"/>
        <w:autoSpaceDN w:val="0"/>
        <w:spacing w:before="0" w:line="247" w:lineRule="auto"/>
        <w:ind w:left="1440" w:right="1123"/>
        <w:jc w:val="both"/>
        <w:rPr>
          <w:rFonts w:ascii="Georgia" w:hAnsi="Georgia"/>
          <w:sz w:val="18"/>
          <w:szCs w:val="18"/>
        </w:rPr>
      </w:pPr>
      <w:r w:rsidRPr="00916BF9">
        <w:rPr>
          <w:rFonts w:ascii="Georgia" w:hAnsi="Georgia"/>
          <w:sz w:val="18"/>
          <w:szCs w:val="18"/>
        </w:rPr>
        <w:t xml:space="preserve">sew patch pockets </w:t>
      </w:r>
    </w:p>
    <w:p w14:paraId="467082DB" w14:textId="77777777" w:rsidR="00F608F6" w:rsidRPr="00916BF9" w:rsidRDefault="00F608F6" w:rsidP="00F608F6">
      <w:pPr>
        <w:pStyle w:val="BodyText"/>
        <w:numPr>
          <w:ilvl w:val="0"/>
          <w:numId w:val="185"/>
        </w:numPr>
        <w:autoSpaceDE w:val="0"/>
        <w:autoSpaceDN w:val="0"/>
        <w:spacing w:before="0" w:line="247" w:lineRule="auto"/>
        <w:ind w:left="1440" w:right="1123"/>
        <w:jc w:val="both"/>
        <w:rPr>
          <w:rFonts w:ascii="Georgia" w:hAnsi="Georgia"/>
          <w:sz w:val="18"/>
          <w:szCs w:val="18"/>
        </w:rPr>
      </w:pPr>
      <w:r w:rsidRPr="00916BF9">
        <w:rPr>
          <w:rFonts w:ascii="Georgia" w:hAnsi="Georgia"/>
          <w:sz w:val="18"/>
          <w:szCs w:val="18"/>
        </w:rPr>
        <w:t>apply bindings</w:t>
      </w:r>
    </w:p>
    <w:p w14:paraId="6558EAF1" w14:textId="77777777" w:rsidR="00F608F6" w:rsidRPr="00916BF9" w:rsidRDefault="00F608F6" w:rsidP="00F608F6">
      <w:pPr>
        <w:pStyle w:val="BodyText"/>
        <w:numPr>
          <w:ilvl w:val="0"/>
          <w:numId w:val="185"/>
        </w:numPr>
        <w:autoSpaceDE w:val="0"/>
        <w:autoSpaceDN w:val="0"/>
        <w:spacing w:before="0" w:line="251" w:lineRule="exact"/>
        <w:ind w:left="1440"/>
        <w:rPr>
          <w:rFonts w:ascii="Georgia" w:hAnsi="Georgia"/>
          <w:sz w:val="18"/>
          <w:szCs w:val="18"/>
        </w:rPr>
      </w:pPr>
      <w:r w:rsidRPr="00916BF9">
        <w:rPr>
          <w:rFonts w:ascii="Georgia" w:hAnsi="Georgia"/>
          <w:sz w:val="18"/>
          <w:szCs w:val="18"/>
        </w:rPr>
        <w:t>do a machine topstitched hem</w:t>
      </w:r>
    </w:p>
    <w:p w14:paraId="1F3A0229" w14:textId="77777777" w:rsidR="00F608F6" w:rsidRPr="00916BF9" w:rsidRDefault="00F608F6" w:rsidP="00F608F6">
      <w:pPr>
        <w:pStyle w:val="BodyText"/>
        <w:numPr>
          <w:ilvl w:val="0"/>
          <w:numId w:val="185"/>
        </w:numPr>
        <w:autoSpaceDE w:val="0"/>
        <w:autoSpaceDN w:val="0"/>
        <w:spacing w:before="0" w:line="251" w:lineRule="exact"/>
        <w:ind w:left="1440"/>
        <w:rPr>
          <w:rFonts w:ascii="Georgia" w:hAnsi="Georgia"/>
          <w:sz w:val="18"/>
          <w:szCs w:val="18"/>
        </w:rPr>
      </w:pPr>
      <w:r w:rsidRPr="00916BF9">
        <w:rPr>
          <w:rFonts w:ascii="Georgia" w:hAnsi="Georgia"/>
          <w:sz w:val="18"/>
          <w:szCs w:val="18"/>
        </w:rPr>
        <w:t xml:space="preserve">sew facings </w:t>
      </w:r>
    </w:p>
    <w:p w14:paraId="0F7193DF" w14:textId="77777777" w:rsidR="00F608F6" w:rsidRPr="00916BF9" w:rsidRDefault="00F608F6" w:rsidP="00F608F6">
      <w:pPr>
        <w:pStyle w:val="BodyText"/>
        <w:numPr>
          <w:ilvl w:val="0"/>
          <w:numId w:val="185"/>
        </w:numPr>
        <w:autoSpaceDE w:val="0"/>
        <w:autoSpaceDN w:val="0"/>
        <w:spacing w:before="0" w:line="251" w:lineRule="exact"/>
        <w:ind w:left="1440"/>
        <w:rPr>
          <w:rFonts w:ascii="Georgia" w:hAnsi="Georgia"/>
          <w:sz w:val="18"/>
          <w:szCs w:val="18"/>
        </w:rPr>
      </w:pPr>
      <w:r w:rsidRPr="00916BF9">
        <w:rPr>
          <w:rFonts w:ascii="Georgia" w:hAnsi="Georgia"/>
          <w:sz w:val="18"/>
          <w:szCs w:val="18"/>
        </w:rPr>
        <w:t>apply ribbings</w:t>
      </w:r>
    </w:p>
    <w:p w14:paraId="1342959A" w14:textId="77777777" w:rsidR="00F608F6" w:rsidRPr="00916BF9" w:rsidRDefault="00F608F6" w:rsidP="00F608F6">
      <w:pPr>
        <w:pStyle w:val="BodyText"/>
        <w:numPr>
          <w:ilvl w:val="0"/>
          <w:numId w:val="185"/>
        </w:numPr>
        <w:autoSpaceDE w:val="0"/>
        <w:autoSpaceDN w:val="0"/>
        <w:spacing w:before="0" w:line="252" w:lineRule="exact"/>
        <w:ind w:left="1440" w:right="36"/>
        <w:rPr>
          <w:rFonts w:ascii="Georgia" w:hAnsi="Georgia"/>
          <w:sz w:val="18"/>
          <w:szCs w:val="18"/>
        </w:rPr>
      </w:pPr>
      <w:r w:rsidRPr="00916BF9">
        <w:rPr>
          <w:rFonts w:ascii="Georgia" w:hAnsi="Georgia"/>
          <w:sz w:val="18"/>
          <w:szCs w:val="18"/>
        </w:rPr>
        <w:t>sew a simple collar</w:t>
      </w:r>
    </w:p>
    <w:p w14:paraId="7C71E246" w14:textId="77777777" w:rsidR="00F608F6" w:rsidRPr="00916BF9" w:rsidRDefault="00F608F6" w:rsidP="00F608F6">
      <w:pPr>
        <w:pStyle w:val="BodyText"/>
        <w:numPr>
          <w:ilvl w:val="0"/>
          <w:numId w:val="185"/>
        </w:numPr>
        <w:autoSpaceDE w:val="0"/>
        <w:autoSpaceDN w:val="0"/>
        <w:spacing w:line="247" w:lineRule="auto"/>
        <w:ind w:left="1440" w:right="36"/>
        <w:rPr>
          <w:rFonts w:ascii="Georgia" w:hAnsi="Georgia"/>
          <w:sz w:val="18"/>
          <w:szCs w:val="18"/>
        </w:rPr>
      </w:pPr>
      <w:r w:rsidRPr="00916BF9">
        <w:rPr>
          <w:rFonts w:ascii="Georgia" w:hAnsi="Georgia"/>
          <w:sz w:val="18"/>
          <w:szCs w:val="18"/>
        </w:rPr>
        <w:t xml:space="preserve">do a machine blind hem </w:t>
      </w:r>
    </w:p>
    <w:p w14:paraId="38029383" w14:textId="77777777" w:rsidR="00F608F6" w:rsidRPr="00916BF9" w:rsidRDefault="00F608F6" w:rsidP="00F608F6">
      <w:pPr>
        <w:pStyle w:val="BodyText"/>
        <w:numPr>
          <w:ilvl w:val="0"/>
          <w:numId w:val="185"/>
        </w:numPr>
        <w:autoSpaceDE w:val="0"/>
        <w:autoSpaceDN w:val="0"/>
        <w:spacing w:line="247" w:lineRule="auto"/>
        <w:ind w:left="1440" w:right="36"/>
        <w:rPr>
          <w:rFonts w:ascii="Georgia" w:hAnsi="Georgia"/>
          <w:sz w:val="18"/>
          <w:szCs w:val="18"/>
        </w:rPr>
      </w:pPr>
      <w:r w:rsidRPr="00916BF9">
        <w:rPr>
          <w:rFonts w:ascii="Georgia" w:hAnsi="Georgia"/>
          <w:sz w:val="18"/>
          <w:szCs w:val="18"/>
        </w:rPr>
        <w:t>sew with knit</w:t>
      </w:r>
    </w:p>
    <w:p w14:paraId="55E1DAA3" w14:textId="77777777" w:rsidR="00F608F6" w:rsidRPr="00916BF9"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 xml:space="preserve">match fabric design </w:t>
      </w:r>
    </w:p>
    <w:p w14:paraId="548D7515" w14:textId="77777777" w:rsidR="00F608F6" w:rsidRPr="00916BF9"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use fiberfill</w:t>
      </w:r>
    </w:p>
    <w:p w14:paraId="51D1869C" w14:textId="77777777" w:rsidR="00F608F6" w:rsidRPr="00916BF9"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 xml:space="preserve">apply machine appliqué </w:t>
      </w:r>
    </w:p>
    <w:p w14:paraId="6E2602A9" w14:textId="77777777" w:rsidR="00F608F6" w:rsidRPr="00916BF9"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insert piping</w:t>
      </w:r>
    </w:p>
    <w:p w14:paraId="4340EE21" w14:textId="77777777" w:rsidR="00F608F6" w:rsidRPr="00916BF9"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 xml:space="preserve">apply machine topstitching </w:t>
      </w:r>
    </w:p>
    <w:p w14:paraId="2CFC2EA6" w14:textId="77777777" w:rsidR="00F608F6" w:rsidRPr="00916BF9"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 xml:space="preserve">construct with a </w:t>
      </w:r>
      <w:proofErr w:type="spellStart"/>
      <w:r w:rsidRPr="00916BF9">
        <w:rPr>
          <w:rFonts w:ascii="Georgia" w:hAnsi="Georgia"/>
          <w:sz w:val="18"/>
          <w:szCs w:val="18"/>
        </w:rPr>
        <w:t>serger</w:t>
      </w:r>
      <w:proofErr w:type="spellEnd"/>
      <w:r w:rsidRPr="00916BF9">
        <w:rPr>
          <w:rFonts w:ascii="Georgia" w:hAnsi="Georgia"/>
          <w:sz w:val="18"/>
          <w:szCs w:val="18"/>
        </w:rPr>
        <w:t xml:space="preserve"> </w:t>
      </w:r>
    </w:p>
    <w:p w14:paraId="1AB4CF5C" w14:textId="77777777" w:rsidR="00F608F6" w:rsidRDefault="00F608F6" w:rsidP="00F608F6">
      <w:pPr>
        <w:pStyle w:val="BodyText"/>
        <w:numPr>
          <w:ilvl w:val="0"/>
          <w:numId w:val="185"/>
        </w:numPr>
        <w:autoSpaceDE w:val="0"/>
        <w:autoSpaceDN w:val="0"/>
        <w:spacing w:before="0" w:line="247" w:lineRule="auto"/>
        <w:ind w:left="1440" w:right="36"/>
        <w:rPr>
          <w:rFonts w:ascii="Georgia" w:hAnsi="Georgia"/>
          <w:sz w:val="18"/>
          <w:szCs w:val="18"/>
        </w:rPr>
      </w:pPr>
      <w:r w:rsidRPr="00916BF9">
        <w:rPr>
          <w:rFonts w:ascii="Georgia" w:hAnsi="Georgia"/>
          <w:sz w:val="18"/>
          <w:szCs w:val="18"/>
        </w:rPr>
        <w:t>sew inseam pockets</w:t>
      </w:r>
    </w:p>
    <w:p w14:paraId="619654CB" w14:textId="7BFFADA0" w:rsidR="007F7D96" w:rsidRDefault="007F7D96" w:rsidP="00F608F6">
      <w:pPr>
        <w:pStyle w:val="BodyText"/>
        <w:numPr>
          <w:ilvl w:val="0"/>
          <w:numId w:val="185"/>
        </w:numPr>
        <w:autoSpaceDE w:val="0"/>
        <w:autoSpaceDN w:val="0"/>
        <w:spacing w:before="0" w:line="247" w:lineRule="auto"/>
        <w:ind w:left="1440" w:right="36"/>
        <w:rPr>
          <w:rFonts w:ascii="Georgia" w:hAnsi="Georgia"/>
          <w:sz w:val="18"/>
          <w:szCs w:val="18"/>
        </w:rPr>
        <w:sectPr w:rsidR="007F7D96" w:rsidSect="007F7D96">
          <w:type w:val="continuous"/>
          <w:pgSz w:w="12240" w:h="15840"/>
          <w:pgMar w:top="360" w:right="864" w:bottom="630" w:left="864" w:header="720" w:footer="720" w:gutter="0"/>
          <w:cols w:num="2" w:space="720"/>
          <w:titlePg/>
        </w:sectPr>
      </w:pPr>
    </w:p>
    <w:p w14:paraId="093B6605" w14:textId="77777777" w:rsidR="007F7D96" w:rsidRPr="00F608F6" w:rsidRDefault="007F7D96" w:rsidP="007F7D96">
      <w:pPr>
        <w:pStyle w:val="Heading2"/>
        <w:ind w:firstLine="480"/>
        <w:rPr>
          <w:rFonts w:ascii="Georgia" w:hAnsi="Georgia"/>
          <w:color w:val="auto"/>
          <w:sz w:val="24"/>
          <w:szCs w:val="24"/>
        </w:rPr>
      </w:pPr>
      <w:bookmarkStart w:id="216" w:name="_Toc153201372"/>
      <w:r w:rsidRPr="00F608F6">
        <w:rPr>
          <w:rFonts w:ascii="Georgia" w:hAnsi="Georgia"/>
          <w:color w:val="auto"/>
          <w:sz w:val="20"/>
          <w:szCs w:val="20"/>
        </w:rPr>
        <w:t xml:space="preserve">Seam finishes are recommended on all exposed seams (except knits). Interfacing, </w:t>
      </w:r>
      <w:proofErr w:type="spellStart"/>
      <w:r w:rsidRPr="00F608F6">
        <w:rPr>
          <w:rFonts w:ascii="Georgia" w:hAnsi="Georgia"/>
          <w:color w:val="auto"/>
          <w:sz w:val="20"/>
          <w:szCs w:val="20"/>
        </w:rPr>
        <w:t>understitching</w:t>
      </w:r>
      <w:proofErr w:type="spellEnd"/>
      <w:r w:rsidRPr="00F608F6">
        <w:rPr>
          <w:rFonts w:ascii="Georgia" w:hAnsi="Georgia"/>
          <w:color w:val="auto"/>
          <w:sz w:val="20"/>
          <w:szCs w:val="20"/>
        </w:rPr>
        <w:t xml:space="preserve"> and trimming should be used when appropriate.</w:t>
      </w:r>
      <w:bookmarkEnd w:id="216"/>
    </w:p>
    <w:p w14:paraId="1EA3B3F4" w14:textId="77777777" w:rsidR="007F7D96" w:rsidRPr="007F7D96" w:rsidRDefault="007F7D96" w:rsidP="007F7D96"/>
    <w:p w14:paraId="2FF3F0D5" w14:textId="6D6C64D4" w:rsidR="00F608F6" w:rsidRPr="00F608F6" w:rsidRDefault="00F608F6" w:rsidP="00F608F6">
      <w:pPr>
        <w:pStyle w:val="Heading2"/>
        <w:rPr>
          <w:rFonts w:ascii="Georgia" w:hAnsi="Georgia"/>
          <w:b/>
          <w:color w:val="auto"/>
          <w:sz w:val="22"/>
          <w:szCs w:val="22"/>
        </w:rPr>
      </w:pPr>
      <w:bookmarkStart w:id="217" w:name="_Toc153201373"/>
      <w:r w:rsidRPr="00F608F6">
        <w:rPr>
          <w:rFonts w:ascii="Georgia" w:hAnsi="Georgia"/>
          <w:color w:val="auto"/>
        </w:rPr>
        <w:lastRenderedPageBreak/>
        <w:t xml:space="preserve">Grade 7 – </w:t>
      </w:r>
      <w:r w:rsidRPr="00F608F6">
        <w:rPr>
          <w:rFonts w:ascii="Georgia" w:hAnsi="Georgia"/>
          <w:color w:val="auto"/>
          <w:sz w:val="22"/>
          <w:szCs w:val="22"/>
        </w:rPr>
        <w:t>Demonstrate at least 5 of the following skills:</w:t>
      </w:r>
      <w:bookmarkEnd w:id="217"/>
    </w:p>
    <w:p w14:paraId="3C6AFA50" w14:textId="77777777" w:rsidR="00F608F6" w:rsidRDefault="00F608F6" w:rsidP="00F608F6">
      <w:pPr>
        <w:pStyle w:val="BodyText"/>
        <w:numPr>
          <w:ilvl w:val="0"/>
          <w:numId w:val="186"/>
        </w:numPr>
        <w:autoSpaceDE w:val="0"/>
        <w:autoSpaceDN w:val="0"/>
        <w:spacing w:before="0" w:line="247" w:lineRule="auto"/>
        <w:ind w:left="1800" w:right="1365"/>
        <w:rPr>
          <w:rFonts w:ascii="Georgia" w:hAnsi="Georgia"/>
          <w:spacing w:val="-3"/>
          <w:sz w:val="18"/>
          <w:szCs w:val="18"/>
        </w:rPr>
        <w:sectPr w:rsidR="00F608F6" w:rsidSect="007F7D96">
          <w:type w:val="continuous"/>
          <w:pgSz w:w="12240" w:h="15840"/>
          <w:pgMar w:top="720" w:right="864" w:bottom="864" w:left="864" w:header="720" w:footer="720" w:gutter="0"/>
          <w:cols w:space="720"/>
          <w:titlePg/>
        </w:sectPr>
      </w:pPr>
    </w:p>
    <w:p w14:paraId="6F11AE38"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pacing w:val="-3"/>
          <w:sz w:val="18"/>
          <w:szCs w:val="18"/>
        </w:rPr>
      </w:pPr>
      <w:r w:rsidRPr="00634078">
        <w:rPr>
          <w:rFonts w:ascii="Georgia" w:hAnsi="Georgia"/>
          <w:spacing w:val="-3"/>
          <w:sz w:val="18"/>
          <w:szCs w:val="18"/>
        </w:rPr>
        <w:t>make darts</w:t>
      </w:r>
    </w:p>
    <w:p w14:paraId="14558E69"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pacing w:val="-3"/>
          <w:sz w:val="18"/>
          <w:szCs w:val="18"/>
        </w:rPr>
      </w:pPr>
      <w:r w:rsidRPr="00634078">
        <w:rPr>
          <w:rFonts w:ascii="Georgia" w:hAnsi="Georgia"/>
          <w:spacing w:val="-3"/>
          <w:sz w:val="18"/>
          <w:szCs w:val="18"/>
        </w:rPr>
        <w:t>set in sleeves</w:t>
      </w:r>
    </w:p>
    <w:p w14:paraId="3145138F"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pacing w:val="-3"/>
          <w:sz w:val="18"/>
          <w:szCs w:val="18"/>
        </w:rPr>
      </w:pPr>
      <w:r w:rsidRPr="00634078">
        <w:rPr>
          <w:rFonts w:ascii="Georgia" w:hAnsi="Georgia"/>
          <w:spacing w:val="-3"/>
          <w:sz w:val="18"/>
          <w:szCs w:val="18"/>
        </w:rPr>
        <w:t>sew facing</w:t>
      </w:r>
    </w:p>
    <w:p w14:paraId="420C1E61"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pacing w:val="-3"/>
          <w:sz w:val="18"/>
          <w:szCs w:val="18"/>
        </w:rPr>
      </w:pPr>
      <w:r w:rsidRPr="00634078">
        <w:rPr>
          <w:rFonts w:ascii="Georgia" w:hAnsi="Georgia"/>
          <w:spacing w:val="-3"/>
          <w:sz w:val="18"/>
          <w:szCs w:val="18"/>
        </w:rPr>
        <w:t>apply ribbing</w:t>
      </w:r>
    </w:p>
    <w:p w14:paraId="65F64960"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pacing w:val="-3"/>
          <w:sz w:val="18"/>
          <w:szCs w:val="18"/>
        </w:rPr>
      </w:pPr>
      <w:r w:rsidRPr="00634078">
        <w:rPr>
          <w:rFonts w:ascii="Georgia" w:hAnsi="Georgia"/>
          <w:spacing w:val="-3"/>
          <w:sz w:val="18"/>
          <w:szCs w:val="18"/>
        </w:rPr>
        <w:t>apply a collar</w:t>
      </w:r>
    </w:p>
    <w:p w14:paraId="3469D56C"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pacing w:val="-3"/>
          <w:sz w:val="18"/>
          <w:szCs w:val="18"/>
        </w:rPr>
      </w:pPr>
      <w:r w:rsidRPr="00634078">
        <w:rPr>
          <w:rFonts w:ascii="Georgia" w:hAnsi="Georgia"/>
          <w:spacing w:val="-3"/>
          <w:sz w:val="18"/>
          <w:szCs w:val="18"/>
        </w:rPr>
        <w:t>sew on buttons</w:t>
      </w:r>
    </w:p>
    <w:p w14:paraId="5B2D5923" w14:textId="77777777" w:rsidR="00F608F6" w:rsidRPr="00634078" w:rsidRDefault="00F608F6" w:rsidP="00F608F6">
      <w:pPr>
        <w:pStyle w:val="BodyText"/>
        <w:numPr>
          <w:ilvl w:val="0"/>
          <w:numId w:val="186"/>
        </w:numPr>
        <w:autoSpaceDE w:val="0"/>
        <w:autoSpaceDN w:val="0"/>
        <w:spacing w:before="0" w:line="247" w:lineRule="auto"/>
        <w:ind w:left="1440" w:right="1365"/>
        <w:rPr>
          <w:rFonts w:ascii="Georgia" w:hAnsi="Georgia"/>
          <w:sz w:val="18"/>
          <w:szCs w:val="18"/>
        </w:rPr>
      </w:pPr>
      <w:r w:rsidRPr="00634078">
        <w:rPr>
          <w:rFonts w:ascii="Georgia" w:hAnsi="Georgia"/>
          <w:sz w:val="18"/>
          <w:szCs w:val="18"/>
        </w:rPr>
        <w:t>use doll</w:t>
      </w:r>
      <w:r w:rsidRPr="00634078">
        <w:rPr>
          <w:rFonts w:ascii="Georgia" w:hAnsi="Georgia"/>
          <w:spacing w:val="-2"/>
          <w:sz w:val="18"/>
          <w:szCs w:val="18"/>
        </w:rPr>
        <w:t xml:space="preserve"> </w:t>
      </w:r>
      <w:r w:rsidRPr="00634078">
        <w:rPr>
          <w:rFonts w:ascii="Georgia" w:hAnsi="Georgia"/>
          <w:sz w:val="18"/>
          <w:szCs w:val="18"/>
        </w:rPr>
        <w:t>joints</w:t>
      </w:r>
    </w:p>
    <w:p w14:paraId="75C189CD" w14:textId="77777777" w:rsidR="00F608F6" w:rsidRPr="00634078" w:rsidRDefault="00F608F6" w:rsidP="00F608F6">
      <w:pPr>
        <w:pStyle w:val="BodyText"/>
        <w:numPr>
          <w:ilvl w:val="0"/>
          <w:numId w:val="186"/>
        </w:numPr>
        <w:autoSpaceDE w:val="0"/>
        <w:autoSpaceDN w:val="0"/>
        <w:spacing w:before="0" w:line="247" w:lineRule="auto"/>
        <w:ind w:left="1440" w:right="937"/>
        <w:rPr>
          <w:rFonts w:ascii="Georgia" w:hAnsi="Georgia"/>
          <w:sz w:val="18"/>
          <w:szCs w:val="18"/>
        </w:rPr>
      </w:pPr>
      <w:r w:rsidRPr="00634078">
        <w:rPr>
          <w:rFonts w:ascii="Georgia" w:hAnsi="Georgia"/>
          <w:sz w:val="18"/>
          <w:szCs w:val="18"/>
        </w:rPr>
        <w:t xml:space="preserve">apply inseam pockets </w:t>
      </w:r>
    </w:p>
    <w:p w14:paraId="1CD06181" w14:textId="77777777" w:rsidR="00F608F6" w:rsidRPr="00634078" w:rsidRDefault="00F608F6" w:rsidP="00F608F6">
      <w:pPr>
        <w:pStyle w:val="BodyText"/>
        <w:numPr>
          <w:ilvl w:val="0"/>
          <w:numId w:val="186"/>
        </w:numPr>
        <w:autoSpaceDE w:val="0"/>
        <w:autoSpaceDN w:val="0"/>
        <w:spacing w:before="0" w:line="247" w:lineRule="auto"/>
        <w:ind w:left="1440" w:right="937"/>
        <w:rPr>
          <w:rFonts w:ascii="Georgia" w:hAnsi="Georgia"/>
          <w:sz w:val="18"/>
          <w:szCs w:val="18"/>
        </w:rPr>
      </w:pPr>
      <w:r w:rsidRPr="00634078">
        <w:rPr>
          <w:rFonts w:ascii="Georgia" w:hAnsi="Georgia"/>
          <w:sz w:val="18"/>
          <w:szCs w:val="18"/>
        </w:rPr>
        <w:t xml:space="preserve">apply front hip pockets </w:t>
      </w:r>
    </w:p>
    <w:p w14:paraId="0139583A" w14:textId="77777777" w:rsidR="00F608F6" w:rsidRPr="00634078" w:rsidRDefault="00F608F6" w:rsidP="00F608F6">
      <w:pPr>
        <w:pStyle w:val="BodyText"/>
        <w:numPr>
          <w:ilvl w:val="0"/>
          <w:numId w:val="186"/>
        </w:numPr>
        <w:autoSpaceDE w:val="0"/>
        <w:autoSpaceDN w:val="0"/>
        <w:spacing w:before="0" w:line="247" w:lineRule="auto"/>
        <w:ind w:left="1440" w:right="937"/>
        <w:rPr>
          <w:rFonts w:ascii="Georgia" w:hAnsi="Georgia"/>
          <w:sz w:val="18"/>
          <w:szCs w:val="18"/>
        </w:rPr>
      </w:pPr>
      <w:r w:rsidRPr="00634078">
        <w:rPr>
          <w:rFonts w:ascii="Georgia" w:hAnsi="Georgia"/>
          <w:sz w:val="18"/>
          <w:szCs w:val="18"/>
        </w:rPr>
        <w:t xml:space="preserve">match fabric design </w:t>
      </w:r>
    </w:p>
    <w:p w14:paraId="0FFA4BB1" w14:textId="77777777" w:rsidR="00F608F6" w:rsidRPr="00634078" w:rsidRDefault="00F608F6" w:rsidP="00F608F6">
      <w:pPr>
        <w:pStyle w:val="BodyText"/>
        <w:numPr>
          <w:ilvl w:val="0"/>
          <w:numId w:val="186"/>
        </w:numPr>
        <w:autoSpaceDE w:val="0"/>
        <w:autoSpaceDN w:val="0"/>
        <w:spacing w:before="0" w:line="247" w:lineRule="auto"/>
        <w:ind w:left="1440" w:right="937"/>
        <w:rPr>
          <w:rFonts w:ascii="Georgia" w:hAnsi="Georgia"/>
          <w:sz w:val="18"/>
          <w:szCs w:val="18"/>
        </w:rPr>
      </w:pPr>
      <w:r w:rsidRPr="00634078">
        <w:rPr>
          <w:rFonts w:ascii="Georgia" w:hAnsi="Georgia"/>
          <w:sz w:val="18"/>
          <w:szCs w:val="18"/>
        </w:rPr>
        <w:t>apply trims</w:t>
      </w:r>
    </w:p>
    <w:p w14:paraId="103675A2" w14:textId="77777777" w:rsidR="00F608F6" w:rsidRPr="00634078" w:rsidRDefault="00F608F6" w:rsidP="00F608F6">
      <w:pPr>
        <w:pStyle w:val="BodyText"/>
        <w:numPr>
          <w:ilvl w:val="0"/>
          <w:numId w:val="186"/>
        </w:numPr>
        <w:autoSpaceDE w:val="0"/>
        <w:autoSpaceDN w:val="0"/>
        <w:spacing w:before="0" w:line="247" w:lineRule="auto"/>
        <w:ind w:left="1440" w:right="28"/>
        <w:rPr>
          <w:rFonts w:ascii="Georgia" w:hAnsi="Georgia"/>
          <w:sz w:val="18"/>
          <w:szCs w:val="18"/>
        </w:rPr>
      </w:pPr>
      <w:r w:rsidRPr="00634078">
        <w:rPr>
          <w:rFonts w:ascii="Georgia" w:hAnsi="Georgia"/>
          <w:sz w:val="18"/>
          <w:szCs w:val="18"/>
        </w:rPr>
        <w:t xml:space="preserve">apply machine or hand appliqué </w:t>
      </w:r>
    </w:p>
    <w:p w14:paraId="144B8CE7" w14:textId="77777777" w:rsidR="00F608F6" w:rsidRPr="00634078" w:rsidRDefault="00F608F6" w:rsidP="00F608F6">
      <w:pPr>
        <w:pStyle w:val="BodyText"/>
        <w:numPr>
          <w:ilvl w:val="0"/>
          <w:numId w:val="186"/>
        </w:numPr>
        <w:autoSpaceDE w:val="0"/>
        <w:autoSpaceDN w:val="0"/>
        <w:spacing w:before="0" w:line="247" w:lineRule="auto"/>
        <w:ind w:left="1440" w:right="28"/>
        <w:rPr>
          <w:rFonts w:ascii="Georgia" w:hAnsi="Georgia"/>
          <w:sz w:val="18"/>
          <w:szCs w:val="18"/>
        </w:rPr>
      </w:pPr>
      <w:r w:rsidRPr="00634078">
        <w:rPr>
          <w:rFonts w:ascii="Georgia" w:hAnsi="Georgia"/>
          <w:sz w:val="18"/>
          <w:szCs w:val="18"/>
        </w:rPr>
        <w:t xml:space="preserve">apply machine topstitching </w:t>
      </w:r>
    </w:p>
    <w:p w14:paraId="316928DD" w14:textId="77777777" w:rsidR="00F608F6" w:rsidRPr="00634078" w:rsidRDefault="00F608F6" w:rsidP="00F608F6">
      <w:pPr>
        <w:pStyle w:val="BodyText"/>
        <w:numPr>
          <w:ilvl w:val="0"/>
          <w:numId w:val="186"/>
        </w:numPr>
        <w:autoSpaceDE w:val="0"/>
        <w:autoSpaceDN w:val="0"/>
        <w:spacing w:before="0" w:line="247" w:lineRule="auto"/>
        <w:ind w:left="1440" w:right="28"/>
        <w:rPr>
          <w:rFonts w:ascii="Georgia" w:hAnsi="Georgia"/>
          <w:sz w:val="18"/>
          <w:szCs w:val="18"/>
        </w:rPr>
      </w:pPr>
      <w:r w:rsidRPr="00634078">
        <w:rPr>
          <w:rFonts w:ascii="Georgia" w:hAnsi="Georgia"/>
          <w:sz w:val="18"/>
          <w:szCs w:val="18"/>
        </w:rPr>
        <w:t>insert a lapped zipper</w:t>
      </w:r>
    </w:p>
    <w:p w14:paraId="2A516530" w14:textId="77777777" w:rsidR="00F608F6" w:rsidRPr="00634078" w:rsidRDefault="00F608F6" w:rsidP="00F608F6">
      <w:pPr>
        <w:pStyle w:val="BodyText"/>
        <w:numPr>
          <w:ilvl w:val="0"/>
          <w:numId w:val="186"/>
        </w:numPr>
        <w:autoSpaceDE w:val="0"/>
        <w:autoSpaceDN w:val="0"/>
        <w:spacing w:before="0" w:line="247" w:lineRule="auto"/>
        <w:ind w:left="1440" w:right="668"/>
        <w:rPr>
          <w:rFonts w:ascii="Georgia" w:hAnsi="Georgia"/>
          <w:sz w:val="18"/>
          <w:szCs w:val="18"/>
        </w:rPr>
      </w:pPr>
      <w:r w:rsidRPr="00634078">
        <w:rPr>
          <w:rFonts w:ascii="Georgia" w:hAnsi="Georgia"/>
          <w:sz w:val="18"/>
          <w:szCs w:val="18"/>
        </w:rPr>
        <w:t xml:space="preserve">insert an invisible zipper </w:t>
      </w:r>
    </w:p>
    <w:p w14:paraId="0FA3BBCB" w14:textId="77777777" w:rsidR="00F608F6" w:rsidRPr="00634078" w:rsidRDefault="00F608F6" w:rsidP="00F608F6">
      <w:pPr>
        <w:pStyle w:val="BodyText"/>
        <w:numPr>
          <w:ilvl w:val="0"/>
          <w:numId w:val="186"/>
        </w:numPr>
        <w:autoSpaceDE w:val="0"/>
        <w:autoSpaceDN w:val="0"/>
        <w:spacing w:before="0" w:line="247" w:lineRule="auto"/>
        <w:ind w:left="1440" w:right="668"/>
        <w:rPr>
          <w:rFonts w:ascii="Georgia" w:hAnsi="Georgia"/>
          <w:sz w:val="18"/>
          <w:szCs w:val="18"/>
        </w:rPr>
      </w:pPr>
      <w:r w:rsidRPr="00634078">
        <w:rPr>
          <w:rFonts w:ascii="Georgia" w:hAnsi="Georgia"/>
          <w:sz w:val="18"/>
          <w:szCs w:val="18"/>
        </w:rPr>
        <w:t xml:space="preserve">insert a separating zipper </w:t>
      </w:r>
    </w:p>
    <w:p w14:paraId="1768124F" w14:textId="77777777" w:rsidR="00F608F6" w:rsidRPr="00634078" w:rsidRDefault="00F608F6" w:rsidP="00F608F6">
      <w:pPr>
        <w:pStyle w:val="BodyText"/>
        <w:numPr>
          <w:ilvl w:val="0"/>
          <w:numId w:val="186"/>
        </w:numPr>
        <w:autoSpaceDE w:val="0"/>
        <w:autoSpaceDN w:val="0"/>
        <w:spacing w:before="0" w:line="247" w:lineRule="auto"/>
        <w:ind w:left="1440" w:right="668"/>
        <w:rPr>
          <w:rFonts w:ascii="Georgia" w:hAnsi="Georgia"/>
          <w:sz w:val="18"/>
          <w:szCs w:val="18"/>
        </w:rPr>
      </w:pPr>
      <w:r w:rsidRPr="00634078">
        <w:rPr>
          <w:rFonts w:ascii="Georgia" w:hAnsi="Georgia"/>
          <w:sz w:val="18"/>
          <w:szCs w:val="18"/>
        </w:rPr>
        <w:t>insert a fly front zipper</w:t>
      </w:r>
    </w:p>
    <w:p w14:paraId="0E931B55" w14:textId="77777777" w:rsidR="00F608F6" w:rsidRPr="00634078" w:rsidRDefault="00F608F6" w:rsidP="00F608F6">
      <w:pPr>
        <w:pStyle w:val="BodyText"/>
        <w:numPr>
          <w:ilvl w:val="0"/>
          <w:numId w:val="186"/>
        </w:numPr>
        <w:autoSpaceDE w:val="0"/>
        <w:autoSpaceDN w:val="0"/>
        <w:spacing w:before="0" w:line="251" w:lineRule="exact"/>
        <w:ind w:left="1440"/>
        <w:rPr>
          <w:rFonts w:ascii="Georgia" w:hAnsi="Georgia"/>
          <w:sz w:val="18"/>
          <w:szCs w:val="18"/>
        </w:rPr>
      </w:pPr>
      <w:r w:rsidRPr="00634078">
        <w:rPr>
          <w:rFonts w:ascii="Georgia" w:hAnsi="Georgia"/>
          <w:sz w:val="18"/>
          <w:szCs w:val="18"/>
        </w:rPr>
        <w:t>do machine quilting</w:t>
      </w:r>
    </w:p>
    <w:p w14:paraId="3C8C57AB" w14:textId="77777777" w:rsidR="00F608F6" w:rsidRPr="00634078" w:rsidRDefault="00F608F6" w:rsidP="00F608F6">
      <w:pPr>
        <w:pStyle w:val="BodyText"/>
        <w:numPr>
          <w:ilvl w:val="0"/>
          <w:numId w:val="186"/>
        </w:numPr>
        <w:autoSpaceDE w:val="0"/>
        <w:autoSpaceDN w:val="0"/>
        <w:spacing w:before="0"/>
        <w:ind w:left="1440"/>
        <w:rPr>
          <w:rFonts w:ascii="Georgia" w:hAnsi="Georgia"/>
          <w:sz w:val="18"/>
          <w:szCs w:val="18"/>
        </w:rPr>
      </w:pPr>
      <w:r w:rsidRPr="00634078">
        <w:rPr>
          <w:rFonts w:ascii="Georgia" w:hAnsi="Georgia"/>
          <w:sz w:val="18"/>
          <w:szCs w:val="18"/>
        </w:rPr>
        <w:t>do a hand-stitched</w:t>
      </w:r>
      <w:r w:rsidRPr="00634078">
        <w:rPr>
          <w:rFonts w:ascii="Georgia" w:hAnsi="Georgia"/>
          <w:spacing w:val="-3"/>
          <w:sz w:val="18"/>
          <w:szCs w:val="18"/>
        </w:rPr>
        <w:t xml:space="preserve"> </w:t>
      </w:r>
      <w:r w:rsidRPr="00634078">
        <w:rPr>
          <w:rFonts w:ascii="Georgia" w:hAnsi="Georgia"/>
          <w:sz w:val="18"/>
          <w:szCs w:val="18"/>
        </w:rPr>
        <w:t>hem</w:t>
      </w:r>
    </w:p>
    <w:p w14:paraId="6F0C1DC3" w14:textId="77777777" w:rsidR="00F608F6" w:rsidRPr="00634078" w:rsidRDefault="00F608F6" w:rsidP="00F608F6">
      <w:pPr>
        <w:pStyle w:val="BodyText"/>
        <w:numPr>
          <w:ilvl w:val="0"/>
          <w:numId w:val="186"/>
        </w:numPr>
        <w:autoSpaceDE w:val="0"/>
        <w:autoSpaceDN w:val="0"/>
        <w:spacing w:before="0"/>
        <w:ind w:left="1440"/>
        <w:rPr>
          <w:rFonts w:ascii="Georgia" w:hAnsi="Georgia"/>
          <w:sz w:val="18"/>
          <w:szCs w:val="18"/>
        </w:rPr>
      </w:pPr>
      <w:r w:rsidRPr="00634078">
        <w:rPr>
          <w:rFonts w:ascii="Georgia" w:hAnsi="Georgia"/>
          <w:sz w:val="18"/>
          <w:szCs w:val="18"/>
        </w:rPr>
        <w:t>do a machine topstitched hem</w:t>
      </w:r>
    </w:p>
    <w:p w14:paraId="3EDEB3E2" w14:textId="77777777" w:rsidR="00F608F6" w:rsidRPr="00634078" w:rsidRDefault="00F608F6" w:rsidP="00F608F6">
      <w:pPr>
        <w:pStyle w:val="BodyText"/>
        <w:numPr>
          <w:ilvl w:val="0"/>
          <w:numId w:val="186"/>
        </w:numPr>
        <w:autoSpaceDE w:val="0"/>
        <w:autoSpaceDN w:val="0"/>
        <w:spacing w:before="0"/>
        <w:ind w:left="1440"/>
        <w:rPr>
          <w:rFonts w:ascii="Georgia" w:hAnsi="Georgia"/>
          <w:sz w:val="18"/>
          <w:szCs w:val="18"/>
        </w:rPr>
      </w:pPr>
      <w:r w:rsidRPr="00634078">
        <w:rPr>
          <w:rFonts w:ascii="Georgia" w:hAnsi="Georgia"/>
          <w:sz w:val="18"/>
          <w:szCs w:val="18"/>
        </w:rPr>
        <w:t>do a machine blind hem</w:t>
      </w:r>
    </w:p>
    <w:p w14:paraId="00A7AA44" w14:textId="77777777" w:rsidR="00F608F6" w:rsidRPr="00634078" w:rsidRDefault="00F608F6" w:rsidP="00F608F6">
      <w:pPr>
        <w:pStyle w:val="BodyText"/>
        <w:numPr>
          <w:ilvl w:val="0"/>
          <w:numId w:val="186"/>
        </w:numPr>
        <w:autoSpaceDE w:val="0"/>
        <w:autoSpaceDN w:val="0"/>
        <w:spacing w:before="0"/>
        <w:ind w:left="1440"/>
        <w:rPr>
          <w:rFonts w:ascii="Georgia" w:hAnsi="Georgia"/>
          <w:sz w:val="18"/>
          <w:szCs w:val="18"/>
        </w:rPr>
      </w:pPr>
      <w:r w:rsidRPr="00634078">
        <w:rPr>
          <w:rFonts w:ascii="Georgia" w:hAnsi="Georgia"/>
          <w:sz w:val="18"/>
          <w:szCs w:val="18"/>
        </w:rPr>
        <w:t>attach cuffs</w:t>
      </w:r>
    </w:p>
    <w:p w14:paraId="3B3B98EB" w14:textId="77777777" w:rsidR="00F608F6" w:rsidRPr="00634078" w:rsidRDefault="00F608F6" w:rsidP="00F608F6">
      <w:pPr>
        <w:pStyle w:val="BodyText"/>
        <w:numPr>
          <w:ilvl w:val="0"/>
          <w:numId w:val="186"/>
        </w:numPr>
        <w:autoSpaceDE w:val="0"/>
        <w:autoSpaceDN w:val="0"/>
        <w:spacing w:before="0"/>
        <w:ind w:left="1440" w:right="36"/>
        <w:rPr>
          <w:rFonts w:ascii="Georgia" w:hAnsi="Georgia"/>
          <w:sz w:val="18"/>
          <w:szCs w:val="18"/>
        </w:rPr>
      </w:pPr>
      <w:r w:rsidRPr="00634078">
        <w:rPr>
          <w:rFonts w:ascii="Georgia" w:hAnsi="Georgia"/>
          <w:sz w:val="18"/>
          <w:szCs w:val="18"/>
        </w:rPr>
        <w:t xml:space="preserve">apply binding </w:t>
      </w:r>
    </w:p>
    <w:p w14:paraId="78663B46" w14:textId="77777777" w:rsidR="00F608F6" w:rsidRPr="00634078" w:rsidRDefault="00F608F6" w:rsidP="00F608F6">
      <w:pPr>
        <w:pStyle w:val="BodyText"/>
        <w:numPr>
          <w:ilvl w:val="0"/>
          <w:numId w:val="186"/>
        </w:numPr>
        <w:autoSpaceDE w:val="0"/>
        <w:autoSpaceDN w:val="0"/>
        <w:spacing w:before="0"/>
        <w:ind w:left="1440" w:right="36"/>
        <w:rPr>
          <w:rFonts w:ascii="Georgia" w:hAnsi="Georgia"/>
          <w:sz w:val="18"/>
          <w:szCs w:val="18"/>
        </w:rPr>
      </w:pPr>
      <w:r w:rsidRPr="00634078">
        <w:rPr>
          <w:rFonts w:ascii="Georgia" w:hAnsi="Georgia"/>
          <w:sz w:val="18"/>
          <w:szCs w:val="18"/>
        </w:rPr>
        <w:t xml:space="preserve">sew lining </w:t>
      </w:r>
    </w:p>
    <w:p w14:paraId="04FCD1D0" w14:textId="77777777" w:rsidR="00F608F6" w:rsidRPr="00634078" w:rsidRDefault="00F608F6" w:rsidP="00F608F6">
      <w:pPr>
        <w:pStyle w:val="BodyText"/>
        <w:numPr>
          <w:ilvl w:val="0"/>
          <w:numId w:val="186"/>
        </w:numPr>
        <w:autoSpaceDE w:val="0"/>
        <w:autoSpaceDN w:val="0"/>
        <w:spacing w:before="0"/>
        <w:ind w:left="1440" w:right="36"/>
        <w:rPr>
          <w:rFonts w:ascii="Georgia" w:hAnsi="Georgia"/>
          <w:sz w:val="18"/>
          <w:szCs w:val="18"/>
        </w:rPr>
      </w:pPr>
      <w:r w:rsidRPr="00634078">
        <w:rPr>
          <w:rFonts w:ascii="Georgia" w:hAnsi="Georgia"/>
          <w:sz w:val="18"/>
          <w:szCs w:val="18"/>
        </w:rPr>
        <w:t xml:space="preserve">apply ruffles </w:t>
      </w:r>
    </w:p>
    <w:p w14:paraId="7209C2E5" w14:textId="77777777" w:rsidR="00F608F6" w:rsidRPr="00634078" w:rsidRDefault="00F608F6" w:rsidP="00F608F6">
      <w:pPr>
        <w:pStyle w:val="BodyText"/>
        <w:numPr>
          <w:ilvl w:val="0"/>
          <w:numId w:val="186"/>
        </w:numPr>
        <w:autoSpaceDE w:val="0"/>
        <w:autoSpaceDN w:val="0"/>
        <w:spacing w:before="0"/>
        <w:ind w:left="1440" w:right="36"/>
        <w:rPr>
          <w:rFonts w:ascii="Georgia" w:hAnsi="Georgia"/>
          <w:sz w:val="18"/>
          <w:szCs w:val="18"/>
        </w:rPr>
      </w:pPr>
      <w:r w:rsidRPr="00634078">
        <w:rPr>
          <w:rFonts w:ascii="Georgia" w:hAnsi="Georgia"/>
          <w:sz w:val="18"/>
          <w:szCs w:val="18"/>
        </w:rPr>
        <w:t>insert piping</w:t>
      </w:r>
    </w:p>
    <w:p w14:paraId="7B86BD14" w14:textId="77777777" w:rsidR="00F608F6" w:rsidRPr="00634078" w:rsidRDefault="00F608F6" w:rsidP="00F608F6">
      <w:pPr>
        <w:pStyle w:val="BodyText"/>
        <w:numPr>
          <w:ilvl w:val="0"/>
          <w:numId w:val="186"/>
        </w:numPr>
        <w:tabs>
          <w:tab w:val="left" w:pos="1080"/>
        </w:tabs>
        <w:autoSpaceDE w:val="0"/>
        <w:autoSpaceDN w:val="0"/>
        <w:spacing w:before="0" w:line="247" w:lineRule="auto"/>
        <w:ind w:left="1440" w:right="36"/>
        <w:rPr>
          <w:rFonts w:ascii="Georgia" w:hAnsi="Georgia"/>
          <w:sz w:val="18"/>
          <w:szCs w:val="18"/>
        </w:rPr>
      </w:pPr>
      <w:r w:rsidRPr="00634078">
        <w:rPr>
          <w:rFonts w:ascii="Georgia" w:hAnsi="Georgia"/>
          <w:sz w:val="18"/>
          <w:szCs w:val="18"/>
        </w:rPr>
        <w:t xml:space="preserve">make buttonholes </w:t>
      </w:r>
    </w:p>
    <w:p w14:paraId="7B10AC10" w14:textId="77777777" w:rsidR="00F608F6" w:rsidRPr="00634078" w:rsidRDefault="00F608F6" w:rsidP="00F608F6">
      <w:pPr>
        <w:pStyle w:val="BodyText"/>
        <w:numPr>
          <w:ilvl w:val="0"/>
          <w:numId w:val="186"/>
        </w:numPr>
        <w:autoSpaceDE w:val="0"/>
        <w:autoSpaceDN w:val="0"/>
        <w:spacing w:before="0" w:line="247" w:lineRule="auto"/>
        <w:ind w:left="1440" w:right="36"/>
        <w:rPr>
          <w:rFonts w:ascii="Georgia" w:hAnsi="Georgia"/>
          <w:sz w:val="18"/>
          <w:szCs w:val="18"/>
        </w:rPr>
      </w:pPr>
      <w:r w:rsidRPr="00634078">
        <w:rPr>
          <w:rFonts w:ascii="Georgia" w:hAnsi="Georgia"/>
          <w:sz w:val="18"/>
          <w:szCs w:val="18"/>
        </w:rPr>
        <w:t>use fiberfill</w:t>
      </w:r>
    </w:p>
    <w:p w14:paraId="49A5CF22" w14:textId="77777777" w:rsidR="00F608F6" w:rsidRPr="00634078" w:rsidRDefault="00F608F6" w:rsidP="00F608F6">
      <w:pPr>
        <w:pStyle w:val="BodyText"/>
        <w:numPr>
          <w:ilvl w:val="0"/>
          <w:numId w:val="186"/>
        </w:numPr>
        <w:autoSpaceDE w:val="0"/>
        <w:autoSpaceDN w:val="0"/>
        <w:spacing w:before="0" w:line="247" w:lineRule="auto"/>
        <w:ind w:left="1440" w:right="36"/>
        <w:rPr>
          <w:rFonts w:ascii="Georgia" w:hAnsi="Georgia"/>
          <w:sz w:val="18"/>
          <w:szCs w:val="18"/>
        </w:rPr>
      </w:pPr>
      <w:r w:rsidRPr="00634078">
        <w:rPr>
          <w:rFonts w:ascii="Georgia" w:hAnsi="Georgia"/>
          <w:sz w:val="18"/>
          <w:szCs w:val="18"/>
        </w:rPr>
        <w:t xml:space="preserve">apply patch pockets </w:t>
      </w:r>
    </w:p>
    <w:p w14:paraId="790825C9" w14:textId="77777777" w:rsidR="00F608F6" w:rsidRPr="00634078" w:rsidRDefault="00F608F6" w:rsidP="00F608F6">
      <w:pPr>
        <w:pStyle w:val="BodyText"/>
        <w:numPr>
          <w:ilvl w:val="0"/>
          <w:numId w:val="186"/>
        </w:numPr>
        <w:autoSpaceDE w:val="0"/>
        <w:autoSpaceDN w:val="0"/>
        <w:spacing w:before="0" w:line="247" w:lineRule="auto"/>
        <w:ind w:left="1430" w:right="36"/>
        <w:rPr>
          <w:rFonts w:ascii="Georgia" w:hAnsi="Georgia"/>
          <w:sz w:val="18"/>
          <w:szCs w:val="18"/>
        </w:rPr>
      </w:pPr>
      <w:r w:rsidRPr="00634078">
        <w:rPr>
          <w:rFonts w:ascii="Georgia" w:hAnsi="Georgia"/>
          <w:sz w:val="18"/>
          <w:szCs w:val="18"/>
        </w:rPr>
        <w:t>use a twin</w:t>
      </w:r>
      <w:r>
        <w:rPr>
          <w:rFonts w:ascii="Georgia" w:hAnsi="Georgia"/>
          <w:sz w:val="18"/>
          <w:szCs w:val="18"/>
        </w:rPr>
        <w:t xml:space="preserve"> n</w:t>
      </w:r>
      <w:r w:rsidRPr="00634078">
        <w:rPr>
          <w:rFonts w:ascii="Georgia" w:hAnsi="Georgia"/>
          <w:sz w:val="18"/>
          <w:szCs w:val="18"/>
        </w:rPr>
        <w:t xml:space="preserve">eedle </w:t>
      </w:r>
    </w:p>
    <w:p w14:paraId="489E9970" w14:textId="77777777" w:rsidR="00F608F6" w:rsidRPr="00634078" w:rsidRDefault="00F608F6" w:rsidP="00F608F6">
      <w:pPr>
        <w:pStyle w:val="BodyText"/>
        <w:numPr>
          <w:ilvl w:val="0"/>
          <w:numId w:val="186"/>
        </w:numPr>
        <w:autoSpaceDE w:val="0"/>
        <w:autoSpaceDN w:val="0"/>
        <w:spacing w:before="0" w:line="247" w:lineRule="auto"/>
        <w:ind w:left="1430" w:right="36"/>
        <w:rPr>
          <w:rFonts w:ascii="Georgia" w:hAnsi="Georgia"/>
          <w:sz w:val="18"/>
          <w:szCs w:val="18"/>
        </w:rPr>
      </w:pPr>
      <w:r w:rsidRPr="00634078">
        <w:rPr>
          <w:rFonts w:ascii="Georgia" w:hAnsi="Georgia"/>
          <w:sz w:val="18"/>
          <w:szCs w:val="18"/>
        </w:rPr>
        <w:t xml:space="preserve">apply tucks/pleats </w:t>
      </w:r>
    </w:p>
    <w:p w14:paraId="07713CA0" w14:textId="77777777" w:rsidR="00F608F6" w:rsidRPr="00634078" w:rsidRDefault="00F608F6" w:rsidP="00F608F6">
      <w:pPr>
        <w:pStyle w:val="BodyText"/>
        <w:numPr>
          <w:ilvl w:val="0"/>
          <w:numId w:val="186"/>
        </w:numPr>
        <w:autoSpaceDE w:val="0"/>
        <w:autoSpaceDN w:val="0"/>
        <w:spacing w:before="0" w:line="247" w:lineRule="auto"/>
        <w:ind w:left="1430" w:right="126"/>
        <w:rPr>
          <w:rFonts w:ascii="Georgia" w:hAnsi="Georgia"/>
          <w:sz w:val="18"/>
          <w:szCs w:val="18"/>
        </w:rPr>
      </w:pPr>
      <w:r w:rsidRPr="00634078">
        <w:rPr>
          <w:rFonts w:ascii="Georgia" w:hAnsi="Georgia"/>
          <w:sz w:val="18"/>
          <w:szCs w:val="18"/>
        </w:rPr>
        <w:t xml:space="preserve">construct with a </w:t>
      </w:r>
      <w:proofErr w:type="spellStart"/>
      <w:r w:rsidRPr="00634078">
        <w:rPr>
          <w:rFonts w:ascii="Georgia" w:hAnsi="Georgia"/>
          <w:sz w:val="18"/>
          <w:szCs w:val="18"/>
        </w:rPr>
        <w:t>serger</w:t>
      </w:r>
      <w:proofErr w:type="spellEnd"/>
    </w:p>
    <w:p w14:paraId="1E2F7EEC" w14:textId="77777777" w:rsidR="00F608F6" w:rsidRDefault="00F608F6" w:rsidP="00F608F6">
      <w:pPr>
        <w:pStyle w:val="BodyText"/>
        <w:numPr>
          <w:ilvl w:val="0"/>
          <w:numId w:val="186"/>
        </w:numPr>
        <w:autoSpaceDE w:val="0"/>
        <w:autoSpaceDN w:val="0"/>
        <w:spacing w:before="0"/>
        <w:ind w:left="1430"/>
        <w:rPr>
          <w:rFonts w:ascii="Georgia" w:hAnsi="Georgia"/>
          <w:sz w:val="18"/>
          <w:szCs w:val="18"/>
        </w:rPr>
        <w:sectPr w:rsidR="00F608F6" w:rsidSect="00E06E4E">
          <w:type w:val="continuous"/>
          <w:pgSz w:w="12240" w:h="15840"/>
          <w:pgMar w:top="2160" w:right="864" w:bottom="864" w:left="864" w:header="720" w:footer="720" w:gutter="0"/>
          <w:cols w:num="2" w:space="720"/>
          <w:titlePg/>
        </w:sectPr>
      </w:pPr>
      <w:r w:rsidRPr="00634078">
        <w:rPr>
          <w:rFonts w:ascii="Georgia" w:hAnsi="Georgia"/>
          <w:sz w:val="18"/>
          <w:szCs w:val="18"/>
        </w:rPr>
        <w:t>apply machine embroidery</w:t>
      </w:r>
    </w:p>
    <w:p w14:paraId="1F24F170" w14:textId="77777777" w:rsidR="00F608F6" w:rsidRPr="00F608F6" w:rsidRDefault="00F608F6" w:rsidP="00F608F6">
      <w:pPr>
        <w:pStyle w:val="Heading2"/>
        <w:ind w:firstLine="480"/>
        <w:rPr>
          <w:rFonts w:ascii="Georgia" w:hAnsi="Georgia"/>
          <w:b/>
          <w:color w:val="auto"/>
          <w:sz w:val="24"/>
          <w:szCs w:val="24"/>
        </w:rPr>
      </w:pPr>
      <w:bookmarkStart w:id="218" w:name="_Toc153201374"/>
      <w:r w:rsidRPr="00F608F6">
        <w:rPr>
          <w:rFonts w:ascii="Georgia" w:hAnsi="Georgia"/>
          <w:color w:val="auto"/>
          <w:sz w:val="20"/>
          <w:szCs w:val="20"/>
        </w:rPr>
        <w:t xml:space="preserve">Seam finishes are recommended on all exposed seams (except knits). Interfacing, </w:t>
      </w:r>
      <w:proofErr w:type="spellStart"/>
      <w:r w:rsidRPr="00F608F6">
        <w:rPr>
          <w:rFonts w:ascii="Georgia" w:hAnsi="Georgia"/>
          <w:color w:val="auto"/>
          <w:sz w:val="20"/>
          <w:szCs w:val="20"/>
        </w:rPr>
        <w:t>understitching</w:t>
      </w:r>
      <w:proofErr w:type="spellEnd"/>
      <w:r w:rsidRPr="00F608F6">
        <w:rPr>
          <w:rFonts w:ascii="Georgia" w:hAnsi="Georgia"/>
          <w:color w:val="auto"/>
          <w:sz w:val="20"/>
          <w:szCs w:val="20"/>
        </w:rPr>
        <w:t xml:space="preserve"> and trimming should be used when appropriate.</w:t>
      </w:r>
      <w:bookmarkEnd w:id="218"/>
    </w:p>
    <w:p w14:paraId="674F1706" w14:textId="77777777" w:rsidR="00F608F6" w:rsidRPr="00F608F6" w:rsidRDefault="00F608F6" w:rsidP="00F608F6">
      <w:pPr>
        <w:pStyle w:val="Heading2"/>
        <w:rPr>
          <w:rFonts w:ascii="Georgia" w:hAnsi="Georgia"/>
          <w:b/>
          <w:color w:val="auto"/>
          <w:sz w:val="22"/>
          <w:szCs w:val="22"/>
        </w:rPr>
      </w:pPr>
      <w:bookmarkStart w:id="219" w:name="_Toc153201375"/>
      <w:r w:rsidRPr="00F608F6">
        <w:rPr>
          <w:rFonts w:ascii="Georgia" w:hAnsi="Georgia"/>
          <w:color w:val="auto"/>
        </w:rPr>
        <w:t xml:space="preserve">Grades 8, 9, 10, 11 and 12 – </w:t>
      </w:r>
      <w:r w:rsidRPr="00F608F6">
        <w:rPr>
          <w:rFonts w:ascii="Georgia" w:hAnsi="Georgia"/>
          <w:color w:val="auto"/>
          <w:sz w:val="22"/>
          <w:szCs w:val="22"/>
        </w:rPr>
        <w:t>Demonstrate at least 6 of the following skills:</w:t>
      </w:r>
      <w:bookmarkEnd w:id="219"/>
    </w:p>
    <w:p w14:paraId="60332A01" w14:textId="77777777" w:rsidR="00F608F6" w:rsidRDefault="00F608F6" w:rsidP="00F608F6">
      <w:pPr>
        <w:pStyle w:val="BodyText"/>
        <w:numPr>
          <w:ilvl w:val="0"/>
          <w:numId w:val="187"/>
        </w:numPr>
        <w:autoSpaceDE w:val="0"/>
        <w:autoSpaceDN w:val="0"/>
        <w:spacing w:before="0"/>
        <w:ind w:left="1800"/>
        <w:rPr>
          <w:rFonts w:ascii="Georgia" w:hAnsi="Georgia"/>
          <w:sz w:val="18"/>
          <w:szCs w:val="18"/>
        </w:rPr>
        <w:sectPr w:rsidR="00F608F6" w:rsidSect="005D7E33">
          <w:type w:val="continuous"/>
          <w:pgSz w:w="12240" w:h="15840"/>
          <w:pgMar w:top="2160" w:right="864" w:bottom="864" w:left="864" w:header="720" w:footer="720" w:gutter="0"/>
          <w:cols w:space="720"/>
          <w:titlePg/>
        </w:sectPr>
      </w:pPr>
    </w:p>
    <w:p w14:paraId="25DF46A0"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darts </w:t>
      </w:r>
    </w:p>
    <w:p w14:paraId="01A52EF0"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tucks </w:t>
      </w:r>
    </w:p>
    <w:p w14:paraId="39065340"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lining </w:t>
      </w:r>
    </w:p>
    <w:p w14:paraId="42B4A29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facings </w:t>
      </w:r>
    </w:p>
    <w:p w14:paraId="26CDF563"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plackets </w:t>
      </w:r>
    </w:p>
    <w:p w14:paraId="464BA6D7"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lapels </w:t>
      </w:r>
    </w:p>
    <w:p w14:paraId="5F4C51B5" w14:textId="77777777" w:rsidR="00F608F6" w:rsidRPr="00D44F9C" w:rsidRDefault="00F608F6" w:rsidP="00F608F6">
      <w:pPr>
        <w:pStyle w:val="BodyText"/>
        <w:numPr>
          <w:ilvl w:val="0"/>
          <w:numId w:val="187"/>
        </w:numPr>
        <w:autoSpaceDE w:val="0"/>
        <w:autoSpaceDN w:val="0"/>
        <w:spacing w:before="0"/>
        <w:ind w:left="1440"/>
        <w:rPr>
          <w:rFonts w:ascii="Georgia" w:hAnsi="Georgia"/>
          <w:spacing w:val="-3"/>
          <w:sz w:val="18"/>
          <w:szCs w:val="18"/>
        </w:rPr>
      </w:pPr>
      <w:r w:rsidRPr="00D44F9C">
        <w:rPr>
          <w:rFonts w:ascii="Georgia" w:hAnsi="Georgia"/>
          <w:sz w:val="18"/>
          <w:szCs w:val="18"/>
        </w:rPr>
        <w:t xml:space="preserve">make </w:t>
      </w:r>
      <w:r w:rsidRPr="00D44F9C">
        <w:rPr>
          <w:rFonts w:ascii="Georgia" w:hAnsi="Georgia"/>
          <w:spacing w:val="-3"/>
          <w:sz w:val="18"/>
          <w:szCs w:val="18"/>
        </w:rPr>
        <w:t xml:space="preserve">sleeves </w:t>
      </w:r>
    </w:p>
    <w:p w14:paraId="0DE77129"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gathers </w:t>
      </w:r>
    </w:p>
    <w:p w14:paraId="02ECF4A9"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apply trim </w:t>
      </w:r>
    </w:p>
    <w:p w14:paraId="5772A4CD"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apply</w:t>
      </w:r>
      <w:r w:rsidRPr="00D44F9C">
        <w:rPr>
          <w:rFonts w:ascii="Georgia" w:hAnsi="Georgia"/>
          <w:spacing w:val="-3"/>
          <w:sz w:val="18"/>
          <w:szCs w:val="18"/>
        </w:rPr>
        <w:t xml:space="preserve"> </w:t>
      </w:r>
      <w:r w:rsidRPr="00D44F9C">
        <w:rPr>
          <w:rFonts w:ascii="Georgia" w:hAnsi="Georgia"/>
          <w:sz w:val="18"/>
          <w:szCs w:val="18"/>
        </w:rPr>
        <w:t>ribbing</w:t>
      </w:r>
    </w:p>
    <w:p w14:paraId="64292929"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add a drawstring</w:t>
      </w:r>
    </w:p>
    <w:p w14:paraId="1A1CEED3"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use shaped seams</w:t>
      </w:r>
    </w:p>
    <w:p w14:paraId="6302E1D4"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use fiberfill and/or batting </w:t>
      </w:r>
    </w:p>
    <w:p w14:paraId="009E5F4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add a waistband</w:t>
      </w:r>
    </w:p>
    <w:p w14:paraId="56BAEC48"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patch pockets </w:t>
      </w:r>
    </w:p>
    <w:p w14:paraId="5C0761CB"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front hip pockets </w:t>
      </w:r>
    </w:p>
    <w:p w14:paraId="223F93AC"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match fabric design </w:t>
      </w:r>
    </w:p>
    <w:p w14:paraId="7C10E8AD"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make shoulder pads</w:t>
      </w:r>
    </w:p>
    <w:p w14:paraId="2FBB21B8"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apply machine embroidery </w:t>
      </w:r>
    </w:p>
    <w:p w14:paraId="390966D6"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coordination of fabric for quilted item</w:t>
      </w:r>
    </w:p>
    <w:p w14:paraId="38BAF529"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attach cuffs </w:t>
      </w:r>
    </w:p>
    <w:p w14:paraId="775C026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pleats </w:t>
      </w:r>
    </w:p>
    <w:p w14:paraId="1FD61C51"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insert elastic </w:t>
      </w:r>
    </w:p>
    <w:p w14:paraId="740907B2"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boning </w:t>
      </w:r>
    </w:p>
    <w:p w14:paraId="19792151"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apply a collar </w:t>
      </w:r>
    </w:p>
    <w:p w14:paraId="56FFD86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insert piping</w:t>
      </w:r>
    </w:p>
    <w:p w14:paraId="301D8ED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a neckband </w:t>
      </w:r>
    </w:p>
    <w:p w14:paraId="78FD49A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add vents</w:t>
      </w:r>
    </w:p>
    <w:p w14:paraId="2800A348"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sew buttons </w:t>
      </w:r>
    </w:p>
    <w:p w14:paraId="3B84B96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underlining </w:t>
      </w:r>
    </w:p>
    <w:p w14:paraId="6DCA743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add ruffles</w:t>
      </w:r>
    </w:p>
    <w:p w14:paraId="0ADA7313"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sew with knit </w:t>
      </w:r>
    </w:p>
    <w:p w14:paraId="797D5FD0" w14:textId="77777777" w:rsidR="00F608F6" w:rsidRPr="00D44F9C" w:rsidRDefault="00F608F6" w:rsidP="00F608F6">
      <w:pPr>
        <w:pStyle w:val="BodyText"/>
        <w:numPr>
          <w:ilvl w:val="0"/>
          <w:numId w:val="187"/>
        </w:numPr>
        <w:autoSpaceDE w:val="0"/>
        <w:autoSpaceDN w:val="0"/>
        <w:spacing w:before="0"/>
        <w:ind w:left="1440"/>
        <w:rPr>
          <w:rFonts w:ascii="Georgia" w:hAnsi="Georgia"/>
          <w:spacing w:val="-4"/>
          <w:sz w:val="18"/>
          <w:szCs w:val="18"/>
        </w:rPr>
      </w:pPr>
      <w:r w:rsidRPr="00D44F9C">
        <w:rPr>
          <w:rFonts w:ascii="Georgia" w:hAnsi="Georgia"/>
          <w:sz w:val="18"/>
          <w:szCs w:val="18"/>
        </w:rPr>
        <w:t xml:space="preserve">make button </w:t>
      </w:r>
      <w:r w:rsidRPr="00D44F9C">
        <w:rPr>
          <w:rFonts w:ascii="Georgia" w:hAnsi="Georgia"/>
          <w:spacing w:val="-4"/>
          <w:sz w:val="18"/>
          <w:szCs w:val="18"/>
        </w:rPr>
        <w:t xml:space="preserve">loops </w:t>
      </w:r>
    </w:p>
    <w:p w14:paraId="59D1AC71"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do hand</w:t>
      </w:r>
      <w:r w:rsidRPr="00D44F9C">
        <w:rPr>
          <w:rFonts w:ascii="Georgia" w:hAnsi="Georgia"/>
          <w:spacing w:val="-4"/>
          <w:sz w:val="18"/>
          <w:szCs w:val="18"/>
        </w:rPr>
        <w:t xml:space="preserve"> </w:t>
      </w:r>
      <w:r w:rsidRPr="00D44F9C">
        <w:rPr>
          <w:rFonts w:ascii="Georgia" w:hAnsi="Georgia"/>
          <w:sz w:val="18"/>
          <w:szCs w:val="18"/>
        </w:rPr>
        <w:t>beading</w:t>
      </w:r>
    </w:p>
    <w:p w14:paraId="5BD14AE2"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inseam pockets </w:t>
      </w:r>
    </w:p>
    <w:p w14:paraId="0732A628"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add welt pockets </w:t>
      </w:r>
    </w:p>
    <w:p w14:paraId="3D1D0F2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use twin needle </w:t>
      </w:r>
    </w:p>
    <w:p w14:paraId="1EDAC447"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create bound edges</w:t>
      </w:r>
    </w:p>
    <w:p w14:paraId="49A8965C"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hand/machine beading </w:t>
      </w:r>
    </w:p>
    <w:p w14:paraId="639D1499"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make a reversable item</w:t>
      </w:r>
    </w:p>
    <w:p w14:paraId="1C2C0EDF"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do machine or hand quilting </w:t>
      </w:r>
    </w:p>
    <w:p w14:paraId="614339F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apply machine or hand appliqué </w:t>
      </w:r>
    </w:p>
    <w:p w14:paraId="6B1347A4"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apply machine topstitching </w:t>
      </w:r>
    </w:p>
    <w:p w14:paraId="5DB03E09"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insert an invisible zipper</w:t>
      </w:r>
    </w:p>
    <w:p w14:paraId="4D48C8F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insert a separating zipper </w:t>
      </w:r>
    </w:p>
    <w:p w14:paraId="7C539D6C"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insert a fly front zipper </w:t>
      </w:r>
    </w:p>
    <w:p w14:paraId="2ECB40A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insert a lapped zipper </w:t>
      </w:r>
    </w:p>
    <w:p w14:paraId="467D243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insert a </w:t>
      </w:r>
      <w:proofErr w:type="spellStart"/>
      <w:proofErr w:type="gramStart"/>
      <w:r w:rsidRPr="00D44F9C">
        <w:rPr>
          <w:rFonts w:ascii="Georgia" w:hAnsi="Georgia"/>
          <w:sz w:val="18"/>
          <w:szCs w:val="18"/>
        </w:rPr>
        <w:t>hand picked</w:t>
      </w:r>
      <w:proofErr w:type="spellEnd"/>
      <w:proofErr w:type="gramEnd"/>
      <w:r w:rsidRPr="00D44F9C">
        <w:rPr>
          <w:rFonts w:ascii="Georgia" w:hAnsi="Georgia"/>
          <w:sz w:val="18"/>
          <w:szCs w:val="18"/>
        </w:rPr>
        <w:t xml:space="preserve"> zipper</w:t>
      </w:r>
    </w:p>
    <w:p w14:paraId="49E2ECA8"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do a machine topstitched</w:t>
      </w:r>
      <w:r w:rsidRPr="00D44F9C">
        <w:rPr>
          <w:rFonts w:ascii="Georgia" w:hAnsi="Georgia"/>
          <w:spacing w:val="-14"/>
          <w:sz w:val="18"/>
          <w:szCs w:val="18"/>
        </w:rPr>
        <w:t xml:space="preserve"> </w:t>
      </w:r>
      <w:r w:rsidRPr="00D44F9C">
        <w:rPr>
          <w:rFonts w:ascii="Georgia" w:hAnsi="Georgia"/>
          <w:sz w:val="18"/>
          <w:szCs w:val="18"/>
        </w:rPr>
        <w:t xml:space="preserve">hem </w:t>
      </w:r>
    </w:p>
    <w:p w14:paraId="219DB5FC"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do a machine blind</w:t>
      </w:r>
      <w:r w:rsidRPr="00D44F9C">
        <w:rPr>
          <w:rFonts w:ascii="Georgia" w:hAnsi="Georgia"/>
          <w:spacing w:val="-6"/>
          <w:sz w:val="18"/>
          <w:szCs w:val="18"/>
        </w:rPr>
        <w:t xml:space="preserve"> </w:t>
      </w:r>
      <w:r w:rsidRPr="00D44F9C">
        <w:rPr>
          <w:rFonts w:ascii="Georgia" w:hAnsi="Georgia"/>
          <w:sz w:val="18"/>
          <w:szCs w:val="18"/>
        </w:rPr>
        <w:t>hem</w:t>
      </w:r>
    </w:p>
    <w:p w14:paraId="3A5B4CE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do a hand-stitched</w:t>
      </w:r>
      <w:r w:rsidRPr="00D44F9C">
        <w:rPr>
          <w:rFonts w:ascii="Georgia" w:hAnsi="Georgia"/>
          <w:spacing w:val="-3"/>
          <w:sz w:val="18"/>
          <w:szCs w:val="18"/>
        </w:rPr>
        <w:t xml:space="preserve"> </w:t>
      </w:r>
      <w:r w:rsidRPr="00D44F9C">
        <w:rPr>
          <w:rFonts w:ascii="Georgia" w:hAnsi="Georgia"/>
          <w:sz w:val="18"/>
          <w:szCs w:val="18"/>
        </w:rPr>
        <w:t>hem</w:t>
      </w:r>
    </w:p>
    <w:p w14:paraId="5BA30BC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self-covered buttons </w:t>
      </w:r>
    </w:p>
    <w:p w14:paraId="19075F15"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use specialty threads </w:t>
      </w:r>
    </w:p>
    <w:p w14:paraId="4AD76C4A"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self-enclosed seams </w:t>
      </w:r>
    </w:p>
    <w:p w14:paraId="45622D8C"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sew with difficult fabric </w:t>
      </w:r>
    </w:p>
    <w:p w14:paraId="627A2574"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construct with a </w:t>
      </w:r>
      <w:proofErr w:type="spellStart"/>
      <w:r w:rsidRPr="00D44F9C">
        <w:rPr>
          <w:rFonts w:ascii="Georgia" w:hAnsi="Georgia"/>
          <w:sz w:val="18"/>
          <w:szCs w:val="18"/>
        </w:rPr>
        <w:t>serger</w:t>
      </w:r>
      <w:proofErr w:type="spellEnd"/>
      <w:r w:rsidRPr="00D44F9C">
        <w:rPr>
          <w:rFonts w:ascii="Georgia" w:hAnsi="Georgia"/>
          <w:sz w:val="18"/>
          <w:szCs w:val="18"/>
        </w:rPr>
        <w:t xml:space="preserve"> </w:t>
      </w:r>
    </w:p>
    <w:p w14:paraId="02FBCBEE"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machine buttonholes </w:t>
      </w:r>
    </w:p>
    <w:p w14:paraId="10CB1572"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 xml:space="preserve">make bound buttonholes </w:t>
      </w:r>
    </w:p>
    <w:p w14:paraId="5A0281CB" w14:textId="77777777" w:rsidR="00F608F6" w:rsidRPr="00D44F9C" w:rsidRDefault="00F608F6" w:rsidP="00F608F6">
      <w:pPr>
        <w:pStyle w:val="BodyText"/>
        <w:numPr>
          <w:ilvl w:val="0"/>
          <w:numId w:val="187"/>
        </w:numPr>
        <w:autoSpaceDE w:val="0"/>
        <w:autoSpaceDN w:val="0"/>
        <w:spacing w:before="0"/>
        <w:ind w:left="1440"/>
        <w:rPr>
          <w:rFonts w:ascii="Georgia" w:hAnsi="Georgia"/>
          <w:sz w:val="18"/>
          <w:szCs w:val="18"/>
        </w:rPr>
      </w:pPr>
      <w:r w:rsidRPr="00D44F9C">
        <w:rPr>
          <w:rFonts w:ascii="Georgia" w:hAnsi="Georgia"/>
          <w:sz w:val="18"/>
          <w:szCs w:val="18"/>
        </w:rPr>
        <w:t>piece quilted</w:t>
      </w:r>
      <w:r w:rsidRPr="00D44F9C">
        <w:rPr>
          <w:rFonts w:ascii="Georgia" w:hAnsi="Georgia"/>
          <w:spacing w:val="-2"/>
          <w:sz w:val="18"/>
          <w:szCs w:val="18"/>
        </w:rPr>
        <w:t xml:space="preserve"> </w:t>
      </w:r>
      <w:r w:rsidRPr="00D44F9C">
        <w:rPr>
          <w:rFonts w:ascii="Georgia" w:hAnsi="Georgia"/>
          <w:sz w:val="18"/>
          <w:szCs w:val="18"/>
        </w:rPr>
        <w:t>item</w:t>
      </w:r>
    </w:p>
    <w:p w14:paraId="2D3A2F40" w14:textId="77777777" w:rsidR="00F608F6" w:rsidRDefault="00F608F6" w:rsidP="00F608F6">
      <w:pPr>
        <w:pStyle w:val="BodyText"/>
        <w:numPr>
          <w:ilvl w:val="0"/>
          <w:numId w:val="187"/>
        </w:numPr>
        <w:autoSpaceDE w:val="0"/>
        <w:autoSpaceDN w:val="0"/>
        <w:spacing w:before="0"/>
        <w:ind w:left="1440"/>
        <w:rPr>
          <w:rFonts w:ascii="Georgia" w:hAnsi="Georgia"/>
          <w:sz w:val="18"/>
          <w:szCs w:val="18"/>
        </w:rPr>
        <w:sectPr w:rsidR="00F608F6" w:rsidSect="00025F95">
          <w:type w:val="continuous"/>
          <w:pgSz w:w="12240" w:h="15840"/>
          <w:pgMar w:top="720" w:right="864" w:bottom="864" w:left="864" w:header="720" w:footer="720" w:gutter="0"/>
          <w:cols w:num="2" w:space="720"/>
          <w:titlePg/>
        </w:sectPr>
      </w:pPr>
      <w:r w:rsidRPr="00D44F9C">
        <w:rPr>
          <w:rFonts w:ascii="Georgia" w:hAnsi="Georgia"/>
          <w:sz w:val="18"/>
          <w:szCs w:val="18"/>
        </w:rPr>
        <w:t>other skills not listed above</w:t>
      </w:r>
    </w:p>
    <w:p w14:paraId="743697D9" w14:textId="77777777" w:rsidR="007F7D96" w:rsidRDefault="007F7D96" w:rsidP="00F608F6">
      <w:pPr>
        <w:ind w:firstLine="360"/>
        <w:rPr>
          <w:rFonts w:ascii="Georgia" w:hAnsi="Georgia"/>
          <w:sz w:val="20"/>
          <w:szCs w:val="20"/>
        </w:rPr>
      </w:pPr>
    </w:p>
    <w:p w14:paraId="2C33704F" w14:textId="1AF6415F" w:rsidR="00F608F6" w:rsidRPr="00F608F6" w:rsidRDefault="00F608F6" w:rsidP="00F608F6">
      <w:pPr>
        <w:ind w:firstLine="360"/>
        <w:rPr>
          <w:rFonts w:ascii="Georgia" w:hAnsi="Georgia"/>
          <w:sz w:val="20"/>
          <w:szCs w:val="20"/>
        </w:rPr>
      </w:pPr>
      <w:r w:rsidRPr="00F608F6">
        <w:rPr>
          <w:rFonts w:ascii="Georgia" w:hAnsi="Georgia"/>
          <w:sz w:val="20"/>
          <w:szCs w:val="20"/>
        </w:rPr>
        <w:t xml:space="preserve">Seam finishes are recommended on all exposed seams (except knits). Interfacing, </w:t>
      </w:r>
      <w:proofErr w:type="spellStart"/>
      <w:r w:rsidRPr="00F608F6">
        <w:rPr>
          <w:rFonts w:ascii="Georgia" w:hAnsi="Georgia"/>
          <w:sz w:val="20"/>
          <w:szCs w:val="20"/>
        </w:rPr>
        <w:t>understitching</w:t>
      </w:r>
      <w:proofErr w:type="spellEnd"/>
      <w:r w:rsidRPr="00F608F6">
        <w:rPr>
          <w:rFonts w:ascii="Georgia" w:hAnsi="Georgia"/>
          <w:sz w:val="20"/>
          <w:szCs w:val="20"/>
        </w:rPr>
        <w:t xml:space="preserve"> and trimming should be used when appropriate.</w:t>
      </w:r>
    </w:p>
    <w:p w14:paraId="36090E50" w14:textId="4C685A2B" w:rsidR="00F608F6" w:rsidRDefault="00F608F6">
      <w:pPr>
        <w:rPr>
          <w:rFonts w:ascii="Calibri Light" w:eastAsia="Calisto MT" w:hAnsi="Calibri Light" w:cs="Calibri Light"/>
          <w:b/>
          <w:sz w:val="28"/>
        </w:rPr>
      </w:pPr>
    </w:p>
    <w:p w14:paraId="59949879" w14:textId="77777777" w:rsidR="00F608F6" w:rsidRDefault="00F608F6" w:rsidP="0056093B">
      <w:pPr>
        <w:widowControl w:val="0"/>
        <w:autoSpaceDE w:val="0"/>
        <w:autoSpaceDN w:val="0"/>
        <w:ind w:right="18"/>
        <w:jc w:val="center"/>
        <w:rPr>
          <w:rFonts w:ascii="Calibri Light" w:eastAsia="Calisto MT" w:hAnsi="Calibri Light" w:cs="Calibri Light"/>
          <w:b/>
          <w:sz w:val="28"/>
        </w:rPr>
      </w:pPr>
    </w:p>
    <w:p w14:paraId="052995E4" w14:textId="77777777" w:rsidR="00F608F6" w:rsidRDefault="00F608F6" w:rsidP="0056093B">
      <w:pPr>
        <w:widowControl w:val="0"/>
        <w:autoSpaceDE w:val="0"/>
        <w:autoSpaceDN w:val="0"/>
        <w:ind w:right="18"/>
        <w:jc w:val="center"/>
        <w:rPr>
          <w:rFonts w:ascii="Calibri Light" w:eastAsia="Calisto MT" w:hAnsi="Calibri Light" w:cs="Calibri Light"/>
          <w:b/>
          <w:sz w:val="28"/>
        </w:rPr>
      </w:pPr>
    </w:p>
    <w:p w14:paraId="02282885" w14:textId="77777777" w:rsidR="007F7D96" w:rsidRDefault="007F7D96" w:rsidP="0056093B">
      <w:pPr>
        <w:widowControl w:val="0"/>
        <w:autoSpaceDE w:val="0"/>
        <w:autoSpaceDN w:val="0"/>
        <w:ind w:right="18"/>
        <w:jc w:val="center"/>
        <w:rPr>
          <w:rFonts w:ascii="Calibri Light" w:eastAsia="Calisto MT" w:hAnsi="Calibri Light" w:cs="Calibri Light"/>
          <w:b/>
          <w:sz w:val="28"/>
        </w:rPr>
      </w:pPr>
    </w:p>
    <w:p w14:paraId="7D1DA0DD" w14:textId="77777777" w:rsidR="007F7D96" w:rsidRDefault="007F7D96" w:rsidP="0056093B">
      <w:pPr>
        <w:widowControl w:val="0"/>
        <w:autoSpaceDE w:val="0"/>
        <w:autoSpaceDN w:val="0"/>
        <w:ind w:right="18"/>
        <w:jc w:val="center"/>
        <w:rPr>
          <w:rFonts w:ascii="Calibri Light" w:eastAsia="Calisto MT" w:hAnsi="Calibri Light" w:cs="Calibri Light"/>
          <w:b/>
          <w:sz w:val="28"/>
        </w:rPr>
      </w:pPr>
    </w:p>
    <w:p w14:paraId="283996E8" w14:textId="59A72AB1" w:rsidR="0056093B" w:rsidRPr="0056093B" w:rsidRDefault="0056093B" w:rsidP="0056093B">
      <w:pPr>
        <w:widowControl w:val="0"/>
        <w:autoSpaceDE w:val="0"/>
        <w:autoSpaceDN w:val="0"/>
        <w:ind w:right="18"/>
        <w:jc w:val="center"/>
        <w:rPr>
          <w:rFonts w:ascii="Calibri Light" w:eastAsia="Calisto MT" w:hAnsi="Calibri Light" w:cs="Calibri Light"/>
          <w:b/>
          <w:sz w:val="28"/>
        </w:rPr>
      </w:pPr>
      <w:r w:rsidRPr="0056093B">
        <w:rPr>
          <w:rFonts w:ascii="Calibri Light" w:eastAsia="Calisto MT" w:hAnsi="Calibri Light" w:cs="Calibri Light"/>
          <w:b/>
          <w:sz w:val="28"/>
        </w:rPr>
        <w:lastRenderedPageBreak/>
        <w:t>Indiana 4-H Woodworking Tools, Skills and Techniques</w:t>
      </w:r>
    </w:p>
    <w:p w14:paraId="445F0A23" w14:textId="77777777" w:rsidR="0056093B" w:rsidRPr="0056093B" w:rsidRDefault="0056093B" w:rsidP="0056093B">
      <w:pPr>
        <w:widowControl w:val="0"/>
        <w:autoSpaceDE w:val="0"/>
        <w:autoSpaceDN w:val="0"/>
        <w:ind w:left="90" w:right="18"/>
        <w:rPr>
          <w:rFonts w:ascii="Calibri Light" w:eastAsia="Calisto MT" w:hAnsi="Calibri Light" w:cs="Calibri Light"/>
        </w:rPr>
      </w:pPr>
      <w:r w:rsidRPr="0056093B">
        <w:rPr>
          <w:rFonts w:ascii="Calibri Light" w:eastAsia="Calisto MT" w:hAnsi="Calibri Light" w:cs="Calibri Light"/>
        </w:rPr>
        <w:t xml:space="preserve">Youth and their mentor/volunteer leader/instructor should use this chart as a guide when deciding appropriate tools and skills to use and incorporate in a woodworking exhibit. While this list is a guide, it is not meant to be an all-inclusive list and youth should demonstrate skills they are most comfortable mastering with tools used. For example, some youth in level 2 might feel comfortable attempting level 3 tools/skills, but it is unlikely that a level 1 exhibitor will be able to successfully master the level 4 tools/skills. Youth are encouraged to utilize a number of resources such as web sites, print material, social media, and television shows when learning woodworking skills. Skills learned from these types of resources may be demonstrated provided they are age/grade appropriate. </w:t>
      </w:r>
    </w:p>
    <w:p w14:paraId="0D14C1FA" w14:textId="77777777" w:rsidR="0056093B" w:rsidRPr="0056093B" w:rsidRDefault="0056093B" w:rsidP="0056093B">
      <w:pPr>
        <w:widowControl w:val="0"/>
        <w:autoSpaceDE w:val="0"/>
        <w:autoSpaceDN w:val="0"/>
        <w:ind w:left="90" w:right="18"/>
        <w:rPr>
          <w:rFonts w:ascii="Calibri Light" w:eastAsia="Calisto MT" w:hAnsi="Calibri Light" w:cs="Calibri Light"/>
        </w:rPr>
      </w:pPr>
    </w:p>
    <w:p w14:paraId="70623E74" w14:textId="137B53BD" w:rsidR="0056093B" w:rsidRDefault="0056093B" w:rsidP="0056093B">
      <w:pPr>
        <w:widowControl w:val="0"/>
        <w:autoSpaceDE w:val="0"/>
        <w:autoSpaceDN w:val="0"/>
        <w:ind w:left="90" w:right="18"/>
        <w:rPr>
          <w:rFonts w:ascii="Calibri Light" w:eastAsia="Calisto MT" w:hAnsi="Calibri Light" w:cs="Calibri Light"/>
        </w:rPr>
      </w:pPr>
      <w:r w:rsidRPr="0056093B">
        <w:rPr>
          <w:rFonts w:ascii="Calibri Light" w:eastAsia="Calisto MT" w:hAnsi="Calibri Light" w:cs="Calibri Light"/>
        </w:rPr>
        <w:t>The "X" indicates suggested level to learn respective skill. Exhibits must include a minimum of 5 techniques from their level indicated in the chart below but may include additional techniques from other levels as deemed appropriate, but nevertheless will be evaluated for quality. For example, Level 3 exhibitors may use any techniques found in Level 1 or Level 2 but the exhibit must include a minimum of 5 Level 3 techniques. Level 4 may use any techniques found in the lower three levels but must have a minimum of 5 Level 4 techniques.</w:t>
      </w:r>
    </w:p>
    <w:p w14:paraId="0402CF8C" w14:textId="77777777" w:rsidR="0056093B" w:rsidRPr="0056093B" w:rsidRDefault="0056093B" w:rsidP="00F2519D">
      <w:pPr>
        <w:widowControl w:val="0"/>
        <w:autoSpaceDE w:val="0"/>
        <w:autoSpaceDN w:val="0"/>
        <w:ind w:right="18"/>
        <w:rPr>
          <w:rFonts w:ascii="Calibri Light" w:eastAsia="Calisto MT" w:hAnsi="Calibri Light" w:cs="Calibri Light"/>
        </w:rPr>
      </w:pPr>
    </w:p>
    <w:tbl>
      <w:tblPr>
        <w:tblW w:w="101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269"/>
        <w:gridCol w:w="10"/>
        <w:gridCol w:w="1327"/>
        <w:gridCol w:w="1243"/>
        <w:gridCol w:w="1241"/>
        <w:gridCol w:w="2055"/>
      </w:tblGrid>
      <w:tr w:rsidR="0056093B" w:rsidRPr="0056093B" w14:paraId="255F6632" w14:textId="77777777" w:rsidTr="0056093B">
        <w:trPr>
          <w:gridBefore w:val="1"/>
          <w:wBefore w:w="10" w:type="dxa"/>
          <w:trHeight w:val="253"/>
        </w:trPr>
        <w:tc>
          <w:tcPr>
            <w:tcW w:w="4279" w:type="dxa"/>
            <w:gridSpan w:val="2"/>
          </w:tcPr>
          <w:p w14:paraId="7AE0D472" w14:textId="77777777" w:rsidR="0056093B" w:rsidRPr="0056093B" w:rsidRDefault="0056093B" w:rsidP="0056093B">
            <w:pPr>
              <w:widowControl w:val="0"/>
              <w:autoSpaceDE w:val="0"/>
              <w:autoSpaceDN w:val="0"/>
              <w:spacing w:line="234" w:lineRule="exact"/>
              <w:ind w:left="1818" w:right="18"/>
              <w:jc w:val="center"/>
              <w:rPr>
                <w:rFonts w:ascii="Calibri Light" w:eastAsia="Arial" w:hAnsi="Calibri Light" w:cs="Calibri Light"/>
              </w:rPr>
            </w:pPr>
            <w:r w:rsidRPr="0056093B">
              <w:rPr>
                <w:rFonts w:ascii="Calibri Light" w:eastAsia="Arial" w:hAnsi="Calibri Light" w:cs="Calibri Light"/>
              </w:rPr>
              <w:t>SKILL</w:t>
            </w:r>
          </w:p>
        </w:tc>
        <w:tc>
          <w:tcPr>
            <w:tcW w:w="1327" w:type="dxa"/>
          </w:tcPr>
          <w:p w14:paraId="1E430829" w14:textId="0DBC85B1" w:rsidR="0056093B" w:rsidRPr="0056093B" w:rsidRDefault="0056093B" w:rsidP="0056093B">
            <w:pPr>
              <w:widowControl w:val="0"/>
              <w:autoSpaceDE w:val="0"/>
              <w:autoSpaceDN w:val="0"/>
              <w:spacing w:line="234" w:lineRule="exact"/>
              <w:ind w:left="208" w:right="18"/>
              <w:jc w:val="center"/>
              <w:rPr>
                <w:rFonts w:ascii="Calibri Light" w:eastAsia="Arial" w:hAnsi="Calibri Light" w:cs="Calibri Light"/>
              </w:rPr>
            </w:pPr>
            <w:r w:rsidRPr="0056093B">
              <w:rPr>
                <w:rFonts w:ascii="Calibri Light" w:eastAsia="Arial" w:hAnsi="Calibri Light" w:cs="Calibri Light"/>
              </w:rPr>
              <w:t>LEVEL</w:t>
            </w:r>
            <w:r w:rsidRPr="0056093B">
              <w:rPr>
                <w:rFonts w:ascii="Calibri Light" w:eastAsia="Arial" w:hAnsi="Calibri Light" w:cs="Calibri Light"/>
                <w:spacing w:val="-1"/>
              </w:rPr>
              <w:t xml:space="preserve"> </w:t>
            </w:r>
            <w:r w:rsidRPr="0056093B">
              <w:rPr>
                <w:rFonts w:ascii="Calibri Light" w:eastAsia="Arial" w:hAnsi="Calibri Light" w:cs="Calibri Light"/>
              </w:rPr>
              <w:t>1</w:t>
            </w:r>
            <w:r w:rsidR="00BD7C5A">
              <w:rPr>
                <w:rFonts w:ascii="Calibri Light" w:eastAsia="Arial" w:hAnsi="Calibri Light" w:cs="Calibri Light"/>
              </w:rPr>
              <w:t>&amp;2</w:t>
            </w:r>
          </w:p>
        </w:tc>
        <w:tc>
          <w:tcPr>
            <w:tcW w:w="1243" w:type="dxa"/>
          </w:tcPr>
          <w:p w14:paraId="0C9CD25B" w14:textId="7B807832" w:rsidR="0056093B" w:rsidRPr="0056093B" w:rsidRDefault="0056093B" w:rsidP="0056093B">
            <w:pPr>
              <w:widowControl w:val="0"/>
              <w:autoSpaceDE w:val="0"/>
              <w:autoSpaceDN w:val="0"/>
              <w:spacing w:line="234" w:lineRule="exact"/>
              <w:ind w:left="168" w:right="18"/>
              <w:jc w:val="center"/>
              <w:rPr>
                <w:rFonts w:ascii="Calibri Light" w:eastAsia="Arial" w:hAnsi="Calibri Light" w:cs="Calibri Light"/>
              </w:rPr>
            </w:pPr>
            <w:r w:rsidRPr="0056093B">
              <w:rPr>
                <w:rFonts w:ascii="Calibri Light" w:eastAsia="Arial" w:hAnsi="Calibri Light" w:cs="Calibri Light"/>
              </w:rPr>
              <w:t>LEVEL</w:t>
            </w:r>
            <w:r w:rsidRPr="0056093B">
              <w:rPr>
                <w:rFonts w:ascii="Calibri Light" w:eastAsia="Arial" w:hAnsi="Calibri Light" w:cs="Calibri Light"/>
                <w:spacing w:val="-1"/>
              </w:rPr>
              <w:t xml:space="preserve"> </w:t>
            </w:r>
            <w:r w:rsidR="00BD7C5A">
              <w:rPr>
                <w:rFonts w:ascii="Calibri Light" w:eastAsia="Arial" w:hAnsi="Calibri Light" w:cs="Calibri Light"/>
                <w:spacing w:val="-1"/>
              </w:rPr>
              <w:t>1&amp;</w:t>
            </w:r>
            <w:r w:rsidRPr="0056093B">
              <w:rPr>
                <w:rFonts w:ascii="Calibri Light" w:eastAsia="Arial" w:hAnsi="Calibri Light" w:cs="Calibri Light"/>
              </w:rPr>
              <w:t>2</w:t>
            </w:r>
          </w:p>
        </w:tc>
        <w:tc>
          <w:tcPr>
            <w:tcW w:w="1241" w:type="dxa"/>
          </w:tcPr>
          <w:p w14:paraId="773EAF24" w14:textId="77777777" w:rsidR="0056093B" w:rsidRPr="0056093B" w:rsidRDefault="0056093B" w:rsidP="0056093B">
            <w:pPr>
              <w:widowControl w:val="0"/>
              <w:autoSpaceDE w:val="0"/>
              <w:autoSpaceDN w:val="0"/>
              <w:spacing w:line="234" w:lineRule="exact"/>
              <w:ind w:left="168" w:right="18"/>
              <w:jc w:val="center"/>
              <w:rPr>
                <w:rFonts w:ascii="Calibri Light" w:eastAsia="Arial" w:hAnsi="Calibri Light" w:cs="Calibri Light"/>
              </w:rPr>
            </w:pPr>
            <w:r w:rsidRPr="0056093B">
              <w:rPr>
                <w:rFonts w:ascii="Calibri Light" w:eastAsia="Arial" w:hAnsi="Calibri Light" w:cs="Calibri Light"/>
              </w:rPr>
              <w:t>LEVEL</w:t>
            </w:r>
            <w:r w:rsidRPr="0056093B">
              <w:rPr>
                <w:rFonts w:ascii="Calibri Light" w:eastAsia="Arial" w:hAnsi="Calibri Light" w:cs="Calibri Light"/>
                <w:spacing w:val="-1"/>
              </w:rPr>
              <w:t xml:space="preserve"> </w:t>
            </w:r>
            <w:r w:rsidRPr="0056093B">
              <w:rPr>
                <w:rFonts w:ascii="Calibri Light" w:eastAsia="Arial" w:hAnsi="Calibri Light" w:cs="Calibri Light"/>
              </w:rPr>
              <w:t>3</w:t>
            </w:r>
          </w:p>
        </w:tc>
        <w:tc>
          <w:tcPr>
            <w:tcW w:w="2055" w:type="dxa"/>
          </w:tcPr>
          <w:p w14:paraId="3AD20039" w14:textId="77777777" w:rsidR="0056093B" w:rsidRPr="0056093B" w:rsidRDefault="0056093B" w:rsidP="0056093B">
            <w:pPr>
              <w:widowControl w:val="0"/>
              <w:autoSpaceDE w:val="0"/>
              <w:autoSpaceDN w:val="0"/>
              <w:spacing w:line="234" w:lineRule="exact"/>
              <w:ind w:left="175" w:right="18"/>
              <w:jc w:val="center"/>
              <w:rPr>
                <w:rFonts w:ascii="Calibri Light" w:eastAsia="Arial" w:hAnsi="Calibri Light" w:cs="Calibri Light"/>
              </w:rPr>
            </w:pPr>
            <w:r w:rsidRPr="0056093B">
              <w:rPr>
                <w:rFonts w:ascii="Calibri Light" w:eastAsia="Arial" w:hAnsi="Calibri Light" w:cs="Calibri Light"/>
              </w:rPr>
              <w:t>LEVEL</w:t>
            </w:r>
            <w:r w:rsidRPr="0056093B">
              <w:rPr>
                <w:rFonts w:ascii="Calibri Light" w:eastAsia="Arial" w:hAnsi="Calibri Light" w:cs="Calibri Light"/>
                <w:spacing w:val="-1"/>
              </w:rPr>
              <w:t xml:space="preserve"> </w:t>
            </w:r>
            <w:r w:rsidRPr="0056093B">
              <w:rPr>
                <w:rFonts w:ascii="Calibri Light" w:eastAsia="Arial" w:hAnsi="Calibri Light" w:cs="Calibri Light"/>
              </w:rPr>
              <w:t>4</w:t>
            </w:r>
          </w:p>
        </w:tc>
      </w:tr>
      <w:tr w:rsidR="0056093B" w:rsidRPr="0056093B" w14:paraId="5576F464" w14:textId="77777777" w:rsidTr="0056093B">
        <w:trPr>
          <w:gridBefore w:val="1"/>
          <w:wBefore w:w="10" w:type="dxa"/>
          <w:trHeight w:val="251"/>
        </w:trPr>
        <w:tc>
          <w:tcPr>
            <w:tcW w:w="10145" w:type="dxa"/>
            <w:gridSpan w:val="6"/>
            <w:shd w:val="clear" w:color="auto" w:fill="D9D9D9"/>
          </w:tcPr>
          <w:p w14:paraId="57E05DAF" w14:textId="77777777" w:rsidR="0056093B" w:rsidRPr="0056093B" w:rsidRDefault="0056093B" w:rsidP="0056093B">
            <w:pPr>
              <w:widowControl w:val="0"/>
              <w:autoSpaceDE w:val="0"/>
              <w:autoSpaceDN w:val="0"/>
              <w:spacing w:line="232" w:lineRule="exact"/>
              <w:ind w:left="1153" w:right="18"/>
              <w:jc w:val="center"/>
              <w:rPr>
                <w:rFonts w:ascii="Calibri Light" w:eastAsia="Arial" w:hAnsi="Calibri Light" w:cs="Calibri Light"/>
              </w:rPr>
            </w:pPr>
            <w:r w:rsidRPr="0056093B">
              <w:rPr>
                <w:rFonts w:ascii="Calibri Light" w:eastAsia="Arial" w:hAnsi="Calibri Light" w:cs="Calibri Light"/>
              </w:rPr>
              <w:t>SAFETY</w:t>
            </w:r>
            <w:r w:rsidRPr="0056093B">
              <w:rPr>
                <w:rFonts w:ascii="Calibri Light" w:eastAsia="Arial" w:hAnsi="Calibri Light" w:cs="Calibri Light"/>
                <w:spacing w:val="-2"/>
              </w:rPr>
              <w:t xml:space="preserve"> </w:t>
            </w:r>
            <w:r w:rsidRPr="0056093B">
              <w:rPr>
                <w:rFonts w:ascii="Calibri Light" w:eastAsia="Arial" w:hAnsi="Calibri Light" w:cs="Calibri Light"/>
              </w:rPr>
              <w:t>(Required</w:t>
            </w:r>
            <w:r w:rsidRPr="0056093B">
              <w:rPr>
                <w:rFonts w:ascii="Calibri Light" w:eastAsia="Arial" w:hAnsi="Calibri Light" w:cs="Calibri Light"/>
                <w:spacing w:val="-4"/>
              </w:rPr>
              <w:t xml:space="preserve"> </w:t>
            </w:r>
            <w:r w:rsidRPr="0056093B">
              <w:rPr>
                <w:rFonts w:ascii="Calibri Light" w:eastAsia="Arial" w:hAnsi="Calibri Light" w:cs="Calibri Light"/>
              </w:rPr>
              <w:t>of all</w:t>
            </w:r>
            <w:r w:rsidRPr="0056093B">
              <w:rPr>
                <w:rFonts w:ascii="Calibri Light" w:eastAsia="Arial" w:hAnsi="Calibri Light" w:cs="Calibri Light"/>
                <w:spacing w:val="-2"/>
              </w:rPr>
              <w:t xml:space="preserve"> </w:t>
            </w:r>
            <w:r w:rsidRPr="0056093B">
              <w:rPr>
                <w:rFonts w:ascii="Calibri Light" w:eastAsia="Arial" w:hAnsi="Calibri Light" w:cs="Calibri Light"/>
              </w:rPr>
              <w:t>levels</w:t>
            </w:r>
            <w:r w:rsidRPr="0056093B">
              <w:rPr>
                <w:rFonts w:ascii="Calibri Light" w:eastAsia="Arial" w:hAnsi="Calibri Light" w:cs="Calibri Light"/>
                <w:spacing w:val="-1"/>
              </w:rPr>
              <w:t xml:space="preserve"> </w:t>
            </w:r>
            <w:r w:rsidRPr="0056093B">
              <w:rPr>
                <w:rFonts w:ascii="Calibri Light" w:eastAsia="Arial" w:hAnsi="Calibri Light" w:cs="Calibri Light"/>
              </w:rPr>
              <w:t>and</w:t>
            </w:r>
            <w:r w:rsidRPr="0056093B">
              <w:rPr>
                <w:rFonts w:ascii="Calibri Light" w:eastAsia="Arial" w:hAnsi="Calibri Light" w:cs="Calibri Light"/>
                <w:spacing w:val="-2"/>
              </w:rPr>
              <w:t xml:space="preserve"> </w:t>
            </w:r>
            <w:r w:rsidRPr="0056093B">
              <w:rPr>
                <w:rFonts w:ascii="Calibri Light" w:eastAsia="Arial" w:hAnsi="Calibri Light" w:cs="Calibri Light"/>
              </w:rPr>
              <w:t>not</w:t>
            </w:r>
            <w:r w:rsidRPr="0056093B">
              <w:rPr>
                <w:rFonts w:ascii="Calibri Light" w:eastAsia="Arial" w:hAnsi="Calibri Light" w:cs="Calibri Light"/>
                <w:spacing w:val="-3"/>
              </w:rPr>
              <w:t xml:space="preserve"> </w:t>
            </w:r>
            <w:r w:rsidRPr="0056093B">
              <w:rPr>
                <w:rFonts w:ascii="Calibri Light" w:eastAsia="Arial" w:hAnsi="Calibri Light" w:cs="Calibri Light"/>
              </w:rPr>
              <w:t>counted</w:t>
            </w:r>
            <w:r w:rsidRPr="0056093B">
              <w:rPr>
                <w:rFonts w:ascii="Calibri Light" w:eastAsia="Arial" w:hAnsi="Calibri Light" w:cs="Calibri Light"/>
                <w:spacing w:val="-4"/>
              </w:rPr>
              <w:t xml:space="preserve"> </w:t>
            </w:r>
            <w:r w:rsidRPr="0056093B">
              <w:rPr>
                <w:rFonts w:ascii="Calibri Light" w:eastAsia="Arial" w:hAnsi="Calibri Light" w:cs="Calibri Light"/>
              </w:rPr>
              <w:t>as</w:t>
            </w:r>
            <w:r w:rsidRPr="0056093B">
              <w:rPr>
                <w:rFonts w:ascii="Calibri Light" w:eastAsia="Arial" w:hAnsi="Calibri Light" w:cs="Calibri Light"/>
                <w:spacing w:val="-1"/>
              </w:rPr>
              <w:t xml:space="preserve"> </w:t>
            </w:r>
            <w:r w:rsidRPr="0056093B">
              <w:rPr>
                <w:rFonts w:ascii="Calibri Light" w:eastAsia="Arial" w:hAnsi="Calibri Light" w:cs="Calibri Light"/>
              </w:rPr>
              <w:t>a</w:t>
            </w:r>
            <w:r w:rsidRPr="0056093B">
              <w:rPr>
                <w:rFonts w:ascii="Calibri Light" w:eastAsia="Arial" w:hAnsi="Calibri Light" w:cs="Calibri Light"/>
                <w:spacing w:val="-2"/>
              </w:rPr>
              <w:t xml:space="preserve"> </w:t>
            </w:r>
            <w:r w:rsidRPr="0056093B">
              <w:rPr>
                <w:rFonts w:ascii="Calibri Light" w:eastAsia="Arial" w:hAnsi="Calibri Light" w:cs="Calibri Light"/>
              </w:rPr>
              <w:t>Skill</w:t>
            </w:r>
            <w:r w:rsidRPr="0056093B">
              <w:rPr>
                <w:rFonts w:ascii="Calibri Light" w:eastAsia="Arial" w:hAnsi="Calibri Light" w:cs="Calibri Light"/>
                <w:spacing w:val="-1"/>
              </w:rPr>
              <w:t xml:space="preserve"> </w:t>
            </w:r>
            <w:r w:rsidRPr="0056093B">
              <w:rPr>
                <w:rFonts w:ascii="Calibri Light" w:eastAsia="Arial" w:hAnsi="Calibri Light" w:cs="Calibri Light"/>
              </w:rPr>
              <w:t>or</w:t>
            </w:r>
            <w:r w:rsidRPr="0056093B">
              <w:rPr>
                <w:rFonts w:ascii="Calibri Light" w:eastAsia="Arial" w:hAnsi="Calibri Light" w:cs="Calibri Light"/>
                <w:spacing w:val="-5"/>
              </w:rPr>
              <w:t xml:space="preserve"> </w:t>
            </w:r>
            <w:r w:rsidRPr="0056093B">
              <w:rPr>
                <w:rFonts w:ascii="Calibri Light" w:eastAsia="Arial" w:hAnsi="Calibri Light" w:cs="Calibri Light"/>
              </w:rPr>
              <w:t>Technique)</w:t>
            </w:r>
          </w:p>
        </w:tc>
      </w:tr>
      <w:tr w:rsidR="0056093B" w:rsidRPr="0056093B" w14:paraId="6C86E005" w14:textId="77777777" w:rsidTr="0056093B">
        <w:trPr>
          <w:gridBefore w:val="1"/>
          <w:wBefore w:w="10" w:type="dxa"/>
          <w:trHeight w:val="253"/>
        </w:trPr>
        <w:tc>
          <w:tcPr>
            <w:tcW w:w="4279" w:type="dxa"/>
            <w:gridSpan w:val="2"/>
          </w:tcPr>
          <w:p w14:paraId="4F8A76CB"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Ear</w:t>
            </w:r>
            <w:r w:rsidRPr="0056093B">
              <w:rPr>
                <w:rFonts w:ascii="Calibri Light" w:eastAsia="Arial" w:hAnsi="Calibri Light" w:cs="Calibri Light"/>
                <w:spacing w:val="-1"/>
              </w:rPr>
              <w:t xml:space="preserve"> </w:t>
            </w:r>
            <w:r w:rsidRPr="0056093B">
              <w:rPr>
                <w:rFonts w:ascii="Calibri Light" w:eastAsia="Arial" w:hAnsi="Calibri Light" w:cs="Calibri Light"/>
              </w:rPr>
              <w:t>Protection</w:t>
            </w:r>
          </w:p>
        </w:tc>
        <w:tc>
          <w:tcPr>
            <w:tcW w:w="1327" w:type="dxa"/>
          </w:tcPr>
          <w:p w14:paraId="0DFC3B1E"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20749A8F" w14:textId="77777777" w:rsidR="0056093B" w:rsidRPr="0056093B" w:rsidRDefault="0056093B" w:rsidP="0056093B">
            <w:pPr>
              <w:widowControl w:val="0"/>
              <w:autoSpaceDE w:val="0"/>
              <w:autoSpaceDN w:val="0"/>
              <w:spacing w:line="234"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345A1D51"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00237D34"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5781F822" w14:textId="77777777" w:rsidTr="0056093B">
        <w:trPr>
          <w:gridBefore w:val="1"/>
          <w:wBefore w:w="10" w:type="dxa"/>
          <w:trHeight w:val="251"/>
        </w:trPr>
        <w:tc>
          <w:tcPr>
            <w:tcW w:w="4279" w:type="dxa"/>
            <w:gridSpan w:val="2"/>
          </w:tcPr>
          <w:p w14:paraId="0D4D1F80"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Eye</w:t>
            </w:r>
            <w:r w:rsidRPr="0056093B">
              <w:rPr>
                <w:rFonts w:ascii="Calibri Light" w:eastAsia="Arial" w:hAnsi="Calibri Light" w:cs="Calibri Light"/>
                <w:spacing w:val="-3"/>
              </w:rPr>
              <w:t xml:space="preserve"> </w:t>
            </w:r>
            <w:r w:rsidRPr="0056093B">
              <w:rPr>
                <w:rFonts w:ascii="Calibri Light" w:eastAsia="Arial" w:hAnsi="Calibri Light" w:cs="Calibri Light"/>
              </w:rPr>
              <w:t>Protection</w:t>
            </w:r>
          </w:p>
        </w:tc>
        <w:tc>
          <w:tcPr>
            <w:tcW w:w="1327" w:type="dxa"/>
          </w:tcPr>
          <w:p w14:paraId="62BE20C7"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32FC63BC" w14:textId="77777777" w:rsidR="0056093B" w:rsidRPr="0056093B" w:rsidRDefault="0056093B" w:rsidP="0056093B">
            <w:pPr>
              <w:widowControl w:val="0"/>
              <w:autoSpaceDE w:val="0"/>
              <w:autoSpaceDN w:val="0"/>
              <w:spacing w:line="232"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178AFD4A"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4A23B921"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70EE4B07" w14:textId="77777777" w:rsidTr="0056093B">
        <w:trPr>
          <w:gridBefore w:val="1"/>
          <w:wBefore w:w="10" w:type="dxa"/>
          <w:trHeight w:val="253"/>
        </w:trPr>
        <w:tc>
          <w:tcPr>
            <w:tcW w:w="4279" w:type="dxa"/>
            <w:gridSpan w:val="2"/>
          </w:tcPr>
          <w:p w14:paraId="301925B1"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Shop</w:t>
            </w:r>
            <w:r w:rsidRPr="0056093B">
              <w:rPr>
                <w:rFonts w:ascii="Calibri Light" w:eastAsia="Arial" w:hAnsi="Calibri Light" w:cs="Calibri Light"/>
                <w:spacing w:val="-5"/>
              </w:rPr>
              <w:t xml:space="preserve"> </w:t>
            </w:r>
            <w:r w:rsidRPr="0056093B">
              <w:rPr>
                <w:rFonts w:ascii="Calibri Light" w:eastAsia="Arial" w:hAnsi="Calibri Light" w:cs="Calibri Light"/>
              </w:rPr>
              <w:t>Organization</w:t>
            </w:r>
          </w:p>
        </w:tc>
        <w:tc>
          <w:tcPr>
            <w:tcW w:w="1327" w:type="dxa"/>
          </w:tcPr>
          <w:p w14:paraId="4FC7BC02"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3C848838" w14:textId="77777777" w:rsidR="0056093B" w:rsidRPr="0056093B" w:rsidRDefault="0056093B" w:rsidP="0056093B">
            <w:pPr>
              <w:widowControl w:val="0"/>
              <w:autoSpaceDE w:val="0"/>
              <w:autoSpaceDN w:val="0"/>
              <w:spacing w:line="234"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436AB0F9"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6F14181F"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6A2CCB53" w14:textId="77777777" w:rsidTr="0056093B">
        <w:trPr>
          <w:gridBefore w:val="1"/>
          <w:wBefore w:w="10" w:type="dxa"/>
          <w:trHeight w:val="251"/>
        </w:trPr>
        <w:tc>
          <w:tcPr>
            <w:tcW w:w="4279" w:type="dxa"/>
            <w:gridSpan w:val="2"/>
          </w:tcPr>
          <w:p w14:paraId="00C14FCC"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Machine</w:t>
            </w:r>
            <w:r w:rsidRPr="0056093B">
              <w:rPr>
                <w:rFonts w:ascii="Calibri Light" w:eastAsia="Arial" w:hAnsi="Calibri Light" w:cs="Calibri Light"/>
                <w:spacing w:val="-2"/>
              </w:rPr>
              <w:t xml:space="preserve"> </w:t>
            </w:r>
            <w:r w:rsidRPr="0056093B">
              <w:rPr>
                <w:rFonts w:ascii="Calibri Light" w:eastAsia="Arial" w:hAnsi="Calibri Light" w:cs="Calibri Light"/>
              </w:rPr>
              <w:t>Guards</w:t>
            </w:r>
          </w:p>
        </w:tc>
        <w:tc>
          <w:tcPr>
            <w:tcW w:w="1327" w:type="dxa"/>
          </w:tcPr>
          <w:p w14:paraId="131EE927"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23E33ECF" w14:textId="77777777" w:rsidR="0056093B" w:rsidRPr="0056093B" w:rsidRDefault="0056093B" w:rsidP="0056093B">
            <w:pPr>
              <w:widowControl w:val="0"/>
              <w:autoSpaceDE w:val="0"/>
              <w:autoSpaceDN w:val="0"/>
              <w:spacing w:line="232"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5FED4EAC"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2DEFF8E9"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195C7D46" w14:textId="77777777" w:rsidTr="0056093B">
        <w:trPr>
          <w:gridBefore w:val="1"/>
          <w:wBefore w:w="10" w:type="dxa"/>
          <w:trHeight w:val="253"/>
        </w:trPr>
        <w:tc>
          <w:tcPr>
            <w:tcW w:w="10145" w:type="dxa"/>
            <w:gridSpan w:val="6"/>
            <w:shd w:val="clear" w:color="auto" w:fill="D9D9D9"/>
          </w:tcPr>
          <w:p w14:paraId="53811055" w14:textId="77777777" w:rsidR="0056093B" w:rsidRPr="0056093B" w:rsidRDefault="0056093B" w:rsidP="0056093B">
            <w:pPr>
              <w:widowControl w:val="0"/>
              <w:autoSpaceDE w:val="0"/>
              <w:autoSpaceDN w:val="0"/>
              <w:spacing w:line="234" w:lineRule="exact"/>
              <w:ind w:left="1150" w:right="18"/>
              <w:jc w:val="center"/>
              <w:rPr>
                <w:rFonts w:ascii="Calibri Light" w:eastAsia="Arial" w:hAnsi="Calibri Light" w:cs="Calibri Light"/>
              </w:rPr>
            </w:pPr>
            <w:r w:rsidRPr="0056093B">
              <w:rPr>
                <w:rFonts w:ascii="Calibri Light" w:eastAsia="Arial" w:hAnsi="Calibri Light" w:cs="Calibri Light"/>
              </w:rPr>
              <w:t>LAYOUT</w:t>
            </w:r>
          </w:p>
        </w:tc>
      </w:tr>
      <w:tr w:rsidR="0056093B" w:rsidRPr="0056093B" w14:paraId="6E4C7EB4" w14:textId="77777777" w:rsidTr="0056093B">
        <w:trPr>
          <w:gridBefore w:val="1"/>
          <w:wBefore w:w="10" w:type="dxa"/>
          <w:trHeight w:val="251"/>
        </w:trPr>
        <w:tc>
          <w:tcPr>
            <w:tcW w:w="4279" w:type="dxa"/>
            <w:gridSpan w:val="2"/>
          </w:tcPr>
          <w:p w14:paraId="0C3EAB98"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Ruler</w:t>
            </w:r>
          </w:p>
        </w:tc>
        <w:tc>
          <w:tcPr>
            <w:tcW w:w="1327" w:type="dxa"/>
          </w:tcPr>
          <w:p w14:paraId="5B498C6E"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2F9D4A3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0356CF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CA2D830"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1687AF1F" w14:textId="77777777" w:rsidTr="0056093B">
        <w:trPr>
          <w:gridBefore w:val="1"/>
          <w:wBefore w:w="10" w:type="dxa"/>
          <w:trHeight w:val="253"/>
        </w:trPr>
        <w:tc>
          <w:tcPr>
            <w:tcW w:w="4279" w:type="dxa"/>
            <w:gridSpan w:val="2"/>
          </w:tcPr>
          <w:p w14:paraId="07A5B45C"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Tape</w:t>
            </w:r>
            <w:r w:rsidRPr="0056093B">
              <w:rPr>
                <w:rFonts w:ascii="Calibri Light" w:eastAsia="Arial" w:hAnsi="Calibri Light" w:cs="Calibri Light"/>
                <w:spacing w:val="-4"/>
              </w:rPr>
              <w:t xml:space="preserve"> </w:t>
            </w:r>
            <w:r w:rsidRPr="0056093B">
              <w:rPr>
                <w:rFonts w:ascii="Calibri Light" w:eastAsia="Arial" w:hAnsi="Calibri Light" w:cs="Calibri Light"/>
              </w:rPr>
              <w:t>Measure</w:t>
            </w:r>
          </w:p>
        </w:tc>
        <w:tc>
          <w:tcPr>
            <w:tcW w:w="1327" w:type="dxa"/>
          </w:tcPr>
          <w:p w14:paraId="7B04CF5C"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0294077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03F0250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2ECA00A6"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378401B1" w14:textId="77777777" w:rsidTr="0056093B">
        <w:trPr>
          <w:gridBefore w:val="1"/>
          <w:wBefore w:w="10" w:type="dxa"/>
          <w:trHeight w:val="251"/>
        </w:trPr>
        <w:tc>
          <w:tcPr>
            <w:tcW w:w="4279" w:type="dxa"/>
            <w:gridSpan w:val="2"/>
          </w:tcPr>
          <w:p w14:paraId="6E560626"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Square</w:t>
            </w:r>
          </w:p>
        </w:tc>
        <w:tc>
          <w:tcPr>
            <w:tcW w:w="1327" w:type="dxa"/>
          </w:tcPr>
          <w:p w14:paraId="7536C5BE"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514CFBD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11663DA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A57DB47"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1C8BAE09" w14:textId="77777777" w:rsidTr="0056093B">
        <w:trPr>
          <w:gridBefore w:val="1"/>
          <w:wBefore w:w="10" w:type="dxa"/>
          <w:trHeight w:val="251"/>
        </w:trPr>
        <w:tc>
          <w:tcPr>
            <w:tcW w:w="10145" w:type="dxa"/>
            <w:gridSpan w:val="6"/>
            <w:shd w:val="clear" w:color="auto" w:fill="D9D9D9"/>
          </w:tcPr>
          <w:p w14:paraId="5E41C767" w14:textId="77777777" w:rsidR="0056093B" w:rsidRPr="0056093B" w:rsidRDefault="0056093B" w:rsidP="0056093B">
            <w:pPr>
              <w:widowControl w:val="0"/>
              <w:autoSpaceDE w:val="0"/>
              <w:autoSpaceDN w:val="0"/>
              <w:spacing w:line="232" w:lineRule="exact"/>
              <w:ind w:left="1153" w:right="18"/>
              <w:jc w:val="center"/>
              <w:rPr>
                <w:rFonts w:ascii="Calibri Light" w:eastAsia="Arial" w:hAnsi="Calibri Light" w:cs="Calibri Light"/>
              </w:rPr>
            </w:pPr>
            <w:r w:rsidRPr="0056093B">
              <w:rPr>
                <w:rFonts w:ascii="Calibri Light" w:eastAsia="Arial" w:hAnsi="Calibri Light" w:cs="Calibri Light"/>
              </w:rPr>
              <w:t>COMMON</w:t>
            </w:r>
            <w:r w:rsidRPr="0056093B">
              <w:rPr>
                <w:rFonts w:ascii="Calibri Light" w:eastAsia="Arial" w:hAnsi="Calibri Light" w:cs="Calibri Light"/>
                <w:spacing w:val="-1"/>
              </w:rPr>
              <w:t xml:space="preserve"> </w:t>
            </w:r>
            <w:r w:rsidRPr="0056093B">
              <w:rPr>
                <w:rFonts w:ascii="Calibri Light" w:eastAsia="Arial" w:hAnsi="Calibri Light" w:cs="Calibri Light"/>
              </w:rPr>
              <w:t>TOOLS</w:t>
            </w:r>
          </w:p>
        </w:tc>
      </w:tr>
      <w:tr w:rsidR="0056093B" w:rsidRPr="0056093B" w14:paraId="601657D3" w14:textId="77777777" w:rsidTr="0056093B">
        <w:trPr>
          <w:gridBefore w:val="1"/>
          <w:wBefore w:w="10" w:type="dxa"/>
          <w:trHeight w:val="253"/>
        </w:trPr>
        <w:tc>
          <w:tcPr>
            <w:tcW w:w="4279" w:type="dxa"/>
            <w:gridSpan w:val="2"/>
          </w:tcPr>
          <w:p w14:paraId="35A04D29"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Hammer</w:t>
            </w:r>
          </w:p>
        </w:tc>
        <w:tc>
          <w:tcPr>
            <w:tcW w:w="1327" w:type="dxa"/>
          </w:tcPr>
          <w:p w14:paraId="61BCF915"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29AC76A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8504D8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BBA95ED"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6C1850C8" w14:textId="77777777" w:rsidTr="0056093B">
        <w:trPr>
          <w:gridBefore w:val="1"/>
          <w:wBefore w:w="10" w:type="dxa"/>
          <w:trHeight w:val="254"/>
        </w:trPr>
        <w:tc>
          <w:tcPr>
            <w:tcW w:w="4279" w:type="dxa"/>
            <w:gridSpan w:val="2"/>
          </w:tcPr>
          <w:p w14:paraId="5434125E"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Handsaw</w:t>
            </w:r>
          </w:p>
        </w:tc>
        <w:tc>
          <w:tcPr>
            <w:tcW w:w="1327" w:type="dxa"/>
          </w:tcPr>
          <w:p w14:paraId="6CB17C62"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6FFDAC7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71CD5A2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6E090BD8"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6113FDB2" w14:textId="77777777" w:rsidTr="0056093B">
        <w:trPr>
          <w:gridBefore w:val="1"/>
          <w:wBefore w:w="10" w:type="dxa"/>
          <w:trHeight w:val="251"/>
        </w:trPr>
        <w:tc>
          <w:tcPr>
            <w:tcW w:w="4279" w:type="dxa"/>
            <w:gridSpan w:val="2"/>
          </w:tcPr>
          <w:p w14:paraId="7BDFF779"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Coping Saw</w:t>
            </w:r>
          </w:p>
        </w:tc>
        <w:tc>
          <w:tcPr>
            <w:tcW w:w="1327" w:type="dxa"/>
          </w:tcPr>
          <w:p w14:paraId="5A25CFAC"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779CD6E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6EDE29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7F1B9AF1"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211E02AF" w14:textId="77777777" w:rsidTr="0056093B">
        <w:trPr>
          <w:gridBefore w:val="1"/>
          <w:wBefore w:w="10" w:type="dxa"/>
          <w:trHeight w:val="254"/>
        </w:trPr>
        <w:tc>
          <w:tcPr>
            <w:tcW w:w="4279" w:type="dxa"/>
            <w:gridSpan w:val="2"/>
          </w:tcPr>
          <w:p w14:paraId="56F8701A"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Scroll</w:t>
            </w:r>
            <w:r w:rsidRPr="0056093B">
              <w:rPr>
                <w:rFonts w:ascii="Calibri Light" w:eastAsia="Arial" w:hAnsi="Calibri Light" w:cs="Calibri Light"/>
                <w:spacing w:val="-2"/>
              </w:rPr>
              <w:t xml:space="preserve"> </w:t>
            </w:r>
            <w:r w:rsidRPr="0056093B">
              <w:rPr>
                <w:rFonts w:ascii="Calibri Light" w:eastAsia="Arial" w:hAnsi="Calibri Light" w:cs="Calibri Light"/>
              </w:rPr>
              <w:t>Saw</w:t>
            </w:r>
          </w:p>
        </w:tc>
        <w:tc>
          <w:tcPr>
            <w:tcW w:w="1327" w:type="dxa"/>
          </w:tcPr>
          <w:p w14:paraId="13F17881"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31A8A54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2DD9B2B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3AAF8F8"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4F4FFE9C" w14:textId="77777777" w:rsidTr="0056093B">
        <w:trPr>
          <w:gridBefore w:val="1"/>
          <w:wBefore w:w="10" w:type="dxa"/>
          <w:trHeight w:val="251"/>
        </w:trPr>
        <w:tc>
          <w:tcPr>
            <w:tcW w:w="4279" w:type="dxa"/>
            <w:gridSpan w:val="2"/>
          </w:tcPr>
          <w:p w14:paraId="1759BD15"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Screw</w:t>
            </w:r>
            <w:r w:rsidRPr="0056093B">
              <w:rPr>
                <w:rFonts w:ascii="Calibri Light" w:eastAsia="Arial" w:hAnsi="Calibri Light" w:cs="Calibri Light"/>
                <w:spacing w:val="-6"/>
              </w:rPr>
              <w:t xml:space="preserve"> </w:t>
            </w:r>
            <w:r w:rsidRPr="0056093B">
              <w:rPr>
                <w:rFonts w:ascii="Calibri Light" w:eastAsia="Arial" w:hAnsi="Calibri Light" w:cs="Calibri Light"/>
              </w:rPr>
              <w:t>Driver</w:t>
            </w:r>
          </w:p>
        </w:tc>
        <w:tc>
          <w:tcPr>
            <w:tcW w:w="1327" w:type="dxa"/>
          </w:tcPr>
          <w:p w14:paraId="68B7895F"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641DEAEF"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6ACAC27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7F9341CB"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2B5F0592" w14:textId="77777777" w:rsidTr="0056093B">
        <w:trPr>
          <w:gridBefore w:val="1"/>
          <w:wBefore w:w="10" w:type="dxa"/>
          <w:trHeight w:val="254"/>
        </w:trPr>
        <w:tc>
          <w:tcPr>
            <w:tcW w:w="4279" w:type="dxa"/>
            <w:gridSpan w:val="2"/>
          </w:tcPr>
          <w:p w14:paraId="4AE775DF"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Wood</w:t>
            </w:r>
            <w:r w:rsidRPr="0056093B">
              <w:rPr>
                <w:rFonts w:ascii="Calibri Light" w:eastAsia="Arial" w:hAnsi="Calibri Light" w:cs="Calibri Light"/>
                <w:spacing w:val="-2"/>
              </w:rPr>
              <w:t xml:space="preserve"> </w:t>
            </w:r>
            <w:r w:rsidRPr="0056093B">
              <w:rPr>
                <w:rFonts w:ascii="Calibri Light" w:eastAsia="Arial" w:hAnsi="Calibri Light" w:cs="Calibri Light"/>
              </w:rPr>
              <w:t>Chisel</w:t>
            </w:r>
          </w:p>
        </w:tc>
        <w:tc>
          <w:tcPr>
            <w:tcW w:w="1327" w:type="dxa"/>
          </w:tcPr>
          <w:p w14:paraId="2CA1C5A1"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55276E4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64BD995D"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8B17840"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1A39F4A4" w14:textId="77777777" w:rsidTr="0056093B">
        <w:trPr>
          <w:gridBefore w:val="1"/>
          <w:wBefore w:w="10" w:type="dxa"/>
          <w:trHeight w:val="251"/>
        </w:trPr>
        <w:tc>
          <w:tcPr>
            <w:tcW w:w="4279" w:type="dxa"/>
            <w:gridSpan w:val="2"/>
          </w:tcPr>
          <w:p w14:paraId="77656F1A"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Pliers</w:t>
            </w:r>
          </w:p>
        </w:tc>
        <w:tc>
          <w:tcPr>
            <w:tcW w:w="1327" w:type="dxa"/>
          </w:tcPr>
          <w:p w14:paraId="09643A13"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6514A7A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647130DF"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656CCE79"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43E496C0" w14:textId="77777777" w:rsidTr="0056093B">
        <w:trPr>
          <w:gridBefore w:val="1"/>
          <w:wBefore w:w="10" w:type="dxa"/>
          <w:trHeight w:val="254"/>
        </w:trPr>
        <w:tc>
          <w:tcPr>
            <w:tcW w:w="4279" w:type="dxa"/>
            <w:gridSpan w:val="2"/>
          </w:tcPr>
          <w:p w14:paraId="3C6AF4A5"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Hand</w:t>
            </w:r>
            <w:r w:rsidRPr="0056093B">
              <w:rPr>
                <w:rFonts w:ascii="Calibri Light" w:eastAsia="Arial" w:hAnsi="Calibri Light" w:cs="Calibri Light"/>
                <w:spacing w:val="-3"/>
              </w:rPr>
              <w:t xml:space="preserve"> </w:t>
            </w:r>
            <w:r w:rsidRPr="0056093B">
              <w:rPr>
                <w:rFonts w:ascii="Calibri Light" w:eastAsia="Arial" w:hAnsi="Calibri Light" w:cs="Calibri Light"/>
              </w:rPr>
              <w:t>Plane</w:t>
            </w:r>
          </w:p>
        </w:tc>
        <w:tc>
          <w:tcPr>
            <w:tcW w:w="1327" w:type="dxa"/>
          </w:tcPr>
          <w:p w14:paraId="6E38393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7DF762DE" w14:textId="77777777" w:rsidR="0056093B" w:rsidRPr="0056093B" w:rsidRDefault="0056093B" w:rsidP="0056093B">
            <w:pPr>
              <w:widowControl w:val="0"/>
              <w:autoSpaceDE w:val="0"/>
              <w:autoSpaceDN w:val="0"/>
              <w:spacing w:line="234"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1698DCE8"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015F664F"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240270C0" w14:textId="77777777" w:rsidTr="0056093B">
        <w:trPr>
          <w:gridBefore w:val="1"/>
          <w:wBefore w:w="10" w:type="dxa"/>
          <w:trHeight w:val="170"/>
        </w:trPr>
        <w:tc>
          <w:tcPr>
            <w:tcW w:w="10145" w:type="dxa"/>
            <w:gridSpan w:val="6"/>
            <w:shd w:val="clear" w:color="auto" w:fill="D9D9D9"/>
          </w:tcPr>
          <w:p w14:paraId="33782A7B" w14:textId="77777777" w:rsidR="0056093B" w:rsidRPr="0056093B" w:rsidRDefault="0056093B" w:rsidP="0056093B">
            <w:pPr>
              <w:widowControl w:val="0"/>
              <w:autoSpaceDE w:val="0"/>
              <w:autoSpaceDN w:val="0"/>
              <w:spacing w:line="232" w:lineRule="exact"/>
              <w:ind w:left="1150" w:right="18"/>
              <w:jc w:val="center"/>
              <w:rPr>
                <w:rFonts w:ascii="Calibri Light" w:eastAsia="Arial" w:hAnsi="Calibri Light" w:cs="Calibri Light"/>
              </w:rPr>
            </w:pPr>
            <w:r w:rsidRPr="0056093B">
              <w:rPr>
                <w:rFonts w:ascii="Calibri Light" w:eastAsia="Arial" w:hAnsi="Calibri Light" w:cs="Calibri Light"/>
              </w:rPr>
              <w:t>POWER</w:t>
            </w:r>
            <w:r w:rsidRPr="0056093B">
              <w:rPr>
                <w:rFonts w:ascii="Calibri Light" w:eastAsia="Arial" w:hAnsi="Calibri Light" w:cs="Calibri Light"/>
                <w:spacing w:val="-4"/>
              </w:rPr>
              <w:t xml:space="preserve"> </w:t>
            </w:r>
            <w:r w:rsidRPr="0056093B">
              <w:rPr>
                <w:rFonts w:ascii="Calibri Light" w:eastAsia="Arial" w:hAnsi="Calibri Light" w:cs="Calibri Light"/>
              </w:rPr>
              <w:t>TOOLS</w:t>
            </w:r>
          </w:p>
        </w:tc>
      </w:tr>
      <w:tr w:rsidR="0056093B" w:rsidRPr="0056093B" w14:paraId="1C5B3A33" w14:textId="77777777" w:rsidTr="0056093B">
        <w:trPr>
          <w:gridBefore w:val="1"/>
          <w:wBefore w:w="10" w:type="dxa"/>
          <w:trHeight w:val="253"/>
        </w:trPr>
        <w:tc>
          <w:tcPr>
            <w:tcW w:w="4279" w:type="dxa"/>
            <w:gridSpan w:val="2"/>
          </w:tcPr>
          <w:p w14:paraId="0CAC34D8"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Band</w:t>
            </w:r>
            <w:r w:rsidRPr="0056093B">
              <w:rPr>
                <w:rFonts w:ascii="Calibri Light" w:eastAsia="Arial" w:hAnsi="Calibri Light" w:cs="Calibri Light"/>
                <w:spacing w:val="-2"/>
              </w:rPr>
              <w:t xml:space="preserve"> </w:t>
            </w:r>
            <w:r w:rsidRPr="0056093B">
              <w:rPr>
                <w:rFonts w:ascii="Calibri Light" w:eastAsia="Arial" w:hAnsi="Calibri Light" w:cs="Calibri Light"/>
              </w:rPr>
              <w:t>Saw</w:t>
            </w:r>
          </w:p>
        </w:tc>
        <w:tc>
          <w:tcPr>
            <w:tcW w:w="1327" w:type="dxa"/>
          </w:tcPr>
          <w:p w14:paraId="4573F3B2"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0C58DA78"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7C1E92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751AB33E"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21B9B5E5" w14:textId="77777777" w:rsidTr="0056093B">
        <w:trPr>
          <w:gridBefore w:val="1"/>
          <w:wBefore w:w="10" w:type="dxa"/>
          <w:trHeight w:val="251"/>
        </w:trPr>
        <w:tc>
          <w:tcPr>
            <w:tcW w:w="4279" w:type="dxa"/>
            <w:gridSpan w:val="2"/>
          </w:tcPr>
          <w:p w14:paraId="72D486EC"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Table</w:t>
            </w:r>
            <w:r w:rsidRPr="0056093B">
              <w:rPr>
                <w:rFonts w:ascii="Calibri Light" w:eastAsia="Arial" w:hAnsi="Calibri Light" w:cs="Calibri Light"/>
                <w:spacing w:val="-2"/>
              </w:rPr>
              <w:t xml:space="preserve"> </w:t>
            </w:r>
            <w:r w:rsidRPr="0056093B">
              <w:rPr>
                <w:rFonts w:ascii="Calibri Light" w:eastAsia="Arial" w:hAnsi="Calibri Light" w:cs="Calibri Light"/>
              </w:rPr>
              <w:t>Saw</w:t>
            </w:r>
          </w:p>
        </w:tc>
        <w:tc>
          <w:tcPr>
            <w:tcW w:w="1327" w:type="dxa"/>
          </w:tcPr>
          <w:p w14:paraId="5E49081D"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32C92E75" w14:textId="77777777" w:rsidR="0056093B" w:rsidRPr="0056093B" w:rsidRDefault="0056093B" w:rsidP="0056093B">
            <w:pPr>
              <w:widowControl w:val="0"/>
              <w:autoSpaceDE w:val="0"/>
              <w:autoSpaceDN w:val="0"/>
              <w:spacing w:line="232"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6B0803E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2D89FCF3"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34945552" w14:textId="77777777" w:rsidTr="0056093B">
        <w:trPr>
          <w:gridBefore w:val="1"/>
          <w:wBefore w:w="10" w:type="dxa"/>
          <w:trHeight w:val="253"/>
        </w:trPr>
        <w:tc>
          <w:tcPr>
            <w:tcW w:w="4279" w:type="dxa"/>
            <w:gridSpan w:val="2"/>
          </w:tcPr>
          <w:p w14:paraId="6C83CDD5"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Electric</w:t>
            </w:r>
            <w:r w:rsidRPr="0056093B">
              <w:rPr>
                <w:rFonts w:ascii="Calibri Light" w:eastAsia="Arial" w:hAnsi="Calibri Light" w:cs="Calibri Light"/>
                <w:spacing w:val="-4"/>
              </w:rPr>
              <w:t xml:space="preserve"> </w:t>
            </w:r>
            <w:r w:rsidRPr="0056093B">
              <w:rPr>
                <w:rFonts w:ascii="Calibri Light" w:eastAsia="Arial" w:hAnsi="Calibri Light" w:cs="Calibri Light"/>
              </w:rPr>
              <w:t>Drill</w:t>
            </w:r>
          </w:p>
        </w:tc>
        <w:tc>
          <w:tcPr>
            <w:tcW w:w="1327" w:type="dxa"/>
          </w:tcPr>
          <w:p w14:paraId="177C54B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17CA154C" w14:textId="77777777" w:rsidR="0056093B" w:rsidRPr="0056093B" w:rsidRDefault="0056093B" w:rsidP="0056093B">
            <w:pPr>
              <w:widowControl w:val="0"/>
              <w:autoSpaceDE w:val="0"/>
              <w:autoSpaceDN w:val="0"/>
              <w:spacing w:line="234"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3E9FB5E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012996B"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31B7EDCF" w14:textId="77777777" w:rsidTr="0056093B">
        <w:trPr>
          <w:gridBefore w:val="1"/>
          <w:wBefore w:w="10" w:type="dxa"/>
          <w:trHeight w:val="251"/>
        </w:trPr>
        <w:tc>
          <w:tcPr>
            <w:tcW w:w="4279" w:type="dxa"/>
            <w:gridSpan w:val="2"/>
          </w:tcPr>
          <w:p w14:paraId="66F41DA1"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Radial</w:t>
            </w:r>
            <w:r w:rsidRPr="0056093B">
              <w:rPr>
                <w:rFonts w:ascii="Calibri Light" w:eastAsia="Arial" w:hAnsi="Calibri Light" w:cs="Calibri Light"/>
                <w:spacing w:val="-2"/>
              </w:rPr>
              <w:t xml:space="preserve"> </w:t>
            </w:r>
            <w:r w:rsidRPr="0056093B">
              <w:rPr>
                <w:rFonts w:ascii="Calibri Light" w:eastAsia="Arial" w:hAnsi="Calibri Light" w:cs="Calibri Light"/>
              </w:rPr>
              <w:t>Arm Saw</w:t>
            </w:r>
          </w:p>
        </w:tc>
        <w:tc>
          <w:tcPr>
            <w:tcW w:w="1327" w:type="dxa"/>
          </w:tcPr>
          <w:p w14:paraId="3E2198C2"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29EE1A3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2E6FFA8F"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18EC063C"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C94A43F" w14:textId="77777777" w:rsidTr="0056093B">
        <w:trPr>
          <w:gridBefore w:val="1"/>
          <w:wBefore w:w="10" w:type="dxa"/>
          <w:trHeight w:val="254"/>
        </w:trPr>
        <w:tc>
          <w:tcPr>
            <w:tcW w:w="4279" w:type="dxa"/>
            <w:gridSpan w:val="2"/>
          </w:tcPr>
          <w:p w14:paraId="782AF902"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Circular</w:t>
            </w:r>
            <w:r w:rsidRPr="0056093B">
              <w:rPr>
                <w:rFonts w:ascii="Calibri Light" w:eastAsia="Arial" w:hAnsi="Calibri Light" w:cs="Calibri Light"/>
                <w:spacing w:val="-1"/>
              </w:rPr>
              <w:t xml:space="preserve"> </w:t>
            </w:r>
            <w:r w:rsidRPr="0056093B">
              <w:rPr>
                <w:rFonts w:ascii="Calibri Light" w:eastAsia="Arial" w:hAnsi="Calibri Light" w:cs="Calibri Light"/>
              </w:rPr>
              <w:t>Saw</w:t>
            </w:r>
          </w:p>
        </w:tc>
        <w:tc>
          <w:tcPr>
            <w:tcW w:w="1327" w:type="dxa"/>
          </w:tcPr>
          <w:p w14:paraId="239FC7A0"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43BA0F6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3ECD64D"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3FE62E8D"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369BDFB6" w14:textId="77777777" w:rsidTr="0056093B">
        <w:trPr>
          <w:gridBefore w:val="1"/>
          <w:wBefore w:w="10" w:type="dxa"/>
          <w:trHeight w:val="253"/>
        </w:trPr>
        <w:tc>
          <w:tcPr>
            <w:tcW w:w="4279" w:type="dxa"/>
            <w:gridSpan w:val="2"/>
          </w:tcPr>
          <w:p w14:paraId="6D6DFA99"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Planner</w:t>
            </w:r>
          </w:p>
        </w:tc>
        <w:tc>
          <w:tcPr>
            <w:tcW w:w="1327" w:type="dxa"/>
          </w:tcPr>
          <w:p w14:paraId="2F33A736"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6BA27E2F"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3CFBA6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632FAA0F"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6671DBA8" w14:textId="77777777" w:rsidTr="0056093B">
        <w:trPr>
          <w:gridBefore w:val="1"/>
          <w:wBefore w:w="10" w:type="dxa"/>
          <w:trHeight w:val="251"/>
        </w:trPr>
        <w:tc>
          <w:tcPr>
            <w:tcW w:w="4279" w:type="dxa"/>
            <w:gridSpan w:val="2"/>
          </w:tcPr>
          <w:p w14:paraId="14E20FED"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Lathe</w:t>
            </w:r>
          </w:p>
        </w:tc>
        <w:tc>
          <w:tcPr>
            <w:tcW w:w="1327" w:type="dxa"/>
          </w:tcPr>
          <w:p w14:paraId="3F89C386"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231ED00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701EBEE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668DBBFE"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6E2B5154" w14:textId="77777777" w:rsidTr="0056093B">
        <w:trPr>
          <w:gridBefore w:val="1"/>
          <w:wBefore w:w="10" w:type="dxa"/>
          <w:trHeight w:val="253"/>
        </w:trPr>
        <w:tc>
          <w:tcPr>
            <w:tcW w:w="4279" w:type="dxa"/>
            <w:gridSpan w:val="2"/>
          </w:tcPr>
          <w:p w14:paraId="3904BAD0"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Jointer</w:t>
            </w:r>
          </w:p>
        </w:tc>
        <w:tc>
          <w:tcPr>
            <w:tcW w:w="1327" w:type="dxa"/>
          </w:tcPr>
          <w:p w14:paraId="057F7DE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070EC810"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D1DD4E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C7E23AB"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3DE6A1BC" w14:textId="77777777" w:rsidTr="0056093B">
        <w:trPr>
          <w:gridBefore w:val="1"/>
          <w:wBefore w:w="10" w:type="dxa"/>
          <w:trHeight w:val="251"/>
        </w:trPr>
        <w:tc>
          <w:tcPr>
            <w:tcW w:w="4279" w:type="dxa"/>
            <w:gridSpan w:val="2"/>
          </w:tcPr>
          <w:p w14:paraId="0EDBE72C"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Miter Saw</w:t>
            </w:r>
          </w:p>
        </w:tc>
        <w:tc>
          <w:tcPr>
            <w:tcW w:w="1327" w:type="dxa"/>
          </w:tcPr>
          <w:p w14:paraId="25404CF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2ED477B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280284B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03AA78BD"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37E7F114" w14:textId="77777777" w:rsidTr="0056093B">
        <w:trPr>
          <w:gridBefore w:val="1"/>
          <w:wBefore w:w="10" w:type="dxa"/>
          <w:trHeight w:val="253"/>
        </w:trPr>
        <w:tc>
          <w:tcPr>
            <w:tcW w:w="4279" w:type="dxa"/>
            <w:gridSpan w:val="2"/>
          </w:tcPr>
          <w:p w14:paraId="53D7702E"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Scroll</w:t>
            </w:r>
            <w:r w:rsidRPr="0056093B">
              <w:rPr>
                <w:rFonts w:ascii="Calibri Light" w:eastAsia="Arial" w:hAnsi="Calibri Light" w:cs="Calibri Light"/>
                <w:spacing w:val="-2"/>
              </w:rPr>
              <w:t xml:space="preserve"> </w:t>
            </w:r>
            <w:r w:rsidRPr="0056093B">
              <w:rPr>
                <w:rFonts w:ascii="Calibri Light" w:eastAsia="Arial" w:hAnsi="Calibri Light" w:cs="Calibri Light"/>
              </w:rPr>
              <w:t>Saw</w:t>
            </w:r>
          </w:p>
        </w:tc>
        <w:tc>
          <w:tcPr>
            <w:tcW w:w="1327" w:type="dxa"/>
          </w:tcPr>
          <w:p w14:paraId="0AF7681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5061B40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F43DFFC"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79F49AEA"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3A1AB69A" w14:textId="77777777" w:rsidTr="0056093B">
        <w:trPr>
          <w:trHeight w:val="197"/>
        </w:trPr>
        <w:tc>
          <w:tcPr>
            <w:tcW w:w="10155" w:type="dxa"/>
            <w:gridSpan w:val="7"/>
            <w:shd w:val="clear" w:color="auto" w:fill="D9D9D9"/>
          </w:tcPr>
          <w:p w14:paraId="58185FA9" w14:textId="77777777" w:rsidR="0056093B" w:rsidRPr="0056093B" w:rsidRDefault="0056093B" w:rsidP="0056093B">
            <w:pPr>
              <w:widowControl w:val="0"/>
              <w:autoSpaceDE w:val="0"/>
              <w:autoSpaceDN w:val="0"/>
              <w:spacing w:line="232" w:lineRule="exact"/>
              <w:ind w:left="1153" w:right="18"/>
              <w:jc w:val="center"/>
              <w:rPr>
                <w:rFonts w:ascii="Calibri Light" w:eastAsia="Arial" w:hAnsi="Calibri Light" w:cs="Calibri Light"/>
              </w:rPr>
            </w:pPr>
            <w:r w:rsidRPr="0056093B">
              <w:rPr>
                <w:rFonts w:ascii="Calibri Light" w:eastAsia="Arial" w:hAnsi="Calibri Light" w:cs="Calibri Light"/>
              </w:rPr>
              <w:t>MATERIAL</w:t>
            </w:r>
            <w:r w:rsidRPr="0056093B">
              <w:rPr>
                <w:rFonts w:ascii="Calibri Light" w:eastAsia="Arial" w:hAnsi="Calibri Light" w:cs="Calibri Light"/>
                <w:spacing w:val="-3"/>
              </w:rPr>
              <w:t xml:space="preserve"> </w:t>
            </w:r>
            <w:r w:rsidRPr="0056093B">
              <w:rPr>
                <w:rFonts w:ascii="Calibri Light" w:eastAsia="Arial" w:hAnsi="Calibri Light" w:cs="Calibri Light"/>
              </w:rPr>
              <w:t>SELECTION</w:t>
            </w:r>
          </w:p>
        </w:tc>
      </w:tr>
      <w:tr w:rsidR="0056093B" w:rsidRPr="0056093B" w14:paraId="32F814FF" w14:textId="77777777" w:rsidTr="0056093B">
        <w:trPr>
          <w:trHeight w:val="254"/>
        </w:trPr>
        <w:tc>
          <w:tcPr>
            <w:tcW w:w="4279" w:type="dxa"/>
            <w:gridSpan w:val="2"/>
          </w:tcPr>
          <w:p w14:paraId="2DDC147A"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Wood</w:t>
            </w:r>
          </w:p>
        </w:tc>
        <w:tc>
          <w:tcPr>
            <w:tcW w:w="1337" w:type="dxa"/>
            <w:gridSpan w:val="2"/>
          </w:tcPr>
          <w:p w14:paraId="6F0A60B0"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7C2C2E0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5EDD61F"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03C438B"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A98EE54" w14:textId="77777777" w:rsidTr="0056093B">
        <w:trPr>
          <w:trHeight w:val="251"/>
        </w:trPr>
        <w:tc>
          <w:tcPr>
            <w:tcW w:w="4279" w:type="dxa"/>
            <w:gridSpan w:val="2"/>
          </w:tcPr>
          <w:p w14:paraId="724A4AE2"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Wood</w:t>
            </w:r>
            <w:r w:rsidRPr="0056093B">
              <w:rPr>
                <w:rFonts w:ascii="Calibri Light" w:eastAsia="Arial" w:hAnsi="Calibri Light" w:cs="Calibri Light"/>
                <w:spacing w:val="-1"/>
              </w:rPr>
              <w:t xml:space="preserve"> </w:t>
            </w:r>
            <w:r w:rsidRPr="0056093B">
              <w:rPr>
                <w:rFonts w:ascii="Calibri Light" w:eastAsia="Arial" w:hAnsi="Calibri Light" w:cs="Calibri Light"/>
              </w:rPr>
              <w:t>Products</w:t>
            </w:r>
          </w:p>
        </w:tc>
        <w:tc>
          <w:tcPr>
            <w:tcW w:w="1337" w:type="dxa"/>
            <w:gridSpan w:val="2"/>
          </w:tcPr>
          <w:p w14:paraId="2727AE8C"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386000CF"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60BD7C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F6180DA"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829F258" w14:textId="77777777" w:rsidTr="0056093B">
        <w:trPr>
          <w:trHeight w:val="254"/>
        </w:trPr>
        <w:tc>
          <w:tcPr>
            <w:tcW w:w="4279" w:type="dxa"/>
            <w:gridSpan w:val="2"/>
          </w:tcPr>
          <w:p w14:paraId="57FC0320"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Plywood</w:t>
            </w:r>
          </w:p>
        </w:tc>
        <w:tc>
          <w:tcPr>
            <w:tcW w:w="1337" w:type="dxa"/>
            <w:gridSpan w:val="2"/>
          </w:tcPr>
          <w:p w14:paraId="7A10D124"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72344F3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BCF8B4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441F19B4"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1120226F" w14:textId="77777777" w:rsidTr="0056093B">
        <w:trPr>
          <w:trHeight w:val="251"/>
        </w:trPr>
        <w:tc>
          <w:tcPr>
            <w:tcW w:w="4279" w:type="dxa"/>
            <w:gridSpan w:val="2"/>
          </w:tcPr>
          <w:p w14:paraId="7C42FFA5"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Fiberboard</w:t>
            </w:r>
          </w:p>
        </w:tc>
        <w:tc>
          <w:tcPr>
            <w:tcW w:w="1337" w:type="dxa"/>
            <w:gridSpan w:val="2"/>
          </w:tcPr>
          <w:p w14:paraId="31564984"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564F0812"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30F5807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54D4A16"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59C052E1" w14:textId="77777777" w:rsidTr="0056093B">
        <w:trPr>
          <w:trHeight w:val="253"/>
        </w:trPr>
        <w:tc>
          <w:tcPr>
            <w:tcW w:w="4279" w:type="dxa"/>
            <w:gridSpan w:val="2"/>
          </w:tcPr>
          <w:p w14:paraId="18D5BA25"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Synthetic</w:t>
            </w:r>
            <w:r w:rsidRPr="0056093B">
              <w:rPr>
                <w:rFonts w:ascii="Calibri Light" w:eastAsia="Arial" w:hAnsi="Calibri Light" w:cs="Calibri Light"/>
                <w:spacing w:val="-3"/>
              </w:rPr>
              <w:t xml:space="preserve"> </w:t>
            </w:r>
            <w:r w:rsidRPr="0056093B">
              <w:rPr>
                <w:rFonts w:ascii="Calibri Light" w:eastAsia="Arial" w:hAnsi="Calibri Light" w:cs="Calibri Light"/>
              </w:rPr>
              <w:t>Products</w:t>
            </w:r>
          </w:p>
        </w:tc>
        <w:tc>
          <w:tcPr>
            <w:tcW w:w="1337" w:type="dxa"/>
            <w:gridSpan w:val="2"/>
          </w:tcPr>
          <w:p w14:paraId="5A52CB4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354E02B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0CCC0E97"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0B5868FC"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06AB139D" w14:textId="77777777" w:rsidTr="0056093B">
        <w:trPr>
          <w:trHeight w:val="188"/>
        </w:trPr>
        <w:tc>
          <w:tcPr>
            <w:tcW w:w="10155" w:type="dxa"/>
            <w:gridSpan w:val="7"/>
            <w:shd w:val="clear" w:color="auto" w:fill="D9D9D9"/>
          </w:tcPr>
          <w:p w14:paraId="42385895" w14:textId="77777777" w:rsidR="0056093B" w:rsidRPr="0056093B" w:rsidRDefault="0056093B" w:rsidP="0056093B">
            <w:pPr>
              <w:widowControl w:val="0"/>
              <w:autoSpaceDE w:val="0"/>
              <w:autoSpaceDN w:val="0"/>
              <w:spacing w:line="232" w:lineRule="exact"/>
              <w:ind w:left="1153" w:right="18"/>
              <w:jc w:val="center"/>
              <w:rPr>
                <w:rFonts w:ascii="Calibri Light" w:eastAsia="Arial" w:hAnsi="Calibri Light" w:cs="Calibri Light"/>
              </w:rPr>
            </w:pPr>
            <w:r w:rsidRPr="0056093B">
              <w:rPr>
                <w:rFonts w:ascii="Calibri Light" w:eastAsia="Arial" w:hAnsi="Calibri Light" w:cs="Calibri Light"/>
              </w:rPr>
              <w:t>JOINTS</w:t>
            </w:r>
          </w:p>
        </w:tc>
      </w:tr>
      <w:tr w:rsidR="0056093B" w:rsidRPr="0056093B" w14:paraId="7065175C" w14:textId="77777777" w:rsidTr="0056093B">
        <w:trPr>
          <w:trHeight w:val="253"/>
        </w:trPr>
        <w:tc>
          <w:tcPr>
            <w:tcW w:w="4279" w:type="dxa"/>
            <w:gridSpan w:val="2"/>
          </w:tcPr>
          <w:p w14:paraId="6C1C2C73"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lastRenderedPageBreak/>
              <w:t>Lap</w:t>
            </w:r>
            <w:r w:rsidRPr="0056093B">
              <w:rPr>
                <w:rFonts w:ascii="Calibri Light" w:eastAsia="Arial" w:hAnsi="Calibri Light" w:cs="Calibri Light"/>
                <w:spacing w:val="-2"/>
              </w:rPr>
              <w:t xml:space="preserve"> </w:t>
            </w:r>
            <w:r w:rsidRPr="0056093B">
              <w:rPr>
                <w:rFonts w:ascii="Calibri Light" w:eastAsia="Arial" w:hAnsi="Calibri Light" w:cs="Calibri Light"/>
              </w:rPr>
              <w:t>Joint</w:t>
            </w:r>
          </w:p>
        </w:tc>
        <w:tc>
          <w:tcPr>
            <w:tcW w:w="1337" w:type="dxa"/>
            <w:gridSpan w:val="2"/>
          </w:tcPr>
          <w:p w14:paraId="0FE21D62"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708DF7C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1166F8C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366233AC"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7B5FFE9" w14:textId="77777777" w:rsidTr="0056093B">
        <w:trPr>
          <w:trHeight w:val="251"/>
        </w:trPr>
        <w:tc>
          <w:tcPr>
            <w:tcW w:w="4279" w:type="dxa"/>
            <w:gridSpan w:val="2"/>
          </w:tcPr>
          <w:p w14:paraId="713E285E"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Butt</w:t>
            </w:r>
            <w:r w:rsidRPr="0056093B">
              <w:rPr>
                <w:rFonts w:ascii="Calibri Light" w:eastAsia="Arial" w:hAnsi="Calibri Light" w:cs="Calibri Light"/>
                <w:spacing w:val="-3"/>
              </w:rPr>
              <w:t xml:space="preserve"> </w:t>
            </w:r>
            <w:r w:rsidRPr="0056093B">
              <w:rPr>
                <w:rFonts w:ascii="Calibri Light" w:eastAsia="Arial" w:hAnsi="Calibri Light" w:cs="Calibri Light"/>
              </w:rPr>
              <w:t>Joints</w:t>
            </w:r>
          </w:p>
        </w:tc>
        <w:tc>
          <w:tcPr>
            <w:tcW w:w="1337" w:type="dxa"/>
            <w:gridSpan w:val="2"/>
          </w:tcPr>
          <w:p w14:paraId="789F9967"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1DCCFCF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C11E6B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35CC3FBD"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631825D2" w14:textId="77777777" w:rsidTr="0056093B">
        <w:trPr>
          <w:trHeight w:val="253"/>
        </w:trPr>
        <w:tc>
          <w:tcPr>
            <w:tcW w:w="4279" w:type="dxa"/>
            <w:gridSpan w:val="2"/>
          </w:tcPr>
          <w:p w14:paraId="1C278E13"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proofErr w:type="spellStart"/>
            <w:r w:rsidRPr="0056093B">
              <w:rPr>
                <w:rFonts w:ascii="Calibri Light" w:eastAsia="Arial" w:hAnsi="Calibri Light" w:cs="Calibri Light"/>
              </w:rPr>
              <w:t>Bisket</w:t>
            </w:r>
            <w:proofErr w:type="spellEnd"/>
            <w:r w:rsidRPr="0056093B">
              <w:rPr>
                <w:rFonts w:ascii="Calibri Light" w:eastAsia="Arial" w:hAnsi="Calibri Light" w:cs="Calibri Light"/>
                <w:spacing w:val="-2"/>
              </w:rPr>
              <w:t xml:space="preserve"> </w:t>
            </w:r>
            <w:r w:rsidRPr="0056093B">
              <w:rPr>
                <w:rFonts w:ascii="Calibri Light" w:eastAsia="Arial" w:hAnsi="Calibri Light" w:cs="Calibri Light"/>
              </w:rPr>
              <w:t>Joints</w:t>
            </w:r>
          </w:p>
        </w:tc>
        <w:tc>
          <w:tcPr>
            <w:tcW w:w="1337" w:type="dxa"/>
            <w:gridSpan w:val="2"/>
          </w:tcPr>
          <w:p w14:paraId="34822F4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015C1EAC" w14:textId="77777777" w:rsidR="0056093B" w:rsidRPr="0056093B" w:rsidRDefault="0056093B" w:rsidP="0056093B">
            <w:pPr>
              <w:widowControl w:val="0"/>
              <w:autoSpaceDE w:val="0"/>
              <w:autoSpaceDN w:val="0"/>
              <w:spacing w:line="234"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46114D3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20CC9260"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13241C50" w14:textId="77777777" w:rsidTr="0056093B">
        <w:trPr>
          <w:trHeight w:val="251"/>
        </w:trPr>
        <w:tc>
          <w:tcPr>
            <w:tcW w:w="4279" w:type="dxa"/>
            <w:gridSpan w:val="2"/>
          </w:tcPr>
          <w:p w14:paraId="306FC4ED"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Doweled</w:t>
            </w:r>
            <w:r w:rsidRPr="0056093B">
              <w:rPr>
                <w:rFonts w:ascii="Calibri Light" w:eastAsia="Arial" w:hAnsi="Calibri Light" w:cs="Calibri Light"/>
                <w:spacing w:val="-3"/>
              </w:rPr>
              <w:t xml:space="preserve"> </w:t>
            </w:r>
            <w:r w:rsidRPr="0056093B">
              <w:rPr>
                <w:rFonts w:ascii="Calibri Light" w:eastAsia="Arial" w:hAnsi="Calibri Light" w:cs="Calibri Light"/>
              </w:rPr>
              <w:t>Joints</w:t>
            </w:r>
          </w:p>
        </w:tc>
        <w:tc>
          <w:tcPr>
            <w:tcW w:w="1337" w:type="dxa"/>
            <w:gridSpan w:val="2"/>
          </w:tcPr>
          <w:p w14:paraId="4AE2978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71DD0C28" w14:textId="77777777" w:rsidR="0056093B" w:rsidRPr="0056093B" w:rsidRDefault="0056093B" w:rsidP="0056093B">
            <w:pPr>
              <w:widowControl w:val="0"/>
              <w:autoSpaceDE w:val="0"/>
              <w:autoSpaceDN w:val="0"/>
              <w:spacing w:line="232"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4828581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4EC9147F"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56A309BC" w14:textId="77777777" w:rsidTr="0056093B">
        <w:trPr>
          <w:trHeight w:val="253"/>
        </w:trPr>
        <w:tc>
          <w:tcPr>
            <w:tcW w:w="4279" w:type="dxa"/>
            <w:gridSpan w:val="2"/>
          </w:tcPr>
          <w:p w14:paraId="6B5EEA2C"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Mortise</w:t>
            </w:r>
            <w:r w:rsidRPr="0056093B">
              <w:rPr>
                <w:rFonts w:ascii="Calibri Light" w:eastAsia="Arial" w:hAnsi="Calibri Light" w:cs="Calibri Light"/>
                <w:spacing w:val="-3"/>
              </w:rPr>
              <w:t xml:space="preserve"> </w:t>
            </w:r>
            <w:r w:rsidRPr="0056093B">
              <w:rPr>
                <w:rFonts w:ascii="Calibri Light" w:eastAsia="Arial" w:hAnsi="Calibri Light" w:cs="Calibri Light"/>
              </w:rPr>
              <w:t>and</w:t>
            </w:r>
            <w:r w:rsidRPr="0056093B">
              <w:rPr>
                <w:rFonts w:ascii="Calibri Light" w:eastAsia="Arial" w:hAnsi="Calibri Light" w:cs="Calibri Light"/>
                <w:spacing w:val="-4"/>
              </w:rPr>
              <w:t xml:space="preserve"> </w:t>
            </w:r>
            <w:r w:rsidRPr="0056093B">
              <w:rPr>
                <w:rFonts w:ascii="Calibri Light" w:eastAsia="Arial" w:hAnsi="Calibri Light" w:cs="Calibri Light"/>
              </w:rPr>
              <w:t>Tenon</w:t>
            </w:r>
            <w:r w:rsidRPr="0056093B">
              <w:rPr>
                <w:rFonts w:ascii="Calibri Light" w:eastAsia="Arial" w:hAnsi="Calibri Light" w:cs="Calibri Light"/>
                <w:spacing w:val="-2"/>
              </w:rPr>
              <w:t xml:space="preserve"> </w:t>
            </w:r>
            <w:r w:rsidRPr="0056093B">
              <w:rPr>
                <w:rFonts w:ascii="Calibri Light" w:eastAsia="Arial" w:hAnsi="Calibri Light" w:cs="Calibri Light"/>
              </w:rPr>
              <w:t>Joints</w:t>
            </w:r>
          </w:p>
        </w:tc>
        <w:tc>
          <w:tcPr>
            <w:tcW w:w="1337" w:type="dxa"/>
            <w:gridSpan w:val="2"/>
          </w:tcPr>
          <w:p w14:paraId="334A944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4F26DF5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21525F33"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701AFE84"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A3FA109" w14:textId="77777777" w:rsidTr="0056093B">
        <w:trPr>
          <w:trHeight w:val="254"/>
        </w:trPr>
        <w:tc>
          <w:tcPr>
            <w:tcW w:w="4279" w:type="dxa"/>
            <w:gridSpan w:val="2"/>
          </w:tcPr>
          <w:p w14:paraId="47B94DD5"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Dado</w:t>
            </w:r>
            <w:r w:rsidRPr="0056093B">
              <w:rPr>
                <w:rFonts w:ascii="Calibri Light" w:eastAsia="Arial" w:hAnsi="Calibri Light" w:cs="Calibri Light"/>
                <w:spacing w:val="-2"/>
              </w:rPr>
              <w:t xml:space="preserve"> </w:t>
            </w:r>
            <w:r w:rsidRPr="0056093B">
              <w:rPr>
                <w:rFonts w:ascii="Calibri Light" w:eastAsia="Arial" w:hAnsi="Calibri Light" w:cs="Calibri Light"/>
              </w:rPr>
              <w:t>Joints</w:t>
            </w:r>
          </w:p>
        </w:tc>
        <w:tc>
          <w:tcPr>
            <w:tcW w:w="1337" w:type="dxa"/>
            <w:gridSpan w:val="2"/>
          </w:tcPr>
          <w:p w14:paraId="2AEBCAB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32CD466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08135296"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6854048E"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528FAF67" w14:textId="77777777" w:rsidTr="0056093B">
        <w:trPr>
          <w:trHeight w:val="251"/>
        </w:trPr>
        <w:tc>
          <w:tcPr>
            <w:tcW w:w="4279" w:type="dxa"/>
            <w:gridSpan w:val="2"/>
          </w:tcPr>
          <w:p w14:paraId="7611D439"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Miter</w:t>
            </w:r>
            <w:r w:rsidRPr="0056093B">
              <w:rPr>
                <w:rFonts w:ascii="Calibri Light" w:eastAsia="Arial" w:hAnsi="Calibri Light" w:cs="Calibri Light"/>
                <w:spacing w:val="-1"/>
              </w:rPr>
              <w:t xml:space="preserve"> </w:t>
            </w:r>
            <w:r w:rsidRPr="0056093B">
              <w:rPr>
                <w:rFonts w:ascii="Calibri Light" w:eastAsia="Arial" w:hAnsi="Calibri Light" w:cs="Calibri Light"/>
              </w:rPr>
              <w:t>Joint</w:t>
            </w:r>
          </w:p>
        </w:tc>
        <w:tc>
          <w:tcPr>
            <w:tcW w:w="1337" w:type="dxa"/>
            <w:gridSpan w:val="2"/>
          </w:tcPr>
          <w:p w14:paraId="25077596"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2A36BE1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1127D7A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40889382"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04CC5BCE" w14:textId="77777777" w:rsidTr="0056093B">
        <w:trPr>
          <w:trHeight w:val="254"/>
        </w:trPr>
        <w:tc>
          <w:tcPr>
            <w:tcW w:w="4279" w:type="dxa"/>
            <w:gridSpan w:val="2"/>
          </w:tcPr>
          <w:p w14:paraId="6D48DFB4"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Dovetail</w:t>
            </w:r>
            <w:r w:rsidRPr="0056093B">
              <w:rPr>
                <w:rFonts w:ascii="Calibri Light" w:eastAsia="Arial" w:hAnsi="Calibri Light" w:cs="Calibri Light"/>
                <w:spacing w:val="-5"/>
              </w:rPr>
              <w:t xml:space="preserve"> </w:t>
            </w:r>
            <w:r w:rsidRPr="0056093B">
              <w:rPr>
                <w:rFonts w:ascii="Calibri Light" w:eastAsia="Arial" w:hAnsi="Calibri Light" w:cs="Calibri Light"/>
              </w:rPr>
              <w:t>Joints</w:t>
            </w:r>
          </w:p>
        </w:tc>
        <w:tc>
          <w:tcPr>
            <w:tcW w:w="1337" w:type="dxa"/>
            <w:gridSpan w:val="2"/>
          </w:tcPr>
          <w:p w14:paraId="1FBADBB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5E8B3DA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1EC98238"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3395618E"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3591F560" w14:textId="77777777" w:rsidTr="0056093B">
        <w:trPr>
          <w:trHeight w:val="251"/>
        </w:trPr>
        <w:tc>
          <w:tcPr>
            <w:tcW w:w="4279" w:type="dxa"/>
            <w:gridSpan w:val="2"/>
          </w:tcPr>
          <w:p w14:paraId="2EEAB1CC"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Box</w:t>
            </w:r>
            <w:r w:rsidRPr="0056093B">
              <w:rPr>
                <w:rFonts w:ascii="Calibri Light" w:eastAsia="Arial" w:hAnsi="Calibri Light" w:cs="Calibri Light"/>
                <w:spacing w:val="-4"/>
              </w:rPr>
              <w:t xml:space="preserve"> </w:t>
            </w:r>
            <w:r w:rsidRPr="0056093B">
              <w:rPr>
                <w:rFonts w:ascii="Calibri Light" w:eastAsia="Arial" w:hAnsi="Calibri Light" w:cs="Calibri Light"/>
              </w:rPr>
              <w:t>Joints</w:t>
            </w:r>
          </w:p>
        </w:tc>
        <w:tc>
          <w:tcPr>
            <w:tcW w:w="1337" w:type="dxa"/>
            <w:gridSpan w:val="2"/>
          </w:tcPr>
          <w:p w14:paraId="7CB3AF4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145844A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194DCED9"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5905260F"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1B108B6C" w14:textId="77777777" w:rsidTr="0056093B">
        <w:trPr>
          <w:trHeight w:val="215"/>
        </w:trPr>
        <w:tc>
          <w:tcPr>
            <w:tcW w:w="10155" w:type="dxa"/>
            <w:gridSpan w:val="7"/>
            <w:shd w:val="clear" w:color="auto" w:fill="D9D9D9"/>
          </w:tcPr>
          <w:p w14:paraId="3B7F3B3E" w14:textId="77777777" w:rsidR="0056093B" w:rsidRPr="0056093B" w:rsidRDefault="0056093B" w:rsidP="0056093B">
            <w:pPr>
              <w:widowControl w:val="0"/>
              <w:autoSpaceDE w:val="0"/>
              <w:autoSpaceDN w:val="0"/>
              <w:spacing w:line="232" w:lineRule="exact"/>
              <w:ind w:left="1151" w:right="18"/>
              <w:jc w:val="center"/>
              <w:rPr>
                <w:rFonts w:ascii="Calibri Light" w:eastAsia="Arial" w:hAnsi="Calibri Light" w:cs="Calibri Light"/>
              </w:rPr>
            </w:pPr>
            <w:r w:rsidRPr="0056093B">
              <w:rPr>
                <w:rFonts w:ascii="Calibri Light" w:eastAsia="Arial" w:hAnsi="Calibri Light" w:cs="Calibri Light"/>
              </w:rPr>
              <w:t>TABLE</w:t>
            </w:r>
            <w:r w:rsidRPr="0056093B">
              <w:rPr>
                <w:rFonts w:ascii="Calibri Light" w:eastAsia="Arial" w:hAnsi="Calibri Light" w:cs="Calibri Light"/>
                <w:spacing w:val="-2"/>
              </w:rPr>
              <w:t xml:space="preserve"> </w:t>
            </w:r>
            <w:r w:rsidRPr="0056093B">
              <w:rPr>
                <w:rFonts w:ascii="Calibri Light" w:eastAsia="Arial" w:hAnsi="Calibri Light" w:cs="Calibri Light"/>
              </w:rPr>
              <w:t>ROUTING</w:t>
            </w:r>
          </w:p>
        </w:tc>
      </w:tr>
      <w:tr w:rsidR="0056093B" w:rsidRPr="0056093B" w14:paraId="59733FE3" w14:textId="77777777" w:rsidTr="0056093B">
        <w:trPr>
          <w:trHeight w:val="254"/>
        </w:trPr>
        <w:tc>
          <w:tcPr>
            <w:tcW w:w="4279" w:type="dxa"/>
            <w:gridSpan w:val="2"/>
          </w:tcPr>
          <w:p w14:paraId="64C1762A"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Bevels</w:t>
            </w:r>
          </w:p>
        </w:tc>
        <w:tc>
          <w:tcPr>
            <w:tcW w:w="1337" w:type="dxa"/>
            <w:gridSpan w:val="2"/>
          </w:tcPr>
          <w:p w14:paraId="6CDF117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44AE8EE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77ADDBA8"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63D0B9C2"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74A5852" w14:textId="77777777" w:rsidTr="0056093B">
        <w:trPr>
          <w:trHeight w:val="253"/>
        </w:trPr>
        <w:tc>
          <w:tcPr>
            <w:tcW w:w="4279" w:type="dxa"/>
            <w:gridSpan w:val="2"/>
          </w:tcPr>
          <w:p w14:paraId="3566BD55"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proofErr w:type="spellStart"/>
            <w:r w:rsidRPr="0056093B">
              <w:rPr>
                <w:rFonts w:ascii="Calibri Light" w:eastAsia="Arial" w:hAnsi="Calibri Light" w:cs="Calibri Light"/>
              </w:rPr>
              <w:t>Dadoing</w:t>
            </w:r>
            <w:proofErr w:type="spellEnd"/>
          </w:p>
        </w:tc>
        <w:tc>
          <w:tcPr>
            <w:tcW w:w="1337" w:type="dxa"/>
            <w:gridSpan w:val="2"/>
          </w:tcPr>
          <w:p w14:paraId="417A45DD"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0AD6FCE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74B15760"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5271EAD2"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34AD170F" w14:textId="77777777" w:rsidTr="0056093B">
        <w:trPr>
          <w:trHeight w:val="251"/>
        </w:trPr>
        <w:tc>
          <w:tcPr>
            <w:tcW w:w="4279" w:type="dxa"/>
            <w:gridSpan w:val="2"/>
          </w:tcPr>
          <w:p w14:paraId="7A2B406A"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Rabbeting</w:t>
            </w:r>
          </w:p>
        </w:tc>
        <w:tc>
          <w:tcPr>
            <w:tcW w:w="1337" w:type="dxa"/>
            <w:gridSpan w:val="2"/>
          </w:tcPr>
          <w:p w14:paraId="685321CF"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5844F36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683B14F4"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3D9FC09D"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0911F456" w14:textId="77777777" w:rsidTr="0056093B">
        <w:trPr>
          <w:trHeight w:val="253"/>
        </w:trPr>
        <w:tc>
          <w:tcPr>
            <w:tcW w:w="4279" w:type="dxa"/>
            <w:gridSpan w:val="2"/>
          </w:tcPr>
          <w:p w14:paraId="6F5A73FC"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proofErr w:type="spellStart"/>
            <w:r w:rsidRPr="0056093B">
              <w:rPr>
                <w:rFonts w:ascii="Calibri Light" w:eastAsia="Arial" w:hAnsi="Calibri Light" w:cs="Calibri Light"/>
              </w:rPr>
              <w:t>Planing</w:t>
            </w:r>
            <w:proofErr w:type="spellEnd"/>
          </w:p>
        </w:tc>
        <w:tc>
          <w:tcPr>
            <w:tcW w:w="1337" w:type="dxa"/>
            <w:gridSpan w:val="2"/>
          </w:tcPr>
          <w:p w14:paraId="7C208D12"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07D0D591"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719DD00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4E435B4A"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612639D6" w14:textId="77777777" w:rsidTr="0056093B">
        <w:trPr>
          <w:trHeight w:val="251"/>
        </w:trPr>
        <w:tc>
          <w:tcPr>
            <w:tcW w:w="4279" w:type="dxa"/>
            <w:gridSpan w:val="2"/>
          </w:tcPr>
          <w:p w14:paraId="10D7418A"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Jointing</w:t>
            </w:r>
          </w:p>
        </w:tc>
        <w:tc>
          <w:tcPr>
            <w:tcW w:w="1337" w:type="dxa"/>
            <w:gridSpan w:val="2"/>
          </w:tcPr>
          <w:p w14:paraId="2CFA0AC0"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0F7B236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0209A3A6"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46D7D57F"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2CBBB6CD" w14:textId="77777777" w:rsidTr="0056093B">
        <w:trPr>
          <w:trHeight w:val="197"/>
        </w:trPr>
        <w:tc>
          <w:tcPr>
            <w:tcW w:w="10155" w:type="dxa"/>
            <w:gridSpan w:val="7"/>
            <w:shd w:val="clear" w:color="auto" w:fill="D9D9D9"/>
          </w:tcPr>
          <w:p w14:paraId="1285A947" w14:textId="77777777" w:rsidR="0056093B" w:rsidRPr="0056093B" w:rsidRDefault="0056093B" w:rsidP="0056093B">
            <w:pPr>
              <w:widowControl w:val="0"/>
              <w:autoSpaceDE w:val="0"/>
              <w:autoSpaceDN w:val="0"/>
              <w:spacing w:line="234" w:lineRule="exact"/>
              <w:ind w:left="1152" w:right="18"/>
              <w:jc w:val="center"/>
              <w:rPr>
                <w:rFonts w:ascii="Calibri Light" w:eastAsia="Arial" w:hAnsi="Calibri Light" w:cs="Calibri Light"/>
              </w:rPr>
            </w:pPr>
            <w:r w:rsidRPr="0056093B">
              <w:rPr>
                <w:rFonts w:ascii="Calibri Light" w:eastAsia="Arial" w:hAnsi="Calibri Light" w:cs="Calibri Light"/>
              </w:rPr>
              <w:t>FASTENERS</w:t>
            </w:r>
          </w:p>
        </w:tc>
      </w:tr>
      <w:tr w:rsidR="0056093B" w:rsidRPr="0056093B" w14:paraId="345519C0" w14:textId="77777777" w:rsidTr="0056093B">
        <w:trPr>
          <w:trHeight w:val="251"/>
        </w:trPr>
        <w:tc>
          <w:tcPr>
            <w:tcW w:w="4279" w:type="dxa"/>
            <w:gridSpan w:val="2"/>
          </w:tcPr>
          <w:p w14:paraId="38609E2E"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Screws</w:t>
            </w:r>
          </w:p>
        </w:tc>
        <w:tc>
          <w:tcPr>
            <w:tcW w:w="1337" w:type="dxa"/>
            <w:gridSpan w:val="2"/>
          </w:tcPr>
          <w:p w14:paraId="6DA11E07"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5909F22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6D9B5C2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7C2BB895"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4C9E8926" w14:textId="77777777" w:rsidTr="0056093B">
        <w:trPr>
          <w:trHeight w:val="253"/>
        </w:trPr>
        <w:tc>
          <w:tcPr>
            <w:tcW w:w="4279" w:type="dxa"/>
            <w:gridSpan w:val="2"/>
          </w:tcPr>
          <w:p w14:paraId="3FC9AAB3"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Nails</w:t>
            </w:r>
          </w:p>
        </w:tc>
        <w:tc>
          <w:tcPr>
            <w:tcW w:w="1337" w:type="dxa"/>
            <w:gridSpan w:val="2"/>
          </w:tcPr>
          <w:p w14:paraId="36A66799"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28E138D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634F5FC8"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771A7244"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04E3EA98" w14:textId="77777777" w:rsidTr="0056093B">
        <w:trPr>
          <w:trHeight w:val="251"/>
        </w:trPr>
        <w:tc>
          <w:tcPr>
            <w:tcW w:w="4279" w:type="dxa"/>
            <w:gridSpan w:val="2"/>
          </w:tcPr>
          <w:p w14:paraId="790046C0"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Bolting</w:t>
            </w:r>
          </w:p>
        </w:tc>
        <w:tc>
          <w:tcPr>
            <w:tcW w:w="1337" w:type="dxa"/>
            <w:gridSpan w:val="2"/>
          </w:tcPr>
          <w:p w14:paraId="1AA72CB0"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1A6A1602"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72DB1BC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AC64F7A"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2EBFD56D" w14:textId="77777777" w:rsidTr="0056093B">
        <w:trPr>
          <w:trHeight w:val="253"/>
        </w:trPr>
        <w:tc>
          <w:tcPr>
            <w:tcW w:w="4279" w:type="dxa"/>
            <w:gridSpan w:val="2"/>
          </w:tcPr>
          <w:p w14:paraId="36AB7294"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Gluing</w:t>
            </w:r>
          </w:p>
        </w:tc>
        <w:tc>
          <w:tcPr>
            <w:tcW w:w="1337" w:type="dxa"/>
            <w:gridSpan w:val="2"/>
          </w:tcPr>
          <w:p w14:paraId="6A577BCB"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3935076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2696FB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61EF2734"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0FA64D40" w14:textId="77777777" w:rsidTr="0056093B">
        <w:trPr>
          <w:trHeight w:val="251"/>
        </w:trPr>
        <w:tc>
          <w:tcPr>
            <w:tcW w:w="4279" w:type="dxa"/>
            <w:gridSpan w:val="2"/>
          </w:tcPr>
          <w:p w14:paraId="106B80C8"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Pocket</w:t>
            </w:r>
            <w:r w:rsidRPr="0056093B">
              <w:rPr>
                <w:rFonts w:ascii="Calibri Light" w:eastAsia="Arial" w:hAnsi="Calibri Light" w:cs="Calibri Light"/>
                <w:spacing w:val="-2"/>
              </w:rPr>
              <w:t xml:space="preserve"> </w:t>
            </w:r>
            <w:r w:rsidRPr="0056093B">
              <w:rPr>
                <w:rFonts w:ascii="Calibri Light" w:eastAsia="Arial" w:hAnsi="Calibri Light" w:cs="Calibri Light"/>
              </w:rPr>
              <w:t>Hole</w:t>
            </w:r>
            <w:r w:rsidRPr="0056093B">
              <w:rPr>
                <w:rFonts w:ascii="Calibri Light" w:eastAsia="Arial" w:hAnsi="Calibri Light" w:cs="Calibri Light"/>
                <w:spacing w:val="-3"/>
              </w:rPr>
              <w:t xml:space="preserve"> </w:t>
            </w:r>
            <w:r w:rsidRPr="0056093B">
              <w:rPr>
                <w:rFonts w:ascii="Calibri Light" w:eastAsia="Arial" w:hAnsi="Calibri Light" w:cs="Calibri Light"/>
              </w:rPr>
              <w:t>Fasteners</w:t>
            </w:r>
          </w:p>
        </w:tc>
        <w:tc>
          <w:tcPr>
            <w:tcW w:w="1337" w:type="dxa"/>
            <w:gridSpan w:val="2"/>
          </w:tcPr>
          <w:p w14:paraId="0738256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0FFF31AA" w14:textId="77777777" w:rsidR="0056093B" w:rsidRPr="0056093B" w:rsidRDefault="0056093B" w:rsidP="0056093B">
            <w:pPr>
              <w:widowControl w:val="0"/>
              <w:autoSpaceDE w:val="0"/>
              <w:autoSpaceDN w:val="0"/>
              <w:spacing w:line="232"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4C21136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2BF27604"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6200B06E" w14:textId="77777777" w:rsidTr="0056093B">
        <w:trPr>
          <w:trHeight w:val="253"/>
        </w:trPr>
        <w:tc>
          <w:tcPr>
            <w:tcW w:w="4279" w:type="dxa"/>
            <w:gridSpan w:val="2"/>
          </w:tcPr>
          <w:p w14:paraId="79EE42E6"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Brad</w:t>
            </w:r>
            <w:r w:rsidRPr="0056093B">
              <w:rPr>
                <w:rFonts w:ascii="Calibri Light" w:eastAsia="Arial" w:hAnsi="Calibri Light" w:cs="Calibri Light"/>
                <w:spacing w:val="-4"/>
              </w:rPr>
              <w:t xml:space="preserve"> </w:t>
            </w:r>
            <w:proofErr w:type="spellStart"/>
            <w:r w:rsidRPr="0056093B">
              <w:rPr>
                <w:rFonts w:ascii="Calibri Light" w:eastAsia="Arial" w:hAnsi="Calibri Light" w:cs="Calibri Light"/>
              </w:rPr>
              <w:t>Nailer</w:t>
            </w:r>
            <w:proofErr w:type="spellEnd"/>
          </w:p>
        </w:tc>
        <w:tc>
          <w:tcPr>
            <w:tcW w:w="1337" w:type="dxa"/>
            <w:gridSpan w:val="2"/>
          </w:tcPr>
          <w:p w14:paraId="448969A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66A77F30"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2C74BE0"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72B69861"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171BF66B" w14:textId="77777777" w:rsidTr="0056093B">
        <w:trPr>
          <w:trHeight w:val="188"/>
        </w:trPr>
        <w:tc>
          <w:tcPr>
            <w:tcW w:w="10155" w:type="dxa"/>
            <w:gridSpan w:val="7"/>
            <w:shd w:val="clear" w:color="auto" w:fill="D9D9D9"/>
          </w:tcPr>
          <w:p w14:paraId="4F7D5B14" w14:textId="77777777" w:rsidR="0056093B" w:rsidRPr="0056093B" w:rsidRDefault="0056093B" w:rsidP="0056093B">
            <w:pPr>
              <w:widowControl w:val="0"/>
              <w:autoSpaceDE w:val="0"/>
              <w:autoSpaceDN w:val="0"/>
              <w:spacing w:line="232" w:lineRule="exact"/>
              <w:ind w:left="1151" w:right="18"/>
              <w:jc w:val="center"/>
              <w:rPr>
                <w:rFonts w:ascii="Calibri Light" w:eastAsia="Arial" w:hAnsi="Calibri Light" w:cs="Calibri Light"/>
              </w:rPr>
            </w:pPr>
            <w:r w:rsidRPr="0056093B">
              <w:rPr>
                <w:rFonts w:ascii="Calibri Light" w:eastAsia="Arial" w:hAnsi="Calibri Light" w:cs="Calibri Light"/>
              </w:rPr>
              <w:t>FINISHING</w:t>
            </w:r>
          </w:p>
        </w:tc>
      </w:tr>
      <w:tr w:rsidR="0056093B" w:rsidRPr="0056093B" w14:paraId="08A50063" w14:textId="77777777" w:rsidTr="0056093B">
        <w:trPr>
          <w:trHeight w:val="254"/>
        </w:trPr>
        <w:tc>
          <w:tcPr>
            <w:tcW w:w="4279" w:type="dxa"/>
            <w:gridSpan w:val="2"/>
          </w:tcPr>
          <w:p w14:paraId="26C92CC8"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Sanding</w:t>
            </w:r>
          </w:p>
        </w:tc>
        <w:tc>
          <w:tcPr>
            <w:tcW w:w="1337" w:type="dxa"/>
            <w:gridSpan w:val="2"/>
          </w:tcPr>
          <w:p w14:paraId="0EC7BA31"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1F3EB2DC"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43605938"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624B9521"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AA65142" w14:textId="77777777" w:rsidTr="0056093B">
        <w:trPr>
          <w:trHeight w:val="251"/>
        </w:trPr>
        <w:tc>
          <w:tcPr>
            <w:tcW w:w="4279" w:type="dxa"/>
            <w:gridSpan w:val="2"/>
          </w:tcPr>
          <w:p w14:paraId="3D0C90EF"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Penetrating</w:t>
            </w:r>
            <w:r w:rsidRPr="0056093B">
              <w:rPr>
                <w:rFonts w:ascii="Calibri Light" w:eastAsia="Arial" w:hAnsi="Calibri Light" w:cs="Calibri Light"/>
                <w:spacing w:val="-4"/>
              </w:rPr>
              <w:t xml:space="preserve"> </w:t>
            </w:r>
            <w:r w:rsidRPr="0056093B">
              <w:rPr>
                <w:rFonts w:ascii="Calibri Light" w:eastAsia="Arial" w:hAnsi="Calibri Light" w:cs="Calibri Light"/>
              </w:rPr>
              <w:t>Finish</w:t>
            </w:r>
          </w:p>
        </w:tc>
        <w:tc>
          <w:tcPr>
            <w:tcW w:w="1337" w:type="dxa"/>
            <w:gridSpan w:val="2"/>
          </w:tcPr>
          <w:p w14:paraId="2620F8CB"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59F540A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30BE8716"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8511BDB"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5BA69EC7" w14:textId="77777777" w:rsidTr="0056093B">
        <w:trPr>
          <w:trHeight w:val="254"/>
        </w:trPr>
        <w:tc>
          <w:tcPr>
            <w:tcW w:w="4279" w:type="dxa"/>
            <w:gridSpan w:val="2"/>
          </w:tcPr>
          <w:p w14:paraId="598853BA"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Painting</w:t>
            </w:r>
          </w:p>
        </w:tc>
        <w:tc>
          <w:tcPr>
            <w:tcW w:w="1337" w:type="dxa"/>
            <w:gridSpan w:val="2"/>
          </w:tcPr>
          <w:p w14:paraId="5E00DF0F"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1243" w:type="dxa"/>
          </w:tcPr>
          <w:p w14:paraId="627A302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0495D24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02B10201"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3EA10513" w14:textId="77777777" w:rsidTr="0056093B">
        <w:trPr>
          <w:trHeight w:val="251"/>
        </w:trPr>
        <w:tc>
          <w:tcPr>
            <w:tcW w:w="4279" w:type="dxa"/>
            <w:gridSpan w:val="2"/>
          </w:tcPr>
          <w:p w14:paraId="22261DE6"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Varnishing</w:t>
            </w:r>
          </w:p>
        </w:tc>
        <w:tc>
          <w:tcPr>
            <w:tcW w:w="1337" w:type="dxa"/>
            <w:gridSpan w:val="2"/>
          </w:tcPr>
          <w:p w14:paraId="2B55D6B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171B4CB4" w14:textId="77777777" w:rsidR="0056093B" w:rsidRPr="0056093B" w:rsidRDefault="0056093B" w:rsidP="0056093B">
            <w:pPr>
              <w:widowControl w:val="0"/>
              <w:autoSpaceDE w:val="0"/>
              <w:autoSpaceDN w:val="0"/>
              <w:spacing w:line="232" w:lineRule="exact"/>
              <w:ind w:left="9" w:right="18"/>
              <w:jc w:val="center"/>
              <w:rPr>
                <w:rFonts w:ascii="Calibri Light" w:eastAsia="Arial" w:hAnsi="Calibri Light" w:cs="Calibri Light"/>
              </w:rPr>
            </w:pPr>
            <w:r w:rsidRPr="0056093B">
              <w:rPr>
                <w:rFonts w:ascii="Calibri Light" w:eastAsia="Arial" w:hAnsi="Calibri Light" w:cs="Calibri Light"/>
              </w:rPr>
              <w:t>X</w:t>
            </w:r>
          </w:p>
        </w:tc>
        <w:tc>
          <w:tcPr>
            <w:tcW w:w="1241" w:type="dxa"/>
          </w:tcPr>
          <w:p w14:paraId="0D5A528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D1D0DA3"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7F4BB3F5" w14:textId="77777777" w:rsidTr="0056093B">
        <w:trPr>
          <w:trHeight w:val="254"/>
        </w:trPr>
        <w:tc>
          <w:tcPr>
            <w:tcW w:w="4279" w:type="dxa"/>
            <w:gridSpan w:val="2"/>
          </w:tcPr>
          <w:p w14:paraId="424C8218"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Spraying</w:t>
            </w:r>
          </w:p>
        </w:tc>
        <w:tc>
          <w:tcPr>
            <w:tcW w:w="1337" w:type="dxa"/>
            <w:gridSpan w:val="2"/>
          </w:tcPr>
          <w:p w14:paraId="0C27A48B"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67E0297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1DA359DA"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EBACCB3"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4085C1C2" w14:textId="77777777" w:rsidTr="0056093B">
        <w:trPr>
          <w:trHeight w:val="170"/>
        </w:trPr>
        <w:tc>
          <w:tcPr>
            <w:tcW w:w="10155" w:type="dxa"/>
            <w:gridSpan w:val="7"/>
            <w:shd w:val="clear" w:color="auto" w:fill="D9D9D9"/>
          </w:tcPr>
          <w:p w14:paraId="1643C268" w14:textId="77777777" w:rsidR="0056093B" w:rsidRPr="0056093B" w:rsidRDefault="0056093B" w:rsidP="0056093B">
            <w:pPr>
              <w:widowControl w:val="0"/>
              <w:autoSpaceDE w:val="0"/>
              <w:autoSpaceDN w:val="0"/>
              <w:spacing w:line="232" w:lineRule="exact"/>
              <w:ind w:left="1152" w:right="18"/>
              <w:jc w:val="center"/>
              <w:rPr>
                <w:rFonts w:ascii="Calibri Light" w:eastAsia="Arial" w:hAnsi="Calibri Light" w:cs="Calibri Light"/>
              </w:rPr>
            </w:pPr>
            <w:r w:rsidRPr="0056093B">
              <w:rPr>
                <w:rFonts w:ascii="Calibri Light" w:eastAsia="Arial" w:hAnsi="Calibri Light" w:cs="Calibri Light"/>
              </w:rPr>
              <w:t>FREEHAND</w:t>
            </w:r>
            <w:r w:rsidRPr="0056093B">
              <w:rPr>
                <w:rFonts w:ascii="Calibri Light" w:eastAsia="Arial" w:hAnsi="Calibri Light" w:cs="Calibri Light"/>
                <w:spacing w:val="-4"/>
              </w:rPr>
              <w:t xml:space="preserve"> </w:t>
            </w:r>
            <w:r w:rsidRPr="0056093B">
              <w:rPr>
                <w:rFonts w:ascii="Calibri Light" w:eastAsia="Arial" w:hAnsi="Calibri Light" w:cs="Calibri Light"/>
              </w:rPr>
              <w:t>ROUTING</w:t>
            </w:r>
          </w:p>
        </w:tc>
      </w:tr>
      <w:tr w:rsidR="0056093B" w:rsidRPr="0056093B" w14:paraId="1333B69B" w14:textId="77777777" w:rsidTr="0056093B">
        <w:trPr>
          <w:trHeight w:val="253"/>
        </w:trPr>
        <w:tc>
          <w:tcPr>
            <w:tcW w:w="4279" w:type="dxa"/>
            <w:gridSpan w:val="2"/>
          </w:tcPr>
          <w:p w14:paraId="66670F3C"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Bevels</w:t>
            </w:r>
          </w:p>
        </w:tc>
        <w:tc>
          <w:tcPr>
            <w:tcW w:w="1337" w:type="dxa"/>
            <w:gridSpan w:val="2"/>
          </w:tcPr>
          <w:p w14:paraId="1AC04FE2"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5EC557D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3C77233"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2574F6FB"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6A2CF71F" w14:textId="77777777" w:rsidTr="0056093B">
        <w:trPr>
          <w:trHeight w:val="251"/>
        </w:trPr>
        <w:tc>
          <w:tcPr>
            <w:tcW w:w="4279" w:type="dxa"/>
            <w:gridSpan w:val="2"/>
          </w:tcPr>
          <w:p w14:paraId="41F10D5C"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proofErr w:type="spellStart"/>
            <w:r w:rsidRPr="0056093B">
              <w:rPr>
                <w:rFonts w:ascii="Calibri Light" w:eastAsia="Arial" w:hAnsi="Calibri Light" w:cs="Calibri Light"/>
              </w:rPr>
              <w:t>Dadoing</w:t>
            </w:r>
            <w:proofErr w:type="spellEnd"/>
          </w:p>
        </w:tc>
        <w:tc>
          <w:tcPr>
            <w:tcW w:w="1337" w:type="dxa"/>
            <w:gridSpan w:val="2"/>
          </w:tcPr>
          <w:p w14:paraId="579A4CF9"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5587E26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90512C8"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32AE778C"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4063CE10" w14:textId="77777777" w:rsidTr="0056093B">
        <w:trPr>
          <w:trHeight w:val="253"/>
        </w:trPr>
        <w:tc>
          <w:tcPr>
            <w:tcW w:w="4279" w:type="dxa"/>
            <w:gridSpan w:val="2"/>
          </w:tcPr>
          <w:p w14:paraId="5A11421E"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Rabbeting</w:t>
            </w:r>
          </w:p>
        </w:tc>
        <w:tc>
          <w:tcPr>
            <w:tcW w:w="1337" w:type="dxa"/>
            <w:gridSpan w:val="2"/>
          </w:tcPr>
          <w:p w14:paraId="63225B4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38149F97"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0A3B33CF"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c>
          <w:tcPr>
            <w:tcW w:w="2055" w:type="dxa"/>
          </w:tcPr>
          <w:p w14:paraId="1C3F3869" w14:textId="77777777" w:rsidR="0056093B" w:rsidRPr="0056093B" w:rsidRDefault="0056093B" w:rsidP="0056093B">
            <w:pPr>
              <w:widowControl w:val="0"/>
              <w:autoSpaceDE w:val="0"/>
              <w:autoSpaceDN w:val="0"/>
              <w:ind w:right="18"/>
              <w:rPr>
                <w:rFonts w:ascii="Calibri Light" w:eastAsia="Arial" w:hAnsi="Calibri Light" w:cs="Calibri Light"/>
              </w:rPr>
            </w:pPr>
          </w:p>
        </w:tc>
      </w:tr>
      <w:tr w:rsidR="0056093B" w:rsidRPr="0056093B" w14:paraId="4A56440E" w14:textId="77777777" w:rsidTr="0056093B">
        <w:trPr>
          <w:trHeight w:val="251"/>
        </w:trPr>
        <w:tc>
          <w:tcPr>
            <w:tcW w:w="4279" w:type="dxa"/>
            <w:gridSpan w:val="2"/>
          </w:tcPr>
          <w:p w14:paraId="4FE52550" w14:textId="77777777" w:rsidR="0056093B" w:rsidRPr="0056093B" w:rsidRDefault="0056093B" w:rsidP="0056093B">
            <w:pPr>
              <w:widowControl w:val="0"/>
              <w:autoSpaceDE w:val="0"/>
              <w:autoSpaceDN w:val="0"/>
              <w:spacing w:line="232" w:lineRule="exact"/>
              <w:ind w:left="107" w:right="18"/>
              <w:rPr>
                <w:rFonts w:ascii="Calibri Light" w:eastAsia="Arial" w:hAnsi="Calibri Light" w:cs="Calibri Light"/>
              </w:rPr>
            </w:pPr>
            <w:r w:rsidRPr="0056093B">
              <w:rPr>
                <w:rFonts w:ascii="Calibri Light" w:eastAsia="Arial" w:hAnsi="Calibri Light" w:cs="Calibri Light"/>
              </w:rPr>
              <w:t>Planning</w:t>
            </w:r>
          </w:p>
        </w:tc>
        <w:tc>
          <w:tcPr>
            <w:tcW w:w="1337" w:type="dxa"/>
            <w:gridSpan w:val="2"/>
          </w:tcPr>
          <w:p w14:paraId="24D53E50"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23C44B25"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3C839A3E"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1FC10129" w14:textId="77777777" w:rsidR="0056093B" w:rsidRPr="0056093B" w:rsidRDefault="0056093B" w:rsidP="0056093B">
            <w:pPr>
              <w:widowControl w:val="0"/>
              <w:autoSpaceDE w:val="0"/>
              <w:autoSpaceDN w:val="0"/>
              <w:spacing w:line="232"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r w:rsidR="0056093B" w:rsidRPr="0056093B" w14:paraId="23D98CCC" w14:textId="77777777" w:rsidTr="0056093B">
        <w:trPr>
          <w:trHeight w:val="253"/>
        </w:trPr>
        <w:tc>
          <w:tcPr>
            <w:tcW w:w="4279" w:type="dxa"/>
            <w:gridSpan w:val="2"/>
          </w:tcPr>
          <w:p w14:paraId="6A7DB5D5" w14:textId="77777777" w:rsidR="0056093B" w:rsidRPr="0056093B" w:rsidRDefault="0056093B" w:rsidP="0056093B">
            <w:pPr>
              <w:widowControl w:val="0"/>
              <w:autoSpaceDE w:val="0"/>
              <w:autoSpaceDN w:val="0"/>
              <w:spacing w:line="234" w:lineRule="exact"/>
              <w:ind w:left="107" w:right="18"/>
              <w:rPr>
                <w:rFonts w:ascii="Calibri Light" w:eastAsia="Arial" w:hAnsi="Calibri Light" w:cs="Calibri Light"/>
              </w:rPr>
            </w:pPr>
            <w:r w:rsidRPr="0056093B">
              <w:rPr>
                <w:rFonts w:ascii="Calibri Light" w:eastAsia="Arial" w:hAnsi="Calibri Light" w:cs="Calibri Light"/>
              </w:rPr>
              <w:t>Jointing</w:t>
            </w:r>
          </w:p>
        </w:tc>
        <w:tc>
          <w:tcPr>
            <w:tcW w:w="1337" w:type="dxa"/>
            <w:gridSpan w:val="2"/>
          </w:tcPr>
          <w:p w14:paraId="73B5AA08"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3" w:type="dxa"/>
          </w:tcPr>
          <w:p w14:paraId="1B48E633"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1241" w:type="dxa"/>
          </w:tcPr>
          <w:p w14:paraId="56B3FE94" w14:textId="77777777" w:rsidR="0056093B" w:rsidRPr="0056093B" w:rsidRDefault="0056093B" w:rsidP="0056093B">
            <w:pPr>
              <w:widowControl w:val="0"/>
              <w:autoSpaceDE w:val="0"/>
              <w:autoSpaceDN w:val="0"/>
              <w:ind w:right="18"/>
              <w:rPr>
                <w:rFonts w:ascii="Calibri Light" w:eastAsia="Arial" w:hAnsi="Calibri Light" w:cs="Calibri Light"/>
              </w:rPr>
            </w:pPr>
          </w:p>
        </w:tc>
        <w:tc>
          <w:tcPr>
            <w:tcW w:w="2055" w:type="dxa"/>
          </w:tcPr>
          <w:p w14:paraId="523A5B9E" w14:textId="77777777" w:rsidR="0056093B" w:rsidRPr="0056093B" w:rsidRDefault="0056093B" w:rsidP="0056093B">
            <w:pPr>
              <w:widowControl w:val="0"/>
              <w:autoSpaceDE w:val="0"/>
              <w:autoSpaceDN w:val="0"/>
              <w:spacing w:line="234" w:lineRule="exact"/>
              <w:ind w:left="11" w:right="18"/>
              <w:jc w:val="center"/>
              <w:rPr>
                <w:rFonts w:ascii="Calibri Light" w:eastAsia="Arial" w:hAnsi="Calibri Light" w:cs="Calibri Light"/>
              </w:rPr>
            </w:pPr>
            <w:r w:rsidRPr="0056093B">
              <w:rPr>
                <w:rFonts w:ascii="Calibri Light" w:eastAsia="Arial" w:hAnsi="Calibri Light" w:cs="Calibri Light"/>
              </w:rPr>
              <w:t>X</w:t>
            </w:r>
          </w:p>
        </w:tc>
      </w:tr>
    </w:tbl>
    <w:p w14:paraId="01664E10" w14:textId="630CB447" w:rsidR="0056093B" w:rsidRDefault="0056093B" w:rsidP="00E71183">
      <w:pPr>
        <w:spacing w:after="200"/>
        <w:rPr>
          <w:iCs/>
          <w:sz w:val="24"/>
          <w:szCs w:val="24"/>
        </w:rPr>
      </w:pPr>
    </w:p>
    <w:p w14:paraId="31A57B65" w14:textId="77777777" w:rsidR="008A3DA0" w:rsidRDefault="008A3DA0" w:rsidP="00E71183">
      <w:pPr>
        <w:spacing w:after="200"/>
        <w:rPr>
          <w:iCs/>
          <w:sz w:val="24"/>
          <w:szCs w:val="24"/>
        </w:rPr>
      </w:pPr>
    </w:p>
    <w:p w14:paraId="0830E96B" w14:textId="6F04AA23" w:rsidR="008A3DA0" w:rsidRDefault="008A3DA0" w:rsidP="00E71183">
      <w:pPr>
        <w:spacing w:after="200"/>
        <w:rPr>
          <w:iCs/>
          <w:sz w:val="24"/>
          <w:szCs w:val="24"/>
        </w:rPr>
      </w:pPr>
    </w:p>
    <w:p w14:paraId="20FFF767" w14:textId="77777777" w:rsidR="008A3DA0" w:rsidRDefault="008A3DA0" w:rsidP="00E71183">
      <w:pPr>
        <w:spacing w:after="200"/>
        <w:rPr>
          <w:iCs/>
          <w:sz w:val="24"/>
          <w:szCs w:val="24"/>
        </w:rPr>
      </w:pPr>
    </w:p>
    <w:p w14:paraId="50E93C45" w14:textId="77777777" w:rsidR="008A3DA0" w:rsidRDefault="008A3DA0" w:rsidP="00E71183">
      <w:pPr>
        <w:spacing w:after="200"/>
        <w:rPr>
          <w:iCs/>
          <w:noProof/>
          <w:sz w:val="24"/>
          <w:szCs w:val="24"/>
        </w:rPr>
      </w:pPr>
    </w:p>
    <w:p w14:paraId="62C8C3B0" w14:textId="6AF1FC72" w:rsidR="008A3DA0" w:rsidRDefault="008A3DA0" w:rsidP="00E71183">
      <w:pPr>
        <w:spacing w:after="200"/>
        <w:rPr>
          <w:iCs/>
          <w:noProof/>
          <w:sz w:val="24"/>
          <w:szCs w:val="24"/>
        </w:rPr>
      </w:pPr>
    </w:p>
    <w:p w14:paraId="606E9FE4" w14:textId="0EF8DF0C" w:rsidR="008A3DA0" w:rsidRDefault="008A3DA0" w:rsidP="00E71183">
      <w:pPr>
        <w:spacing w:after="200"/>
        <w:rPr>
          <w:iCs/>
          <w:noProof/>
          <w:sz w:val="24"/>
          <w:szCs w:val="24"/>
        </w:rPr>
      </w:pPr>
    </w:p>
    <w:p w14:paraId="7C919471" w14:textId="77F89F05" w:rsidR="008A3DA0" w:rsidRDefault="008A3DA0" w:rsidP="00E71183">
      <w:pPr>
        <w:spacing w:after="200"/>
        <w:rPr>
          <w:iCs/>
          <w:noProof/>
          <w:sz w:val="24"/>
          <w:szCs w:val="24"/>
        </w:rPr>
      </w:pPr>
    </w:p>
    <w:p w14:paraId="796CFA48" w14:textId="68C3CE4B" w:rsidR="00477DF3" w:rsidRDefault="00477DF3" w:rsidP="00E71183">
      <w:pPr>
        <w:spacing w:after="200"/>
        <w:rPr>
          <w:iCs/>
          <w:sz w:val="24"/>
          <w:szCs w:val="24"/>
        </w:rPr>
      </w:pPr>
    </w:p>
    <w:p w14:paraId="12A54138" w14:textId="5233B994" w:rsidR="008A3DA0" w:rsidRPr="00647BF5" w:rsidRDefault="00477DF3" w:rsidP="00477DF3">
      <w:pPr>
        <w:rPr>
          <w:iCs/>
          <w:sz w:val="24"/>
          <w:szCs w:val="24"/>
        </w:rPr>
      </w:pPr>
      <w:r>
        <w:rPr>
          <w:iCs/>
          <w:sz w:val="24"/>
          <w:szCs w:val="24"/>
        </w:rPr>
        <w:br w:type="page"/>
      </w:r>
      <w:r>
        <w:rPr>
          <w:iCs/>
          <w:noProof/>
          <w:sz w:val="24"/>
          <w:szCs w:val="24"/>
        </w:rPr>
        <w:lastRenderedPageBreak/>
        <w:drawing>
          <wp:anchor distT="0" distB="0" distL="114300" distR="114300" simplePos="0" relativeHeight="251731968" behindDoc="0" locked="0" layoutInCell="1" allowOverlap="1" wp14:anchorId="25633A22" wp14:editId="04BABC1B">
            <wp:simplePos x="0" y="0"/>
            <wp:positionH relativeFrom="column">
              <wp:posOffset>-441960</wp:posOffset>
            </wp:positionH>
            <wp:positionV relativeFrom="paragraph">
              <wp:posOffset>0</wp:posOffset>
            </wp:positionV>
            <wp:extent cx="7310715" cy="9464040"/>
            <wp:effectExtent l="0" t="0" r="508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9">
                      <a:extLst>
                        <a:ext uri="{28A0092B-C50C-407E-A947-70E740481C1C}">
                          <a14:useLocalDpi xmlns:a14="http://schemas.microsoft.com/office/drawing/2010/main" val="0"/>
                        </a:ext>
                      </a:extLst>
                    </a:blip>
                    <a:stretch>
                      <a:fillRect/>
                    </a:stretch>
                  </pic:blipFill>
                  <pic:spPr>
                    <a:xfrm>
                      <a:off x="0" y="0"/>
                      <a:ext cx="7310715" cy="9464040"/>
                    </a:xfrm>
                    <a:prstGeom prst="rect">
                      <a:avLst/>
                    </a:prstGeom>
                  </pic:spPr>
                </pic:pic>
              </a:graphicData>
            </a:graphic>
          </wp:anchor>
        </w:drawing>
      </w:r>
    </w:p>
    <w:sectPr w:rsidR="008A3DA0" w:rsidRPr="00647BF5" w:rsidSect="00226F9C">
      <w:type w:val="continuous"/>
      <w:pgSz w:w="12240" w:h="15840"/>
      <w:pgMar w:top="576" w:right="1080" w:bottom="576"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FBE41" w14:textId="77777777" w:rsidR="00CC2774" w:rsidRDefault="00CC2774" w:rsidP="002C44F8">
      <w:r>
        <w:separator/>
      </w:r>
    </w:p>
  </w:endnote>
  <w:endnote w:type="continuationSeparator" w:id="0">
    <w:p w14:paraId="51D5853C" w14:textId="77777777" w:rsidR="00CC2774" w:rsidRDefault="00CC2774" w:rsidP="002C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kzidenz Grotesk BE BoldEx">
    <w:altName w:val="Calibri"/>
    <w:panose1 w:val="00000000000000000000"/>
    <w:charset w:val="00"/>
    <w:family w:val="swiss"/>
    <w:notTrueType/>
    <w:pitch w:val="variable"/>
    <w:sig w:usb0="800000AF" w:usb1="40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391649"/>
      <w:docPartObj>
        <w:docPartGallery w:val="Page Numbers (Bottom of Page)"/>
        <w:docPartUnique/>
      </w:docPartObj>
    </w:sdtPr>
    <w:sdtEndPr>
      <w:rPr>
        <w:noProof/>
      </w:rPr>
    </w:sdtEndPr>
    <w:sdtContent>
      <w:p w14:paraId="4FA97D51" w14:textId="28B6CA42" w:rsidR="00CC2774" w:rsidRDefault="00CC277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343967C4" w14:textId="77777777" w:rsidR="00CC2774" w:rsidRPr="002C44F8" w:rsidRDefault="00CC2774" w:rsidP="001A60D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4D0F" w14:textId="77777777" w:rsidR="00F608F6" w:rsidRPr="00AA0E0D" w:rsidRDefault="00F608F6" w:rsidP="00541FF7">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Pr>
        <w:rStyle w:val="PageNumber"/>
        <w:rFonts w:ascii="Times New Roman" w:hAnsi="Times New Roman"/>
        <w:noProof/>
      </w:rPr>
      <w:t>2</w:t>
    </w:r>
    <w:r w:rsidRPr="009C656C">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240" w14:textId="0A3127AA" w:rsidR="00F608F6" w:rsidRPr="00F608F6" w:rsidRDefault="00F608F6" w:rsidP="00F60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5A36" w14:textId="77777777" w:rsidR="00CC2774" w:rsidRDefault="00CC2774" w:rsidP="002C44F8">
      <w:r>
        <w:separator/>
      </w:r>
    </w:p>
  </w:footnote>
  <w:footnote w:type="continuationSeparator" w:id="0">
    <w:p w14:paraId="4E9AF6CB" w14:textId="77777777" w:rsidR="00CC2774" w:rsidRDefault="00CC2774" w:rsidP="002C4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5596" w14:textId="3CF0C699" w:rsidR="00F608F6" w:rsidRDefault="00F608F6" w:rsidP="00B5108A">
    <w:pPr>
      <w:pStyle w:val="Header"/>
    </w:pPr>
    <w:r>
      <w:rPr>
        <w:noProof/>
      </w:rPr>
      <mc:AlternateContent>
        <mc:Choice Requires="wps">
          <w:drawing>
            <wp:anchor distT="0" distB="0" distL="114300" distR="114300" simplePos="0" relativeHeight="251659264" behindDoc="0" locked="0" layoutInCell="1" allowOverlap="1" wp14:anchorId="7FD31D4C" wp14:editId="6117EA90">
              <wp:simplePos x="0" y="0"/>
              <wp:positionH relativeFrom="column">
                <wp:posOffset>5388610</wp:posOffset>
              </wp:positionH>
              <wp:positionV relativeFrom="paragraph">
                <wp:posOffset>57150</wp:posOffset>
              </wp:positionV>
              <wp:extent cx="126365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63650" cy="387350"/>
                      </a:xfrm>
                      <a:prstGeom prst="rect">
                        <a:avLst/>
                      </a:prstGeom>
                      <a:solidFill>
                        <a:schemeClr val="lt1"/>
                      </a:solidFill>
                      <a:ln w="6350">
                        <a:noFill/>
                      </a:ln>
                    </wps:spPr>
                    <wps:txbx>
                      <w:txbxContent>
                        <w:p w14:paraId="5A580ACC" w14:textId="77777777" w:rsidR="00F608F6" w:rsidRDefault="00F608F6">
                          <w:r>
                            <w:t>4-H-925-SC-W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D31D4C" id="_x0000_t202" coordsize="21600,21600" o:spt="202" path="m,l,21600r21600,l21600,xe">
              <v:stroke joinstyle="miter"/>
              <v:path gradientshapeok="t" o:connecttype="rect"/>
            </v:shapetype>
            <v:shape id="Text Box 14" o:spid="_x0000_s1031" type="#_x0000_t202" style="position:absolute;margin-left:424.3pt;margin-top:4.5pt;width:99.5pt;height: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" fillcolor="white [3201]" stroked="f" strokeweight=".5pt">
              <v:textbox>
                <w:txbxContent>
                  <w:p w14:paraId="5A580ACC" w14:textId="77777777" w:rsidR="00F608F6" w:rsidRDefault="00F608F6">
                    <w:r>
                      <w:t>4-H-925-SC-W</w:t>
                    </w:r>
                  </w:p>
                </w:txbxContent>
              </v:textbox>
            </v:shape>
          </w:pict>
        </mc:Fallback>
      </mc:AlternateContent>
    </w: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WordHash hashCode="XosaTH2CaHOM/D" id="i1KMLo2G"/>
    <int:WordHash hashCode="UGBIbUFO5V+zFm" id="LZ2KjsqF"/>
    <int:WordHash hashCode="EHroQx/pGBYQQN" id="PthuVAdI"/>
    <int:WordHash hashCode="b7qnRpRpRuJsB3" id="2nlAcTFL"/>
    <int:ParagraphRange paragraphId="1733493313" textId="146981693" start="73" length="18" invalidationStart="73" invalidationLength="18" id="OAsx2dkA"/>
    <int:WordHash hashCode="Dvj+hORBXaM3mO" id="FOgjpzbJ"/>
    <int:WordHash hashCode="Xsnww9aQQK/jqv" id="lDe4B1jV"/>
    <int:WordHash hashCode="aJEbnAIbafiZ8P" id="Jek+M/KU"/>
    <int:ParagraphRange paragraphId="1244301513" textId="490079804" start="338" length="5" invalidationStart="338" invalidationLength="5" id="QiCXBue9"/>
    <int:WordHash hashCode="yjOCEj7fXXD2xK" id="vDvL0x39"/>
    <int:WordHash hashCode="Zn3O67y0JSci+L" id="7EJdEiME"/>
    <int:ParagraphRange paragraphId="1877217084" textId="847009776" start="75" length="4" invalidationStart="75" invalidationLength="4" id="9sgyMmf7"/>
    <int:ParagraphRange paragraphId="1358964053" textId="2004318071" start="205" length="7" invalidationStart="205" invalidationLength="7" id="zeMvseOx"/>
    <int:ParagraphRange paragraphId="1609373620" textId="2004318071" start="120" length="5" invalidationStart="120" invalidationLength="5" id="bColO78A"/>
    <int:ParagraphRange paragraphId="1545279154" textId="2004318071" start="166" length="4" invalidationStart="166" invalidationLength="4" id="tauuSeHY"/>
    <int:WordHash hashCode="+cEHPUbZUpcg05" id="BpyDLW3e"/>
    <int:WordHash hashCode="MqctiDYKyRXSOa" id="690JImqm"/>
    <int:ParagraphRange paragraphId="1812924811" textId="1000888201" start="221" length="4" invalidationStart="221" invalidationLength="4" id="HzmA0TS+"/>
    <int:WordHash hashCode="IEEkdmk2qlIoq+" id="5FbHYjCL"/>
    <int:ParagraphRange paragraphId="1877217084" textId="869172193" start="75" length="4" invalidationStart="75" invalidationLength="4" id="jJV3f0fv"/>
    <int:WordHash hashCode="uHQY8DidEKjXO/" id="NrLMMMa5"/>
    <int:ParagraphRange paragraphId="454850646" textId="105329190" start="0" length="86" invalidationStart="0" invalidationLength="86" id="B11WWSjA"/>
    <int:ParagraphRange paragraphId="594622020" textId="1150661778" start="0" length="90" invalidationStart="0" invalidationLength="90" id="rFO79SYY"/>
    <int:ParagraphRange paragraphId="1442522062" textId="1988640663" start="0" length="109" invalidationStart="0" invalidationLength="109" id="gKfpwfqV"/>
    <int:ParagraphRange paragraphId="982540033" textId="1498096060" start="0" length="465" invalidationStart="0" invalidationLength="465" id="iPUWq7wk"/>
    <int:ParagraphRange paragraphId="1849970186" textId="1727799795" start="0" length="126" invalidationStart="0" invalidationLength="126" id="F800jaHm"/>
    <int:ParagraphRange paragraphId="928212053" textId="1928020439" start="0" length="283" invalidationStart="0" invalidationLength="283" id="VqiDeMJn"/>
  </int:Manifest>
  <int:Observations>
    <int:Content id="i1KMLo2G">
      <int:Rejection type="LegacyProofing"/>
    </int:Content>
    <int:Content id="LZ2KjsqF">
      <int:Rejection type="LegacyProofing"/>
    </int:Content>
    <int:Content id="PthuVAdI">
      <int:Rejection type="LegacyProofing"/>
    </int:Content>
    <int:Content id="2nlAcTFL">
      <int:Rejection type="LegacyProofing"/>
    </int:Content>
    <int:Content id="OAsx2dkA">
      <int:Rejection type="LegacyProofing"/>
    </int:Content>
    <int:Content id="FOgjpzbJ">
      <int:Rejection type="AugLoop_Text_Critique"/>
    </int:Content>
    <int:Content id="lDe4B1jV">
      <int:Rejection type="AugLoop_Text_Critique"/>
    </int:Content>
    <int:Content id="Jek+M/KU">
      <int:Rejection type="AugLoop_Text_Critique"/>
    </int:Content>
    <int:Content id="QiCXBue9">
      <int:Rejection type="LegacyProofing"/>
    </int:Content>
    <int:Content id="vDvL0x39">
      <int:Rejection type="AugLoop_Text_Critique"/>
    </int:Content>
    <int:Content id="7EJdEiME">
      <int:Rejection type="AugLoop_Text_Critique"/>
    </int:Content>
    <int:Content id="9sgyMmf7">
      <int:Rejection type="LegacyProofing"/>
    </int:Content>
    <int:Content id="zeMvseOx">
      <int:Rejection type="LegacyProofing"/>
    </int:Content>
    <int:Content id="bColO78A">
      <int:Rejection type="LegacyProofing"/>
    </int:Content>
    <int:Content id="tauuSeHY">
      <int:Rejection type="LegacyProofing"/>
    </int:Content>
    <int:Content id="BpyDLW3e">
      <int:Rejection type="AugLoop_Text_Critique"/>
    </int:Content>
    <int:Content id="690JImqm">
      <int:Rejection type="AugLoop_Text_Critique"/>
    </int:Content>
    <int:Content id="HzmA0TS+">
      <int:Rejection type="LegacyProofing"/>
    </int:Content>
    <int:Content id="5FbHYjCL">
      <int:Rejection type="AugLoop_Text_Critique"/>
    </int:Content>
    <int:Content id="jJV3f0fv">
      <int:Rejection type="LegacyProofing"/>
    </int:Content>
    <int:Content id="NrLMMMa5">
      <int:Rejection type="LegacyProofing"/>
    </int:Content>
    <int:Content id="B11WWSjA">
      <int:Rejection type="WordDesignerDefaultAnnotation"/>
    </int:Content>
    <int:Content id="rFO79SYY">
      <int:Rejection type="WordDesignerDefaultAnnotation"/>
    </int:Content>
    <int:Content id="gKfpwfqV">
      <int:Rejection type="WordDesignerDefaultAnnotation"/>
    </int:Content>
    <int:Content id="iPUWq7wk">
      <int:Rejection type="WordDesignerDefaultAnnotation"/>
    </int:Content>
    <int:Content id="F800jaHm">
      <int:Rejection type="WordDesignerDefaultAnnotation"/>
    </int:Content>
    <int:Content id="VqiDeMJn">
      <int:Rejection type="WordDesignerDefault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DB4"/>
    <w:multiLevelType w:val="hybridMultilevel"/>
    <w:tmpl w:val="E1528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24E84"/>
    <w:multiLevelType w:val="hybridMultilevel"/>
    <w:tmpl w:val="BC709A8E"/>
    <w:lvl w:ilvl="0" w:tplc="1D06CD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F45C8"/>
    <w:multiLevelType w:val="hybridMultilevel"/>
    <w:tmpl w:val="FFFFFFFF"/>
    <w:lvl w:ilvl="0" w:tplc="864EE9E4">
      <w:start w:val="1"/>
      <w:numFmt w:val="bullet"/>
      <w:lvlText w:val=""/>
      <w:lvlJc w:val="left"/>
      <w:pPr>
        <w:ind w:left="720" w:hanging="360"/>
      </w:pPr>
      <w:rPr>
        <w:rFonts w:ascii="Symbol" w:hAnsi="Symbol" w:hint="default"/>
      </w:rPr>
    </w:lvl>
    <w:lvl w:ilvl="1" w:tplc="552C1066">
      <w:start w:val="1"/>
      <w:numFmt w:val="bullet"/>
      <w:lvlText w:val="o"/>
      <w:lvlJc w:val="left"/>
      <w:pPr>
        <w:ind w:left="1440" w:hanging="360"/>
      </w:pPr>
      <w:rPr>
        <w:rFonts w:ascii="Courier New" w:hAnsi="Courier New" w:hint="default"/>
      </w:rPr>
    </w:lvl>
    <w:lvl w:ilvl="2" w:tplc="5AEEFA24">
      <w:start w:val="1"/>
      <w:numFmt w:val="bullet"/>
      <w:lvlText w:val=""/>
      <w:lvlJc w:val="left"/>
      <w:pPr>
        <w:ind w:left="2160" w:hanging="360"/>
      </w:pPr>
      <w:rPr>
        <w:rFonts w:ascii="Wingdings" w:hAnsi="Wingdings" w:hint="default"/>
      </w:rPr>
    </w:lvl>
    <w:lvl w:ilvl="3" w:tplc="F9C6ECF0">
      <w:start w:val="1"/>
      <w:numFmt w:val="bullet"/>
      <w:lvlText w:val=""/>
      <w:lvlJc w:val="left"/>
      <w:pPr>
        <w:ind w:left="2880" w:hanging="360"/>
      </w:pPr>
      <w:rPr>
        <w:rFonts w:ascii="Symbol" w:hAnsi="Symbol" w:hint="default"/>
      </w:rPr>
    </w:lvl>
    <w:lvl w:ilvl="4" w:tplc="64546946">
      <w:start w:val="1"/>
      <w:numFmt w:val="bullet"/>
      <w:lvlText w:val="o"/>
      <w:lvlJc w:val="left"/>
      <w:pPr>
        <w:ind w:left="3600" w:hanging="360"/>
      </w:pPr>
      <w:rPr>
        <w:rFonts w:ascii="Courier New" w:hAnsi="Courier New" w:hint="default"/>
      </w:rPr>
    </w:lvl>
    <w:lvl w:ilvl="5" w:tplc="3A9AB448">
      <w:start w:val="1"/>
      <w:numFmt w:val="bullet"/>
      <w:lvlText w:val=""/>
      <w:lvlJc w:val="left"/>
      <w:pPr>
        <w:ind w:left="4320" w:hanging="360"/>
      </w:pPr>
      <w:rPr>
        <w:rFonts w:ascii="Wingdings" w:hAnsi="Wingdings" w:hint="default"/>
      </w:rPr>
    </w:lvl>
    <w:lvl w:ilvl="6" w:tplc="CA92D2E8">
      <w:start w:val="1"/>
      <w:numFmt w:val="bullet"/>
      <w:lvlText w:val=""/>
      <w:lvlJc w:val="left"/>
      <w:pPr>
        <w:ind w:left="5040" w:hanging="360"/>
      </w:pPr>
      <w:rPr>
        <w:rFonts w:ascii="Symbol" w:hAnsi="Symbol" w:hint="default"/>
      </w:rPr>
    </w:lvl>
    <w:lvl w:ilvl="7" w:tplc="8458CC34">
      <w:start w:val="1"/>
      <w:numFmt w:val="bullet"/>
      <w:lvlText w:val="o"/>
      <w:lvlJc w:val="left"/>
      <w:pPr>
        <w:ind w:left="5760" w:hanging="360"/>
      </w:pPr>
      <w:rPr>
        <w:rFonts w:ascii="Courier New" w:hAnsi="Courier New" w:hint="default"/>
      </w:rPr>
    </w:lvl>
    <w:lvl w:ilvl="8" w:tplc="659EC766">
      <w:start w:val="1"/>
      <w:numFmt w:val="bullet"/>
      <w:lvlText w:val=""/>
      <w:lvlJc w:val="left"/>
      <w:pPr>
        <w:ind w:left="6480" w:hanging="360"/>
      </w:pPr>
      <w:rPr>
        <w:rFonts w:ascii="Wingdings" w:hAnsi="Wingdings" w:hint="default"/>
      </w:rPr>
    </w:lvl>
  </w:abstractNum>
  <w:abstractNum w:abstractNumId="3" w15:restartNumberingAfterBreak="0">
    <w:nsid w:val="04D916A8"/>
    <w:multiLevelType w:val="hybridMultilevel"/>
    <w:tmpl w:val="C5003A5E"/>
    <w:lvl w:ilvl="0" w:tplc="B6C432C8">
      <w:numFmt w:val="bullet"/>
      <w:lvlText w:val=""/>
      <w:lvlJc w:val="left"/>
      <w:pPr>
        <w:ind w:left="821" w:hanging="361"/>
      </w:pPr>
      <w:rPr>
        <w:rFonts w:ascii="Symbol" w:eastAsia="Symbol" w:hAnsi="Symbol" w:cs="Symbol" w:hint="default"/>
        <w:w w:val="100"/>
        <w:sz w:val="24"/>
        <w:szCs w:val="24"/>
        <w:lang w:val="en-US" w:eastAsia="en-US" w:bidi="ar-SA"/>
      </w:rPr>
    </w:lvl>
    <w:lvl w:ilvl="1" w:tplc="8FDA4238">
      <w:numFmt w:val="bullet"/>
      <w:lvlText w:val="•"/>
      <w:lvlJc w:val="left"/>
      <w:pPr>
        <w:ind w:left="1690" w:hanging="361"/>
      </w:pPr>
      <w:rPr>
        <w:lang w:val="en-US" w:eastAsia="en-US" w:bidi="ar-SA"/>
      </w:rPr>
    </w:lvl>
    <w:lvl w:ilvl="2" w:tplc="C7EC57B6">
      <w:numFmt w:val="bullet"/>
      <w:lvlText w:val="•"/>
      <w:lvlJc w:val="left"/>
      <w:pPr>
        <w:ind w:left="2560" w:hanging="361"/>
      </w:pPr>
      <w:rPr>
        <w:lang w:val="en-US" w:eastAsia="en-US" w:bidi="ar-SA"/>
      </w:rPr>
    </w:lvl>
    <w:lvl w:ilvl="3" w:tplc="7BC01478">
      <w:numFmt w:val="bullet"/>
      <w:lvlText w:val="•"/>
      <w:lvlJc w:val="left"/>
      <w:pPr>
        <w:ind w:left="3430" w:hanging="361"/>
      </w:pPr>
      <w:rPr>
        <w:lang w:val="en-US" w:eastAsia="en-US" w:bidi="ar-SA"/>
      </w:rPr>
    </w:lvl>
    <w:lvl w:ilvl="4" w:tplc="B92408F2">
      <w:numFmt w:val="bullet"/>
      <w:lvlText w:val="•"/>
      <w:lvlJc w:val="left"/>
      <w:pPr>
        <w:ind w:left="4300" w:hanging="361"/>
      </w:pPr>
      <w:rPr>
        <w:lang w:val="en-US" w:eastAsia="en-US" w:bidi="ar-SA"/>
      </w:rPr>
    </w:lvl>
    <w:lvl w:ilvl="5" w:tplc="7A6E58F4">
      <w:numFmt w:val="bullet"/>
      <w:lvlText w:val="•"/>
      <w:lvlJc w:val="left"/>
      <w:pPr>
        <w:ind w:left="5170" w:hanging="361"/>
      </w:pPr>
      <w:rPr>
        <w:lang w:val="en-US" w:eastAsia="en-US" w:bidi="ar-SA"/>
      </w:rPr>
    </w:lvl>
    <w:lvl w:ilvl="6" w:tplc="1C2AE4AE">
      <w:numFmt w:val="bullet"/>
      <w:lvlText w:val="•"/>
      <w:lvlJc w:val="left"/>
      <w:pPr>
        <w:ind w:left="6040" w:hanging="361"/>
      </w:pPr>
      <w:rPr>
        <w:lang w:val="en-US" w:eastAsia="en-US" w:bidi="ar-SA"/>
      </w:rPr>
    </w:lvl>
    <w:lvl w:ilvl="7" w:tplc="639CD18E">
      <w:numFmt w:val="bullet"/>
      <w:lvlText w:val="•"/>
      <w:lvlJc w:val="left"/>
      <w:pPr>
        <w:ind w:left="6910" w:hanging="361"/>
      </w:pPr>
      <w:rPr>
        <w:lang w:val="en-US" w:eastAsia="en-US" w:bidi="ar-SA"/>
      </w:rPr>
    </w:lvl>
    <w:lvl w:ilvl="8" w:tplc="D0E8C9E6">
      <w:numFmt w:val="bullet"/>
      <w:lvlText w:val="•"/>
      <w:lvlJc w:val="left"/>
      <w:pPr>
        <w:ind w:left="7780" w:hanging="361"/>
      </w:pPr>
      <w:rPr>
        <w:lang w:val="en-US" w:eastAsia="en-US" w:bidi="ar-SA"/>
      </w:rPr>
    </w:lvl>
  </w:abstractNum>
  <w:abstractNum w:abstractNumId="4" w15:restartNumberingAfterBreak="0">
    <w:nsid w:val="06174284"/>
    <w:multiLevelType w:val="hybridMultilevel"/>
    <w:tmpl w:val="00D07B40"/>
    <w:lvl w:ilvl="0" w:tplc="8FDA4238">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510453"/>
    <w:multiLevelType w:val="hybridMultilevel"/>
    <w:tmpl w:val="FFFFFFFF"/>
    <w:lvl w:ilvl="0" w:tplc="34DADD32">
      <w:start w:val="1"/>
      <w:numFmt w:val="decimal"/>
      <w:lvlText w:val="%1."/>
      <w:lvlJc w:val="left"/>
      <w:pPr>
        <w:ind w:left="720" w:hanging="360"/>
      </w:pPr>
    </w:lvl>
    <w:lvl w:ilvl="1" w:tplc="8C3ECBFE">
      <w:start w:val="1"/>
      <w:numFmt w:val="lowerLetter"/>
      <w:lvlText w:val="%2."/>
      <w:lvlJc w:val="left"/>
      <w:pPr>
        <w:ind w:left="1440" w:hanging="360"/>
      </w:pPr>
    </w:lvl>
    <w:lvl w:ilvl="2" w:tplc="854C449E">
      <w:start w:val="1"/>
      <w:numFmt w:val="lowerRoman"/>
      <w:lvlText w:val="%3."/>
      <w:lvlJc w:val="right"/>
      <w:pPr>
        <w:ind w:left="2160" w:hanging="180"/>
      </w:pPr>
    </w:lvl>
    <w:lvl w:ilvl="3" w:tplc="AC0E497C">
      <w:start w:val="1"/>
      <w:numFmt w:val="decimal"/>
      <w:lvlText w:val="%4."/>
      <w:lvlJc w:val="left"/>
      <w:pPr>
        <w:ind w:left="2880" w:hanging="360"/>
      </w:pPr>
    </w:lvl>
    <w:lvl w:ilvl="4" w:tplc="7A92C698">
      <w:start w:val="1"/>
      <w:numFmt w:val="lowerLetter"/>
      <w:lvlText w:val="%5."/>
      <w:lvlJc w:val="left"/>
      <w:pPr>
        <w:ind w:left="3600" w:hanging="360"/>
      </w:pPr>
    </w:lvl>
    <w:lvl w:ilvl="5" w:tplc="369419F2">
      <w:start w:val="1"/>
      <w:numFmt w:val="lowerRoman"/>
      <w:lvlText w:val="%6."/>
      <w:lvlJc w:val="right"/>
      <w:pPr>
        <w:ind w:left="4320" w:hanging="180"/>
      </w:pPr>
    </w:lvl>
    <w:lvl w:ilvl="6" w:tplc="D69CA050">
      <w:start w:val="1"/>
      <w:numFmt w:val="decimal"/>
      <w:lvlText w:val="%7."/>
      <w:lvlJc w:val="left"/>
      <w:pPr>
        <w:ind w:left="5040" w:hanging="360"/>
      </w:pPr>
    </w:lvl>
    <w:lvl w:ilvl="7" w:tplc="A1363A9E">
      <w:start w:val="1"/>
      <w:numFmt w:val="lowerLetter"/>
      <w:lvlText w:val="%8."/>
      <w:lvlJc w:val="left"/>
      <w:pPr>
        <w:ind w:left="5760" w:hanging="360"/>
      </w:pPr>
    </w:lvl>
    <w:lvl w:ilvl="8" w:tplc="4DE81EF8">
      <w:start w:val="1"/>
      <w:numFmt w:val="lowerRoman"/>
      <w:lvlText w:val="%9."/>
      <w:lvlJc w:val="right"/>
      <w:pPr>
        <w:ind w:left="6480" w:hanging="180"/>
      </w:pPr>
    </w:lvl>
  </w:abstractNum>
  <w:abstractNum w:abstractNumId="6" w15:restartNumberingAfterBreak="0">
    <w:nsid w:val="06550CF8"/>
    <w:multiLevelType w:val="hybridMultilevel"/>
    <w:tmpl w:val="E69ECB52"/>
    <w:lvl w:ilvl="0" w:tplc="979A5306">
      <w:start w:val="1"/>
      <w:numFmt w:val="decimal"/>
      <w:lvlText w:val="%1."/>
      <w:lvlJc w:val="left"/>
      <w:pPr>
        <w:ind w:left="720" w:hanging="360"/>
      </w:pPr>
      <w:rPr>
        <w:rFonts w:ascii="Calibri Light" w:hAnsi="Calibri Light" w:cs="Times New Roman" w:hint="default"/>
        <w:color w:val="auto"/>
        <w:w w:val="11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A15CD"/>
    <w:multiLevelType w:val="hybridMultilevel"/>
    <w:tmpl w:val="555E6852"/>
    <w:lvl w:ilvl="0" w:tplc="6AC47D2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CB5409"/>
    <w:multiLevelType w:val="hybridMultilevel"/>
    <w:tmpl w:val="5DD6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B37DD9"/>
    <w:multiLevelType w:val="hybridMultilevel"/>
    <w:tmpl w:val="731A2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EB0418"/>
    <w:multiLevelType w:val="hybridMultilevel"/>
    <w:tmpl w:val="0340F510"/>
    <w:lvl w:ilvl="0" w:tplc="1D06CD6C">
      <w:start w:val="1"/>
      <w:numFmt w:val="decimal"/>
      <w:lvlText w:val="%1."/>
      <w:lvlJc w:val="left"/>
      <w:pPr>
        <w:ind w:left="720" w:hanging="360"/>
      </w:pPr>
      <w:rPr>
        <w:b w:val="0"/>
        <w:bCs w:val="0"/>
      </w:rPr>
    </w:lvl>
    <w:lvl w:ilvl="1" w:tplc="EBBE55E6">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6E0E6C"/>
    <w:multiLevelType w:val="hybridMultilevel"/>
    <w:tmpl w:val="E73C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1177D"/>
    <w:multiLevelType w:val="hybridMultilevel"/>
    <w:tmpl w:val="7E42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91813"/>
    <w:multiLevelType w:val="hybridMultilevel"/>
    <w:tmpl w:val="B220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F6940"/>
    <w:multiLevelType w:val="hybridMultilevel"/>
    <w:tmpl w:val="FFFFFFFF"/>
    <w:lvl w:ilvl="0" w:tplc="13D05D5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FE3B36">
      <w:start w:val="1"/>
      <w:numFmt w:val="bullet"/>
      <w:lvlText w:val="·"/>
      <w:lvlJc w:val="left"/>
      <w:pPr>
        <w:ind w:left="2160" w:hanging="360"/>
      </w:pPr>
      <w:rPr>
        <w:rFonts w:ascii="Symbol" w:hAnsi="Symbol" w:hint="default"/>
      </w:rPr>
    </w:lvl>
    <w:lvl w:ilvl="3" w:tplc="F538EA92">
      <w:start w:val="1"/>
      <w:numFmt w:val="bullet"/>
      <w:lvlText w:val=""/>
      <w:lvlJc w:val="left"/>
      <w:pPr>
        <w:ind w:left="2880" w:hanging="360"/>
      </w:pPr>
      <w:rPr>
        <w:rFonts w:ascii="Symbol" w:hAnsi="Symbol" w:hint="default"/>
      </w:rPr>
    </w:lvl>
    <w:lvl w:ilvl="4" w:tplc="90CA2E86">
      <w:start w:val="1"/>
      <w:numFmt w:val="bullet"/>
      <w:lvlText w:val="o"/>
      <w:lvlJc w:val="left"/>
      <w:pPr>
        <w:ind w:left="3600" w:hanging="360"/>
      </w:pPr>
      <w:rPr>
        <w:rFonts w:ascii="Courier New" w:hAnsi="Courier New" w:hint="default"/>
      </w:rPr>
    </w:lvl>
    <w:lvl w:ilvl="5" w:tplc="2870AF4C">
      <w:start w:val="1"/>
      <w:numFmt w:val="bullet"/>
      <w:lvlText w:val=""/>
      <w:lvlJc w:val="left"/>
      <w:pPr>
        <w:ind w:left="4320" w:hanging="360"/>
      </w:pPr>
      <w:rPr>
        <w:rFonts w:ascii="Wingdings" w:hAnsi="Wingdings" w:hint="default"/>
      </w:rPr>
    </w:lvl>
    <w:lvl w:ilvl="6" w:tplc="99FA8498">
      <w:start w:val="1"/>
      <w:numFmt w:val="bullet"/>
      <w:lvlText w:val=""/>
      <w:lvlJc w:val="left"/>
      <w:pPr>
        <w:ind w:left="5040" w:hanging="360"/>
      </w:pPr>
      <w:rPr>
        <w:rFonts w:ascii="Symbol" w:hAnsi="Symbol" w:hint="default"/>
      </w:rPr>
    </w:lvl>
    <w:lvl w:ilvl="7" w:tplc="3B8AA3B8">
      <w:start w:val="1"/>
      <w:numFmt w:val="bullet"/>
      <w:lvlText w:val="o"/>
      <w:lvlJc w:val="left"/>
      <w:pPr>
        <w:ind w:left="5760" w:hanging="360"/>
      </w:pPr>
      <w:rPr>
        <w:rFonts w:ascii="Courier New" w:hAnsi="Courier New" w:hint="default"/>
      </w:rPr>
    </w:lvl>
    <w:lvl w:ilvl="8" w:tplc="5DAC0302">
      <w:start w:val="1"/>
      <w:numFmt w:val="bullet"/>
      <w:lvlText w:val=""/>
      <w:lvlJc w:val="left"/>
      <w:pPr>
        <w:ind w:left="6480" w:hanging="360"/>
      </w:pPr>
      <w:rPr>
        <w:rFonts w:ascii="Wingdings" w:hAnsi="Wingdings" w:hint="default"/>
      </w:rPr>
    </w:lvl>
  </w:abstractNum>
  <w:abstractNum w:abstractNumId="15" w15:restartNumberingAfterBreak="0">
    <w:nsid w:val="0AC14A85"/>
    <w:multiLevelType w:val="hybridMultilevel"/>
    <w:tmpl w:val="FFFFFFFF"/>
    <w:lvl w:ilvl="0" w:tplc="4E6E4CD0">
      <w:start w:val="1"/>
      <w:numFmt w:val="bullet"/>
      <w:lvlText w:val=""/>
      <w:lvlJc w:val="left"/>
      <w:pPr>
        <w:ind w:left="720" w:hanging="360"/>
      </w:pPr>
      <w:rPr>
        <w:rFonts w:ascii="Symbol" w:hAnsi="Symbol" w:hint="default"/>
      </w:rPr>
    </w:lvl>
    <w:lvl w:ilvl="1" w:tplc="47D8BA80">
      <w:start w:val="1"/>
      <w:numFmt w:val="bullet"/>
      <w:lvlText w:val="o"/>
      <w:lvlJc w:val="left"/>
      <w:pPr>
        <w:ind w:left="1440" w:hanging="360"/>
      </w:pPr>
      <w:rPr>
        <w:rFonts w:ascii="Courier New" w:hAnsi="Courier New" w:hint="default"/>
      </w:rPr>
    </w:lvl>
    <w:lvl w:ilvl="2" w:tplc="3918D11C">
      <w:start w:val="1"/>
      <w:numFmt w:val="bullet"/>
      <w:lvlText w:val=""/>
      <w:lvlJc w:val="left"/>
      <w:pPr>
        <w:ind w:left="2160" w:hanging="360"/>
      </w:pPr>
      <w:rPr>
        <w:rFonts w:ascii="Wingdings" w:hAnsi="Wingdings" w:hint="default"/>
      </w:rPr>
    </w:lvl>
    <w:lvl w:ilvl="3" w:tplc="B93A965A">
      <w:start w:val="1"/>
      <w:numFmt w:val="bullet"/>
      <w:lvlText w:val=""/>
      <w:lvlJc w:val="left"/>
      <w:pPr>
        <w:ind w:left="2880" w:hanging="360"/>
      </w:pPr>
      <w:rPr>
        <w:rFonts w:ascii="Symbol" w:hAnsi="Symbol" w:hint="default"/>
      </w:rPr>
    </w:lvl>
    <w:lvl w:ilvl="4" w:tplc="5F3AB52A">
      <w:start w:val="1"/>
      <w:numFmt w:val="bullet"/>
      <w:lvlText w:val="o"/>
      <w:lvlJc w:val="left"/>
      <w:pPr>
        <w:ind w:left="3600" w:hanging="360"/>
      </w:pPr>
      <w:rPr>
        <w:rFonts w:ascii="Courier New" w:hAnsi="Courier New" w:hint="default"/>
      </w:rPr>
    </w:lvl>
    <w:lvl w:ilvl="5" w:tplc="9F3C2C2E">
      <w:start w:val="1"/>
      <w:numFmt w:val="bullet"/>
      <w:lvlText w:val=""/>
      <w:lvlJc w:val="left"/>
      <w:pPr>
        <w:ind w:left="4320" w:hanging="360"/>
      </w:pPr>
      <w:rPr>
        <w:rFonts w:ascii="Wingdings" w:hAnsi="Wingdings" w:hint="default"/>
      </w:rPr>
    </w:lvl>
    <w:lvl w:ilvl="6" w:tplc="36082396">
      <w:start w:val="1"/>
      <w:numFmt w:val="bullet"/>
      <w:lvlText w:val=""/>
      <w:lvlJc w:val="left"/>
      <w:pPr>
        <w:ind w:left="5040" w:hanging="360"/>
      </w:pPr>
      <w:rPr>
        <w:rFonts w:ascii="Symbol" w:hAnsi="Symbol" w:hint="default"/>
      </w:rPr>
    </w:lvl>
    <w:lvl w:ilvl="7" w:tplc="7C205760">
      <w:start w:val="1"/>
      <w:numFmt w:val="bullet"/>
      <w:lvlText w:val="o"/>
      <w:lvlJc w:val="left"/>
      <w:pPr>
        <w:ind w:left="5760" w:hanging="360"/>
      </w:pPr>
      <w:rPr>
        <w:rFonts w:ascii="Courier New" w:hAnsi="Courier New" w:hint="default"/>
      </w:rPr>
    </w:lvl>
    <w:lvl w:ilvl="8" w:tplc="8D60168E">
      <w:start w:val="1"/>
      <w:numFmt w:val="bullet"/>
      <w:lvlText w:val=""/>
      <w:lvlJc w:val="left"/>
      <w:pPr>
        <w:ind w:left="6480" w:hanging="360"/>
      </w:pPr>
      <w:rPr>
        <w:rFonts w:ascii="Wingdings" w:hAnsi="Wingdings" w:hint="default"/>
      </w:rPr>
    </w:lvl>
  </w:abstractNum>
  <w:abstractNum w:abstractNumId="16" w15:restartNumberingAfterBreak="0">
    <w:nsid w:val="0B422216"/>
    <w:multiLevelType w:val="hybridMultilevel"/>
    <w:tmpl w:val="AF80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DD2AAD"/>
    <w:multiLevelType w:val="hybridMultilevel"/>
    <w:tmpl w:val="FFFFFFFF"/>
    <w:lvl w:ilvl="0" w:tplc="D14CDC64">
      <w:start w:val="1"/>
      <w:numFmt w:val="bullet"/>
      <w:lvlText w:val=""/>
      <w:lvlJc w:val="left"/>
      <w:pPr>
        <w:ind w:left="720" w:hanging="360"/>
      </w:pPr>
      <w:rPr>
        <w:rFonts w:ascii="Symbol" w:hAnsi="Symbol" w:hint="default"/>
      </w:rPr>
    </w:lvl>
    <w:lvl w:ilvl="1" w:tplc="8042F3F2">
      <w:start w:val="1"/>
      <w:numFmt w:val="bullet"/>
      <w:lvlText w:val=""/>
      <w:lvlJc w:val="left"/>
      <w:pPr>
        <w:ind w:left="1440" w:hanging="360"/>
      </w:pPr>
      <w:rPr>
        <w:rFonts w:ascii="Symbol" w:hAnsi="Symbol" w:hint="default"/>
      </w:rPr>
    </w:lvl>
    <w:lvl w:ilvl="2" w:tplc="11CAB5A6">
      <w:start w:val="1"/>
      <w:numFmt w:val="bullet"/>
      <w:lvlText w:val=""/>
      <w:lvlJc w:val="left"/>
      <w:pPr>
        <w:ind w:left="2160" w:hanging="360"/>
      </w:pPr>
      <w:rPr>
        <w:rFonts w:ascii="Wingdings" w:hAnsi="Wingdings" w:hint="default"/>
      </w:rPr>
    </w:lvl>
    <w:lvl w:ilvl="3" w:tplc="4104B446">
      <w:start w:val="1"/>
      <w:numFmt w:val="bullet"/>
      <w:lvlText w:val=""/>
      <w:lvlJc w:val="left"/>
      <w:pPr>
        <w:ind w:left="2880" w:hanging="360"/>
      </w:pPr>
      <w:rPr>
        <w:rFonts w:ascii="Symbol" w:hAnsi="Symbol" w:hint="default"/>
      </w:rPr>
    </w:lvl>
    <w:lvl w:ilvl="4" w:tplc="93CA29E0">
      <w:start w:val="1"/>
      <w:numFmt w:val="bullet"/>
      <w:lvlText w:val="o"/>
      <w:lvlJc w:val="left"/>
      <w:pPr>
        <w:ind w:left="3600" w:hanging="360"/>
      </w:pPr>
      <w:rPr>
        <w:rFonts w:ascii="Courier New" w:hAnsi="Courier New" w:hint="default"/>
      </w:rPr>
    </w:lvl>
    <w:lvl w:ilvl="5" w:tplc="CD2EF250">
      <w:start w:val="1"/>
      <w:numFmt w:val="bullet"/>
      <w:lvlText w:val=""/>
      <w:lvlJc w:val="left"/>
      <w:pPr>
        <w:ind w:left="4320" w:hanging="360"/>
      </w:pPr>
      <w:rPr>
        <w:rFonts w:ascii="Wingdings" w:hAnsi="Wingdings" w:hint="default"/>
      </w:rPr>
    </w:lvl>
    <w:lvl w:ilvl="6" w:tplc="97901630">
      <w:start w:val="1"/>
      <w:numFmt w:val="bullet"/>
      <w:lvlText w:val=""/>
      <w:lvlJc w:val="left"/>
      <w:pPr>
        <w:ind w:left="5040" w:hanging="360"/>
      </w:pPr>
      <w:rPr>
        <w:rFonts w:ascii="Symbol" w:hAnsi="Symbol" w:hint="default"/>
      </w:rPr>
    </w:lvl>
    <w:lvl w:ilvl="7" w:tplc="A18C229C">
      <w:start w:val="1"/>
      <w:numFmt w:val="bullet"/>
      <w:lvlText w:val="o"/>
      <w:lvlJc w:val="left"/>
      <w:pPr>
        <w:ind w:left="5760" w:hanging="360"/>
      </w:pPr>
      <w:rPr>
        <w:rFonts w:ascii="Courier New" w:hAnsi="Courier New" w:hint="default"/>
      </w:rPr>
    </w:lvl>
    <w:lvl w:ilvl="8" w:tplc="037A9D8E">
      <w:start w:val="1"/>
      <w:numFmt w:val="bullet"/>
      <w:lvlText w:val=""/>
      <w:lvlJc w:val="left"/>
      <w:pPr>
        <w:ind w:left="6480" w:hanging="360"/>
      </w:pPr>
      <w:rPr>
        <w:rFonts w:ascii="Wingdings" w:hAnsi="Wingdings" w:hint="default"/>
      </w:rPr>
    </w:lvl>
  </w:abstractNum>
  <w:abstractNum w:abstractNumId="18" w15:restartNumberingAfterBreak="0">
    <w:nsid w:val="0E133066"/>
    <w:multiLevelType w:val="hybridMultilevel"/>
    <w:tmpl w:val="D3A2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C646C"/>
    <w:multiLevelType w:val="hybridMultilevel"/>
    <w:tmpl w:val="BD9A57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0" w15:restartNumberingAfterBreak="0">
    <w:nsid w:val="0F197279"/>
    <w:multiLevelType w:val="hybridMultilevel"/>
    <w:tmpl w:val="90D4BFDE"/>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E613BA"/>
    <w:multiLevelType w:val="hybridMultilevel"/>
    <w:tmpl w:val="A6E88FB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F85BCF"/>
    <w:multiLevelType w:val="hybridMultilevel"/>
    <w:tmpl w:val="CCD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7E348D"/>
    <w:multiLevelType w:val="hybridMultilevel"/>
    <w:tmpl w:val="6F30E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A34FA0"/>
    <w:multiLevelType w:val="hybridMultilevel"/>
    <w:tmpl w:val="018A8836"/>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25" w15:restartNumberingAfterBreak="0">
    <w:nsid w:val="122C522A"/>
    <w:multiLevelType w:val="hybridMultilevel"/>
    <w:tmpl w:val="A372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545DDE"/>
    <w:multiLevelType w:val="hybridMultilevel"/>
    <w:tmpl w:val="BDE6D006"/>
    <w:lvl w:ilvl="0" w:tplc="D9121CEC">
      <w:start w:val="1"/>
      <w:numFmt w:val="decimal"/>
      <w:lvlText w:val="%1."/>
      <w:lvlJc w:val="left"/>
      <w:pPr>
        <w:ind w:left="720" w:hanging="360"/>
      </w:pPr>
      <w:rPr>
        <w:rFonts w:hint="default"/>
      </w:rPr>
    </w:lvl>
    <w:lvl w:ilvl="1" w:tplc="04090019">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27" w15:restartNumberingAfterBreak="0">
    <w:nsid w:val="12E75D99"/>
    <w:multiLevelType w:val="hybridMultilevel"/>
    <w:tmpl w:val="B1301868"/>
    <w:lvl w:ilvl="0" w:tplc="D1FC69A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943786"/>
    <w:multiLevelType w:val="hybridMultilevel"/>
    <w:tmpl w:val="8E84F5AC"/>
    <w:lvl w:ilvl="0" w:tplc="1D06CD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FF1FCB"/>
    <w:multiLevelType w:val="hybridMultilevel"/>
    <w:tmpl w:val="FFFFFFFF"/>
    <w:lvl w:ilvl="0" w:tplc="D09CA0C6">
      <w:start w:val="1"/>
      <w:numFmt w:val="decimal"/>
      <w:lvlText w:val="%1."/>
      <w:lvlJc w:val="left"/>
      <w:pPr>
        <w:ind w:left="720" w:hanging="360"/>
      </w:pPr>
    </w:lvl>
    <w:lvl w:ilvl="1" w:tplc="4C70EB0A">
      <w:start w:val="1"/>
      <w:numFmt w:val="lowerLetter"/>
      <w:lvlText w:val="%2."/>
      <w:lvlJc w:val="left"/>
      <w:pPr>
        <w:ind w:left="1440" w:hanging="360"/>
      </w:pPr>
    </w:lvl>
    <w:lvl w:ilvl="2" w:tplc="78B40F9C">
      <w:start w:val="1"/>
      <w:numFmt w:val="lowerRoman"/>
      <w:lvlText w:val="%3."/>
      <w:lvlJc w:val="right"/>
      <w:pPr>
        <w:ind w:left="2160" w:hanging="180"/>
      </w:pPr>
    </w:lvl>
    <w:lvl w:ilvl="3" w:tplc="459CFC76">
      <w:start w:val="1"/>
      <w:numFmt w:val="decimal"/>
      <w:lvlText w:val="%4."/>
      <w:lvlJc w:val="left"/>
      <w:pPr>
        <w:ind w:left="2880" w:hanging="360"/>
      </w:pPr>
    </w:lvl>
    <w:lvl w:ilvl="4" w:tplc="DF044D26">
      <w:start w:val="1"/>
      <w:numFmt w:val="lowerLetter"/>
      <w:lvlText w:val="%5."/>
      <w:lvlJc w:val="left"/>
      <w:pPr>
        <w:ind w:left="3600" w:hanging="360"/>
      </w:pPr>
    </w:lvl>
    <w:lvl w:ilvl="5" w:tplc="FC840A70">
      <w:start w:val="1"/>
      <w:numFmt w:val="lowerRoman"/>
      <w:lvlText w:val="%6."/>
      <w:lvlJc w:val="right"/>
      <w:pPr>
        <w:ind w:left="4320" w:hanging="180"/>
      </w:pPr>
    </w:lvl>
    <w:lvl w:ilvl="6" w:tplc="CB8A15FA">
      <w:start w:val="1"/>
      <w:numFmt w:val="decimal"/>
      <w:lvlText w:val="%7."/>
      <w:lvlJc w:val="left"/>
      <w:pPr>
        <w:ind w:left="5040" w:hanging="360"/>
      </w:pPr>
    </w:lvl>
    <w:lvl w:ilvl="7" w:tplc="6B7AA0E8">
      <w:start w:val="1"/>
      <w:numFmt w:val="lowerLetter"/>
      <w:lvlText w:val="%8."/>
      <w:lvlJc w:val="left"/>
      <w:pPr>
        <w:ind w:left="5760" w:hanging="360"/>
      </w:pPr>
    </w:lvl>
    <w:lvl w:ilvl="8" w:tplc="861ECFAE">
      <w:start w:val="1"/>
      <w:numFmt w:val="lowerRoman"/>
      <w:lvlText w:val="%9."/>
      <w:lvlJc w:val="right"/>
      <w:pPr>
        <w:ind w:left="6480" w:hanging="180"/>
      </w:pPr>
    </w:lvl>
  </w:abstractNum>
  <w:abstractNum w:abstractNumId="30" w15:restartNumberingAfterBreak="0">
    <w:nsid w:val="15290684"/>
    <w:multiLevelType w:val="hybridMultilevel"/>
    <w:tmpl w:val="60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296411"/>
    <w:multiLevelType w:val="hybridMultilevel"/>
    <w:tmpl w:val="7D46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C830ED"/>
    <w:multiLevelType w:val="hybridMultilevel"/>
    <w:tmpl w:val="6636AF60"/>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1A19565E"/>
    <w:multiLevelType w:val="hybridMultilevel"/>
    <w:tmpl w:val="1386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B6A3D"/>
    <w:multiLevelType w:val="hybridMultilevel"/>
    <w:tmpl w:val="FFFFFFFF"/>
    <w:lvl w:ilvl="0" w:tplc="DAE0863E">
      <w:start w:val="1"/>
      <w:numFmt w:val="bullet"/>
      <w:lvlText w:val="·"/>
      <w:lvlJc w:val="left"/>
      <w:pPr>
        <w:ind w:left="720" w:hanging="360"/>
      </w:pPr>
      <w:rPr>
        <w:rFonts w:ascii="Symbol" w:hAnsi="Symbol" w:hint="default"/>
      </w:rPr>
    </w:lvl>
    <w:lvl w:ilvl="1" w:tplc="7000522E">
      <w:start w:val="1"/>
      <w:numFmt w:val="bullet"/>
      <w:lvlText w:val="o"/>
      <w:lvlJc w:val="left"/>
      <w:pPr>
        <w:ind w:left="1440" w:hanging="360"/>
      </w:pPr>
      <w:rPr>
        <w:rFonts w:ascii="Courier New" w:hAnsi="Courier New" w:hint="default"/>
      </w:rPr>
    </w:lvl>
    <w:lvl w:ilvl="2" w:tplc="2266E734">
      <w:start w:val="1"/>
      <w:numFmt w:val="bullet"/>
      <w:lvlText w:val=""/>
      <w:lvlJc w:val="left"/>
      <w:pPr>
        <w:ind w:left="2160" w:hanging="360"/>
      </w:pPr>
      <w:rPr>
        <w:rFonts w:ascii="Wingdings" w:hAnsi="Wingdings" w:hint="default"/>
      </w:rPr>
    </w:lvl>
    <w:lvl w:ilvl="3" w:tplc="7436D80C">
      <w:start w:val="1"/>
      <w:numFmt w:val="bullet"/>
      <w:lvlText w:val=""/>
      <w:lvlJc w:val="left"/>
      <w:pPr>
        <w:ind w:left="2880" w:hanging="360"/>
      </w:pPr>
      <w:rPr>
        <w:rFonts w:ascii="Symbol" w:hAnsi="Symbol" w:hint="default"/>
      </w:rPr>
    </w:lvl>
    <w:lvl w:ilvl="4" w:tplc="CF5EE80C">
      <w:start w:val="1"/>
      <w:numFmt w:val="bullet"/>
      <w:lvlText w:val="o"/>
      <w:lvlJc w:val="left"/>
      <w:pPr>
        <w:ind w:left="3600" w:hanging="360"/>
      </w:pPr>
      <w:rPr>
        <w:rFonts w:ascii="Courier New" w:hAnsi="Courier New" w:hint="default"/>
      </w:rPr>
    </w:lvl>
    <w:lvl w:ilvl="5" w:tplc="BE8C83B0">
      <w:start w:val="1"/>
      <w:numFmt w:val="bullet"/>
      <w:lvlText w:val=""/>
      <w:lvlJc w:val="left"/>
      <w:pPr>
        <w:ind w:left="4320" w:hanging="360"/>
      </w:pPr>
      <w:rPr>
        <w:rFonts w:ascii="Wingdings" w:hAnsi="Wingdings" w:hint="default"/>
      </w:rPr>
    </w:lvl>
    <w:lvl w:ilvl="6" w:tplc="9C1EB676">
      <w:start w:val="1"/>
      <w:numFmt w:val="bullet"/>
      <w:lvlText w:val=""/>
      <w:lvlJc w:val="left"/>
      <w:pPr>
        <w:ind w:left="5040" w:hanging="360"/>
      </w:pPr>
      <w:rPr>
        <w:rFonts w:ascii="Symbol" w:hAnsi="Symbol" w:hint="default"/>
      </w:rPr>
    </w:lvl>
    <w:lvl w:ilvl="7" w:tplc="586C9900">
      <w:start w:val="1"/>
      <w:numFmt w:val="bullet"/>
      <w:lvlText w:val="o"/>
      <w:lvlJc w:val="left"/>
      <w:pPr>
        <w:ind w:left="5760" w:hanging="360"/>
      </w:pPr>
      <w:rPr>
        <w:rFonts w:ascii="Courier New" w:hAnsi="Courier New" w:hint="default"/>
      </w:rPr>
    </w:lvl>
    <w:lvl w:ilvl="8" w:tplc="017C4BAE">
      <w:start w:val="1"/>
      <w:numFmt w:val="bullet"/>
      <w:lvlText w:val=""/>
      <w:lvlJc w:val="left"/>
      <w:pPr>
        <w:ind w:left="6480" w:hanging="360"/>
      </w:pPr>
      <w:rPr>
        <w:rFonts w:ascii="Wingdings" w:hAnsi="Wingdings" w:hint="default"/>
      </w:rPr>
    </w:lvl>
  </w:abstractNum>
  <w:abstractNum w:abstractNumId="35" w15:restartNumberingAfterBreak="0">
    <w:nsid w:val="1AF7288D"/>
    <w:multiLevelType w:val="hybridMultilevel"/>
    <w:tmpl w:val="1BCE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0A0747"/>
    <w:multiLevelType w:val="hybridMultilevel"/>
    <w:tmpl w:val="BD0E4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64740F"/>
    <w:multiLevelType w:val="hybridMultilevel"/>
    <w:tmpl w:val="6B669360"/>
    <w:lvl w:ilvl="0" w:tplc="FFFFFFFF">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15:restartNumberingAfterBreak="0">
    <w:nsid w:val="1C022282"/>
    <w:multiLevelType w:val="hybridMultilevel"/>
    <w:tmpl w:val="419A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486187"/>
    <w:multiLevelType w:val="hybridMultilevel"/>
    <w:tmpl w:val="2DC68378"/>
    <w:lvl w:ilvl="0" w:tplc="058E7A0C">
      <w:start w:val="1"/>
      <w:numFmt w:val="decimal"/>
      <w:lvlText w:val="%1."/>
      <w:lvlJc w:val="left"/>
      <w:pPr>
        <w:ind w:left="720" w:hanging="360"/>
      </w:pPr>
      <w:rPr>
        <w:rFonts w:asciiTheme="minorHAnsi" w:hAnsiTheme="minorHAnsi" w:cstheme="minorHAnsi" w:hint="default"/>
      </w:rPr>
    </w:lvl>
    <w:lvl w:ilvl="1" w:tplc="11E4B504">
      <w:start w:val="1"/>
      <w:numFmt w:val="lowerLetter"/>
      <w:lvlText w:val="%2."/>
      <w:lvlJc w:val="left"/>
      <w:pPr>
        <w:ind w:left="1440" w:hanging="360"/>
      </w:pPr>
    </w:lvl>
    <w:lvl w:ilvl="2" w:tplc="11A8CDD0">
      <w:start w:val="1"/>
      <w:numFmt w:val="lowerRoman"/>
      <w:lvlText w:val="%3."/>
      <w:lvlJc w:val="right"/>
      <w:pPr>
        <w:ind w:left="2160" w:hanging="180"/>
      </w:pPr>
    </w:lvl>
    <w:lvl w:ilvl="3" w:tplc="29809E78">
      <w:start w:val="1"/>
      <w:numFmt w:val="decimal"/>
      <w:lvlText w:val="%4."/>
      <w:lvlJc w:val="left"/>
      <w:pPr>
        <w:ind w:left="2880" w:hanging="360"/>
      </w:pPr>
    </w:lvl>
    <w:lvl w:ilvl="4" w:tplc="FC2E22BA">
      <w:start w:val="1"/>
      <w:numFmt w:val="lowerLetter"/>
      <w:lvlText w:val="%5."/>
      <w:lvlJc w:val="left"/>
      <w:pPr>
        <w:ind w:left="3600" w:hanging="360"/>
      </w:pPr>
    </w:lvl>
    <w:lvl w:ilvl="5" w:tplc="9214A532">
      <w:start w:val="1"/>
      <w:numFmt w:val="lowerRoman"/>
      <w:lvlText w:val="%6."/>
      <w:lvlJc w:val="right"/>
      <w:pPr>
        <w:ind w:left="4320" w:hanging="180"/>
      </w:pPr>
    </w:lvl>
    <w:lvl w:ilvl="6" w:tplc="F4F2A9D2">
      <w:start w:val="1"/>
      <w:numFmt w:val="decimal"/>
      <w:lvlText w:val="%7."/>
      <w:lvlJc w:val="left"/>
      <w:pPr>
        <w:ind w:left="5040" w:hanging="360"/>
      </w:pPr>
    </w:lvl>
    <w:lvl w:ilvl="7" w:tplc="501E0CC6">
      <w:start w:val="1"/>
      <w:numFmt w:val="lowerLetter"/>
      <w:lvlText w:val="%8."/>
      <w:lvlJc w:val="left"/>
      <w:pPr>
        <w:ind w:left="5760" w:hanging="360"/>
      </w:pPr>
    </w:lvl>
    <w:lvl w:ilvl="8" w:tplc="57DCEA9C">
      <w:start w:val="1"/>
      <w:numFmt w:val="lowerRoman"/>
      <w:lvlText w:val="%9."/>
      <w:lvlJc w:val="right"/>
      <w:pPr>
        <w:ind w:left="6480" w:hanging="180"/>
      </w:pPr>
    </w:lvl>
  </w:abstractNum>
  <w:abstractNum w:abstractNumId="40" w15:restartNumberingAfterBreak="0">
    <w:nsid w:val="1E6378D1"/>
    <w:multiLevelType w:val="hybridMultilevel"/>
    <w:tmpl w:val="5830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9B575D"/>
    <w:multiLevelType w:val="hybridMultilevel"/>
    <w:tmpl w:val="85381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F00F2A"/>
    <w:multiLevelType w:val="hybridMultilevel"/>
    <w:tmpl w:val="2A88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3F66D1"/>
    <w:multiLevelType w:val="hybridMultilevel"/>
    <w:tmpl w:val="4A62E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4356B5"/>
    <w:multiLevelType w:val="hybridMultilevel"/>
    <w:tmpl w:val="FFFFFFFF"/>
    <w:lvl w:ilvl="0" w:tplc="5718A2CA">
      <w:start w:val="1"/>
      <w:numFmt w:val="bullet"/>
      <w:lvlText w:val=""/>
      <w:lvlJc w:val="left"/>
      <w:pPr>
        <w:ind w:left="720" w:hanging="360"/>
      </w:pPr>
      <w:rPr>
        <w:rFonts w:ascii="Symbol" w:hAnsi="Symbol" w:hint="default"/>
      </w:rPr>
    </w:lvl>
    <w:lvl w:ilvl="1" w:tplc="A446B196">
      <w:start w:val="1"/>
      <w:numFmt w:val="bullet"/>
      <w:lvlText w:val="o"/>
      <w:lvlJc w:val="left"/>
      <w:pPr>
        <w:ind w:left="1440" w:hanging="360"/>
      </w:pPr>
      <w:rPr>
        <w:rFonts w:ascii="Courier New" w:hAnsi="Courier New" w:hint="default"/>
      </w:rPr>
    </w:lvl>
    <w:lvl w:ilvl="2" w:tplc="7F30B594">
      <w:start w:val="1"/>
      <w:numFmt w:val="bullet"/>
      <w:lvlText w:val=""/>
      <w:lvlJc w:val="left"/>
      <w:pPr>
        <w:ind w:left="2160" w:hanging="360"/>
      </w:pPr>
      <w:rPr>
        <w:rFonts w:ascii="Wingdings" w:hAnsi="Wingdings" w:hint="default"/>
      </w:rPr>
    </w:lvl>
    <w:lvl w:ilvl="3" w:tplc="A7FE49F8">
      <w:start w:val="1"/>
      <w:numFmt w:val="bullet"/>
      <w:lvlText w:val=""/>
      <w:lvlJc w:val="left"/>
      <w:pPr>
        <w:ind w:left="2880" w:hanging="360"/>
      </w:pPr>
      <w:rPr>
        <w:rFonts w:ascii="Symbol" w:hAnsi="Symbol" w:hint="default"/>
      </w:rPr>
    </w:lvl>
    <w:lvl w:ilvl="4" w:tplc="3C9C9188">
      <w:start w:val="1"/>
      <w:numFmt w:val="bullet"/>
      <w:lvlText w:val="o"/>
      <w:lvlJc w:val="left"/>
      <w:pPr>
        <w:ind w:left="3600" w:hanging="360"/>
      </w:pPr>
      <w:rPr>
        <w:rFonts w:ascii="Courier New" w:hAnsi="Courier New" w:hint="default"/>
      </w:rPr>
    </w:lvl>
    <w:lvl w:ilvl="5" w:tplc="7FEA9F62">
      <w:start w:val="1"/>
      <w:numFmt w:val="bullet"/>
      <w:lvlText w:val=""/>
      <w:lvlJc w:val="left"/>
      <w:pPr>
        <w:ind w:left="4320" w:hanging="360"/>
      </w:pPr>
      <w:rPr>
        <w:rFonts w:ascii="Wingdings" w:hAnsi="Wingdings" w:hint="default"/>
      </w:rPr>
    </w:lvl>
    <w:lvl w:ilvl="6" w:tplc="FADC6F74">
      <w:start w:val="1"/>
      <w:numFmt w:val="bullet"/>
      <w:lvlText w:val=""/>
      <w:lvlJc w:val="left"/>
      <w:pPr>
        <w:ind w:left="5040" w:hanging="360"/>
      </w:pPr>
      <w:rPr>
        <w:rFonts w:ascii="Symbol" w:hAnsi="Symbol" w:hint="default"/>
      </w:rPr>
    </w:lvl>
    <w:lvl w:ilvl="7" w:tplc="57BEADF0">
      <w:start w:val="1"/>
      <w:numFmt w:val="bullet"/>
      <w:lvlText w:val="o"/>
      <w:lvlJc w:val="left"/>
      <w:pPr>
        <w:ind w:left="5760" w:hanging="360"/>
      </w:pPr>
      <w:rPr>
        <w:rFonts w:ascii="Courier New" w:hAnsi="Courier New" w:hint="default"/>
      </w:rPr>
    </w:lvl>
    <w:lvl w:ilvl="8" w:tplc="65C25B50">
      <w:start w:val="1"/>
      <w:numFmt w:val="bullet"/>
      <w:lvlText w:val=""/>
      <w:lvlJc w:val="left"/>
      <w:pPr>
        <w:ind w:left="6480" w:hanging="360"/>
      </w:pPr>
      <w:rPr>
        <w:rFonts w:ascii="Wingdings" w:hAnsi="Wingdings" w:hint="default"/>
      </w:rPr>
    </w:lvl>
  </w:abstractNum>
  <w:abstractNum w:abstractNumId="45" w15:restartNumberingAfterBreak="0">
    <w:nsid w:val="20CA22A2"/>
    <w:multiLevelType w:val="hybridMultilevel"/>
    <w:tmpl w:val="AA34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CF5CC3"/>
    <w:multiLevelType w:val="hybridMultilevel"/>
    <w:tmpl w:val="FE3E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027B32"/>
    <w:multiLevelType w:val="multilevel"/>
    <w:tmpl w:val="E6642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12A0E35"/>
    <w:multiLevelType w:val="multilevel"/>
    <w:tmpl w:val="0B2A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1A77B6"/>
    <w:multiLevelType w:val="hybridMultilevel"/>
    <w:tmpl w:val="8CBC95CA"/>
    <w:lvl w:ilvl="0" w:tplc="DEEEDD96">
      <w:start w:val="1"/>
      <w:numFmt w:val="decimal"/>
      <w:lvlText w:val="%1."/>
      <w:lvlJc w:val="left"/>
      <w:pPr>
        <w:ind w:left="1080" w:hanging="360"/>
      </w:pPr>
      <w:rPr>
        <w:rFonts w:asciiTheme="minorHAnsi" w:hAnsiTheme="minorHAnsi" w:cstheme="minorHAnsi" w:hint="default"/>
        <w:i w:val="0"/>
        <w:iCs/>
        <w:color w:val="auto"/>
        <w:w w:val="11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3BF0513"/>
    <w:multiLevelType w:val="hybridMultilevel"/>
    <w:tmpl w:val="AE00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800BEB"/>
    <w:multiLevelType w:val="hybridMultilevel"/>
    <w:tmpl w:val="C186B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1602CC"/>
    <w:multiLevelType w:val="hybridMultilevel"/>
    <w:tmpl w:val="006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F431A0"/>
    <w:multiLevelType w:val="multilevel"/>
    <w:tmpl w:val="0B2A9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1F1443"/>
    <w:multiLevelType w:val="hybridMultilevel"/>
    <w:tmpl w:val="0B10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2E57F9"/>
    <w:multiLevelType w:val="hybridMultilevel"/>
    <w:tmpl w:val="70AE2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6A1776"/>
    <w:multiLevelType w:val="hybridMultilevel"/>
    <w:tmpl w:val="96D6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C5536"/>
    <w:multiLevelType w:val="hybridMultilevel"/>
    <w:tmpl w:val="FFFFFFFF"/>
    <w:lvl w:ilvl="0" w:tplc="9154E3E4">
      <w:start w:val="1"/>
      <w:numFmt w:val="bullet"/>
      <w:lvlText w:val=""/>
      <w:lvlJc w:val="left"/>
      <w:pPr>
        <w:ind w:left="720" w:hanging="360"/>
      </w:pPr>
      <w:rPr>
        <w:rFonts w:ascii="Symbol" w:hAnsi="Symbol" w:hint="default"/>
      </w:rPr>
    </w:lvl>
    <w:lvl w:ilvl="1" w:tplc="3942F24A">
      <w:start w:val="1"/>
      <w:numFmt w:val="bullet"/>
      <w:lvlText w:val="·"/>
      <w:lvlJc w:val="left"/>
      <w:pPr>
        <w:ind w:left="1440" w:hanging="360"/>
      </w:pPr>
      <w:rPr>
        <w:rFonts w:ascii="Symbol" w:hAnsi="Symbol" w:hint="default"/>
      </w:rPr>
    </w:lvl>
    <w:lvl w:ilvl="2" w:tplc="BCEE7C40">
      <w:start w:val="1"/>
      <w:numFmt w:val="bullet"/>
      <w:lvlText w:val=""/>
      <w:lvlJc w:val="left"/>
      <w:pPr>
        <w:ind w:left="2160" w:hanging="360"/>
      </w:pPr>
      <w:rPr>
        <w:rFonts w:ascii="Wingdings" w:hAnsi="Wingdings" w:hint="default"/>
      </w:rPr>
    </w:lvl>
    <w:lvl w:ilvl="3" w:tplc="135CF276">
      <w:start w:val="1"/>
      <w:numFmt w:val="bullet"/>
      <w:lvlText w:val=""/>
      <w:lvlJc w:val="left"/>
      <w:pPr>
        <w:ind w:left="2880" w:hanging="360"/>
      </w:pPr>
      <w:rPr>
        <w:rFonts w:ascii="Symbol" w:hAnsi="Symbol" w:hint="default"/>
      </w:rPr>
    </w:lvl>
    <w:lvl w:ilvl="4" w:tplc="3E84ACEA">
      <w:start w:val="1"/>
      <w:numFmt w:val="bullet"/>
      <w:lvlText w:val="o"/>
      <w:lvlJc w:val="left"/>
      <w:pPr>
        <w:ind w:left="3600" w:hanging="360"/>
      </w:pPr>
      <w:rPr>
        <w:rFonts w:ascii="Courier New" w:hAnsi="Courier New" w:hint="default"/>
      </w:rPr>
    </w:lvl>
    <w:lvl w:ilvl="5" w:tplc="276A88B8">
      <w:start w:val="1"/>
      <w:numFmt w:val="bullet"/>
      <w:lvlText w:val=""/>
      <w:lvlJc w:val="left"/>
      <w:pPr>
        <w:ind w:left="4320" w:hanging="360"/>
      </w:pPr>
      <w:rPr>
        <w:rFonts w:ascii="Wingdings" w:hAnsi="Wingdings" w:hint="default"/>
      </w:rPr>
    </w:lvl>
    <w:lvl w:ilvl="6" w:tplc="8794A91E">
      <w:start w:val="1"/>
      <w:numFmt w:val="bullet"/>
      <w:lvlText w:val=""/>
      <w:lvlJc w:val="left"/>
      <w:pPr>
        <w:ind w:left="5040" w:hanging="360"/>
      </w:pPr>
      <w:rPr>
        <w:rFonts w:ascii="Symbol" w:hAnsi="Symbol" w:hint="default"/>
      </w:rPr>
    </w:lvl>
    <w:lvl w:ilvl="7" w:tplc="95ECF284">
      <w:start w:val="1"/>
      <w:numFmt w:val="bullet"/>
      <w:lvlText w:val="o"/>
      <w:lvlJc w:val="left"/>
      <w:pPr>
        <w:ind w:left="5760" w:hanging="360"/>
      </w:pPr>
      <w:rPr>
        <w:rFonts w:ascii="Courier New" w:hAnsi="Courier New" w:hint="default"/>
      </w:rPr>
    </w:lvl>
    <w:lvl w:ilvl="8" w:tplc="3D682B56">
      <w:start w:val="1"/>
      <w:numFmt w:val="bullet"/>
      <w:lvlText w:val=""/>
      <w:lvlJc w:val="left"/>
      <w:pPr>
        <w:ind w:left="6480" w:hanging="360"/>
      </w:pPr>
      <w:rPr>
        <w:rFonts w:ascii="Wingdings" w:hAnsi="Wingdings" w:hint="default"/>
      </w:rPr>
    </w:lvl>
  </w:abstractNum>
  <w:abstractNum w:abstractNumId="58" w15:restartNumberingAfterBreak="0">
    <w:nsid w:val="2ABD4979"/>
    <w:multiLevelType w:val="hybridMultilevel"/>
    <w:tmpl w:val="EFB21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8D703E"/>
    <w:multiLevelType w:val="hybridMultilevel"/>
    <w:tmpl w:val="933E2C1C"/>
    <w:lvl w:ilvl="0" w:tplc="04090001">
      <w:start w:val="1"/>
      <w:numFmt w:val="bullet"/>
      <w:lvlText w:val=""/>
      <w:lvlJc w:val="left"/>
      <w:pPr>
        <w:ind w:left="978" w:hanging="360"/>
      </w:pPr>
      <w:rPr>
        <w:rFonts w:ascii="Symbol" w:hAnsi="Symbol" w:hint="default"/>
      </w:rPr>
    </w:lvl>
    <w:lvl w:ilvl="1" w:tplc="04090003">
      <w:start w:val="1"/>
      <w:numFmt w:val="bullet"/>
      <w:lvlText w:val="o"/>
      <w:lvlJc w:val="left"/>
      <w:pPr>
        <w:ind w:left="1698" w:hanging="360"/>
      </w:pPr>
      <w:rPr>
        <w:rFonts w:ascii="Courier New" w:hAnsi="Courier New" w:cs="Courier New" w:hint="default"/>
      </w:rPr>
    </w:lvl>
    <w:lvl w:ilvl="2" w:tplc="04090005">
      <w:start w:val="1"/>
      <w:numFmt w:val="bullet"/>
      <w:lvlText w:val=""/>
      <w:lvlJc w:val="left"/>
      <w:pPr>
        <w:ind w:left="2418" w:hanging="360"/>
      </w:pPr>
      <w:rPr>
        <w:rFonts w:ascii="Wingdings" w:hAnsi="Wingdings" w:hint="default"/>
      </w:rPr>
    </w:lvl>
    <w:lvl w:ilvl="3" w:tplc="04090001">
      <w:start w:val="1"/>
      <w:numFmt w:val="bullet"/>
      <w:lvlText w:val=""/>
      <w:lvlJc w:val="left"/>
      <w:pPr>
        <w:ind w:left="3138" w:hanging="360"/>
      </w:pPr>
      <w:rPr>
        <w:rFonts w:ascii="Symbol" w:hAnsi="Symbol" w:hint="default"/>
      </w:rPr>
    </w:lvl>
    <w:lvl w:ilvl="4" w:tplc="04090003">
      <w:start w:val="1"/>
      <w:numFmt w:val="bullet"/>
      <w:lvlText w:val="o"/>
      <w:lvlJc w:val="left"/>
      <w:pPr>
        <w:ind w:left="3858" w:hanging="360"/>
      </w:pPr>
      <w:rPr>
        <w:rFonts w:ascii="Courier New" w:hAnsi="Courier New" w:cs="Courier New" w:hint="default"/>
      </w:rPr>
    </w:lvl>
    <w:lvl w:ilvl="5" w:tplc="04090005">
      <w:start w:val="1"/>
      <w:numFmt w:val="bullet"/>
      <w:lvlText w:val=""/>
      <w:lvlJc w:val="left"/>
      <w:pPr>
        <w:ind w:left="4578" w:hanging="360"/>
      </w:pPr>
      <w:rPr>
        <w:rFonts w:ascii="Wingdings" w:hAnsi="Wingdings" w:hint="default"/>
      </w:rPr>
    </w:lvl>
    <w:lvl w:ilvl="6" w:tplc="04090001">
      <w:start w:val="1"/>
      <w:numFmt w:val="bullet"/>
      <w:lvlText w:val=""/>
      <w:lvlJc w:val="left"/>
      <w:pPr>
        <w:ind w:left="5298" w:hanging="360"/>
      </w:pPr>
      <w:rPr>
        <w:rFonts w:ascii="Symbol" w:hAnsi="Symbol" w:hint="default"/>
      </w:rPr>
    </w:lvl>
    <w:lvl w:ilvl="7" w:tplc="04090003">
      <w:start w:val="1"/>
      <w:numFmt w:val="bullet"/>
      <w:lvlText w:val="o"/>
      <w:lvlJc w:val="left"/>
      <w:pPr>
        <w:ind w:left="6018" w:hanging="360"/>
      </w:pPr>
      <w:rPr>
        <w:rFonts w:ascii="Courier New" w:hAnsi="Courier New" w:cs="Courier New" w:hint="default"/>
      </w:rPr>
    </w:lvl>
    <w:lvl w:ilvl="8" w:tplc="04090005">
      <w:start w:val="1"/>
      <w:numFmt w:val="bullet"/>
      <w:lvlText w:val=""/>
      <w:lvlJc w:val="left"/>
      <w:pPr>
        <w:ind w:left="6738" w:hanging="360"/>
      </w:pPr>
      <w:rPr>
        <w:rFonts w:ascii="Wingdings" w:hAnsi="Wingdings" w:hint="default"/>
      </w:rPr>
    </w:lvl>
  </w:abstractNum>
  <w:abstractNum w:abstractNumId="60" w15:restartNumberingAfterBreak="0">
    <w:nsid w:val="2D1A78ED"/>
    <w:multiLevelType w:val="hybridMultilevel"/>
    <w:tmpl w:val="CCD0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B73D3A"/>
    <w:multiLevelType w:val="hybridMultilevel"/>
    <w:tmpl w:val="5032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030D4E"/>
    <w:multiLevelType w:val="hybridMultilevel"/>
    <w:tmpl w:val="1CB83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5FC76B4">
      <w:start w:val="14"/>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DB518A"/>
    <w:multiLevelType w:val="hybridMultilevel"/>
    <w:tmpl w:val="E588408E"/>
    <w:lvl w:ilvl="0" w:tplc="F3745C9E">
      <w:numFmt w:val="bullet"/>
      <w:lvlText w:val=""/>
      <w:lvlJc w:val="left"/>
      <w:pPr>
        <w:ind w:left="799" w:hanging="181"/>
      </w:pPr>
      <w:rPr>
        <w:rFonts w:ascii="Symbol" w:eastAsia="Symbol" w:hAnsi="Symbol" w:cs="Symbol" w:hint="default"/>
        <w:w w:val="100"/>
        <w:position w:val="2"/>
        <w:sz w:val="22"/>
        <w:szCs w:val="22"/>
        <w:lang w:val="en-US" w:eastAsia="en-US" w:bidi="ar-SA"/>
      </w:rPr>
    </w:lvl>
    <w:lvl w:ilvl="1" w:tplc="754C49EA">
      <w:numFmt w:val="bullet"/>
      <w:lvlText w:val="•"/>
      <w:lvlJc w:val="left"/>
      <w:pPr>
        <w:ind w:left="1818" w:hanging="181"/>
      </w:pPr>
      <w:rPr>
        <w:lang w:val="en-US" w:eastAsia="en-US" w:bidi="ar-SA"/>
      </w:rPr>
    </w:lvl>
    <w:lvl w:ilvl="2" w:tplc="00B68330">
      <w:numFmt w:val="bullet"/>
      <w:lvlText w:val="•"/>
      <w:lvlJc w:val="left"/>
      <w:pPr>
        <w:ind w:left="2836" w:hanging="181"/>
      </w:pPr>
      <w:rPr>
        <w:lang w:val="en-US" w:eastAsia="en-US" w:bidi="ar-SA"/>
      </w:rPr>
    </w:lvl>
    <w:lvl w:ilvl="3" w:tplc="2B001A22">
      <w:numFmt w:val="bullet"/>
      <w:lvlText w:val="•"/>
      <w:lvlJc w:val="left"/>
      <w:pPr>
        <w:ind w:left="3854" w:hanging="181"/>
      </w:pPr>
      <w:rPr>
        <w:lang w:val="en-US" w:eastAsia="en-US" w:bidi="ar-SA"/>
      </w:rPr>
    </w:lvl>
    <w:lvl w:ilvl="4" w:tplc="E506C1EC">
      <w:numFmt w:val="bullet"/>
      <w:lvlText w:val="•"/>
      <w:lvlJc w:val="left"/>
      <w:pPr>
        <w:ind w:left="4872" w:hanging="181"/>
      </w:pPr>
      <w:rPr>
        <w:lang w:val="en-US" w:eastAsia="en-US" w:bidi="ar-SA"/>
      </w:rPr>
    </w:lvl>
    <w:lvl w:ilvl="5" w:tplc="18C6C36C">
      <w:numFmt w:val="bullet"/>
      <w:lvlText w:val="•"/>
      <w:lvlJc w:val="left"/>
      <w:pPr>
        <w:ind w:left="5890" w:hanging="181"/>
      </w:pPr>
      <w:rPr>
        <w:lang w:val="en-US" w:eastAsia="en-US" w:bidi="ar-SA"/>
      </w:rPr>
    </w:lvl>
    <w:lvl w:ilvl="6" w:tplc="B27A627E">
      <w:numFmt w:val="bullet"/>
      <w:lvlText w:val="•"/>
      <w:lvlJc w:val="left"/>
      <w:pPr>
        <w:ind w:left="6908" w:hanging="181"/>
      </w:pPr>
      <w:rPr>
        <w:lang w:val="en-US" w:eastAsia="en-US" w:bidi="ar-SA"/>
      </w:rPr>
    </w:lvl>
    <w:lvl w:ilvl="7" w:tplc="02D61C30">
      <w:numFmt w:val="bullet"/>
      <w:lvlText w:val="•"/>
      <w:lvlJc w:val="left"/>
      <w:pPr>
        <w:ind w:left="7926" w:hanging="181"/>
      </w:pPr>
      <w:rPr>
        <w:lang w:val="en-US" w:eastAsia="en-US" w:bidi="ar-SA"/>
      </w:rPr>
    </w:lvl>
    <w:lvl w:ilvl="8" w:tplc="BC407A74">
      <w:numFmt w:val="bullet"/>
      <w:lvlText w:val="•"/>
      <w:lvlJc w:val="left"/>
      <w:pPr>
        <w:ind w:left="8944" w:hanging="181"/>
      </w:pPr>
      <w:rPr>
        <w:lang w:val="en-US" w:eastAsia="en-US" w:bidi="ar-SA"/>
      </w:rPr>
    </w:lvl>
  </w:abstractNum>
  <w:abstractNum w:abstractNumId="64" w15:restartNumberingAfterBreak="0">
    <w:nsid w:val="32551DB6"/>
    <w:multiLevelType w:val="hybridMultilevel"/>
    <w:tmpl w:val="0CCAF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D12F92"/>
    <w:multiLevelType w:val="hybridMultilevel"/>
    <w:tmpl w:val="633A1358"/>
    <w:lvl w:ilvl="0" w:tplc="1D06CD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6A27C9"/>
    <w:multiLevelType w:val="hybridMultilevel"/>
    <w:tmpl w:val="FFFFFFFF"/>
    <w:lvl w:ilvl="0" w:tplc="EECC9F0E">
      <w:start w:val="1"/>
      <w:numFmt w:val="bullet"/>
      <w:lvlText w:val="·"/>
      <w:lvlJc w:val="left"/>
      <w:pPr>
        <w:ind w:left="720" w:hanging="360"/>
      </w:pPr>
      <w:rPr>
        <w:rFonts w:ascii="Symbol" w:hAnsi="Symbol" w:hint="default"/>
      </w:rPr>
    </w:lvl>
    <w:lvl w:ilvl="1" w:tplc="6D6A1AF0">
      <w:start w:val="1"/>
      <w:numFmt w:val="bullet"/>
      <w:lvlText w:val="o"/>
      <w:lvlJc w:val="left"/>
      <w:pPr>
        <w:ind w:left="1440" w:hanging="360"/>
      </w:pPr>
      <w:rPr>
        <w:rFonts w:ascii="Courier New" w:hAnsi="Courier New" w:hint="default"/>
      </w:rPr>
    </w:lvl>
    <w:lvl w:ilvl="2" w:tplc="C92E7A12">
      <w:start w:val="1"/>
      <w:numFmt w:val="bullet"/>
      <w:lvlText w:val=""/>
      <w:lvlJc w:val="left"/>
      <w:pPr>
        <w:ind w:left="2160" w:hanging="360"/>
      </w:pPr>
      <w:rPr>
        <w:rFonts w:ascii="Wingdings" w:hAnsi="Wingdings" w:hint="default"/>
      </w:rPr>
    </w:lvl>
    <w:lvl w:ilvl="3" w:tplc="9E06D4FE">
      <w:start w:val="1"/>
      <w:numFmt w:val="bullet"/>
      <w:lvlText w:val=""/>
      <w:lvlJc w:val="left"/>
      <w:pPr>
        <w:ind w:left="2880" w:hanging="360"/>
      </w:pPr>
      <w:rPr>
        <w:rFonts w:ascii="Symbol" w:hAnsi="Symbol" w:hint="default"/>
      </w:rPr>
    </w:lvl>
    <w:lvl w:ilvl="4" w:tplc="C652E7A6">
      <w:start w:val="1"/>
      <w:numFmt w:val="bullet"/>
      <w:lvlText w:val="o"/>
      <w:lvlJc w:val="left"/>
      <w:pPr>
        <w:ind w:left="3600" w:hanging="360"/>
      </w:pPr>
      <w:rPr>
        <w:rFonts w:ascii="Courier New" w:hAnsi="Courier New" w:hint="default"/>
      </w:rPr>
    </w:lvl>
    <w:lvl w:ilvl="5" w:tplc="4AE82510">
      <w:start w:val="1"/>
      <w:numFmt w:val="bullet"/>
      <w:lvlText w:val=""/>
      <w:lvlJc w:val="left"/>
      <w:pPr>
        <w:ind w:left="4320" w:hanging="360"/>
      </w:pPr>
      <w:rPr>
        <w:rFonts w:ascii="Wingdings" w:hAnsi="Wingdings" w:hint="default"/>
      </w:rPr>
    </w:lvl>
    <w:lvl w:ilvl="6" w:tplc="38325582">
      <w:start w:val="1"/>
      <w:numFmt w:val="bullet"/>
      <w:lvlText w:val=""/>
      <w:lvlJc w:val="left"/>
      <w:pPr>
        <w:ind w:left="5040" w:hanging="360"/>
      </w:pPr>
      <w:rPr>
        <w:rFonts w:ascii="Symbol" w:hAnsi="Symbol" w:hint="default"/>
      </w:rPr>
    </w:lvl>
    <w:lvl w:ilvl="7" w:tplc="D1B467C0">
      <w:start w:val="1"/>
      <w:numFmt w:val="bullet"/>
      <w:lvlText w:val="o"/>
      <w:lvlJc w:val="left"/>
      <w:pPr>
        <w:ind w:left="5760" w:hanging="360"/>
      </w:pPr>
      <w:rPr>
        <w:rFonts w:ascii="Courier New" w:hAnsi="Courier New" w:hint="default"/>
      </w:rPr>
    </w:lvl>
    <w:lvl w:ilvl="8" w:tplc="C8564074">
      <w:start w:val="1"/>
      <w:numFmt w:val="bullet"/>
      <w:lvlText w:val=""/>
      <w:lvlJc w:val="left"/>
      <w:pPr>
        <w:ind w:left="6480" w:hanging="360"/>
      </w:pPr>
      <w:rPr>
        <w:rFonts w:ascii="Wingdings" w:hAnsi="Wingdings" w:hint="default"/>
      </w:rPr>
    </w:lvl>
  </w:abstractNum>
  <w:abstractNum w:abstractNumId="67" w15:restartNumberingAfterBreak="0">
    <w:nsid w:val="33A20C60"/>
    <w:multiLevelType w:val="hybridMultilevel"/>
    <w:tmpl w:val="C910F700"/>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8" w15:restartNumberingAfterBreak="0">
    <w:nsid w:val="33D949C7"/>
    <w:multiLevelType w:val="hybridMultilevel"/>
    <w:tmpl w:val="FFFFFFFF"/>
    <w:lvl w:ilvl="0" w:tplc="139CC9CE">
      <w:start w:val="1"/>
      <w:numFmt w:val="bullet"/>
      <w:lvlText w:val="·"/>
      <w:lvlJc w:val="left"/>
      <w:pPr>
        <w:ind w:left="720" w:hanging="360"/>
      </w:pPr>
      <w:rPr>
        <w:rFonts w:ascii="Symbol" w:hAnsi="Symbol" w:hint="default"/>
      </w:rPr>
    </w:lvl>
    <w:lvl w:ilvl="1" w:tplc="62C81C34">
      <w:start w:val="1"/>
      <w:numFmt w:val="bullet"/>
      <w:lvlText w:val="o"/>
      <w:lvlJc w:val="left"/>
      <w:pPr>
        <w:ind w:left="1440" w:hanging="360"/>
      </w:pPr>
      <w:rPr>
        <w:rFonts w:ascii="Courier New" w:hAnsi="Courier New" w:hint="default"/>
      </w:rPr>
    </w:lvl>
    <w:lvl w:ilvl="2" w:tplc="612EBE0E">
      <w:start w:val="1"/>
      <w:numFmt w:val="bullet"/>
      <w:lvlText w:val=""/>
      <w:lvlJc w:val="left"/>
      <w:pPr>
        <w:ind w:left="2160" w:hanging="360"/>
      </w:pPr>
      <w:rPr>
        <w:rFonts w:ascii="Wingdings" w:hAnsi="Wingdings" w:hint="default"/>
      </w:rPr>
    </w:lvl>
    <w:lvl w:ilvl="3" w:tplc="CB421AC0">
      <w:start w:val="1"/>
      <w:numFmt w:val="bullet"/>
      <w:lvlText w:val=""/>
      <w:lvlJc w:val="left"/>
      <w:pPr>
        <w:ind w:left="2880" w:hanging="360"/>
      </w:pPr>
      <w:rPr>
        <w:rFonts w:ascii="Symbol" w:hAnsi="Symbol" w:hint="default"/>
      </w:rPr>
    </w:lvl>
    <w:lvl w:ilvl="4" w:tplc="AAB4537A">
      <w:start w:val="1"/>
      <w:numFmt w:val="bullet"/>
      <w:lvlText w:val="o"/>
      <w:lvlJc w:val="left"/>
      <w:pPr>
        <w:ind w:left="3600" w:hanging="360"/>
      </w:pPr>
      <w:rPr>
        <w:rFonts w:ascii="Courier New" w:hAnsi="Courier New" w:hint="default"/>
      </w:rPr>
    </w:lvl>
    <w:lvl w:ilvl="5" w:tplc="F2987C6A">
      <w:start w:val="1"/>
      <w:numFmt w:val="bullet"/>
      <w:lvlText w:val=""/>
      <w:lvlJc w:val="left"/>
      <w:pPr>
        <w:ind w:left="4320" w:hanging="360"/>
      </w:pPr>
      <w:rPr>
        <w:rFonts w:ascii="Wingdings" w:hAnsi="Wingdings" w:hint="default"/>
      </w:rPr>
    </w:lvl>
    <w:lvl w:ilvl="6" w:tplc="717C3736">
      <w:start w:val="1"/>
      <w:numFmt w:val="bullet"/>
      <w:lvlText w:val=""/>
      <w:lvlJc w:val="left"/>
      <w:pPr>
        <w:ind w:left="5040" w:hanging="360"/>
      </w:pPr>
      <w:rPr>
        <w:rFonts w:ascii="Symbol" w:hAnsi="Symbol" w:hint="default"/>
      </w:rPr>
    </w:lvl>
    <w:lvl w:ilvl="7" w:tplc="69BCEDBC">
      <w:start w:val="1"/>
      <w:numFmt w:val="bullet"/>
      <w:lvlText w:val="o"/>
      <w:lvlJc w:val="left"/>
      <w:pPr>
        <w:ind w:left="5760" w:hanging="360"/>
      </w:pPr>
      <w:rPr>
        <w:rFonts w:ascii="Courier New" w:hAnsi="Courier New" w:hint="default"/>
      </w:rPr>
    </w:lvl>
    <w:lvl w:ilvl="8" w:tplc="01FEE836">
      <w:start w:val="1"/>
      <w:numFmt w:val="bullet"/>
      <w:lvlText w:val=""/>
      <w:lvlJc w:val="left"/>
      <w:pPr>
        <w:ind w:left="6480" w:hanging="360"/>
      </w:pPr>
      <w:rPr>
        <w:rFonts w:ascii="Wingdings" w:hAnsi="Wingdings" w:hint="default"/>
      </w:rPr>
    </w:lvl>
  </w:abstractNum>
  <w:abstractNum w:abstractNumId="69" w15:restartNumberingAfterBreak="0">
    <w:nsid w:val="350949A0"/>
    <w:multiLevelType w:val="hybridMultilevel"/>
    <w:tmpl w:val="7E24991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15:restartNumberingAfterBreak="0">
    <w:nsid w:val="357808C6"/>
    <w:multiLevelType w:val="hybridMultilevel"/>
    <w:tmpl w:val="A804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033617"/>
    <w:multiLevelType w:val="hybridMultilevel"/>
    <w:tmpl w:val="90A4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1135B2"/>
    <w:multiLevelType w:val="hybridMultilevel"/>
    <w:tmpl w:val="595C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1F4F51"/>
    <w:multiLevelType w:val="hybridMultilevel"/>
    <w:tmpl w:val="5AFCD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EA5615"/>
    <w:multiLevelType w:val="hybridMultilevel"/>
    <w:tmpl w:val="74D6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235CA6"/>
    <w:multiLevelType w:val="hybridMultilevel"/>
    <w:tmpl w:val="FFFFFFFF"/>
    <w:lvl w:ilvl="0" w:tplc="4A7CDABC">
      <w:start w:val="1"/>
      <w:numFmt w:val="bullet"/>
      <w:lvlText w:val=""/>
      <w:lvlJc w:val="left"/>
      <w:pPr>
        <w:ind w:left="720" w:hanging="360"/>
      </w:pPr>
      <w:rPr>
        <w:rFonts w:ascii="Symbol" w:hAnsi="Symbol" w:hint="default"/>
      </w:rPr>
    </w:lvl>
    <w:lvl w:ilvl="1" w:tplc="F5B6C93E">
      <w:start w:val="1"/>
      <w:numFmt w:val="bullet"/>
      <w:lvlText w:val="o"/>
      <w:lvlJc w:val="left"/>
      <w:pPr>
        <w:ind w:left="1440" w:hanging="360"/>
      </w:pPr>
      <w:rPr>
        <w:rFonts w:ascii="Courier New" w:hAnsi="Courier New" w:hint="default"/>
      </w:rPr>
    </w:lvl>
    <w:lvl w:ilvl="2" w:tplc="E7D0AC16">
      <w:start w:val="1"/>
      <w:numFmt w:val="bullet"/>
      <w:lvlText w:val=""/>
      <w:lvlJc w:val="left"/>
      <w:pPr>
        <w:ind w:left="2160" w:hanging="360"/>
      </w:pPr>
      <w:rPr>
        <w:rFonts w:ascii="Wingdings" w:hAnsi="Wingdings" w:hint="default"/>
      </w:rPr>
    </w:lvl>
    <w:lvl w:ilvl="3" w:tplc="56DCB3BC">
      <w:start w:val="1"/>
      <w:numFmt w:val="bullet"/>
      <w:lvlText w:val=""/>
      <w:lvlJc w:val="left"/>
      <w:pPr>
        <w:ind w:left="2880" w:hanging="360"/>
      </w:pPr>
      <w:rPr>
        <w:rFonts w:ascii="Symbol" w:hAnsi="Symbol" w:hint="default"/>
      </w:rPr>
    </w:lvl>
    <w:lvl w:ilvl="4" w:tplc="A23A37F6">
      <w:start w:val="1"/>
      <w:numFmt w:val="bullet"/>
      <w:lvlText w:val="o"/>
      <w:lvlJc w:val="left"/>
      <w:pPr>
        <w:ind w:left="3600" w:hanging="360"/>
      </w:pPr>
      <w:rPr>
        <w:rFonts w:ascii="Courier New" w:hAnsi="Courier New" w:hint="default"/>
      </w:rPr>
    </w:lvl>
    <w:lvl w:ilvl="5" w:tplc="258A6558">
      <w:start w:val="1"/>
      <w:numFmt w:val="bullet"/>
      <w:lvlText w:val=""/>
      <w:lvlJc w:val="left"/>
      <w:pPr>
        <w:ind w:left="4320" w:hanging="360"/>
      </w:pPr>
      <w:rPr>
        <w:rFonts w:ascii="Wingdings" w:hAnsi="Wingdings" w:hint="default"/>
      </w:rPr>
    </w:lvl>
    <w:lvl w:ilvl="6" w:tplc="816A364C">
      <w:start w:val="1"/>
      <w:numFmt w:val="bullet"/>
      <w:lvlText w:val=""/>
      <w:lvlJc w:val="left"/>
      <w:pPr>
        <w:ind w:left="5040" w:hanging="360"/>
      </w:pPr>
      <w:rPr>
        <w:rFonts w:ascii="Symbol" w:hAnsi="Symbol" w:hint="default"/>
      </w:rPr>
    </w:lvl>
    <w:lvl w:ilvl="7" w:tplc="6A4C4A66">
      <w:start w:val="1"/>
      <w:numFmt w:val="bullet"/>
      <w:lvlText w:val="o"/>
      <w:lvlJc w:val="left"/>
      <w:pPr>
        <w:ind w:left="5760" w:hanging="360"/>
      </w:pPr>
      <w:rPr>
        <w:rFonts w:ascii="Courier New" w:hAnsi="Courier New" w:hint="default"/>
      </w:rPr>
    </w:lvl>
    <w:lvl w:ilvl="8" w:tplc="C08074C4">
      <w:start w:val="1"/>
      <w:numFmt w:val="bullet"/>
      <w:lvlText w:val=""/>
      <w:lvlJc w:val="left"/>
      <w:pPr>
        <w:ind w:left="6480" w:hanging="360"/>
      </w:pPr>
      <w:rPr>
        <w:rFonts w:ascii="Wingdings" w:hAnsi="Wingdings" w:hint="default"/>
      </w:rPr>
    </w:lvl>
  </w:abstractNum>
  <w:abstractNum w:abstractNumId="76" w15:restartNumberingAfterBreak="0">
    <w:nsid w:val="3C542969"/>
    <w:multiLevelType w:val="hybridMultilevel"/>
    <w:tmpl w:val="CE3ED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536AD4"/>
    <w:multiLevelType w:val="hybridMultilevel"/>
    <w:tmpl w:val="44C0CE9C"/>
    <w:lvl w:ilvl="0" w:tplc="DEBC6C8E">
      <w:start w:val="1"/>
      <w:numFmt w:val="decimal"/>
      <w:lvlText w:val="%1."/>
      <w:lvlJc w:val="left"/>
      <w:pPr>
        <w:ind w:left="922" w:hanging="417"/>
      </w:pPr>
      <w:rPr>
        <w:rFonts w:hint="default"/>
        <w:spacing w:val="-1"/>
        <w:w w:val="101"/>
        <w:lang w:val="en-US" w:eastAsia="en-US" w:bidi="ar-SA"/>
      </w:rPr>
    </w:lvl>
    <w:lvl w:ilvl="1" w:tplc="2468EF68">
      <w:numFmt w:val="bullet"/>
      <w:lvlText w:val="•"/>
      <w:lvlJc w:val="left"/>
      <w:pPr>
        <w:ind w:left="1802" w:hanging="417"/>
      </w:pPr>
      <w:rPr>
        <w:rFonts w:hint="default"/>
        <w:lang w:val="en-US" w:eastAsia="en-US" w:bidi="ar-SA"/>
      </w:rPr>
    </w:lvl>
    <w:lvl w:ilvl="2" w:tplc="31FC1D08">
      <w:numFmt w:val="bullet"/>
      <w:lvlText w:val="•"/>
      <w:lvlJc w:val="left"/>
      <w:pPr>
        <w:ind w:left="2684" w:hanging="417"/>
      </w:pPr>
      <w:rPr>
        <w:rFonts w:hint="default"/>
        <w:lang w:val="en-US" w:eastAsia="en-US" w:bidi="ar-SA"/>
      </w:rPr>
    </w:lvl>
    <w:lvl w:ilvl="3" w:tplc="1102DCB8">
      <w:numFmt w:val="bullet"/>
      <w:lvlText w:val="•"/>
      <w:lvlJc w:val="left"/>
      <w:pPr>
        <w:ind w:left="3566" w:hanging="417"/>
      </w:pPr>
      <w:rPr>
        <w:rFonts w:hint="default"/>
        <w:lang w:val="en-US" w:eastAsia="en-US" w:bidi="ar-SA"/>
      </w:rPr>
    </w:lvl>
    <w:lvl w:ilvl="4" w:tplc="2660798C">
      <w:numFmt w:val="bullet"/>
      <w:lvlText w:val="•"/>
      <w:lvlJc w:val="left"/>
      <w:pPr>
        <w:ind w:left="4448" w:hanging="417"/>
      </w:pPr>
      <w:rPr>
        <w:rFonts w:hint="default"/>
        <w:lang w:val="en-US" w:eastAsia="en-US" w:bidi="ar-SA"/>
      </w:rPr>
    </w:lvl>
    <w:lvl w:ilvl="5" w:tplc="66B6D446">
      <w:numFmt w:val="bullet"/>
      <w:lvlText w:val="•"/>
      <w:lvlJc w:val="left"/>
      <w:pPr>
        <w:ind w:left="5330" w:hanging="417"/>
      </w:pPr>
      <w:rPr>
        <w:rFonts w:hint="default"/>
        <w:lang w:val="en-US" w:eastAsia="en-US" w:bidi="ar-SA"/>
      </w:rPr>
    </w:lvl>
    <w:lvl w:ilvl="6" w:tplc="05FE3528">
      <w:numFmt w:val="bullet"/>
      <w:lvlText w:val="•"/>
      <w:lvlJc w:val="left"/>
      <w:pPr>
        <w:ind w:left="6212" w:hanging="417"/>
      </w:pPr>
      <w:rPr>
        <w:rFonts w:hint="default"/>
        <w:lang w:val="en-US" w:eastAsia="en-US" w:bidi="ar-SA"/>
      </w:rPr>
    </w:lvl>
    <w:lvl w:ilvl="7" w:tplc="A74211FA">
      <w:numFmt w:val="bullet"/>
      <w:lvlText w:val="•"/>
      <w:lvlJc w:val="left"/>
      <w:pPr>
        <w:ind w:left="7094" w:hanging="417"/>
      </w:pPr>
      <w:rPr>
        <w:rFonts w:hint="default"/>
        <w:lang w:val="en-US" w:eastAsia="en-US" w:bidi="ar-SA"/>
      </w:rPr>
    </w:lvl>
    <w:lvl w:ilvl="8" w:tplc="DFB80FE0">
      <w:numFmt w:val="bullet"/>
      <w:lvlText w:val="•"/>
      <w:lvlJc w:val="left"/>
      <w:pPr>
        <w:ind w:left="7976" w:hanging="417"/>
      </w:pPr>
      <w:rPr>
        <w:rFonts w:hint="default"/>
        <w:lang w:val="en-US" w:eastAsia="en-US" w:bidi="ar-SA"/>
      </w:rPr>
    </w:lvl>
  </w:abstractNum>
  <w:abstractNum w:abstractNumId="78" w15:restartNumberingAfterBreak="0">
    <w:nsid w:val="3D9004E1"/>
    <w:multiLevelType w:val="hybridMultilevel"/>
    <w:tmpl w:val="FFFFFFFF"/>
    <w:lvl w:ilvl="0" w:tplc="9F061AF2">
      <w:start w:val="1"/>
      <w:numFmt w:val="bullet"/>
      <w:lvlText w:val="·"/>
      <w:lvlJc w:val="left"/>
      <w:pPr>
        <w:ind w:left="720" w:hanging="360"/>
      </w:pPr>
      <w:rPr>
        <w:rFonts w:ascii="Symbol" w:hAnsi="Symbol" w:hint="default"/>
      </w:rPr>
    </w:lvl>
    <w:lvl w:ilvl="1" w:tplc="25686E68">
      <w:start w:val="1"/>
      <w:numFmt w:val="bullet"/>
      <w:lvlText w:val="o"/>
      <w:lvlJc w:val="left"/>
      <w:pPr>
        <w:ind w:left="1440" w:hanging="360"/>
      </w:pPr>
      <w:rPr>
        <w:rFonts w:ascii="Courier New" w:hAnsi="Courier New" w:hint="default"/>
      </w:rPr>
    </w:lvl>
    <w:lvl w:ilvl="2" w:tplc="F8825364">
      <w:start w:val="1"/>
      <w:numFmt w:val="bullet"/>
      <w:lvlText w:val=""/>
      <w:lvlJc w:val="left"/>
      <w:pPr>
        <w:ind w:left="2160" w:hanging="360"/>
      </w:pPr>
      <w:rPr>
        <w:rFonts w:ascii="Wingdings" w:hAnsi="Wingdings" w:hint="default"/>
      </w:rPr>
    </w:lvl>
    <w:lvl w:ilvl="3" w:tplc="7DB2AC46">
      <w:start w:val="1"/>
      <w:numFmt w:val="bullet"/>
      <w:lvlText w:val=""/>
      <w:lvlJc w:val="left"/>
      <w:pPr>
        <w:ind w:left="2880" w:hanging="360"/>
      </w:pPr>
      <w:rPr>
        <w:rFonts w:ascii="Symbol" w:hAnsi="Symbol" w:hint="default"/>
      </w:rPr>
    </w:lvl>
    <w:lvl w:ilvl="4" w:tplc="8592A7FA">
      <w:start w:val="1"/>
      <w:numFmt w:val="bullet"/>
      <w:lvlText w:val="o"/>
      <w:lvlJc w:val="left"/>
      <w:pPr>
        <w:ind w:left="3600" w:hanging="360"/>
      </w:pPr>
      <w:rPr>
        <w:rFonts w:ascii="Courier New" w:hAnsi="Courier New" w:hint="default"/>
      </w:rPr>
    </w:lvl>
    <w:lvl w:ilvl="5" w:tplc="BAE8F80A">
      <w:start w:val="1"/>
      <w:numFmt w:val="bullet"/>
      <w:lvlText w:val=""/>
      <w:lvlJc w:val="left"/>
      <w:pPr>
        <w:ind w:left="4320" w:hanging="360"/>
      </w:pPr>
      <w:rPr>
        <w:rFonts w:ascii="Wingdings" w:hAnsi="Wingdings" w:hint="default"/>
      </w:rPr>
    </w:lvl>
    <w:lvl w:ilvl="6" w:tplc="209EA2CA">
      <w:start w:val="1"/>
      <w:numFmt w:val="bullet"/>
      <w:lvlText w:val=""/>
      <w:lvlJc w:val="left"/>
      <w:pPr>
        <w:ind w:left="5040" w:hanging="360"/>
      </w:pPr>
      <w:rPr>
        <w:rFonts w:ascii="Symbol" w:hAnsi="Symbol" w:hint="default"/>
      </w:rPr>
    </w:lvl>
    <w:lvl w:ilvl="7" w:tplc="94C4AC00">
      <w:start w:val="1"/>
      <w:numFmt w:val="bullet"/>
      <w:lvlText w:val="o"/>
      <w:lvlJc w:val="left"/>
      <w:pPr>
        <w:ind w:left="5760" w:hanging="360"/>
      </w:pPr>
      <w:rPr>
        <w:rFonts w:ascii="Courier New" w:hAnsi="Courier New" w:hint="default"/>
      </w:rPr>
    </w:lvl>
    <w:lvl w:ilvl="8" w:tplc="17047212">
      <w:start w:val="1"/>
      <w:numFmt w:val="bullet"/>
      <w:lvlText w:val=""/>
      <w:lvlJc w:val="left"/>
      <w:pPr>
        <w:ind w:left="6480" w:hanging="360"/>
      </w:pPr>
      <w:rPr>
        <w:rFonts w:ascii="Wingdings" w:hAnsi="Wingdings" w:hint="default"/>
      </w:rPr>
    </w:lvl>
  </w:abstractNum>
  <w:abstractNum w:abstractNumId="79" w15:restartNumberingAfterBreak="0">
    <w:nsid w:val="3E045F31"/>
    <w:multiLevelType w:val="hybridMultilevel"/>
    <w:tmpl w:val="2588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1F4209"/>
    <w:multiLevelType w:val="hybridMultilevel"/>
    <w:tmpl w:val="417CBF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15:restartNumberingAfterBreak="0">
    <w:nsid w:val="3F2E1B49"/>
    <w:multiLevelType w:val="hybridMultilevel"/>
    <w:tmpl w:val="FF02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D218CD"/>
    <w:multiLevelType w:val="hybridMultilevel"/>
    <w:tmpl w:val="FFFFFFFF"/>
    <w:lvl w:ilvl="0" w:tplc="4350C492">
      <w:start w:val="1"/>
      <w:numFmt w:val="bullet"/>
      <w:lvlText w:val="·"/>
      <w:lvlJc w:val="left"/>
      <w:pPr>
        <w:ind w:left="720" w:hanging="360"/>
      </w:pPr>
      <w:rPr>
        <w:rFonts w:ascii="Symbol" w:hAnsi="Symbol" w:hint="default"/>
      </w:rPr>
    </w:lvl>
    <w:lvl w:ilvl="1" w:tplc="893C5CA0">
      <w:start w:val="1"/>
      <w:numFmt w:val="bullet"/>
      <w:lvlText w:val="o"/>
      <w:lvlJc w:val="left"/>
      <w:pPr>
        <w:ind w:left="1440" w:hanging="360"/>
      </w:pPr>
      <w:rPr>
        <w:rFonts w:ascii="Courier New" w:hAnsi="Courier New" w:hint="default"/>
      </w:rPr>
    </w:lvl>
    <w:lvl w:ilvl="2" w:tplc="E1EEF124">
      <w:start w:val="1"/>
      <w:numFmt w:val="bullet"/>
      <w:lvlText w:val=""/>
      <w:lvlJc w:val="left"/>
      <w:pPr>
        <w:ind w:left="2160" w:hanging="360"/>
      </w:pPr>
      <w:rPr>
        <w:rFonts w:ascii="Wingdings" w:hAnsi="Wingdings" w:hint="default"/>
      </w:rPr>
    </w:lvl>
    <w:lvl w:ilvl="3" w:tplc="BA20CDD4">
      <w:start w:val="1"/>
      <w:numFmt w:val="bullet"/>
      <w:lvlText w:val=""/>
      <w:lvlJc w:val="left"/>
      <w:pPr>
        <w:ind w:left="2880" w:hanging="360"/>
      </w:pPr>
      <w:rPr>
        <w:rFonts w:ascii="Symbol" w:hAnsi="Symbol" w:hint="default"/>
      </w:rPr>
    </w:lvl>
    <w:lvl w:ilvl="4" w:tplc="BFE0851C">
      <w:start w:val="1"/>
      <w:numFmt w:val="bullet"/>
      <w:lvlText w:val="o"/>
      <w:lvlJc w:val="left"/>
      <w:pPr>
        <w:ind w:left="3600" w:hanging="360"/>
      </w:pPr>
      <w:rPr>
        <w:rFonts w:ascii="Courier New" w:hAnsi="Courier New" w:hint="default"/>
      </w:rPr>
    </w:lvl>
    <w:lvl w:ilvl="5" w:tplc="F0B02D30">
      <w:start w:val="1"/>
      <w:numFmt w:val="bullet"/>
      <w:lvlText w:val=""/>
      <w:lvlJc w:val="left"/>
      <w:pPr>
        <w:ind w:left="4320" w:hanging="360"/>
      </w:pPr>
      <w:rPr>
        <w:rFonts w:ascii="Wingdings" w:hAnsi="Wingdings" w:hint="default"/>
      </w:rPr>
    </w:lvl>
    <w:lvl w:ilvl="6" w:tplc="F4E8F436">
      <w:start w:val="1"/>
      <w:numFmt w:val="bullet"/>
      <w:lvlText w:val=""/>
      <w:lvlJc w:val="left"/>
      <w:pPr>
        <w:ind w:left="5040" w:hanging="360"/>
      </w:pPr>
      <w:rPr>
        <w:rFonts w:ascii="Symbol" w:hAnsi="Symbol" w:hint="default"/>
      </w:rPr>
    </w:lvl>
    <w:lvl w:ilvl="7" w:tplc="7E864D1C">
      <w:start w:val="1"/>
      <w:numFmt w:val="bullet"/>
      <w:lvlText w:val="o"/>
      <w:lvlJc w:val="left"/>
      <w:pPr>
        <w:ind w:left="5760" w:hanging="360"/>
      </w:pPr>
      <w:rPr>
        <w:rFonts w:ascii="Courier New" w:hAnsi="Courier New" w:hint="default"/>
      </w:rPr>
    </w:lvl>
    <w:lvl w:ilvl="8" w:tplc="928ECA4C">
      <w:start w:val="1"/>
      <w:numFmt w:val="bullet"/>
      <w:lvlText w:val=""/>
      <w:lvlJc w:val="left"/>
      <w:pPr>
        <w:ind w:left="6480" w:hanging="360"/>
      </w:pPr>
      <w:rPr>
        <w:rFonts w:ascii="Wingdings" w:hAnsi="Wingdings" w:hint="default"/>
      </w:rPr>
    </w:lvl>
  </w:abstractNum>
  <w:abstractNum w:abstractNumId="83" w15:restartNumberingAfterBreak="0">
    <w:nsid w:val="40BC1B6D"/>
    <w:multiLevelType w:val="hybridMultilevel"/>
    <w:tmpl w:val="A3601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0DF7B35"/>
    <w:multiLevelType w:val="hybridMultilevel"/>
    <w:tmpl w:val="05247E9C"/>
    <w:lvl w:ilvl="0" w:tplc="D9121CEC">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85" w15:restartNumberingAfterBreak="0">
    <w:nsid w:val="431A0A43"/>
    <w:multiLevelType w:val="hybridMultilevel"/>
    <w:tmpl w:val="AE9C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752935"/>
    <w:multiLevelType w:val="hybridMultilevel"/>
    <w:tmpl w:val="FFB8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013E24"/>
    <w:multiLevelType w:val="hybridMultilevel"/>
    <w:tmpl w:val="3DEE5C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8" w15:restartNumberingAfterBreak="0">
    <w:nsid w:val="477E0399"/>
    <w:multiLevelType w:val="hybridMultilevel"/>
    <w:tmpl w:val="FFFFFFFF"/>
    <w:lvl w:ilvl="0" w:tplc="4F804CB6">
      <w:start w:val="1"/>
      <w:numFmt w:val="bullet"/>
      <w:lvlText w:val=""/>
      <w:lvlJc w:val="left"/>
      <w:pPr>
        <w:ind w:left="720" w:hanging="360"/>
      </w:pPr>
      <w:rPr>
        <w:rFonts w:ascii="Symbol" w:hAnsi="Symbol" w:hint="default"/>
      </w:rPr>
    </w:lvl>
    <w:lvl w:ilvl="1" w:tplc="4266B09A">
      <w:start w:val="1"/>
      <w:numFmt w:val="bullet"/>
      <w:lvlText w:val="o"/>
      <w:lvlJc w:val="left"/>
      <w:pPr>
        <w:ind w:left="1440" w:hanging="360"/>
      </w:pPr>
      <w:rPr>
        <w:rFonts w:ascii="Courier New" w:hAnsi="Courier New" w:hint="default"/>
      </w:rPr>
    </w:lvl>
    <w:lvl w:ilvl="2" w:tplc="97646D44">
      <w:start w:val="1"/>
      <w:numFmt w:val="bullet"/>
      <w:lvlText w:val=""/>
      <w:lvlJc w:val="left"/>
      <w:pPr>
        <w:ind w:left="2160" w:hanging="360"/>
      </w:pPr>
      <w:rPr>
        <w:rFonts w:ascii="Wingdings" w:hAnsi="Wingdings" w:hint="default"/>
      </w:rPr>
    </w:lvl>
    <w:lvl w:ilvl="3" w:tplc="274E4FF0">
      <w:start w:val="1"/>
      <w:numFmt w:val="bullet"/>
      <w:lvlText w:val=""/>
      <w:lvlJc w:val="left"/>
      <w:pPr>
        <w:ind w:left="2880" w:hanging="360"/>
      </w:pPr>
      <w:rPr>
        <w:rFonts w:ascii="Symbol" w:hAnsi="Symbol" w:hint="default"/>
      </w:rPr>
    </w:lvl>
    <w:lvl w:ilvl="4" w:tplc="0C5EBE04">
      <w:start w:val="1"/>
      <w:numFmt w:val="bullet"/>
      <w:lvlText w:val="o"/>
      <w:lvlJc w:val="left"/>
      <w:pPr>
        <w:ind w:left="3600" w:hanging="360"/>
      </w:pPr>
      <w:rPr>
        <w:rFonts w:ascii="Courier New" w:hAnsi="Courier New" w:hint="default"/>
      </w:rPr>
    </w:lvl>
    <w:lvl w:ilvl="5" w:tplc="1382E2D4">
      <w:start w:val="1"/>
      <w:numFmt w:val="bullet"/>
      <w:lvlText w:val=""/>
      <w:lvlJc w:val="left"/>
      <w:pPr>
        <w:ind w:left="4320" w:hanging="360"/>
      </w:pPr>
      <w:rPr>
        <w:rFonts w:ascii="Wingdings" w:hAnsi="Wingdings" w:hint="default"/>
      </w:rPr>
    </w:lvl>
    <w:lvl w:ilvl="6" w:tplc="7862EA22">
      <w:start w:val="1"/>
      <w:numFmt w:val="bullet"/>
      <w:lvlText w:val=""/>
      <w:lvlJc w:val="left"/>
      <w:pPr>
        <w:ind w:left="5040" w:hanging="360"/>
      </w:pPr>
      <w:rPr>
        <w:rFonts w:ascii="Symbol" w:hAnsi="Symbol" w:hint="default"/>
      </w:rPr>
    </w:lvl>
    <w:lvl w:ilvl="7" w:tplc="979A58B2">
      <w:start w:val="1"/>
      <w:numFmt w:val="bullet"/>
      <w:lvlText w:val="o"/>
      <w:lvlJc w:val="left"/>
      <w:pPr>
        <w:ind w:left="5760" w:hanging="360"/>
      </w:pPr>
      <w:rPr>
        <w:rFonts w:ascii="Courier New" w:hAnsi="Courier New" w:hint="default"/>
      </w:rPr>
    </w:lvl>
    <w:lvl w:ilvl="8" w:tplc="35CC3056">
      <w:start w:val="1"/>
      <w:numFmt w:val="bullet"/>
      <w:lvlText w:val=""/>
      <w:lvlJc w:val="left"/>
      <w:pPr>
        <w:ind w:left="6480" w:hanging="360"/>
      </w:pPr>
      <w:rPr>
        <w:rFonts w:ascii="Wingdings" w:hAnsi="Wingdings" w:hint="default"/>
      </w:rPr>
    </w:lvl>
  </w:abstractNum>
  <w:abstractNum w:abstractNumId="89" w15:restartNumberingAfterBreak="0">
    <w:nsid w:val="48494C0A"/>
    <w:multiLevelType w:val="hybridMultilevel"/>
    <w:tmpl w:val="E1D8B0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0" w15:restartNumberingAfterBreak="0">
    <w:nsid w:val="485F2AB4"/>
    <w:multiLevelType w:val="hybridMultilevel"/>
    <w:tmpl w:val="21D65FC6"/>
    <w:lvl w:ilvl="0" w:tplc="6130F6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E9667B"/>
    <w:multiLevelType w:val="hybridMultilevel"/>
    <w:tmpl w:val="82BE2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92A1FCF"/>
    <w:multiLevelType w:val="hybridMultilevel"/>
    <w:tmpl w:val="031C923E"/>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93" w15:restartNumberingAfterBreak="0">
    <w:nsid w:val="4947610A"/>
    <w:multiLevelType w:val="hybridMultilevel"/>
    <w:tmpl w:val="FFFFFFFF"/>
    <w:lvl w:ilvl="0" w:tplc="32AEC562">
      <w:start w:val="1"/>
      <w:numFmt w:val="bullet"/>
      <w:lvlText w:val=""/>
      <w:lvlJc w:val="left"/>
      <w:pPr>
        <w:ind w:left="720" w:hanging="360"/>
      </w:pPr>
      <w:rPr>
        <w:rFonts w:ascii="Symbol" w:hAnsi="Symbol" w:hint="default"/>
      </w:rPr>
    </w:lvl>
    <w:lvl w:ilvl="1" w:tplc="DF369824">
      <w:start w:val="1"/>
      <w:numFmt w:val="bullet"/>
      <w:lvlText w:val="·"/>
      <w:lvlJc w:val="left"/>
      <w:pPr>
        <w:ind w:left="1440" w:hanging="360"/>
      </w:pPr>
      <w:rPr>
        <w:rFonts w:ascii="Symbol" w:hAnsi="Symbol" w:hint="default"/>
      </w:rPr>
    </w:lvl>
    <w:lvl w:ilvl="2" w:tplc="327295CE">
      <w:start w:val="1"/>
      <w:numFmt w:val="bullet"/>
      <w:lvlText w:val=""/>
      <w:lvlJc w:val="left"/>
      <w:pPr>
        <w:ind w:left="2160" w:hanging="360"/>
      </w:pPr>
      <w:rPr>
        <w:rFonts w:ascii="Wingdings" w:hAnsi="Wingdings" w:hint="default"/>
      </w:rPr>
    </w:lvl>
    <w:lvl w:ilvl="3" w:tplc="63EE30E6">
      <w:start w:val="1"/>
      <w:numFmt w:val="bullet"/>
      <w:lvlText w:val=""/>
      <w:lvlJc w:val="left"/>
      <w:pPr>
        <w:ind w:left="2880" w:hanging="360"/>
      </w:pPr>
      <w:rPr>
        <w:rFonts w:ascii="Symbol" w:hAnsi="Symbol" w:hint="default"/>
      </w:rPr>
    </w:lvl>
    <w:lvl w:ilvl="4" w:tplc="6422FA5C">
      <w:start w:val="1"/>
      <w:numFmt w:val="bullet"/>
      <w:lvlText w:val="o"/>
      <w:lvlJc w:val="left"/>
      <w:pPr>
        <w:ind w:left="3600" w:hanging="360"/>
      </w:pPr>
      <w:rPr>
        <w:rFonts w:ascii="Courier New" w:hAnsi="Courier New" w:hint="default"/>
      </w:rPr>
    </w:lvl>
    <w:lvl w:ilvl="5" w:tplc="3F588BAA">
      <w:start w:val="1"/>
      <w:numFmt w:val="bullet"/>
      <w:lvlText w:val=""/>
      <w:lvlJc w:val="left"/>
      <w:pPr>
        <w:ind w:left="4320" w:hanging="360"/>
      </w:pPr>
      <w:rPr>
        <w:rFonts w:ascii="Wingdings" w:hAnsi="Wingdings" w:hint="default"/>
      </w:rPr>
    </w:lvl>
    <w:lvl w:ilvl="6" w:tplc="58F880F6">
      <w:start w:val="1"/>
      <w:numFmt w:val="bullet"/>
      <w:lvlText w:val=""/>
      <w:lvlJc w:val="left"/>
      <w:pPr>
        <w:ind w:left="5040" w:hanging="360"/>
      </w:pPr>
      <w:rPr>
        <w:rFonts w:ascii="Symbol" w:hAnsi="Symbol" w:hint="default"/>
      </w:rPr>
    </w:lvl>
    <w:lvl w:ilvl="7" w:tplc="032ADA12">
      <w:start w:val="1"/>
      <w:numFmt w:val="bullet"/>
      <w:lvlText w:val="o"/>
      <w:lvlJc w:val="left"/>
      <w:pPr>
        <w:ind w:left="5760" w:hanging="360"/>
      </w:pPr>
      <w:rPr>
        <w:rFonts w:ascii="Courier New" w:hAnsi="Courier New" w:hint="default"/>
      </w:rPr>
    </w:lvl>
    <w:lvl w:ilvl="8" w:tplc="770C8560">
      <w:start w:val="1"/>
      <w:numFmt w:val="bullet"/>
      <w:lvlText w:val=""/>
      <w:lvlJc w:val="left"/>
      <w:pPr>
        <w:ind w:left="6480" w:hanging="360"/>
      </w:pPr>
      <w:rPr>
        <w:rFonts w:ascii="Wingdings" w:hAnsi="Wingdings" w:hint="default"/>
      </w:rPr>
    </w:lvl>
  </w:abstractNum>
  <w:abstractNum w:abstractNumId="94" w15:restartNumberingAfterBreak="0">
    <w:nsid w:val="4A3754D3"/>
    <w:multiLevelType w:val="hybridMultilevel"/>
    <w:tmpl w:val="FFFFFFFF"/>
    <w:lvl w:ilvl="0" w:tplc="B776ADD0">
      <w:start w:val="1"/>
      <w:numFmt w:val="bullet"/>
      <w:lvlText w:val="·"/>
      <w:lvlJc w:val="left"/>
      <w:pPr>
        <w:ind w:left="720" w:hanging="360"/>
      </w:pPr>
      <w:rPr>
        <w:rFonts w:ascii="Symbol" w:hAnsi="Symbol" w:hint="default"/>
      </w:rPr>
    </w:lvl>
    <w:lvl w:ilvl="1" w:tplc="9B602AB6">
      <w:start w:val="1"/>
      <w:numFmt w:val="bullet"/>
      <w:lvlText w:val="o"/>
      <w:lvlJc w:val="left"/>
      <w:pPr>
        <w:ind w:left="1440" w:hanging="360"/>
      </w:pPr>
      <w:rPr>
        <w:rFonts w:ascii="Courier New" w:hAnsi="Courier New" w:hint="default"/>
      </w:rPr>
    </w:lvl>
    <w:lvl w:ilvl="2" w:tplc="028ACE18">
      <w:start w:val="1"/>
      <w:numFmt w:val="bullet"/>
      <w:lvlText w:val=""/>
      <w:lvlJc w:val="left"/>
      <w:pPr>
        <w:ind w:left="2160" w:hanging="360"/>
      </w:pPr>
      <w:rPr>
        <w:rFonts w:ascii="Wingdings" w:hAnsi="Wingdings" w:hint="default"/>
      </w:rPr>
    </w:lvl>
    <w:lvl w:ilvl="3" w:tplc="0B04FDDA">
      <w:start w:val="1"/>
      <w:numFmt w:val="bullet"/>
      <w:lvlText w:val=""/>
      <w:lvlJc w:val="left"/>
      <w:pPr>
        <w:ind w:left="2880" w:hanging="360"/>
      </w:pPr>
      <w:rPr>
        <w:rFonts w:ascii="Symbol" w:hAnsi="Symbol" w:hint="default"/>
      </w:rPr>
    </w:lvl>
    <w:lvl w:ilvl="4" w:tplc="2830253E">
      <w:start w:val="1"/>
      <w:numFmt w:val="bullet"/>
      <w:lvlText w:val="o"/>
      <w:lvlJc w:val="left"/>
      <w:pPr>
        <w:ind w:left="3600" w:hanging="360"/>
      </w:pPr>
      <w:rPr>
        <w:rFonts w:ascii="Courier New" w:hAnsi="Courier New" w:hint="default"/>
      </w:rPr>
    </w:lvl>
    <w:lvl w:ilvl="5" w:tplc="3628FF12">
      <w:start w:val="1"/>
      <w:numFmt w:val="bullet"/>
      <w:lvlText w:val=""/>
      <w:lvlJc w:val="left"/>
      <w:pPr>
        <w:ind w:left="4320" w:hanging="360"/>
      </w:pPr>
      <w:rPr>
        <w:rFonts w:ascii="Wingdings" w:hAnsi="Wingdings" w:hint="default"/>
      </w:rPr>
    </w:lvl>
    <w:lvl w:ilvl="6" w:tplc="16483A4C">
      <w:start w:val="1"/>
      <w:numFmt w:val="bullet"/>
      <w:lvlText w:val=""/>
      <w:lvlJc w:val="left"/>
      <w:pPr>
        <w:ind w:left="5040" w:hanging="360"/>
      </w:pPr>
      <w:rPr>
        <w:rFonts w:ascii="Symbol" w:hAnsi="Symbol" w:hint="default"/>
      </w:rPr>
    </w:lvl>
    <w:lvl w:ilvl="7" w:tplc="01F6B566">
      <w:start w:val="1"/>
      <w:numFmt w:val="bullet"/>
      <w:lvlText w:val="o"/>
      <w:lvlJc w:val="left"/>
      <w:pPr>
        <w:ind w:left="5760" w:hanging="360"/>
      </w:pPr>
      <w:rPr>
        <w:rFonts w:ascii="Courier New" w:hAnsi="Courier New" w:hint="default"/>
      </w:rPr>
    </w:lvl>
    <w:lvl w:ilvl="8" w:tplc="9C201450">
      <w:start w:val="1"/>
      <w:numFmt w:val="bullet"/>
      <w:lvlText w:val=""/>
      <w:lvlJc w:val="left"/>
      <w:pPr>
        <w:ind w:left="6480" w:hanging="360"/>
      </w:pPr>
      <w:rPr>
        <w:rFonts w:ascii="Wingdings" w:hAnsi="Wingdings" w:hint="default"/>
      </w:rPr>
    </w:lvl>
  </w:abstractNum>
  <w:abstractNum w:abstractNumId="95" w15:restartNumberingAfterBreak="0">
    <w:nsid w:val="4A4C7B48"/>
    <w:multiLevelType w:val="hybridMultilevel"/>
    <w:tmpl w:val="A5F2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AEF663B"/>
    <w:multiLevelType w:val="hybridMultilevel"/>
    <w:tmpl w:val="54F6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F25DC4"/>
    <w:multiLevelType w:val="hybridMultilevel"/>
    <w:tmpl w:val="04E6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BE25129"/>
    <w:multiLevelType w:val="hybridMultilevel"/>
    <w:tmpl w:val="B6CC34E8"/>
    <w:lvl w:ilvl="0" w:tplc="6130F6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C2277A3"/>
    <w:multiLevelType w:val="hybridMultilevel"/>
    <w:tmpl w:val="EA30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C6A4DD7"/>
    <w:multiLevelType w:val="hybridMultilevel"/>
    <w:tmpl w:val="879E1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72794D"/>
    <w:multiLevelType w:val="hybridMultilevel"/>
    <w:tmpl w:val="FFFFFFFF"/>
    <w:lvl w:ilvl="0" w:tplc="FFFFFFFF">
      <w:start w:val="1"/>
      <w:numFmt w:val="upperLetter"/>
      <w:lvlText w:val="%1."/>
      <w:lvlJc w:val="left"/>
      <w:pPr>
        <w:ind w:left="720" w:hanging="360"/>
      </w:pPr>
    </w:lvl>
    <w:lvl w:ilvl="1" w:tplc="AC0CF02E">
      <w:start w:val="1"/>
      <w:numFmt w:val="lowerLetter"/>
      <w:lvlText w:val="%2."/>
      <w:lvlJc w:val="left"/>
      <w:pPr>
        <w:ind w:left="1440" w:hanging="360"/>
      </w:pPr>
    </w:lvl>
    <w:lvl w:ilvl="2" w:tplc="9B105BAA">
      <w:start w:val="1"/>
      <w:numFmt w:val="lowerRoman"/>
      <w:lvlText w:val="%3."/>
      <w:lvlJc w:val="right"/>
      <w:pPr>
        <w:ind w:left="2160" w:hanging="180"/>
      </w:pPr>
    </w:lvl>
    <w:lvl w:ilvl="3" w:tplc="E7540EEC">
      <w:start w:val="1"/>
      <w:numFmt w:val="decimal"/>
      <w:lvlText w:val="%4."/>
      <w:lvlJc w:val="left"/>
      <w:pPr>
        <w:ind w:left="2880" w:hanging="360"/>
      </w:pPr>
    </w:lvl>
    <w:lvl w:ilvl="4" w:tplc="D94005FE">
      <w:start w:val="1"/>
      <w:numFmt w:val="lowerLetter"/>
      <w:lvlText w:val="%5."/>
      <w:lvlJc w:val="left"/>
      <w:pPr>
        <w:ind w:left="3600" w:hanging="360"/>
      </w:pPr>
    </w:lvl>
    <w:lvl w:ilvl="5" w:tplc="4202D7B0">
      <w:start w:val="1"/>
      <w:numFmt w:val="lowerRoman"/>
      <w:lvlText w:val="%6."/>
      <w:lvlJc w:val="right"/>
      <w:pPr>
        <w:ind w:left="4320" w:hanging="180"/>
      </w:pPr>
    </w:lvl>
    <w:lvl w:ilvl="6" w:tplc="3C144472">
      <w:start w:val="1"/>
      <w:numFmt w:val="decimal"/>
      <w:lvlText w:val="%7."/>
      <w:lvlJc w:val="left"/>
      <w:pPr>
        <w:ind w:left="5040" w:hanging="360"/>
      </w:pPr>
    </w:lvl>
    <w:lvl w:ilvl="7" w:tplc="47A4E8A4">
      <w:start w:val="1"/>
      <w:numFmt w:val="lowerLetter"/>
      <w:lvlText w:val="%8."/>
      <w:lvlJc w:val="left"/>
      <w:pPr>
        <w:ind w:left="5760" w:hanging="360"/>
      </w:pPr>
    </w:lvl>
    <w:lvl w:ilvl="8" w:tplc="81B45EAA">
      <w:start w:val="1"/>
      <w:numFmt w:val="lowerRoman"/>
      <w:lvlText w:val="%9."/>
      <w:lvlJc w:val="right"/>
      <w:pPr>
        <w:ind w:left="6480" w:hanging="180"/>
      </w:pPr>
    </w:lvl>
  </w:abstractNum>
  <w:abstractNum w:abstractNumId="102" w15:restartNumberingAfterBreak="0">
    <w:nsid w:val="4CAE61DE"/>
    <w:multiLevelType w:val="hybridMultilevel"/>
    <w:tmpl w:val="84BA6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A57659"/>
    <w:multiLevelType w:val="hybridMultilevel"/>
    <w:tmpl w:val="29A0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E20B6C"/>
    <w:multiLevelType w:val="hybridMultilevel"/>
    <w:tmpl w:val="DA44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02B3F46"/>
    <w:multiLevelType w:val="hybridMultilevel"/>
    <w:tmpl w:val="3DB6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5A52C6"/>
    <w:multiLevelType w:val="hybridMultilevel"/>
    <w:tmpl w:val="70921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53C87011"/>
    <w:multiLevelType w:val="hybridMultilevel"/>
    <w:tmpl w:val="3C4EFB5E"/>
    <w:lvl w:ilvl="0" w:tplc="1D06CD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D85F9B"/>
    <w:multiLevelType w:val="hybridMultilevel"/>
    <w:tmpl w:val="1AB04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1D7A43"/>
    <w:multiLevelType w:val="hybridMultilevel"/>
    <w:tmpl w:val="FFFFFFFF"/>
    <w:lvl w:ilvl="0" w:tplc="6202637A">
      <w:start w:val="1"/>
      <w:numFmt w:val="bullet"/>
      <w:lvlText w:val=""/>
      <w:lvlJc w:val="left"/>
      <w:pPr>
        <w:ind w:left="720" w:hanging="360"/>
      </w:pPr>
      <w:rPr>
        <w:rFonts w:ascii="Symbol" w:hAnsi="Symbol" w:hint="default"/>
      </w:rPr>
    </w:lvl>
    <w:lvl w:ilvl="1" w:tplc="A1107564">
      <w:start w:val="1"/>
      <w:numFmt w:val="bullet"/>
      <w:lvlText w:val="·"/>
      <w:lvlJc w:val="left"/>
      <w:pPr>
        <w:ind w:left="1440" w:hanging="360"/>
      </w:pPr>
      <w:rPr>
        <w:rFonts w:ascii="Symbol" w:hAnsi="Symbol" w:hint="default"/>
      </w:rPr>
    </w:lvl>
    <w:lvl w:ilvl="2" w:tplc="D99A9D70">
      <w:start w:val="1"/>
      <w:numFmt w:val="bullet"/>
      <w:lvlText w:val=""/>
      <w:lvlJc w:val="left"/>
      <w:pPr>
        <w:ind w:left="2160" w:hanging="360"/>
      </w:pPr>
      <w:rPr>
        <w:rFonts w:ascii="Wingdings" w:hAnsi="Wingdings" w:hint="default"/>
      </w:rPr>
    </w:lvl>
    <w:lvl w:ilvl="3" w:tplc="3C12DDAA">
      <w:start w:val="1"/>
      <w:numFmt w:val="bullet"/>
      <w:lvlText w:val=""/>
      <w:lvlJc w:val="left"/>
      <w:pPr>
        <w:ind w:left="2880" w:hanging="360"/>
      </w:pPr>
      <w:rPr>
        <w:rFonts w:ascii="Symbol" w:hAnsi="Symbol" w:hint="default"/>
      </w:rPr>
    </w:lvl>
    <w:lvl w:ilvl="4" w:tplc="4BA8E900">
      <w:start w:val="1"/>
      <w:numFmt w:val="bullet"/>
      <w:lvlText w:val="o"/>
      <w:lvlJc w:val="left"/>
      <w:pPr>
        <w:ind w:left="3600" w:hanging="360"/>
      </w:pPr>
      <w:rPr>
        <w:rFonts w:ascii="Courier New" w:hAnsi="Courier New" w:hint="default"/>
      </w:rPr>
    </w:lvl>
    <w:lvl w:ilvl="5" w:tplc="48148FD4">
      <w:start w:val="1"/>
      <w:numFmt w:val="bullet"/>
      <w:lvlText w:val=""/>
      <w:lvlJc w:val="left"/>
      <w:pPr>
        <w:ind w:left="4320" w:hanging="360"/>
      </w:pPr>
      <w:rPr>
        <w:rFonts w:ascii="Wingdings" w:hAnsi="Wingdings" w:hint="default"/>
      </w:rPr>
    </w:lvl>
    <w:lvl w:ilvl="6" w:tplc="49C20E9A">
      <w:start w:val="1"/>
      <w:numFmt w:val="bullet"/>
      <w:lvlText w:val=""/>
      <w:lvlJc w:val="left"/>
      <w:pPr>
        <w:ind w:left="5040" w:hanging="360"/>
      </w:pPr>
      <w:rPr>
        <w:rFonts w:ascii="Symbol" w:hAnsi="Symbol" w:hint="default"/>
      </w:rPr>
    </w:lvl>
    <w:lvl w:ilvl="7" w:tplc="7AE63D02">
      <w:start w:val="1"/>
      <w:numFmt w:val="bullet"/>
      <w:lvlText w:val="o"/>
      <w:lvlJc w:val="left"/>
      <w:pPr>
        <w:ind w:left="5760" w:hanging="360"/>
      </w:pPr>
      <w:rPr>
        <w:rFonts w:ascii="Courier New" w:hAnsi="Courier New" w:hint="default"/>
      </w:rPr>
    </w:lvl>
    <w:lvl w:ilvl="8" w:tplc="EDEE8A22">
      <w:start w:val="1"/>
      <w:numFmt w:val="bullet"/>
      <w:lvlText w:val=""/>
      <w:lvlJc w:val="left"/>
      <w:pPr>
        <w:ind w:left="6480" w:hanging="360"/>
      </w:pPr>
      <w:rPr>
        <w:rFonts w:ascii="Wingdings" w:hAnsi="Wingdings" w:hint="default"/>
      </w:rPr>
    </w:lvl>
  </w:abstractNum>
  <w:abstractNum w:abstractNumId="110" w15:restartNumberingAfterBreak="0">
    <w:nsid w:val="571216AF"/>
    <w:multiLevelType w:val="hybridMultilevel"/>
    <w:tmpl w:val="FFFFFFFF"/>
    <w:lvl w:ilvl="0" w:tplc="F68CF1DC">
      <w:start w:val="1"/>
      <w:numFmt w:val="bullet"/>
      <w:lvlText w:val="·"/>
      <w:lvlJc w:val="left"/>
      <w:pPr>
        <w:ind w:left="720" w:hanging="360"/>
      </w:pPr>
      <w:rPr>
        <w:rFonts w:ascii="Symbol" w:hAnsi="Symbol" w:hint="default"/>
      </w:rPr>
    </w:lvl>
    <w:lvl w:ilvl="1" w:tplc="3260ED70">
      <w:start w:val="1"/>
      <w:numFmt w:val="bullet"/>
      <w:lvlText w:val="o"/>
      <w:lvlJc w:val="left"/>
      <w:pPr>
        <w:ind w:left="1440" w:hanging="360"/>
      </w:pPr>
      <w:rPr>
        <w:rFonts w:ascii="Courier New" w:hAnsi="Courier New" w:hint="default"/>
      </w:rPr>
    </w:lvl>
    <w:lvl w:ilvl="2" w:tplc="6E4839F6">
      <w:start w:val="1"/>
      <w:numFmt w:val="bullet"/>
      <w:lvlText w:val=""/>
      <w:lvlJc w:val="left"/>
      <w:pPr>
        <w:ind w:left="2160" w:hanging="360"/>
      </w:pPr>
      <w:rPr>
        <w:rFonts w:ascii="Wingdings" w:hAnsi="Wingdings" w:hint="default"/>
      </w:rPr>
    </w:lvl>
    <w:lvl w:ilvl="3" w:tplc="26282B48">
      <w:start w:val="1"/>
      <w:numFmt w:val="bullet"/>
      <w:lvlText w:val=""/>
      <w:lvlJc w:val="left"/>
      <w:pPr>
        <w:ind w:left="2880" w:hanging="360"/>
      </w:pPr>
      <w:rPr>
        <w:rFonts w:ascii="Symbol" w:hAnsi="Symbol" w:hint="default"/>
      </w:rPr>
    </w:lvl>
    <w:lvl w:ilvl="4" w:tplc="D4009F92">
      <w:start w:val="1"/>
      <w:numFmt w:val="bullet"/>
      <w:lvlText w:val="o"/>
      <w:lvlJc w:val="left"/>
      <w:pPr>
        <w:ind w:left="3600" w:hanging="360"/>
      </w:pPr>
      <w:rPr>
        <w:rFonts w:ascii="Courier New" w:hAnsi="Courier New" w:hint="default"/>
      </w:rPr>
    </w:lvl>
    <w:lvl w:ilvl="5" w:tplc="27B0F238">
      <w:start w:val="1"/>
      <w:numFmt w:val="bullet"/>
      <w:lvlText w:val=""/>
      <w:lvlJc w:val="left"/>
      <w:pPr>
        <w:ind w:left="4320" w:hanging="360"/>
      </w:pPr>
      <w:rPr>
        <w:rFonts w:ascii="Wingdings" w:hAnsi="Wingdings" w:hint="default"/>
      </w:rPr>
    </w:lvl>
    <w:lvl w:ilvl="6" w:tplc="165AF8E8">
      <w:start w:val="1"/>
      <w:numFmt w:val="bullet"/>
      <w:lvlText w:val=""/>
      <w:lvlJc w:val="left"/>
      <w:pPr>
        <w:ind w:left="5040" w:hanging="360"/>
      </w:pPr>
      <w:rPr>
        <w:rFonts w:ascii="Symbol" w:hAnsi="Symbol" w:hint="default"/>
      </w:rPr>
    </w:lvl>
    <w:lvl w:ilvl="7" w:tplc="930A7F12">
      <w:start w:val="1"/>
      <w:numFmt w:val="bullet"/>
      <w:lvlText w:val="o"/>
      <w:lvlJc w:val="left"/>
      <w:pPr>
        <w:ind w:left="5760" w:hanging="360"/>
      </w:pPr>
      <w:rPr>
        <w:rFonts w:ascii="Courier New" w:hAnsi="Courier New" w:hint="default"/>
      </w:rPr>
    </w:lvl>
    <w:lvl w:ilvl="8" w:tplc="4BBAA69C">
      <w:start w:val="1"/>
      <w:numFmt w:val="bullet"/>
      <w:lvlText w:val=""/>
      <w:lvlJc w:val="left"/>
      <w:pPr>
        <w:ind w:left="6480" w:hanging="360"/>
      </w:pPr>
      <w:rPr>
        <w:rFonts w:ascii="Wingdings" w:hAnsi="Wingdings" w:hint="default"/>
      </w:rPr>
    </w:lvl>
  </w:abstractNum>
  <w:abstractNum w:abstractNumId="111" w15:restartNumberingAfterBreak="0">
    <w:nsid w:val="574111C7"/>
    <w:multiLevelType w:val="hybridMultilevel"/>
    <w:tmpl w:val="FFFFFFFF"/>
    <w:lvl w:ilvl="0" w:tplc="7A0A5C7E">
      <w:start w:val="1"/>
      <w:numFmt w:val="bullet"/>
      <w:lvlText w:val="·"/>
      <w:lvlJc w:val="left"/>
      <w:pPr>
        <w:ind w:left="720" w:hanging="360"/>
      </w:pPr>
      <w:rPr>
        <w:rFonts w:ascii="Symbol" w:hAnsi="Symbol" w:hint="default"/>
      </w:rPr>
    </w:lvl>
    <w:lvl w:ilvl="1" w:tplc="A426CD80">
      <w:start w:val="1"/>
      <w:numFmt w:val="bullet"/>
      <w:lvlText w:val="o"/>
      <w:lvlJc w:val="left"/>
      <w:pPr>
        <w:ind w:left="1440" w:hanging="360"/>
      </w:pPr>
      <w:rPr>
        <w:rFonts w:ascii="Courier New" w:hAnsi="Courier New" w:hint="default"/>
      </w:rPr>
    </w:lvl>
    <w:lvl w:ilvl="2" w:tplc="1C2E5316">
      <w:start w:val="1"/>
      <w:numFmt w:val="bullet"/>
      <w:lvlText w:val=""/>
      <w:lvlJc w:val="left"/>
      <w:pPr>
        <w:ind w:left="2160" w:hanging="360"/>
      </w:pPr>
      <w:rPr>
        <w:rFonts w:ascii="Wingdings" w:hAnsi="Wingdings" w:hint="default"/>
      </w:rPr>
    </w:lvl>
    <w:lvl w:ilvl="3" w:tplc="F4FAB9CC">
      <w:start w:val="1"/>
      <w:numFmt w:val="bullet"/>
      <w:lvlText w:val=""/>
      <w:lvlJc w:val="left"/>
      <w:pPr>
        <w:ind w:left="2880" w:hanging="360"/>
      </w:pPr>
      <w:rPr>
        <w:rFonts w:ascii="Symbol" w:hAnsi="Symbol" w:hint="default"/>
      </w:rPr>
    </w:lvl>
    <w:lvl w:ilvl="4" w:tplc="5FE067D2">
      <w:start w:val="1"/>
      <w:numFmt w:val="bullet"/>
      <w:lvlText w:val="o"/>
      <w:lvlJc w:val="left"/>
      <w:pPr>
        <w:ind w:left="3600" w:hanging="360"/>
      </w:pPr>
      <w:rPr>
        <w:rFonts w:ascii="Courier New" w:hAnsi="Courier New" w:hint="default"/>
      </w:rPr>
    </w:lvl>
    <w:lvl w:ilvl="5" w:tplc="48067256">
      <w:start w:val="1"/>
      <w:numFmt w:val="bullet"/>
      <w:lvlText w:val=""/>
      <w:lvlJc w:val="left"/>
      <w:pPr>
        <w:ind w:left="4320" w:hanging="360"/>
      </w:pPr>
      <w:rPr>
        <w:rFonts w:ascii="Wingdings" w:hAnsi="Wingdings" w:hint="default"/>
      </w:rPr>
    </w:lvl>
    <w:lvl w:ilvl="6" w:tplc="D88C2212">
      <w:start w:val="1"/>
      <w:numFmt w:val="bullet"/>
      <w:lvlText w:val=""/>
      <w:lvlJc w:val="left"/>
      <w:pPr>
        <w:ind w:left="5040" w:hanging="360"/>
      </w:pPr>
      <w:rPr>
        <w:rFonts w:ascii="Symbol" w:hAnsi="Symbol" w:hint="default"/>
      </w:rPr>
    </w:lvl>
    <w:lvl w:ilvl="7" w:tplc="8A403BE0">
      <w:start w:val="1"/>
      <w:numFmt w:val="bullet"/>
      <w:lvlText w:val="o"/>
      <w:lvlJc w:val="left"/>
      <w:pPr>
        <w:ind w:left="5760" w:hanging="360"/>
      </w:pPr>
      <w:rPr>
        <w:rFonts w:ascii="Courier New" w:hAnsi="Courier New" w:hint="default"/>
      </w:rPr>
    </w:lvl>
    <w:lvl w:ilvl="8" w:tplc="7CECEEC4">
      <w:start w:val="1"/>
      <w:numFmt w:val="bullet"/>
      <w:lvlText w:val=""/>
      <w:lvlJc w:val="left"/>
      <w:pPr>
        <w:ind w:left="6480" w:hanging="360"/>
      </w:pPr>
      <w:rPr>
        <w:rFonts w:ascii="Wingdings" w:hAnsi="Wingdings" w:hint="default"/>
      </w:rPr>
    </w:lvl>
  </w:abstractNum>
  <w:abstractNum w:abstractNumId="112" w15:restartNumberingAfterBreak="0">
    <w:nsid w:val="574258AF"/>
    <w:multiLevelType w:val="hybridMultilevel"/>
    <w:tmpl w:val="E7E8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FB0DD6"/>
    <w:multiLevelType w:val="hybridMultilevel"/>
    <w:tmpl w:val="FFFFFFFF"/>
    <w:lvl w:ilvl="0" w:tplc="0E66B03E">
      <w:start w:val="1"/>
      <w:numFmt w:val="bullet"/>
      <w:lvlText w:val=""/>
      <w:lvlJc w:val="left"/>
      <w:pPr>
        <w:ind w:left="720" w:hanging="360"/>
      </w:pPr>
      <w:rPr>
        <w:rFonts w:ascii="Symbol" w:hAnsi="Symbol" w:hint="default"/>
      </w:rPr>
    </w:lvl>
    <w:lvl w:ilvl="1" w:tplc="C0866420">
      <w:start w:val="1"/>
      <w:numFmt w:val="bullet"/>
      <w:lvlText w:val="o"/>
      <w:lvlJc w:val="left"/>
      <w:pPr>
        <w:ind w:left="1440" w:hanging="360"/>
      </w:pPr>
      <w:rPr>
        <w:rFonts w:ascii="Courier New" w:hAnsi="Courier New" w:hint="default"/>
      </w:rPr>
    </w:lvl>
    <w:lvl w:ilvl="2" w:tplc="BD34F126">
      <w:start w:val="1"/>
      <w:numFmt w:val="bullet"/>
      <w:lvlText w:val=""/>
      <w:lvlJc w:val="left"/>
      <w:pPr>
        <w:ind w:left="2160" w:hanging="360"/>
      </w:pPr>
      <w:rPr>
        <w:rFonts w:ascii="Wingdings" w:hAnsi="Wingdings" w:hint="default"/>
      </w:rPr>
    </w:lvl>
    <w:lvl w:ilvl="3" w:tplc="E474E7FE">
      <w:start w:val="1"/>
      <w:numFmt w:val="bullet"/>
      <w:lvlText w:val=""/>
      <w:lvlJc w:val="left"/>
      <w:pPr>
        <w:ind w:left="2880" w:hanging="360"/>
      </w:pPr>
      <w:rPr>
        <w:rFonts w:ascii="Symbol" w:hAnsi="Symbol" w:hint="default"/>
      </w:rPr>
    </w:lvl>
    <w:lvl w:ilvl="4" w:tplc="83503D8C">
      <w:start w:val="1"/>
      <w:numFmt w:val="bullet"/>
      <w:lvlText w:val="o"/>
      <w:lvlJc w:val="left"/>
      <w:pPr>
        <w:ind w:left="3600" w:hanging="360"/>
      </w:pPr>
      <w:rPr>
        <w:rFonts w:ascii="Courier New" w:hAnsi="Courier New" w:hint="default"/>
      </w:rPr>
    </w:lvl>
    <w:lvl w:ilvl="5" w:tplc="95B02D84">
      <w:start w:val="1"/>
      <w:numFmt w:val="bullet"/>
      <w:lvlText w:val=""/>
      <w:lvlJc w:val="left"/>
      <w:pPr>
        <w:ind w:left="4320" w:hanging="360"/>
      </w:pPr>
      <w:rPr>
        <w:rFonts w:ascii="Wingdings" w:hAnsi="Wingdings" w:hint="default"/>
      </w:rPr>
    </w:lvl>
    <w:lvl w:ilvl="6" w:tplc="9760A970">
      <w:start w:val="1"/>
      <w:numFmt w:val="bullet"/>
      <w:lvlText w:val=""/>
      <w:lvlJc w:val="left"/>
      <w:pPr>
        <w:ind w:left="5040" w:hanging="360"/>
      </w:pPr>
      <w:rPr>
        <w:rFonts w:ascii="Symbol" w:hAnsi="Symbol" w:hint="default"/>
      </w:rPr>
    </w:lvl>
    <w:lvl w:ilvl="7" w:tplc="BD3672A2">
      <w:start w:val="1"/>
      <w:numFmt w:val="bullet"/>
      <w:lvlText w:val="o"/>
      <w:lvlJc w:val="left"/>
      <w:pPr>
        <w:ind w:left="5760" w:hanging="360"/>
      </w:pPr>
      <w:rPr>
        <w:rFonts w:ascii="Courier New" w:hAnsi="Courier New" w:hint="default"/>
      </w:rPr>
    </w:lvl>
    <w:lvl w:ilvl="8" w:tplc="1D44F9B8">
      <w:start w:val="1"/>
      <w:numFmt w:val="bullet"/>
      <w:lvlText w:val=""/>
      <w:lvlJc w:val="left"/>
      <w:pPr>
        <w:ind w:left="6480" w:hanging="360"/>
      </w:pPr>
      <w:rPr>
        <w:rFonts w:ascii="Wingdings" w:hAnsi="Wingdings" w:hint="default"/>
      </w:rPr>
    </w:lvl>
  </w:abstractNum>
  <w:abstractNum w:abstractNumId="114" w15:restartNumberingAfterBreak="0">
    <w:nsid w:val="586267E2"/>
    <w:multiLevelType w:val="hybridMultilevel"/>
    <w:tmpl w:val="2D600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89066FA"/>
    <w:multiLevelType w:val="hybridMultilevel"/>
    <w:tmpl w:val="C582A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91C535B"/>
    <w:multiLevelType w:val="hybridMultilevel"/>
    <w:tmpl w:val="CB30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972434A"/>
    <w:multiLevelType w:val="hybridMultilevel"/>
    <w:tmpl w:val="FFFFFFFF"/>
    <w:lvl w:ilvl="0" w:tplc="81728A52">
      <w:start w:val="1"/>
      <w:numFmt w:val="bullet"/>
      <w:lvlText w:val="·"/>
      <w:lvlJc w:val="left"/>
      <w:pPr>
        <w:ind w:left="720" w:hanging="360"/>
      </w:pPr>
      <w:rPr>
        <w:rFonts w:ascii="Symbol" w:hAnsi="Symbol" w:hint="default"/>
      </w:rPr>
    </w:lvl>
    <w:lvl w:ilvl="1" w:tplc="E4D2FECE">
      <w:start w:val="1"/>
      <w:numFmt w:val="bullet"/>
      <w:lvlText w:val="o"/>
      <w:lvlJc w:val="left"/>
      <w:pPr>
        <w:ind w:left="1440" w:hanging="360"/>
      </w:pPr>
      <w:rPr>
        <w:rFonts w:ascii="Courier New" w:hAnsi="Courier New" w:hint="default"/>
      </w:rPr>
    </w:lvl>
    <w:lvl w:ilvl="2" w:tplc="AE56B020">
      <w:start w:val="1"/>
      <w:numFmt w:val="bullet"/>
      <w:lvlText w:val=""/>
      <w:lvlJc w:val="left"/>
      <w:pPr>
        <w:ind w:left="2160" w:hanging="360"/>
      </w:pPr>
      <w:rPr>
        <w:rFonts w:ascii="Wingdings" w:hAnsi="Wingdings" w:hint="default"/>
      </w:rPr>
    </w:lvl>
    <w:lvl w:ilvl="3" w:tplc="398868B4">
      <w:start w:val="1"/>
      <w:numFmt w:val="bullet"/>
      <w:lvlText w:val=""/>
      <w:lvlJc w:val="left"/>
      <w:pPr>
        <w:ind w:left="2880" w:hanging="360"/>
      </w:pPr>
      <w:rPr>
        <w:rFonts w:ascii="Symbol" w:hAnsi="Symbol" w:hint="default"/>
      </w:rPr>
    </w:lvl>
    <w:lvl w:ilvl="4" w:tplc="42B8ED66">
      <w:start w:val="1"/>
      <w:numFmt w:val="bullet"/>
      <w:lvlText w:val="o"/>
      <w:lvlJc w:val="left"/>
      <w:pPr>
        <w:ind w:left="3600" w:hanging="360"/>
      </w:pPr>
      <w:rPr>
        <w:rFonts w:ascii="Courier New" w:hAnsi="Courier New" w:hint="default"/>
      </w:rPr>
    </w:lvl>
    <w:lvl w:ilvl="5" w:tplc="0564313A">
      <w:start w:val="1"/>
      <w:numFmt w:val="bullet"/>
      <w:lvlText w:val=""/>
      <w:lvlJc w:val="left"/>
      <w:pPr>
        <w:ind w:left="4320" w:hanging="360"/>
      </w:pPr>
      <w:rPr>
        <w:rFonts w:ascii="Wingdings" w:hAnsi="Wingdings" w:hint="default"/>
      </w:rPr>
    </w:lvl>
    <w:lvl w:ilvl="6" w:tplc="F4BC6FF2">
      <w:start w:val="1"/>
      <w:numFmt w:val="bullet"/>
      <w:lvlText w:val=""/>
      <w:lvlJc w:val="left"/>
      <w:pPr>
        <w:ind w:left="5040" w:hanging="360"/>
      </w:pPr>
      <w:rPr>
        <w:rFonts w:ascii="Symbol" w:hAnsi="Symbol" w:hint="default"/>
      </w:rPr>
    </w:lvl>
    <w:lvl w:ilvl="7" w:tplc="32E6FDF2">
      <w:start w:val="1"/>
      <w:numFmt w:val="bullet"/>
      <w:lvlText w:val="o"/>
      <w:lvlJc w:val="left"/>
      <w:pPr>
        <w:ind w:left="5760" w:hanging="360"/>
      </w:pPr>
      <w:rPr>
        <w:rFonts w:ascii="Courier New" w:hAnsi="Courier New" w:hint="default"/>
      </w:rPr>
    </w:lvl>
    <w:lvl w:ilvl="8" w:tplc="D9A8823A">
      <w:start w:val="1"/>
      <w:numFmt w:val="bullet"/>
      <w:lvlText w:val=""/>
      <w:lvlJc w:val="left"/>
      <w:pPr>
        <w:ind w:left="6480" w:hanging="360"/>
      </w:pPr>
      <w:rPr>
        <w:rFonts w:ascii="Wingdings" w:hAnsi="Wingdings" w:hint="default"/>
      </w:rPr>
    </w:lvl>
  </w:abstractNum>
  <w:abstractNum w:abstractNumId="118" w15:restartNumberingAfterBreak="0">
    <w:nsid w:val="597B11F7"/>
    <w:multiLevelType w:val="hybridMultilevel"/>
    <w:tmpl w:val="C164C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9C06A6D"/>
    <w:multiLevelType w:val="hybridMultilevel"/>
    <w:tmpl w:val="25E059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0" w15:restartNumberingAfterBreak="0">
    <w:nsid w:val="5A1A55C9"/>
    <w:multiLevelType w:val="hybridMultilevel"/>
    <w:tmpl w:val="7B76D9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1" w15:restartNumberingAfterBreak="0">
    <w:nsid w:val="5A937CAF"/>
    <w:multiLevelType w:val="hybridMultilevel"/>
    <w:tmpl w:val="FFFFFFFF"/>
    <w:lvl w:ilvl="0" w:tplc="47F4EC66">
      <w:start w:val="1"/>
      <w:numFmt w:val="bullet"/>
      <w:lvlText w:val="·"/>
      <w:lvlJc w:val="left"/>
      <w:pPr>
        <w:ind w:left="720" w:hanging="360"/>
      </w:pPr>
      <w:rPr>
        <w:rFonts w:ascii="Symbol" w:hAnsi="Symbol" w:hint="default"/>
      </w:rPr>
    </w:lvl>
    <w:lvl w:ilvl="1" w:tplc="BE86C0A0">
      <w:start w:val="1"/>
      <w:numFmt w:val="bullet"/>
      <w:lvlText w:val="o"/>
      <w:lvlJc w:val="left"/>
      <w:pPr>
        <w:ind w:left="1440" w:hanging="360"/>
      </w:pPr>
      <w:rPr>
        <w:rFonts w:ascii="Courier New" w:hAnsi="Courier New" w:hint="default"/>
      </w:rPr>
    </w:lvl>
    <w:lvl w:ilvl="2" w:tplc="589A884E">
      <w:start w:val="1"/>
      <w:numFmt w:val="bullet"/>
      <w:lvlText w:val=""/>
      <w:lvlJc w:val="left"/>
      <w:pPr>
        <w:ind w:left="2160" w:hanging="360"/>
      </w:pPr>
      <w:rPr>
        <w:rFonts w:ascii="Wingdings" w:hAnsi="Wingdings" w:hint="default"/>
      </w:rPr>
    </w:lvl>
    <w:lvl w:ilvl="3" w:tplc="B6C2BE0C">
      <w:start w:val="1"/>
      <w:numFmt w:val="bullet"/>
      <w:lvlText w:val=""/>
      <w:lvlJc w:val="left"/>
      <w:pPr>
        <w:ind w:left="2880" w:hanging="360"/>
      </w:pPr>
      <w:rPr>
        <w:rFonts w:ascii="Symbol" w:hAnsi="Symbol" w:hint="default"/>
      </w:rPr>
    </w:lvl>
    <w:lvl w:ilvl="4" w:tplc="46324720">
      <w:start w:val="1"/>
      <w:numFmt w:val="bullet"/>
      <w:lvlText w:val="o"/>
      <w:lvlJc w:val="left"/>
      <w:pPr>
        <w:ind w:left="3600" w:hanging="360"/>
      </w:pPr>
      <w:rPr>
        <w:rFonts w:ascii="Courier New" w:hAnsi="Courier New" w:hint="default"/>
      </w:rPr>
    </w:lvl>
    <w:lvl w:ilvl="5" w:tplc="20A00832">
      <w:start w:val="1"/>
      <w:numFmt w:val="bullet"/>
      <w:lvlText w:val=""/>
      <w:lvlJc w:val="left"/>
      <w:pPr>
        <w:ind w:left="4320" w:hanging="360"/>
      </w:pPr>
      <w:rPr>
        <w:rFonts w:ascii="Wingdings" w:hAnsi="Wingdings" w:hint="default"/>
      </w:rPr>
    </w:lvl>
    <w:lvl w:ilvl="6" w:tplc="D6F4E590">
      <w:start w:val="1"/>
      <w:numFmt w:val="bullet"/>
      <w:lvlText w:val=""/>
      <w:lvlJc w:val="left"/>
      <w:pPr>
        <w:ind w:left="5040" w:hanging="360"/>
      </w:pPr>
      <w:rPr>
        <w:rFonts w:ascii="Symbol" w:hAnsi="Symbol" w:hint="default"/>
      </w:rPr>
    </w:lvl>
    <w:lvl w:ilvl="7" w:tplc="6582994C">
      <w:start w:val="1"/>
      <w:numFmt w:val="bullet"/>
      <w:lvlText w:val="o"/>
      <w:lvlJc w:val="left"/>
      <w:pPr>
        <w:ind w:left="5760" w:hanging="360"/>
      </w:pPr>
      <w:rPr>
        <w:rFonts w:ascii="Courier New" w:hAnsi="Courier New" w:hint="default"/>
      </w:rPr>
    </w:lvl>
    <w:lvl w:ilvl="8" w:tplc="5D8423A4">
      <w:start w:val="1"/>
      <w:numFmt w:val="bullet"/>
      <w:lvlText w:val=""/>
      <w:lvlJc w:val="left"/>
      <w:pPr>
        <w:ind w:left="6480" w:hanging="360"/>
      </w:pPr>
      <w:rPr>
        <w:rFonts w:ascii="Wingdings" w:hAnsi="Wingdings" w:hint="default"/>
      </w:rPr>
    </w:lvl>
  </w:abstractNum>
  <w:abstractNum w:abstractNumId="122" w15:restartNumberingAfterBreak="0">
    <w:nsid w:val="5BE34C37"/>
    <w:multiLevelType w:val="hybridMultilevel"/>
    <w:tmpl w:val="7A5ED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5DC93D34"/>
    <w:multiLevelType w:val="hybridMultilevel"/>
    <w:tmpl w:val="8E8C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CB0EBD"/>
    <w:multiLevelType w:val="hybridMultilevel"/>
    <w:tmpl w:val="26CCB84E"/>
    <w:lvl w:ilvl="0" w:tplc="8FDA4238">
      <w:numFmt w:val="bullet"/>
      <w:lvlText w:val="•"/>
      <w:lvlJc w:val="left"/>
      <w:pPr>
        <w:ind w:left="720" w:hanging="360"/>
      </w:pPr>
      <w:rPr>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150C7A"/>
    <w:multiLevelType w:val="hybridMultilevel"/>
    <w:tmpl w:val="FFFFFFFF"/>
    <w:lvl w:ilvl="0" w:tplc="C086765C">
      <w:start w:val="1"/>
      <w:numFmt w:val="bullet"/>
      <w:lvlText w:val=""/>
      <w:lvlJc w:val="left"/>
      <w:pPr>
        <w:ind w:left="720" w:hanging="360"/>
      </w:pPr>
      <w:rPr>
        <w:rFonts w:ascii="Symbol" w:hAnsi="Symbol" w:hint="default"/>
      </w:rPr>
    </w:lvl>
    <w:lvl w:ilvl="1" w:tplc="256C12F0">
      <w:start w:val="1"/>
      <w:numFmt w:val="bullet"/>
      <w:lvlText w:val="o"/>
      <w:lvlJc w:val="left"/>
      <w:pPr>
        <w:ind w:left="1440" w:hanging="360"/>
      </w:pPr>
      <w:rPr>
        <w:rFonts w:ascii="Courier New" w:hAnsi="Courier New" w:hint="default"/>
      </w:rPr>
    </w:lvl>
    <w:lvl w:ilvl="2" w:tplc="CD827C34">
      <w:start w:val="1"/>
      <w:numFmt w:val="bullet"/>
      <w:lvlText w:val=""/>
      <w:lvlJc w:val="left"/>
      <w:pPr>
        <w:ind w:left="2160" w:hanging="360"/>
      </w:pPr>
      <w:rPr>
        <w:rFonts w:ascii="Wingdings" w:hAnsi="Wingdings" w:hint="default"/>
      </w:rPr>
    </w:lvl>
    <w:lvl w:ilvl="3" w:tplc="666460B6">
      <w:start w:val="1"/>
      <w:numFmt w:val="bullet"/>
      <w:lvlText w:val=""/>
      <w:lvlJc w:val="left"/>
      <w:pPr>
        <w:ind w:left="2880" w:hanging="360"/>
      </w:pPr>
      <w:rPr>
        <w:rFonts w:ascii="Symbol" w:hAnsi="Symbol" w:hint="default"/>
      </w:rPr>
    </w:lvl>
    <w:lvl w:ilvl="4" w:tplc="B810AC3A">
      <w:start w:val="1"/>
      <w:numFmt w:val="bullet"/>
      <w:lvlText w:val="o"/>
      <w:lvlJc w:val="left"/>
      <w:pPr>
        <w:ind w:left="3600" w:hanging="360"/>
      </w:pPr>
      <w:rPr>
        <w:rFonts w:ascii="Courier New" w:hAnsi="Courier New" w:hint="default"/>
      </w:rPr>
    </w:lvl>
    <w:lvl w:ilvl="5" w:tplc="BCEE959E">
      <w:start w:val="1"/>
      <w:numFmt w:val="bullet"/>
      <w:lvlText w:val=""/>
      <w:lvlJc w:val="left"/>
      <w:pPr>
        <w:ind w:left="4320" w:hanging="360"/>
      </w:pPr>
      <w:rPr>
        <w:rFonts w:ascii="Wingdings" w:hAnsi="Wingdings" w:hint="default"/>
      </w:rPr>
    </w:lvl>
    <w:lvl w:ilvl="6" w:tplc="3778539C">
      <w:start w:val="1"/>
      <w:numFmt w:val="bullet"/>
      <w:lvlText w:val=""/>
      <w:lvlJc w:val="left"/>
      <w:pPr>
        <w:ind w:left="5040" w:hanging="360"/>
      </w:pPr>
      <w:rPr>
        <w:rFonts w:ascii="Symbol" w:hAnsi="Symbol" w:hint="default"/>
      </w:rPr>
    </w:lvl>
    <w:lvl w:ilvl="7" w:tplc="E1BEFBA6">
      <w:start w:val="1"/>
      <w:numFmt w:val="bullet"/>
      <w:lvlText w:val="o"/>
      <w:lvlJc w:val="left"/>
      <w:pPr>
        <w:ind w:left="5760" w:hanging="360"/>
      </w:pPr>
      <w:rPr>
        <w:rFonts w:ascii="Courier New" w:hAnsi="Courier New" w:hint="default"/>
      </w:rPr>
    </w:lvl>
    <w:lvl w:ilvl="8" w:tplc="CDB40B3C">
      <w:start w:val="1"/>
      <w:numFmt w:val="bullet"/>
      <w:lvlText w:val=""/>
      <w:lvlJc w:val="left"/>
      <w:pPr>
        <w:ind w:left="6480" w:hanging="360"/>
      </w:pPr>
      <w:rPr>
        <w:rFonts w:ascii="Wingdings" w:hAnsi="Wingdings" w:hint="default"/>
      </w:rPr>
    </w:lvl>
  </w:abstractNum>
  <w:abstractNum w:abstractNumId="126" w15:restartNumberingAfterBreak="0">
    <w:nsid w:val="5EB45D90"/>
    <w:multiLevelType w:val="hybridMultilevel"/>
    <w:tmpl w:val="80F00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03B068B"/>
    <w:multiLevelType w:val="hybridMultilevel"/>
    <w:tmpl w:val="738AF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0722DBF"/>
    <w:multiLevelType w:val="hybridMultilevel"/>
    <w:tmpl w:val="4C40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0F55927"/>
    <w:multiLevelType w:val="hybridMultilevel"/>
    <w:tmpl w:val="FFFFFFFF"/>
    <w:lvl w:ilvl="0" w:tplc="F404FA9E">
      <w:start w:val="1"/>
      <w:numFmt w:val="bullet"/>
      <w:lvlText w:val="·"/>
      <w:lvlJc w:val="left"/>
      <w:pPr>
        <w:ind w:left="720" w:hanging="360"/>
      </w:pPr>
      <w:rPr>
        <w:rFonts w:ascii="Symbol" w:hAnsi="Symbol" w:hint="default"/>
      </w:rPr>
    </w:lvl>
    <w:lvl w:ilvl="1" w:tplc="0526DAA0">
      <w:start w:val="1"/>
      <w:numFmt w:val="bullet"/>
      <w:lvlText w:val="o"/>
      <w:lvlJc w:val="left"/>
      <w:pPr>
        <w:ind w:left="1440" w:hanging="360"/>
      </w:pPr>
      <w:rPr>
        <w:rFonts w:ascii="&quot;Courier New&quot;" w:hAnsi="&quot;Courier New&quot;" w:hint="default"/>
      </w:rPr>
    </w:lvl>
    <w:lvl w:ilvl="2" w:tplc="EECA426C">
      <w:start w:val="1"/>
      <w:numFmt w:val="bullet"/>
      <w:lvlText w:val=""/>
      <w:lvlJc w:val="left"/>
      <w:pPr>
        <w:ind w:left="2160" w:hanging="360"/>
      </w:pPr>
      <w:rPr>
        <w:rFonts w:ascii="Wingdings" w:hAnsi="Wingdings" w:hint="default"/>
      </w:rPr>
    </w:lvl>
    <w:lvl w:ilvl="3" w:tplc="7DFCA4CA">
      <w:start w:val="1"/>
      <w:numFmt w:val="bullet"/>
      <w:lvlText w:val=""/>
      <w:lvlJc w:val="left"/>
      <w:pPr>
        <w:ind w:left="2880" w:hanging="360"/>
      </w:pPr>
      <w:rPr>
        <w:rFonts w:ascii="Symbol" w:hAnsi="Symbol" w:hint="default"/>
      </w:rPr>
    </w:lvl>
    <w:lvl w:ilvl="4" w:tplc="4C801A9A">
      <w:start w:val="1"/>
      <w:numFmt w:val="bullet"/>
      <w:lvlText w:val="o"/>
      <w:lvlJc w:val="left"/>
      <w:pPr>
        <w:ind w:left="3600" w:hanging="360"/>
      </w:pPr>
      <w:rPr>
        <w:rFonts w:ascii="Courier New" w:hAnsi="Courier New" w:hint="default"/>
      </w:rPr>
    </w:lvl>
    <w:lvl w:ilvl="5" w:tplc="E2BE4FC0">
      <w:start w:val="1"/>
      <w:numFmt w:val="bullet"/>
      <w:lvlText w:val=""/>
      <w:lvlJc w:val="left"/>
      <w:pPr>
        <w:ind w:left="4320" w:hanging="360"/>
      </w:pPr>
      <w:rPr>
        <w:rFonts w:ascii="Wingdings" w:hAnsi="Wingdings" w:hint="default"/>
      </w:rPr>
    </w:lvl>
    <w:lvl w:ilvl="6" w:tplc="F9FE2A52">
      <w:start w:val="1"/>
      <w:numFmt w:val="bullet"/>
      <w:lvlText w:val=""/>
      <w:lvlJc w:val="left"/>
      <w:pPr>
        <w:ind w:left="5040" w:hanging="360"/>
      </w:pPr>
      <w:rPr>
        <w:rFonts w:ascii="Symbol" w:hAnsi="Symbol" w:hint="default"/>
      </w:rPr>
    </w:lvl>
    <w:lvl w:ilvl="7" w:tplc="E7CADB92">
      <w:start w:val="1"/>
      <w:numFmt w:val="bullet"/>
      <w:lvlText w:val="o"/>
      <w:lvlJc w:val="left"/>
      <w:pPr>
        <w:ind w:left="5760" w:hanging="360"/>
      </w:pPr>
      <w:rPr>
        <w:rFonts w:ascii="Courier New" w:hAnsi="Courier New" w:hint="default"/>
      </w:rPr>
    </w:lvl>
    <w:lvl w:ilvl="8" w:tplc="26B07F42">
      <w:start w:val="1"/>
      <w:numFmt w:val="bullet"/>
      <w:lvlText w:val=""/>
      <w:lvlJc w:val="left"/>
      <w:pPr>
        <w:ind w:left="6480" w:hanging="360"/>
      </w:pPr>
      <w:rPr>
        <w:rFonts w:ascii="Wingdings" w:hAnsi="Wingdings" w:hint="default"/>
      </w:rPr>
    </w:lvl>
  </w:abstractNum>
  <w:abstractNum w:abstractNumId="130" w15:restartNumberingAfterBreak="0">
    <w:nsid w:val="61750F3F"/>
    <w:multiLevelType w:val="hybridMultilevel"/>
    <w:tmpl w:val="FFFFFFFF"/>
    <w:lvl w:ilvl="0" w:tplc="284405FA">
      <w:start w:val="1"/>
      <w:numFmt w:val="bullet"/>
      <w:lvlText w:val=""/>
      <w:lvlJc w:val="left"/>
      <w:pPr>
        <w:ind w:left="720" w:hanging="360"/>
      </w:pPr>
      <w:rPr>
        <w:rFonts w:ascii="Symbol" w:hAnsi="Symbol" w:hint="default"/>
      </w:rPr>
    </w:lvl>
    <w:lvl w:ilvl="1" w:tplc="C80608D8">
      <w:start w:val="1"/>
      <w:numFmt w:val="bullet"/>
      <w:lvlText w:val="o"/>
      <w:lvlJc w:val="left"/>
      <w:pPr>
        <w:ind w:left="1440" w:hanging="360"/>
      </w:pPr>
      <w:rPr>
        <w:rFonts w:ascii="Courier New" w:hAnsi="Courier New" w:hint="default"/>
      </w:rPr>
    </w:lvl>
    <w:lvl w:ilvl="2" w:tplc="C012E9CA">
      <w:start w:val="1"/>
      <w:numFmt w:val="bullet"/>
      <w:lvlText w:val=""/>
      <w:lvlJc w:val="left"/>
      <w:pPr>
        <w:ind w:left="2160" w:hanging="360"/>
      </w:pPr>
      <w:rPr>
        <w:rFonts w:ascii="Wingdings" w:hAnsi="Wingdings" w:hint="default"/>
      </w:rPr>
    </w:lvl>
    <w:lvl w:ilvl="3" w:tplc="AA6458F8">
      <w:start w:val="1"/>
      <w:numFmt w:val="bullet"/>
      <w:lvlText w:val=""/>
      <w:lvlJc w:val="left"/>
      <w:pPr>
        <w:ind w:left="2880" w:hanging="360"/>
      </w:pPr>
      <w:rPr>
        <w:rFonts w:ascii="Symbol" w:hAnsi="Symbol" w:hint="default"/>
      </w:rPr>
    </w:lvl>
    <w:lvl w:ilvl="4" w:tplc="AB348C4C">
      <w:start w:val="1"/>
      <w:numFmt w:val="bullet"/>
      <w:lvlText w:val="o"/>
      <w:lvlJc w:val="left"/>
      <w:pPr>
        <w:ind w:left="3600" w:hanging="360"/>
      </w:pPr>
      <w:rPr>
        <w:rFonts w:ascii="Courier New" w:hAnsi="Courier New" w:hint="default"/>
      </w:rPr>
    </w:lvl>
    <w:lvl w:ilvl="5" w:tplc="A3D499DC">
      <w:start w:val="1"/>
      <w:numFmt w:val="bullet"/>
      <w:lvlText w:val=""/>
      <w:lvlJc w:val="left"/>
      <w:pPr>
        <w:ind w:left="4320" w:hanging="360"/>
      </w:pPr>
      <w:rPr>
        <w:rFonts w:ascii="Wingdings" w:hAnsi="Wingdings" w:hint="default"/>
      </w:rPr>
    </w:lvl>
    <w:lvl w:ilvl="6" w:tplc="F156F920">
      <w:start w:val="1"/>
      <w:numFmt w:val="bullet"/>
      <w:lvlText w:val=""/>
      <w:lvlJc w:val="left"/>
      <w:pPr>
        <w:ind w:left="5040" w:hanging="360"/>
      </w:pPr>
      <w:rPr>
        <w:rFonts w:ascii="Symbol" w:hAnsi="Symbol" w:hint="default"/>
      </w:rPr>
    </w:lvl>
    <w:lvl w:ilvl="7" w:tplc="F73EC7AE">
      <w:start w:val="1"/>
      <w:numFmt w:val="bullet"/>
      <w:lvlText w:val="o"/>
      <w:lvlJc w:val="left"/>
      <w:pPr>
        <w:ind w:left="5760" w:hanging="360"/>
      </w:pPr>
      <w:rPr>
        <w:rFonts w:ascii="Courier New" w:hAnsi="Courier New" w:hint="default"/>
      </w:rPr>
    </w:lvl>
    <w:lvl w:ilvl="8" w:tplc="E7E4C3FA">
      <w:start w:val="1"/>
      <w:numFmt w:val="bullet"/>
      <w:lvlText w:val=""/>
      <w:lvlJc w:val="left"/>
      <w:pPr>
        <w:ind w:left="6480" w:hanging="360"/>
      </w:pPr>
      <w:rPr>
        <w:rFonts w:ascii="Wingdings" w:hAnsi="Wingdings" w:hint="default"/>
      </w:rPr>
    </w:lvl>
  </w:abstractNum>
  <w:abstractNum w:abstractNumId="131" w15:restartNumberingAfterBreak="0">
    <w:nsid w:val="618C7EB5"/>
    <w:multiLevelType w:val="hybridMultilevel"/>
    <w:tmpl w:val="81B8145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2" w15:restartNumberingAfterBreak="0">
    <w:nsid w:val="62E3771B"/>
    <w:multiLevelType w:val="hybridMultilevel"/>
    <w:tmpl w:val="FCE2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8E02A4"/>
    <w:multiLevelType w:val="hybridMultilevel"/>
    <w:tmpl w:val="FFFFFFFF"/>
    <w:lvl w:ilvl="0" w:tplc="0CA69C80">
      <w:start w:val="1"/>
      <w:numFmt w:val="bullet"/>
      <w:lvlText w:val="·"/>
      <w:lvlJc w:val="left"/>
      <w:pPr>
        <w:ind w:left="720" w:hanging="360"/>
      </w:pPr>
      <w:rPr>
        <w:rFonts w:ascii="Symbol" w:hAnsi="Symbol" w:hint="default"/>
      </w:rPr>
    </w:lvl>
    <w:lvl w:ilvl="1" w:tplc="68C85160">
      <w:start w:val="1"/>
      <w:numFmt w:val="bullet"/>
      <w:lvlText w:val="o"/>
      <w:lvlJc w:val="left"/>
      <w:pPr>
        <w:ind w:left="1440" w:hanging="360"/>
      </w:pPr>
      <w:rPr>
        <w:rFonts w:ascii="Courier New" w:hAnsi="Courier New" w:hint="default"/>
      </w:rPr>
    </w:lvl>
    <w:lvl w:ilvl="2" w:tplc="41DE6050">
      <w:start w:val="1"/>
      <w:numFmt w:val="bullet"/>
      <w:lvlText w:val=""/>
      <w:lvlJc w:val="left"/>
      <w:pPr>
        <w:ind w:left="2160" w:hanging="360"/>
      </w:pPr>
      <w:rPr>
        <w:rFonts w:ascii="Wingdings" w:hAnsi="Wingdings" w:hint="default"/>
      </w:rPr>
    </w:lvl>
    <w:lvl w:ilvl="3" w:tplc="43242AE0">
      <w:start w:val="1"/>
      <w:numFmt w:val="bullet"/>
      <w:lvlText w:val=""/>
      <w:lvlJc w:val="left"/>
      <w:pPr>
        <w:ind w:left="2880" w:hanging="360"/>
      </w:pPr>
      <w:rPr>
        <w:rFonts w:ascii="Symbol" w:hAnsi="Symbol" w:hint="default"/>
      </w:rPr>
    </w:lvl>
    <w:lvl w:ilvl="4" w:tplc="4C9EAA08">
      <w:start w:val="1"/>
      <w:numFmt w:val="bullet"/>
      <w:lvlText w:val="o"/>
      <w:lvlJc w:val="left"/>
      <w:pPr>
        <w:ind w:left="3600" w:hanging="360"/>
      </w:pPr>
      <w:rPr>
        <w:rFonts w:ascii="Courier New" w:hAnsi="Courier New" w:hint="default"/>
      </w:rPr>
    </w:lvl>
    <w:lvl w:ilvl="5" w:tplc="7DA6DA54">
      <w:start w:val="1"/>
      <w:numFmt w:val="bullet"/>
      <w:lvlText w:val=""/>
      <w:lvlJc w:val="left"/>
      <w:pPr>
        <w:ind w:left="4320" w:hanging="360"/>
      </w:pPr>
      <w:rPr>
        <w:rFonts w:ascii="Wingdings" w:hAnsi="Wingdings" w:hint="default"/>
      </w:rPr>
    </w:lvl>
    <w:lvl w:ilvl="6" w:tplc="6742B50C">
      <w:start w:val="1"/>
      <w:numFmt w:val="bullet"/>
      <w:lvlText w:val=""/>
      <w:lvlJc w:val="left"/>
      <w:pPr>
        <w:ind w:left="5040" w:hanging="360"/>
      </w:pPr>
      <w:rPr>
        <w:rFonts w:ascii="Symbol" w:hAnsi="Symbol" w:hint="default"/>
      </w:rPr>
    </w:lvl>
    <w:lvl w:ilvl="7" w:tplc="4430705E">
      <w:start w:val="1"/>
      <w:numFmt w:val="bullet"/>
      <w:lvlText w:val="o"/>
      <w:lvlJc w:val="left"/>
      <w:pPr>
        <w:ind w:left="5760" w:hanging="360"/>
      </w:pPr>
      <w:rPr>
        <w:rFonts w:ascii="Courier New" w:hAnsi="Courier New" w:hint="default"/>
      </w:rPr>
    </w:lvl>
    <w:lvl w:ilvl="8" w:tplc="5100D110">
      <w:start w:val="1"/>
      <w:numFmt w:val="bullet"/>
      <w:lvlText w:val=""/>
      <w:lvlJc w:val="left"/>
      <w:pPr>
        <w:ind w:left="6480" w:hanging="360"/>
      </w:pPr>
      <w:rPr>
        <w:rFonts w:ascii="Wingdings" w:hAnsi="Wingdings" w:hint="default"/>
      </w:rPr>
    </w:lvl>
  </w:abstractNum>
  <w:abstractNum w:abstractNumId="134" w15:restartNumberingAfterBreak="0">
    <w:nsid w:val="63BE47F0"/>
    <w:multiLevelType w:val="hybridMultilevel"/>
    <w:tmpl w:val="FC529D8A"/>
    <w:lvl w:ilvl="0" w:tplc="1D06CD6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CD7780"/>
    <w:multiLevelType w:val="hybridMultilevel"/>
    <w:tmpl w:val="85BC0F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4927197"/>
    <w:multiLevelType w:val="hybridMultilevel"/>
    <w:tmpl w:val="7EDC5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342216C">
      <w:start w:val="4"/>
      <w:numFmt w:val="bullet"/>
      <w:lvlText w:val="•"/>
      <w:lvlJc w:val="left"/>
      <w:pPr>
        <w:ind w:left="2700" w:hanging="72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64C450A"/>
    <w:multiLevelType w:val="hybridMultilevel"/>
    <w:tmpl w:val="FFFFFFFF"/>
    <w:lvl w:ilvl="0" w:tplc="C46855C4">
      <w:start w:val="1"/>
      <w:numFmt w:val="bullet"/>
      <w:lvlText w:val=""/>
      <w:lvlJc w:val="left"/>
      <w:pPr>
        <w:ind w:left="720" w:hanging="360"/>
      </w:pPr>
      <w:rPr>
        <w:rFonts w:ascii="Symbol" w:hAnsi="Symbol" w:hint="default"/>
      </w:rPr>
    </w:lvl>
    <w:lvl w:ilvl="1" w:tplc="B6AECAE6">
      <w:start w:val="1"/>
      <w:numFmt w:val="bullet"/>
      <w:lvlText w:val="o"/>
      <w:lvlJc w:val="left"/>
      <w:pPr>
        <w:ind w:left="1440" w:hanging="360"/>
      </w:pPr>
      <w:rPr>
        <w:rFonts w:ascii="&quot;Courier New&quot;" w:hAnsi="&quot;Courier New&quot;" w:hint="default"/>
      </w:rPr>
    </w:lvl>
    <w:lvl w:ilvl="2" w:tplc="4CBC3622">
      <w:start w:val="1"/>
      <w:numFmt w:val="bullet"/>
      <w:lvlText w:val="§"/>
      <w:lvlJc w:val="left"/>
      <w:pPr>
        <w:ind w:left="2160" w:hanging="360"/>
      </w:pPr>
      <w:rPr>
        <w:rFonts w:ascii="Wingdings" w:hAnsi="Wingdings" w:hint="default"/>
      </w:rPr>
    </w:lvl>
    <w:lvl w:ilvl="3" w:tplc="31B413D8">
      <w:start w:val="1"/>
      <w:numFmt w:val="bullet"/>
      <w:lvlText w:val=""/>
      <w:lvlJc w:val="left"/>
      <w:pPr>
        <w:ind w:left="2880" w:hanging="360"/>
      </w:pPr>
      <w:rPr>
        <w:rFonts w:ascii="Symbol" w:hAnsi="Symbol" w:hint="default"/>
      </w:rPr>
    </w:lvl>
    <w:lvl w:ilvl="4" w:tplc="C784A19C">
      <w:start w:val="1"/>
      <w:numFmt w:val="bullet"/>
      <w:lvlText w:val="o"/>
      <w:lvlJc w:val="left"/>
      <w:pPr>
        <w:ind w:left="3600" w:hanging="360"/>
      </w:pPr>
      <w:rPr>
        <w:rFonts w:ascii="Courier New" w:hAnsi="Courier New" w:hint="default"/>
      </w:rPr>
    </w:lvl>
    <w:lvl w:ilvl="5" w:tplc="67CC5E9C">
      <w:start w:val="1"/>
      <w:numFmt w:val="bullet"/>
      <w:lvlText w:val=""/>
      <w:lvlJc w:val="left"/>
      <w:pPr>
        <w:ind w:left="4320" w:hanging="360"/>
      </w:pPr>
      <w:rPr>
        <w:rFonts w:ascii="Wingdings" w:hAnsi="Wingdings" w:hint="default"/>
      </w:rPr>
    </w:lvl>
    <w:lvl w:ilvl="6" w:tplc="1772C6AA">
      <w:start w:val="1"/>
      <w:numFmt w:val="bullet"/>
      <w:lvlText w:val=""/>
      <w:lvlJc w:val="left"/>
      <w:pPr>
        <w:ind w:left="5040" w:hanging="360"/>
      </w:pPr>
      <w:rPr>
        <w:rFonts w:ascii="Symbol" w:hAnsi="Symbol" w:hint="default"/>
      </w:rPr>
    </w:lvl>
    <w:lvl w:ilvl="7" w:tplc="066CA992">
      <w:start w:val="1"/>
      <w:numFmt w:val="bullet"/>
      <w:lvlText w:val="o"/>
      <w:lvlJc w:val="left"/>
      <w:pPr>
        <w:ind w:left="5760" w:hanging="360"/>
      </w:pPr>
      <w:rPr>
        <w:rFonts w:ascii="Courier New" w:hAnsi="Courier New" w:hint="default"/>
      </w:rPr>
    </w:lvl>
    <w:lvl w:ilvl="8" w:tplc="F076668C">
      <w:start w:val="1"/>
      <w:numFmt w:val="bullet"/>
      <w:lvlText w:val=""/>
      <w:lvlJc w:val="left"/>
      <w:pPr>
        <w:ind w:left="6480" w:hanging="360"/>
      </w:pPr>
      <w:rPr>
        <w:rFonts w:ascii="Wingdings" w:hAnsi="Wingdings" w:hint="default"/>
      </w:rPr>
    </w:lvl>
  </w:abstractNum>
  <w:abstractNum w:abstractNumId="138" w15:restartNumberingAfterBreak="0">
    <w:nsid w:val="665E74D8"/>
    <w:multiLevelType w:val="hybridMultilevel"/>
    <w:tmpl w:val="B008C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6678576F"/>
    <w:multiLevelType w:val="hybridMultilevel"/>
    <w:tmpl w:val="0D109994"/>
    <w:lvl w:ilvl="0" w:tplc="1D06CD6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6AC184E"/>
    <w:multiLevelType w:val="hybridMultilevel"/>
    <w:tmpl w:val="311EC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80E4193"/>
    <w:multiLevelType w:val="hybridMultilevel"/>
    <w:tmpl w:val="E996C28C"/>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82F3049"/>
    <w:multiLevelType w:val="hybridMultilevel"/>
    <w:tmpl w:val="2B34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CD5505"/>
    <w:multiLevelType w:val="hybridMultilevel"/>
    <w:tmpl w:val="D0AE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9F35144"/>
    <w:multiLevelType w:val="hybridMultilevel"/>
    <w:tmpl w:val="B3AA2282"/>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7F24CF"/>
    <w:multiLevelType w:val="hybridMultilevel"/>
    <w:tmpl w:val="8592A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B864FC6"/>
    <w:multiLevelType w:val="hybridMultilevel"/>
    <w:tmpl w:val="64E63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B96201B"/>
    <w:multiLevelType w:val="hybridMultilevel"/>
    <w:tmpl w:val="D7104022"/>
    <w:lvl w:ilvl="0" w:tplc="6130F6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B987B23"/>
    <w:multiLevelType w:val="hybridMultilevel"/>
    <w:tmpl w:val="FFFFFFFF"/>
    <w:lvl w:ilvl="0" w:tplc="7E88B50C">
      <w:start w:val="1"/>
      <w:numFmt w:val="bullet"/>
      <w:lvlText w:val="·"/>
      <w:lvlJc w:val="left"/>
      <w:pPr>
        <w:ind w:left="720" w:hanging="360"/>
      </w:pPr>
      <w:rPr>
        <w:rFonts w:ascii="Symbol" w:hAnsi="Symbol" w:hint="default"/>
      </w:rPr>
    </w:lvl>
    <w:lvl w:ilvl="1" w:tplc="3AECD78A">
      <w:start w:val="1"/>
      <w:numFmt w:val="bullet"/>
      <w:lvlText w:val="o"/>
      <w:lvlJc w:val="left"/>
      <w:pPr>
        <w:ind w:left="1440" w:hanging="360"/>
      </w:pPr>
      <w:rPr>
        <w:rFonts w:ascii="Courier New" w:hAnsi="Courier New" w:hint="default"/>
      </w:rPr>
    </w:lvl>
    <w:lvl w:ilvl="2" w:tplc="6C94CF7E">
      <w:start w:val="1"/>
      <w:numFmt w:val="bullet"/>
      <w:lvlText w:val=""/>
      <w:lvlJc w:val="left"/>
      <w:pPr>
        <w:ind w:left="2160" w:hanging="360"/>
      </w:pPr>
      <w:rPr>
        <w:rFonts w:ascii="Wingdings" w:hAnsi="Wingdings" w:hint="default"/>
      </w:rPr>
    </w:lvl>
    <w:lvl w:ilvl="3" w:tplc="B532EC72">
      <w:start w:val="1"/>
      <w:numFmt w:val="bullet"/>
      <w:lvlText w:val=""/>
      <w:lvlJc w:val="left"/>
      <w:pPr>
        <w:ind w:left="2880" w:hanging="360"/>
      </w:pPr>
      <w:rPr>
        <w:rFonts w:ascii="Symbol" w:hAnsi="Symbol" w:hint="default"/>
      </w:rPr>
    </w:lvl>
    <w:lvl w:ilvl="4" w:tplc="798EAB5E">
      <w:start w:val="1"/>
      <w:numFmt w:val="bullet"/>
      <w:lvlText w:val="o"/>
      <w:lvlJc w:val="left"/>
      <w:pPr>
        <w:ind w:left="3600" w:hanging="360"/>
      </w:pPr>
      <w:rPr>
        <w:rFonts w:ascii="Courier New" w:hAnsi="Courier New" w:hint="default"/>
      </w:rPr>
    </w:lvl>
    <w:lvl w:ilvl="5" w:tplc="D382D88C">
      <w:start w:val="1"/>
      <w:numFmt w:val="bullet"/>
      <w:lvlText w:val=""/>
      <w:lvlJc w:val="left"/>
      <w:pPr>
        <w:ind w:left="4320" w:hanging="360"/>
      </w:pPr>
      <w:rPr>
        <w:rFonts w:ascii="Wingdings" w:hAnsi="Wingdings" w:hint="default"/>
      </w:rPr>
    </w:lvl>
    <w:lvl w:ilvl="6" w:tplc="17E4D56A">
      <w:start w:val="1"/>
      <w:numFmt w:val="bullet"/>
      <w:lvlText w:val=""/>
      <w:lvlJc w:val="left"/>
      <w:pPr>
        <w:ind w:left="5040" w:hanging="360"/>
      </w:pPr>
      <w:rPr>
        <w:rFonts w:ascii="Symbol" w:hAnsi="Symbol" w:hint="default"/>
      </w:rPr>
    </w:lvl>
    <w:lvl w:ilvl="7" w:tplc="ED36F1FE">
      <w:start w:val="1"/>
      <w:numFmt w:val="bullet"/>
      <w:lvlText w:val="o"/>
      <w:lvlJc w:val="left"/>
      <w:pPr>
        <w:ind w:left="5760" w:hanging="360"/>
      </w:pPr>
      <w:rPr>
        <w:rFonts w:ascii="Courier New" w:hAnsi="Courier New" w:hint="default"/>
      </w:rPr>
    </w:lvl>
    <w:lvl w:ilvl="8" w:tplc="4A72499A">
      <w:start w:val="1"/>
      <w:numFmt w:val="bullet"/>
      <w:lvlText w:val=""/>
      <w:lvlJc w:val="left"/>
      <w:pPr>
        <w:ind w:left="6480" w:hanging="360"/>
      </w:pPr>
      <w:rPr>
        <w:rFonts w:ascii="Wingdings" w:hAnsi="Wingdings" w:hint="default"/>
      </w:rPr>
    </w:lvl>
  </w:abstractNum>
  <w:abstractNum w:abstractNumId="149" w15:restartNumberingAfterBreak="0">
    <w:nsid w:val="6BDF2779"/>
    <w:multiLevelType w:val="hybridMultilevel"/>
    <w:tmpl w:val="EA5EBEBC"/>
    <w:lvl w:ilvl="0" w:tplc="DA50ABBC">
      <w:start w:val="1"/>
      <w:numFmt w:val="decimal"/>
      <w:lvlText w:val="%1."/>
      <w:lvlJc w:val="left"/>
      <w:pPr>
        <w:ind w:left="720" w:hanging="360"/>
      </w:pPr>
      <w:rPr>
        <w:rFonts w:asciiTheme="minorHAnsi" w:hAnsiTheme="minorHAnsi" w:hint="default"/>
        <w:sz w:val="22"/>
        <w:szCs w:val="22"/>
      </w:rPr>
    </w:lvl>
    <w:lvl w:ilvl="1" w:tplc="57585B9C">
      <w:start w:val="1"/>
      <w:numFmt w:val="lowerLetter"/>
      <w:lvlText w:val="%2."/>
      <w:lvlJc w:val="left"/>
      <w:pPr>
        <w:ind w:left="1440" w:hanging="360"/>
      </w:pPr>
    </w:lvl>
    <w:lvl w:ilvl="2" w:tplc="D38AD02A">
      <w:start w:val="1"/>
      <w:numFmt w:val="lowerRoman"/>
      <w:lvlText w:val="%3."/>
      <w:lvlJc w:val="right"/>
      <w:pPr>
        <w:ind w:left="2160" w:hanging="180"/>
      </w:pPr>
    </w:lvl>
    <w:lvl w:ilvl="3" w:tplc="6C02F7BE">
      <w:start w:val="1"/>
      <w:numFmt w:val="decimal"/>
      <w:lvlText w:val="%4."/>
      <w:lvlJc w:val="left"/>
      <w:pPr>
        <w:ind w:left="2880" w:hanging="360"/>
      </w:pPr>
    </w:lvl>
    <w:lvl w:ilvl="4" w:tplc="D25CD116">
      <w:start w:val="1"/>
      <w:numFmt w:val="lowerLetter"/>
      <w:lvlText w:val="%5."/>
      <w:lvlJc w:val="left"/>
      <w:pPr>
        <w:ind w:left="3600" w:hanging="360"/>
      </w:pPr>
    </w:lvl>
    <w:lvl w:ilvl="5" w:tplc="AF14FE46">
      <w:start w:val="1"/>
      <w:numFmt w:val="lowerRoman"/>
      <w:lvlText w:val="%6."/>
      <w:lvlJc w:val="right"/>
      <w:pPr>
        <w:ind w:left="4320" w:hanging="180"/>
      </w:pPr>
    </w:lvl>
    <w:lvl w:ilvl="6" w:tplc="4FB8CCFA">
      <w:start w:val="1"/>
      <w:numFmt w:val="decimal"/>
      <w:lvlText w:val="%7."/>
      <w:lvlJc w:val="left"/>
      <w:pPr>
        <w:ind w:left="5040" w:hanging="360"/>
      </w:pPr>
    </w:lvl>
    <w:lvl w:ilvl="7" w:tplc="147646E6">
      <w:start w:val="1"/>
      <w:numFmt w:val="lowerLetter"/>
      <w:lvlText w:val="%8."/>
      <w:lvlJc w:val="left"/>
      <w:pPr>
        <w:ind w:left="5760" w:hanging="360"/>
      </w:pPr>
    </w:lvl>
    <w:lvl w:ilvl="8" w:tplc="3B8E2E72">
      <w:start w:val="1"/>
      <w:numFmt w:val="lowerRoman"/>
      <w:lvlText w:val="%9."/>
      <w:lvlJc w:val="right"/>
      <w:pPr>
        <w:ind w:left="6480" w:hanging="180"/>
      </w:pPr>
    </w:lvl>
  </w:abstractNum>
  <w:abstractNum w:abstractNumId="150" w15:restartNumberingAfterBreak="0">
    <w:nsid w:val="6BE625BB"/>
    <w:multiLevelType w:val="hybridMultilevel"/>
    <w:tmpl w:val="FFFFFFFF"/>
    <w:lvl w:ilvl="0" w:tplc="79506C2A">
      <w:start w:val="1"/>
      <w:numFmt w:val="decimal"/>
      <w:lvlText w:val="%1."/>
      <w:lvlJc w:val="left"/>
      <w:pPr>
        <w:ind w:left="720" w:hanging="360"/>
      </w:pPr>
    </w:lvl>
    <w:lvl w:ilvl="1" w:tplc="21E00A8E">
      <w:start w:val="1"/>
      <w:numFmt w:val="lowerLetter"/>
      <w:lvlText w:val="%2."/>
      <w:lvlJc w:val="left"/>
      <w:pPr>
        <w:ind w:left="1440" w:hanging="360"/>
      </w:pPr>
    </w:lvl>
    <w:lvl w:ilvl="2" w:tplc="29B68E0C">
      <w:start w:val="1"/>
      <w:numFmt w:val="lowerRoman"/>
      <w:lvlText w:val="%3."/>
      <w:lvlJc w:val="right"/>
      <w:pPr>
        <w:ind w:left="2160" w:hanging="180"/>
      </w:pPr>
    </w:lvl>
    <w:lvl w:ilvl="3" w:tplc="CA82549A">
      <w:start w:val="1"/>
      <w:numFmt w:val="decimal"/>
      <w:lvlText w:val="%4."/>
      <w:lvlJc w:val="left"/>
      <w:pPr>
        <w:ind w:left="2880" w:hanging="360"/>
      </w:pPr>
    </w:lvl>
    <w:lvl w:ilvl="4" w:tplc="01545AF8">
      <w:start w:val="1"/>
      <w:numFmt w:val="lowerLetter"/>
      <w:lvlText w:val="%5."/>
      <w:lvlJc w:val="left"/>
      <w:pPr>
        <w:ind w:left="3600" w:hanging="360"/>
      </w:pPr>
    </w:lvl>
    <w:lvl w:ilvl="5" w:tplc="643A9D5E">
      <w:start w:val="1"/>
      <w:numFmt w:val="lowerRoman"/>
      <w:lvlText w:val="%6."/>
      <w:lvlJc w:val="right"/>
      <w:pPr>
        <w:ind w:left="4320" w:hanging="180"/>
      </w:pPr>
    </w:lvl>
    <w:lvl w:ilvl="6" w:tplc="B4FCB2EC">
      <w:start w:val="1"/>
      <w:numFmt w:val="decimal"/>
      <w:lvlText w:val="%7."/>
      <w:lvlJc w:val="left"/>
      <w:pPr>
        <w:ind w:left="5040" w:hanging="360"/>
      </w:pPr>
    </w:lvl>
    <w:lvl w:ilvl="7" w:tplc="83B08760">
      <w:start w:val="1"/>
      <w:numFmt w:val="lowerLetter"/>
      <w:lvlText w:val="%8."/>
      <w:lvlJc w:val="left"/>
      <w:pPr>
        <w:ind w:left="5760" w:hanging="360"/>
      </w:pPr>
    </w:lvl>
    <w:lvl w:ilvl="8" w:tplc="ED5A3774">
      <w:start w:val="1"/>
      <w:numFmt w:val="lowerRoman"/>
      <w:lvlText w:val="%9."/>
      <w:lvlJc w:val="right"/>
      <w:pPr>
        <w:ind w:left="6480" w:hanging="180"/>
      </w:pPr>
    </w:lvl>
  </w:abstractNum>
  <w:abstractNum w:abstractNumId="151" w15:restartNumberingAfterBreak="0">
    <w:nsid w:val="6C373830"/>
    <w:multiLevelType w:val="hybridMultilevel"/>
    <w:tmpl w:val="9E06E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7E5E95"/>
    <w:multiLevelType w:val="hybridMultilevel"/>
    <w:tmpl w:val="686A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BF1773"/>
    <w:multiLevelType w:val="hybridMultilevel"/>
    <w:tmpl w:val="A1026078"/>
    <w:lvl w:ilvl="0" w:tplc="04090015">
      <w:start w:val="1"/>
      <w:numFmt w:val="upperLetter"/>
      <w:lvlText w:val="%1."/>
      <w:lvlJc w:val="left"/>
      <w:pPr>
        <w:ind w:left="720" w:hanging="360"/>
      </w:pPr>
      <w:rPr>
        <w:rFonts w:hint="default"/>
      </w:rPr>
    </w:lvl>
    <w:lvl w:ilvl="1" w:tplc="3EBABB5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DCC0577"/>
    <w:multiLevelType w:val="hybridMultilevel"/>
    <w:tmpl w:val="CE28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0D73B7B"/>
    <w:multiLevelType w:val="hybridMultilevel"/>
    <w:tmpl w:val="51BE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1774102"/>
    <w:multiLevelType w:val="hybridMultilevel"/>
    <w:tmpl w:val="FFFFFFFF"/>
    <w:lvl w:ilvl="0" w:tplc="765E9278">
      <w:start w:val="1"/>
      <w:numFmt w:val="bullet"/>
      <w:lvlText w:val=""/>
      <w:lvlJc w:val="left"/>
      <w:pPr>
        <w:ind w:left="720" w:hanging="360"/>
      </w:pPr>
      <w:rPr>
        <w:rFonts w:ascii="Symbol" w:hAnsi="Symbol" w:hint="default"/>
      </w:rPr>
    </w:lvl>
    <w:lvl w:ilvl="1" w:tplc="6A28D67A">
      <w:start w:val="1"/>
      <w:numFmt w:val="bullet"/>
      <w:lvlText w:val="o"/>
      <w:lvlJc w:val="left"/>
      <w:pPr>
        <w:ind w:left="1440" w:hanging="360"/>
      </w:pPr>
      <w:rPr>
        <w:rFonts w:ascii="Courier New" w:hAnsi="Courier New" w:hint="default"/>
      </w:rPr>
    </w:lvl>
    <w:lvl w:ilvl="2" w:tplc="94D2B302">
      <w:start w:val="1"/>
      <w:numFmt w:val="bullet"/>
      <w:lvlText w:val=""/>
      <w:lvlJc w:val="left"/>
      <w:pPr>
        <w:ind w:left="2160" w:hanging="360"/>
      </w:pPr>
      <w:rPr>
        <w:rFonts w:ascii="Wingdings" w:hAnsi="Wingdings" w:hint="default"/>
      </w:rPr>
    </w:lvl>
    <w:lvl w:ilvl="3" w:tplc="D8443658">
      <w:start w:val="1"/>
      <w:numFmt w:val="bullet"/>
      <w:lvlText w:val=""/>
      <w:lvlJc w:val="left"/>
      <w:pPr>
        <w:ind w:left="2880" w:hanging="360"/>
      </w:pPr>
      <w:rPr>
        <w:rFonts w:ascii="Symbol" w:hAnsi="Symbol" w:hint="default"/>
      </w:rPr>
    </w:lvl>
    <w:lvl w:ilvl="4" w:tplc="1938B7DE">
      <w:start w:val="1"/>
      <w:numFmt w:val="bullet"/>
      <w:lvlText w:val="o"/>
      <w:lvlJc w:val="left"/>
      <w:pPr>
        <w:ind w:left="3600" w:hanging="360"/>
      </w:pPr>
      <w:rPr>
        <w:rFonts w:ascii="Courier New" w:hAnsi="Courier New" w:hint="default"/>
      </w:rPr>
    </w:lvl>
    <w:lvl w:ilvl="5" w:tplc="617643DE">
      <w:start w:val="1"/>
      <w:numFmt w:val="bullet"/>
      <w:lvlText w:val=""/>
      <w:lvlJc w:val="left"/>
      <w:pPr>
        <w:ind w:left="4320" w:hanging="360"/>
      </w:pPr>
      <w:rPr>
        <w:rFonts w:ascii="Wingdings" w:hAnsi="Wingdings" w:hint="default"/>
      </w:rPr>
    </w:lvl>
    <w:lvl w:ilvl="6" w:tplc="FC281BF0">
      <w:start w:val="1"/>
      <w:numFmt w:val="bullet"/>
      <w:lvlText w:val=""/>
      <w:lvlJc w:val="left"/>
      <w:pPr>
        <w:ind w:left="5040" w:hanging="360"/>
      </w:pPr>
      <w:rPr>
        <w:rFonts w:ascii="Symbol" w:hAnsi="Symbol" w:hint="default"/>
      </w:rPr>
    </w:lvl>
    <w:lvl w:ilvl="7" w:tplc="2ACE68E6">
      <w:start w:val="1"/>
      <w:numFmt w:val="bullet"/>
      <w:lvlText w:val="o"/>
      <w:lvlJc w:val="left"/>
      <w:pPr>
        <w:ind w:left="5760" w:hanging="360"/>
      </w:pPr>
      <w:rPr>
        <w:rFonts w:ascii="Courier New" w:hAnsi="Courier New" w:hint="default"/>
      </w:rPr>
    </w:lvl>
    <w:lvl w:ilvl="8" w:tplc="CC8A8430">
      <w:start w:val="1"/>
      <w:numFmt w:val="bullet"/>
      <w:lvlText w:val=""/>
      <w:lvlJc w:val="left"/>
      <w:pPr>
        <w:ind w:left="6480" w:hanging="360"/>
      </w:pPr>
      <w:rPr>
        <w:rFonts w:ascii="Wingdings" w:hAnsi="Wingdings" w:hint="default"/>
      </w:rPr>
    </w:lvl>
  </w:abstractNum>
  <w:abstractNum w:abstractNumId="157" w15:restartNumberingAfterBreak="0">
    <w:nsid w:val="718C482E"/>
    <w:multiLevelType w:val="hybridMultilevel"/>
    <w:tmpl w:val="77B4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1B62B82"/>
    <w:multiLevelType w:val="hybridMultilevel"/>
    <w:tmpl w:val="92D2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1BD2C95"/>
    <w:multiLevelType w:val="hybridMultilevel"/>
    <w:tmpl w:val="34FC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DC3EFD"/>
    <w:multiLevelType w:val="hybridMultilevel"/>
    <w:tmpl w:val="5F6A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443E6D"/>
    <w:multiLevelType w:val="hybridMultilevel"/>
    <w:tmpl w:val="25F2219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2" w15:restartNumberingAfterBreak="0">
    <w:nsid w:val="736420B3"/>
    <w:multiLevelType w:val="hybridMultilevel"/>
    <w:tmpl w:val="726E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6F2786"/>
    <w:multiLevelType w:val="hybridMultilevel"/>
    <w:tmpl w:val="FFFFFFFF"/>
    <w:lvl w:ilvl="0" w:tplc="D578DD0A">
      <w:start w:val="1"/>
      <w:numFmt w:val="bullet"/>
      <w:lvlText w:val="·"/>
      <w:lvlJc w:val="left"/>
      <w:pPr>
        <w:ind w:left="720" w:hanging="360"/>
      </w:pPr>
      <w:rPr>
        <w:rFonts w:ascii="Symbol" w:hAnsi="Symbol" w:hint="default"/>
      </w:rPr>
    </w:lvl>
    <w:lvl w:ilvl="1" w:tplc="74B007C0">
      <w:start w:val="1"/>
      <w:numFmt w:val="bullet"/>
      <w:lvlText w:val="o"/>
      <w:lvlJc w:val="left"/>
      <w:pPr>
        <w:ind w:left="1440" w:hanging="360"/>
      </w:pPr>
      <w:rPr>
        <w:rFonts w:ascii="Courier New" w:hAnsi="Courier New" w:hint="default"/>
      </w:rPr>
    </w:lvl>
    <w:lvl w:ilvl="2" w:tplc="B0182ECC">
      <w:start w:val="1"/>
      <w:numFmt w:val="bullet"/>
      <w:lvlText w:val=""/>
      <w:lvlJc w:val="left"/>
      <w:pPr>
        <w:ind w:left="2160" w:hanging="360"/>
      </w:pPr>
      <w:rPr>
        <w:rFonts w:ascii="Wingdings" w:hAnsi="Wingdings" w:hint="default"/>
      </w:rPr>
    </w:lvl>
    <w:lvl w:ilvl="3" w:tplc="9FEEFCCE">
      <w:start w:val="1"/>
      <w:numFmt w:val="bullet"/>
      <w:lvlText w:val=""/>
      <w:lvlJc w:val="left"/>
      <w:pPr>
        <w:ind w:left="2880" w:hanging="360"/>
      </w:pPr>
      <w:rPr>
        <w:rFonts w:ascii="Symbol" w:hAnsi="Symbol" w:hint="default"/>
      </w:rPr>
    </w:lvl>
    <w:lvl w:ilvl="4" w:tplc="2DAA6148">
      <w:start w:val="1"/>
      <w:numFmt w:val="bullet"/>
      <w:lvlText w:val="o"/>
      <w:lvlJc w:val="left"/>
      <w:pPr>
        <w:ind w:left="3600" w:hanging="360"/>
      </w:pPr>
      <w:rPr>
        <w:rFonts w:ascii="Courier New" w:hAnsi="Courier New" w:hint="default"/>
      </w:rPr>
    </w:lvl>
    <w:lvl w:ilvl="5" w:tplc="6EBE0002">
      <w:start w:val="1"/>
      <w:numFmt w:val="bullet"/>
      <w:lvlText w:val=""/>
      <w:lvlJc w:val="left"/>
      <w:pPr>
        <w:ind w:left="4320" w:hanging="360"/>
      </w:pPr>
      <w:rPr>
        <w:rFonts w:ascii="Wingdings" w:hAnsi="Wingdings" w:hint="default"/>
      </w:rPr>
    </w:lvl>
    <w:lvl w:ilvl="6" w:tplc="952AEAFE">
      <w:start w:val="1"/>
      <w:numFmt w:val="bullet"/>
      <w:lvlText w:val=""/>
      <w:lvlJc w:val="left"/>
      <w:pPr>
        <w:ind w:left="5040" w:hanging="360"/>
      </w:pPr>
      <w:rPr>
        <w:rFonts w:ascii="Symbol" w:hAnsi="Symbol" w:hint="default"/>
      </w:rPr>
    </w:lvl>
    <w:lvl w:ilvl="7" w:tplc="90B4EF9A">
      <w:start w:val="1"/>
      <w:numFmt w:val="bullet"/>
      <w:lvlText w:val="o"/>
      <w:lvlJc w:val="left"/>
      <w:pPr>
        <w:ind w:left="5760" w:hanging="360"/>
      </w:pPr>
      <w:rPr>
        <w:rFonts w:ascii="Courier New" w:hAnsi="Courier New" w:hint="default"/>
      </w:rPr>
    </w:lvl>
    <w:lvl w:ilvl="8" w:tplc="82CEB1F8">
      <w:start w:val="1"/>
      <w:numFmt w:val="bullet"/>
      <w:lvlText w:val=""/>
      <w:lvlJc w:val="left"/>
      <w:pPr>
        <w:ind w:left="6480" w:hanging="360"/>
      </w:pPr>
      <w:rPr>
        <w:rFonts w:ascii="Wingdings" w:hAnsi="Wingdings" w:hint="default"/>
      </w:rPr>
    </w:lvl>
  </w:abstractNum>
  <w:abstractNum w:abstractNumId="164" w15:restartNumberingAfterBreak="0">
    <w:nsid w:val="7498293E"/>
    <w:multiLevelType w:val="hybridMultilevel"/>
    <w:tmpl w:val="7FC0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CA40E1"/>
    <w:multiLevelType w:val="hybridMultilevel"/>
    <w:tmpl w:val="2BC80002"/>
    <w:lvl w:ilvl="0" w:tplc="0409000F">
      <w:start w:val="1"/>
      <w:numFmt w:val="decimal"/>
      <w:lvlText w:val="%1."/>
      <w:lvlJc w:val="left"/>
      <w:pPr>
        <w:ind w:left="720" w:hanging="360"/>
      </w:pPr>
    </w:lvl>
    <w:lvl w:ilvl="1" w:tplc="A340704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5727737"/>
    <w:multiLevelType w:val="hybridMultilevel"/>
    <w:tmpl w:val="FFFFFFFF"/>
    <w:lvl w:ilvl="0" w:tplc="B10CC05E">
      <w:start w:val="1"/>
      <w:numFmt w:val="bullet"/>
      <w:lvlText w:val="·"/>
      <w:lvlJc w:val="left"/>
      <w:pPr>
        <w:ind w:left="720" w:hanging="360"/>
      </w:pPr>
      <w:rPr>
        <w:rFonts w:ascii="Symbol" w:hAnsi="Symbol" w:hint="default"/>
      </w:rPr>
    </w:lvl>
    <w:lvl w:ilvl="1" w:tplc="7D209044">
      <w:start w:val="1"/>
      <w:numFmt w:val="bullet"/>
      <w:lvlText w:val="o"/>
      <w:lvlJc w:val="left"/>
      <w:pPr>
        <w:ind w:left="1440" w:hanging="360"/>
      </w:pPr>
      <w:rPr>
        <w:rFonts w:ascii="Courier New" w:hAnsi="Courier New" w:hint="default"/>
      </w:rPr>
    </w:lvl>
    <w:lvl w:ilvl="2" w:tplc="ED80DB90">
      <w:start w:val="1"/>
      <w:numFmt w:val="bullet"/>
      <w:lvlText w:val=""/>
      <w:lvlJc w:val="left"/>
      <w:pPr>
        <w:ind w:left="2160" w:hanging="360"/>
      </w:pPr>
      <w:rPr>
        <w:rFonts w:ascii="Wingdings" w:hAnsi="Wingdings" w:hint="default"/>
      </w:rPr>
    </w:lvl>
    <w:lvl w:ilvl="3" w:tplc="DA5C8B08">
      <w:start w:val="1"/>
      <w:numFmt w:val="bullet"/>
      <w:lvlText w:val=""/>
      <w:lvlJc w:val="left"/>
      <w:pPr>
        <w:ind w:left="2880" w:hanging="360"/>
      </w:pPr>
      <w:rPr>
        <w:rFonts w:ascii="Symbol" w:hAnsi="Symbol" w:hint="default"/>
      </w:rPr>
    </w:lvl>
    <w:lvl w:ilvl="4" w:tplc="11F688A8">
      <w:start w:val="1"/>
      <w:numFmt w:val="bullet"/>
      <w:lvlText w:val="o"/>
      <w:lvlJc w:val="left"/>
      <w:pPr>
        <w:ind w:left="3600" w:hanging="360"/>
      </w:pPr>
      <w:rPr>
        <w:rFonts w:ascii="Courier New" w:hAnsi="Courier New" w:hint="default"/>
      </w:rPr>
    </w:lvl>
    <w:lvl w:ilvl="5" w:tplc="0FB88886">
      <w:start w:val="1"/>
      <w:numFmt w:val="bullet"/>
      <w:lvlText w:val=""/>
      <w:lvlJc w:val="left"/>
      <w:pPr>
        <w:ind w:left="4320" w:hanging="360"/>
      </w:pPr>
      <w:rPr>
        <w:rFonts w:ascii="Wingdings" w:hAnsi="Wingdings" w:hint="default"/>
      </w:rPr>
    </w:lvl>
    <w:lvl w:ilvl="6" w:tplc="E2E623A8">
      <w:start w:val="1"/>
      <w:numFmt w:val="bullet"/>
      <w:lvlText w:val=""/>
      <w:lvlJc w:val="left"/>
      <w:pPr>
        <w:ind w:left="5040" w:hanging="360"/>
      </w:pPr>
      <w:rPr>
        <w:rFonts w:ascii="Symbol" w:hAnsi="Symbol" w:hint="default"/>
      </w:rPr>
    </w:lvl>
    <w:lvl w:ilvl="7" w:tplc="717054F2">
      <w:start w:val="1"/>
      <w:numFmt w:val="bullet"/>
      <w:lvlText w:val="o"/>
      <w:lvlJc w:val="left"/>
      <w:pPr>
        <w:ind w:left="5760" w:hanging="360"/>
      </w:pPr>
      <w:rPr>
        <w:rFonts w:ascii="Courier New" w:hAnsi="Courier New" w:hint="default"/>
      </w:rPr>
    </w:lvl>
    <w:lvl w:ilvl="8" w:tplc="2208F946">
      <w:start w:val="1"/>
      <w:numFmt w:val="bullet"/>
      <w:lvlText w:val=""/>
      <w:lvlJc w:val="left"/>
      <w:pPr>
        <w:ind w:left="6480" w:hanging="360"/>
      </w:pPr>
      <w:rPr>
        <w:rFonts w:ascii="Wingdings" w:hAnsi="Wingdings" w:hint="default"/>
      </w:rPr>
    </w:lvl>
  </w:abstractNum>
  <w:abstractNum w:abstractNumId="167" w15:restartNumberingAfterBreak="0">
    <w:nsid w:val="75F17F82"/>
    <w:multiLevelType w:val="hybridMultilevel"/>
    <w:tmpl w:val="C0448312"/>
    <w:lvl w:ilvl="0" w:tplc="6130F6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6A9718C"/>
    <w:multiLevelType w:val="hybridMultilevel"/>
    <w:tmpl w:val="D422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6D80851"/>
    <w:multiLevelType w:val="hybridMultilevel"/>
    <w:tmpl w:val="E8EC5AB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774A11B3"/>
    <w:multiLevelType w:val="hybridMultilevel"/>
    <w:tmpl w:val="117E5078"/>
    <w:lvl w:ilvl="0" w:tplc="B094A7D4">
      <w:start w:val="1"/>
      <w:numFmt w:val="decimal"/>
      <w:lvlText w:val="%1."/>
      <w:lvlJc w:val="left"/>
      <w:pPr>
        <w:ind w:left="720" w:hanging="360"/>
      </w:pPr>
      <w:rPr>
        <w:color w:val="auto"/>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7763011"/>
    <w:multiLevelType w:val="hybridMultilevel"/>
    <w:tmpl w:val="46D8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91B6405"/>
    <w:multiLevelType w:val="hybridMultilevel"/>
    <w:tmpl w:val="DD905A74"/>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9F2193B"/>
    <w:multiLevelType w:val="hybridMultilevel"/>
    <w:tmpl w:val="FFFFFFFF"/>
    <w:lvl w:ilvl="0" w:tplc="62942E74">
      <w:start w:val="1"/>
      <w:numFmt w:val="bullet"/>
      <w:lvlText w:val="·"/>
      <w:lvlJc w:val="left"/>
      <w:pPr>
        <w:ind w:left="720" w:hanging="360"/>
      </w:pPr>
      <w:rPr>
        <w:rFonts w:ascii="Symbol" w:hAnsi="Symbol" w:hint="default"/>
      </w:rPr>
    </w:lvl>
    <w:lvl w:ilvl="1" w:tplc="817CEAE6">
      <w:start w:val="1"/>
      <w:numFmt w:val="bullet"/>
      <w:lvlText w:val="o"/>
      <w:lvlJc w:val="left"/>
      <w:pPr>
        <w:ind w:left="1440" w:hanging="360"/>
      </w:pPr>
      <w:rPr>
        <w:rFonts w:ascii="Courier New" w:hAnsi="Courier New" w:hint="default"/>
      </w:rPr>
    </w:lvl>
    <w:lvl w:ilvl="2" w:tplc="3A5AFB8E">
      <w:start w:val="1"/>
      <w:numFmt w:val="bullet"/>
      <w:lvlText w:val=""/>
      <w:lvlJc w:val="left"/>
      <w:pPr>
        <w:ind w:left="2160" w:hanging="360"/>
      </w:pPr>
      <w:rPr>
        <w:rFonts w:ascii="Wingdings" w:hAnsi="Wingdings" w:hint="default"/>
      </w:rPr>
    </w:lvl>
    <w:lvl w:ilvl="3" w:tplc="FC329296">
      <w:start w:val="1"/>
      <w:numFmt w:val="bullet"/>
      <w:lvlText w:val=""/>
      <w:lvlJc w:val="left"/>
      <w:pPr>
        <w:ind w:left="2880" w:hanging="360"/>
      </w:pPr>
      <w:rPr>
        <w:rFonts w:ascii="Symbol" w:hAnsi="Symbol" w:hint="default"/>
      </w:rPr>
    </w:lvl>
    <w:lvl w:ilvl="4" w:tplc="EEE2E070">
      <w:start w:val="1"/>
      <w:numFmt w:val="bullet"/>
      <w:lvlText w:val="o"/>
      <w:lvlJc w:val="left"/>
      <w:pPr>
        <w:ind w:left="3600" w:hanging="360"/>
      </w:pPr>
      <w:rPr>
        <w:rFonts w:ascii="Courier New" w:hAnsi="Courier New" w:hint="default"/>
      </w:rPr>
    </w:lvl>
    <w:lvl w:ilvl="5" w:tplc="D87A406E">
      <w:start w:val="1"/>
      <w:numFmt w:val="bullet"/>
      <w:lvlText w:val=""/>
      <w:lvlJc w:val="left"/>
      <w:pPr>
        <w:ind w:left="4320" w:hanging="360"/>
      </w:pPr>
      <w:rPr>
        <w:rFonts w:ascii="Wingdings" w:hAnsi="Wingdings" w:hint="default"/>
      </w:rPr>
    </w:lvl>
    <w:lvl w:ilvl="6" w:tplc="0C8CBFE0">
      <w:start w:val="1"/>
      <w:numFmt w:val="bullet"/>
      <w:lvlText w:val=""/>
      <w:lvlJc w:val="left"/>
      <w:pPr>
        <w:ind w:left="5040" w:hanging="360"/>
      </w:pPr>
      <w:rPr>
        <w:rFonts w:ascii="Symbol" w:hAnsi="Symbol" w:hint="default"/>
      </w:rPr>
    </w:lvl>
    <w:lvl w:ilvl="7" w:tplc="6B2CF792">
      <w:start w:val="1"/>
      <w:numFmt w:val="bullet"/>
      <w:lvlText w:val="o"/>
      <w:lvlJc w:val="left"/>
      <w:pPr>
        <w:ind w:left="5760" w:hanging="360"/>
      </w:pPr>
      <w:rPr>
        <w:rFonts w:ascii="Courier New" w:hAnsi="Courier New" w:hint="default"/>
      </w:rPr>
    </w:lvl>
    <w:lvl w:ilvl="8" w:tplc="2FBCAE66">
      <w:start w:val="1"/>
      <w:numFmt w:val="bullet"/>
      <w:lvlText w:val=""/>
      <w:lvlJc w:val="left"/>
      <w:pPr>
        <w:ind w:left="6480" w:hanging="360"/>
      </w:pPr>
      <w:rPr>
        <w:rFonts w:ascii="Wingdings" w:hAnsi="Wingdings" w:hint="default"/>
      </w:rPr>
    </w:lvl>
  </w:abstractNum>
  <w:abstractNum w:abstractNumId="174" w15:restartNumberingAfterBreak="0">
    <w:nsid w:val="7A21118C"/>
    <w:multiLevelType w:val="hybridMultilevel"/>
    <w:tmpl w:val="FFFFFFFF"/>
    <w:lvl w:ilvl="0" w:tplc="994A163A">
      <w:start w:val="1"/>
      <w:numFmt w:val="bullet"/>
      <w:lvlText w:val=""/>
      <w:lvlJc w:val="left"/>
      <w:pPr>
        <w:ind w:left="720" w:hanging="360"/>
      </w:pPr>
      <w:rPr>
        <w:rFonts w:ascii="Symbol" w:hAnsi="Symbol" w:hint="default"/>
      </w:rPr>
    </w:lvl>
    <w:lvl w:ilvl="1" w:tplc="1F44DF86">
      <w:start w:val="1"/>
      <w:numFmt w:val="bullet"/>
      <w:lvlText w:val="o"/>
      <w:lvlJc w:val="left"/>
      <w:pPr>
        <w:ind w:left="1440" w:hanging="360"/>
      </w:pPr>
      <w:rPr>
        <w:rFonts w:ascii="Courier New" w:hAnsi="Courier New" w:hint="default"/>
      </w:rPr>
    </w:lvl>
    <w:lvl w:ilvl="2" w:tplc="A63E45D8">
      <w:start w:val="1"/>
      <w:numFmt w:val="bullet"/>
      <w:lvlText w:val=""/>
      <w:lvlJc w:val="left"/>
      <w:pPr>
        <w:ind w:left="2160" w:hanging="360"/>
      </w:pPr>
      <w:rPr>
        <w:rFonts w:ascii="Wingdings" w:hAnsi="Wingdings" w:hint="default"/>
      </w:rPr>
    </w:lvl>
    <w:lvl w:ilvl="3" w:tplc="CADE565C">
      <w:start w:val="1"/>
      <w:numFmt w:val="bullet"/>
      <w:lvlText w:val=""/>
      <w:lvlJc w:val="left"/>
      <w:pPr>
        <w:ind w:left="2880" w:hanging="360"/>
      </w:pPr>
      <w:rPr>
        <w:rFonts w:ascii="Symbol" w:hAnsi="Symbol" w:hint="default"/>
      </w:rPr>
    </w:lvl>
    <w:lvl w:ilvl="4" w:tplc="91F27CFA">
      <w:start w:val="1"/>
      <w:numFmt w:val="bullet"/>
      <w:lvlText w:val="o"/>
      <w:lvlJc w:val="left"/>
      <w:pPr>
        <w:ind w:left="3600" w:hanging="360"/>
      </w:pPr>
      <w:rPr>
        <w:rFonts w:ascii="Courier New" w:hAnsi="Courier New" w:hint="default"/>
      </w:rPr>
    </w:lvl>
    <w:lvl w:ilvl="5" w:tplc="280E22DC">
      <w:start w:val="1"/>
      <w:numFmt w:val="bullet"/>
      <w:lvlText w:val=""/>
      <w:lvlJc w:val="left"/>
      <w:pPr>
        <w:ind w:left="4320" w:hanging="360"/>
      </w:pPr>
      <w:rPr>
        <w:rFonts w:ascii="Wingdings" w:hAnsi="Wingdings" w:hint="default"/>
      </w:rPr>
    </w:lvl>
    <w:lvl w:ilvl="6" w:tplc="9B5EE320">
      <w:start w:val="1"/>
      <w:numFmt w:val="bullet"/>
      <w:lvlText w:val=""/>
      <w:lvlJc w:val="left"/>
      <w:pPr>
        <w:ind w:left="5040" w:hanging="360"/>
      </w:pPr>
      <w:rPr>
        <w:rFonts w:ascii="Symbol" w:hAnsi="Symbol" w:hint="default"/>
      </w:rPr>
    </w:lvl>
    <w:lvl w:ilvl="7" w:tplc="03508A7A">
      <w:start w:val="1"/>
      <w:numFmt w:val="bullet"/>
      <w:lvlText w:val="o"/>
      <w:lvlJc w:val="left"/>
      <w:pPr>
        <w:ind w:left="5760" w:hanging="360"/>
      </w:pPr>
      <w:rPr>
        <w:rFonts w:ascii="Courier New" w:hAnsi="Courier New" w:hint="default"/>
      </w:rPr>
    </w:lvl>
    <w:lvl w:ilvl="8" w:tplc="E272EA8A">
      <w:start w:val="1"/>
      <w:numFmt w:val="bullet"/>
      <w:lvlText w:val=""/>
      <w:lvlJc w:val="left"/>
      <w:pPr>
        <w:ind w:left="6480" w:hanging="360"/>
      </w:pPr>
      <w:rPr>
        <w:rFonts w:ascii="Wingdings" w:hAnsi="Wingdings" w:hint="default"/>
      </w:rPr>
    </w:lvl>
  </w:abstractNum>
  <w:abstractNum w:abstractNumId="175" w15:restartNumberingAfterBreak="0">
    <w:nsid w:val="7A491569"/>
    <w:multiLevelType w:val="hybridMultilevel"/>
    <w:tmpl w:val="4646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CC3451"/>
    <w:multiLevelType w:val="hybridMultilevel"/>
    <w:tmpl w:val="665E8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7AE6117E"/>
    <w:multiLevelType w:val="hybridMultilevel"/>
    <w:tmpl w:val="FFFFFFFF"/>
    <w:lvl w:ilvl="0" w:tplc="80CED31A">
      <w:start w:val="1"/>
      <w:numFmt w:val="bullet"/>
      <w:lvlText w:val=""/>
      <w:lvlJc w:val="left"/>
      <w:pPr>
        <w:ind w:left="720" w:hanging="360"/>
      </w:pPr>
      <w:rPr>
        <w:rFonts w:ascii="Symbol" w:hAnsi="Symbol" w:hint="default"/>
      </w:rPr>
    </w:lvl>
    <w:lvl w:ilvl="1" w:tplc="32AAFDFC">
      <w:start w:val="1"/>
      <w:numFmt w:val="bullet"/>
      <w:lvlText w:val="o"/>
      <w:lvlJc w:val="left"/>
      <w:pPr>
        <w:ind w:left="1440" w:hanging="360"/>
      </w:pPr>
      <w:rPr>
        <w:rFonts w:ascii="Courier New" w:hAnsi="Courier New" w:hint="default"/>
      </w:rPr>
    </w:lvl>
    <w:lvl w:ilvl="2" w:tplc="45B6EDA4">
      <w:start w:val="1"/>
      <w:numFmt w:val="bullet"/>
      <w:lvlText w:val="o"/>
      <w:lvlJc w:val="left"/>
      <w:pPr>
        <w:ind w:left="2160" w:hanging="360"/>
      </w:pPr>
      <w:rPr>
        <w:rFonts w:ascii="&quot;Courier New&quot;" w:hAnsi="&quot;Courier New&quot;" w:hint="default"/>
      </w:rPr>
    </w:lvl>
    <w:lvl w:ilvl="3" w:tplc="6E90F88E">
      <w:start w:val="1"/>
      <w:numFmt w:val="bullet"/>
      <w:lvlText w:val=""/>
      <w:lvlJc w:val="left"/>
      <w:pPr>
        <w:ind w:left="2880" w:hanging="360"/>
      </w:pPr>
      <w:rPr>
        <w:rFonts w:ascii="Symbol" w:hAnsi="Symbol" w:hint="default"/>
      </w:rPr>
    </w:lvl>
    <w:lvl w:ilvl="4" w:tplc="0B02CC56">
      <w:start w:val="1"/>
      <w:numFmt w:val="bullet"/>
      <w:lvlText w:val="o"/>
      <w:lvlJc w:val="left"/>
      <w:pPr>
        <w:ind w:left="3600" w:hanging="360"/>
      </w:pPr>
      <w:rPr>
        <w:rFonts w:ascii="Courier New" w:hAnsi="Courier New" w:hint="default"/>
      </w:rPr>
    </w:lvl>
    <w:lvl w:ilvl="5" w:tplc="985A3CC0">
      <w:start w:val="1"/>
      <w:numFmt w:val="bullet"/>
      <w:lvlText w:val=""/>
      <w:lvlJc w:val="left"/>
      <w:pPr>
        <w:ind w:left="4320" w:hanging="360"/>
      </w:pPr>
      <w:rPr>
        <w:rFonts w:ascii="Wingdings" w:hAnsi="Wingdings" w:hint="default"/>
      </w:rPr>
    </w:lvl>
    <w:lvl w:ilvl="6" w:tplc="E320F046">
      <w:start w:val="1"/>
      <w:numFmt w:val="bullet"/>
      <w:lvlText w:val=""/>
      <w:lvlJc w:val="left"/>
      <w:pPr>
        <w:ind w:left="5040" w:hanging="360"/>
      </w:pPr>
      <w:rPr>
        <w:rFonts w:ascii="Symbol" w:hAnsi="Symbol" w:hint="default"/>
      </w:rPr>
    </w:lvl>
    <w:lvl w:ilvl="7" w:tplc="4B02169A">
      <w:start w:val="1"/>
      <w:numFmt w:val="bullet"/>
      <w:lvlText w:val="o"/>
      <w:lvlJc w:val="left"/>
      <w:pPr>
        <w:ind w:left="5760" w:hanging="360"/>
      </w:pPr>
      <w:rPr>
        <w:rFonts w:ascii="Courier New" w:hAnsi="Courier New" w:hint="default"/>
      </w:rPr>
    </w:lvl>
    <w:lvl w:ilvl="8" w:tplc="669616DE">
      <w:start w:val="1"/>
      <w:numFmt w:val="bullet"/>
      <w:lvlText w:val=""/>
      <w:lvlJc w:val="left"/>
      <w:pPr>
        <w:ind w:left="6480" w:hanging="360"/>
      </w:pPr>
      <w:rPr>
        <w:rFonts w:ascii="Wingdings" w:hAnsi="Wingdings" w:hint="default"/>
      </w:rPr>
    </w:lvl>
  </w:abstractNum>
  <w:abstractNum w:abstractNumId="178" w15:restartNumberingAfterBreak="0">
    <w:nsid w:val="7B194DBA"/>
    <w:multiLevelType w:val="hybridMultilevel"/>
    <w:tmpl w:val="343C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B523948"/>
    <w:multiLevelType w:val="hybridMultilevel"/>
    <w:tmpl w:val="59F0E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7BD61FCD"/>
    <w:multiLevelType w:val="hybridMultilevel"/>
    <w:tmpl w:val="FFFFFFFF"/>
    <w:lvl w:ilvl="0" w:tplc="5DF26DF8">
      <w:start w:val="1"/>
      <w:numFmt w:val="decimal"/>
      <w:lvlText w:val="%1."/>
      <w:lvlJc w:val="left"/>
      <w:pPr>
        <w:ind w:left="720" w:hanging="360"/>
      </w:pPr>
    </w:lvl>
    <w:lvl w:ilvl="1" w:tplc="50CAEAFE">
      <w:start w:val="1"/>
      <w:numFmt w:val="lowerLetter"/>
      <w:lvlText w:val="%2."/>
      <w:lvlJc w:val="left"/>
      <w:pPr>
        <w:ind w:left="1440" w:hanging="360"/>
      </w:pPr>
    </w:lvl>
    <w:lvl w:ilvl="2" w:tplc="D6AABA20">
      <w:start w:val="1"/>
      <w:numFmt w:val="lowerRoman"/>
      <w:lvlText w:val="%3."/>
      <w:lvlJc w:val="right"/>
      <w:pPr>
        <w:ind w:left="2160" w:hanging="180"/>
      </w:pPr>
    </w:lvl>
    <w:lvl w:ilvl="3" w:tplc="FAE262F6">
      <w:start w:val="1"/>
      <w:numFmt w:val="decimal"/>
      <w:lvlText w:val="%4."/>
      <w:lvlJc w:val="left"/>
      <w:pPr>
        <w:ind w:left="2880" w:hanging="360"/>
      </w:pPr>
    </w:lvl>
    <w:lvl w:ilvl="4" w:tplc="E8163D36">
      <w:start w:val="1"/>
      <w:numFmt w:val="lowerLetter"/>
      <w:lvlText w:val="%5."/>
      <w:lvlJc w:val="left"/>
      <w:pPr>
        <w:ind w:left="3600" w:hanging="360"/>
      </w:pPr>
    </w:lvl>
    <w:lvl w:ilvl="5" w:tplc="93E43E28">
      <w:start w:val="1"/>
      <w:numFmt w:val="lowerRoman"/>
      <w:lvlText w:val="%6."/>
      <w:lvlJc w:val="right"/>
      <w:pPr>
        <w:ind w:left="4320" w:hanging="180"/>
      </w:pPr>
    </w:lvl>
    <w:lvl w:ilvl="6" w:tplc="0E008F40">
      <w:start w:val="1"/>
      <w:numFmt w:val="decimal"/>
      <w:lvlText w:val="%7."/>
      <w:lvlJc w:val="left"/>
      <w:pPr>
        <w:ind w:left="5040" w:hanging="360"/>
      </w:pPr>
    </w:lvl>
    <w:lvl w:ilvl="7" w:tplc="FA5C5804">
      <w:start w:val="1"/>
      <w:numFmt w:val="lowerLetter"/>
      <w:lvlText w:val="%8."/>
      <w:lvlJc w:val="left"/>
      <w:pPr>
        <w:ind w:left="5760" w:hanging="360"/>
      </w:pPr>
    </w:lvl>
    <w:lvl w:ilvl="8" w:tplc="F370CB68">
      <w:start w:val="1"/>
      <w:numFmt w:val="lowerRoman"/>
      <w:lvlText w:val="%9."/>
      <w:lvlJc w:val="right"/>
      <w:pPr>
        <w:ind w:left="6480" w:hanging="180"/>
      </w:pPr>
    </w:lvl>
  </w:abstractNum>
  <w:abstractNum w:abstractNumId="181" w15:restartNumberingAfterBreak="0">
    <w:nsid w:val="7C0E7A49"/>
    <w:multiLevelType w:val="hybridMultilevel"/>
    <w:tmpl w:val="41EC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6A4963"/>
    <w:multiLevelType w:val="hybridMultilevel"/>
    <w:tmpl w:val="48927A0C"/>
    <w:lvl w:ilvl="0" w:tplc="34DADD3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5D3481"/>
    <w:multiLevelType w:val="hybridMultilevel"/>
    <w:tmpl w:val="FFFFFFFF"/>
    <w:lvl w:ilvl="0" w:tplc="E8442690">
      <w:start w:val="1"/>
      <w:numFmt w:val="bullet"/>
      <w:lvlText w:val="·"/>
      <w:lvlJc w:val="left"/>
      <w:pPr>
        <w:ind w:left="720" w:hanging="360"/>
      </w:pPr>
      <w:rPr>
        <w:rFonts w:ascii="Symbol" w:hAnsi="Symbol" w:hint="default"/>
      </w:rPr>
    </w:lvl>
    <w:lvl w:ilvl="1" w:tplc="CB004702">
      <w:start w:val="1"/>
      <w:numFmt w:val="bullet"/>
      <w:lvlText w:val="o"/>
      <w:lvlJc w:val="left"/>
      <w:pPr>
        <w:ind w:left="1440" w:hanging="360"/>
      </w:pPr>
      <w:rPr>
        <w:rFonts w:ascii="Courier New" w:hAnsi="Courier New" w:hint="default"/>
      </w:rPr>
    </w:lvl>
    <w:lvl w:ilvl="2" w:tplc="70665F1E">
      <w:start w:val="1"/>
      <w:numFmt w:val="bullet"/>
      <w:lvlText w:val=""/>
      <w:lvlJc w:val="left"/>
      <w:pPr>
        <w:ind w:left="2160" w:hanging="360"/>
      </w:pPr>
      <w:rPr>
        <w:rFonts w:ascii="Wingdings" w:hAnsi="Wingdings" w:hint="default"/>
      </w:rPr>
    </w:lvl>
    <w:lvl w:ilvl="3" w:tplc="983E26E8">
      <w:start w:val="1"/>
      <w:numFmt w:val="bullet"/>
      <w:lvlText w:val=""/>
      <w:lvlJc w:val="left"/>
      <w:pPr>
        <w:ind w:left="2880" w:hanging="360"/>
      </w:pPr>
      <w:rPr>
        <w:rFonts w:ascii="Symbol" w:hAnsi="Symbol" w:hint="default"/>
      </w:rPr>
    </w:lvl>
    <w:lvl w:ilvl="4" w:tplc="F614E4AE">
      <w:start w:val="1"/>
      <w:numFmt w:val="bullet"/>
      <w:lvlText w:val="o"/>
      <w:lvlJc w:val="left"/>
      <w:pPr>
        <w:ind w:left="3600" w:hanging="360"/>
      </w:pPr>
      <w:rPr>
        <w:rFonts w:ascii="Courier New" w:hAnsi="Courier New" w:hint="default"/>
      </w:rPr>
    </w:lvl>
    <w:lvl w:ilvl="5" w:tplc="78606CD2">
      <w:start w:val="1"/>
      <w:numFmt w:val="bullet"/>
      <w:lvlText w:val=""/>
      <w:lvlJc w:val="left"/>
      <w:pPr>
        <w:ind w:left="4320" w:hanging="360"/>
      </w:pPr>
      <w:rPr>
        <w:rFonts w:ascii="Wingdings" w:hAnsi="Wingdings" w:hint="default"/>
      </w:rPr>
    </w:lvl>
    <w:lvl w:ilvl="6" w:tplc="15C6AA5E">
      <w:start w:val="1"/>
      <w:numFmt w:val="bullet"/>
      <w:lvlText w:val=""/>
      <w:lvlJc w:val="left"/>
      <w:pPr>
        <w:ind w:left="5040" w:hanging="360"/>
      </w:pPr>
      <w:rPr>
        <w:rFonts w:ascii="Symbol" w:hAnsi="Symbol" w:hint="default"/>
      </w:rPr>
    </w:lvl>
    <w:lvl w:ilvl="7" w:tplc="535E9396">
      <w:start w:val="1"/>
      <w:numFmt w:val="bullet"/>
      <w:lvlText w:val="o"/>
      <w:lvlJc w:val="left"/>
      <w:pPr>
        <w:ind w:left="5760" w:hanging="360"/>
      </w:pPr>
      <w:rPr>
        <w:rFonts w:ascii="Courier New" w:hAnsi="Courier New" w:hint="default"/>
      </w:rPr>
    </w:lvl>
    <w:lvl w:ilvl="8" w:tplc="817268BA">
      <w:start w:val="1"/>
      <w:numFmt w:val="bullet"/>
      <w:lvlText w:val=""/>
      <w:lvlJc w:val="left"/>
      <w:pPr>
        <w:ind w:left="6480" w:hanging="360"/>
      </w:pPr>
      <w:rPr>
        <w:rFonts w:ascii="Wingdings" w:hAnsi="Wingdings" w:hint="default"/>
      </w:rPr>
    </w:lvl>
  </w:abstractNum>
  <w:abstractNum w:abstractNumId="184" w15:restartNumberingAfterBreak="0">
    <w:nsid w:val="7DD9470A"/>
    <w:multiLevelType w:val="hybridMultilevel"/>
    <w:tmpl w:val="3A30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34AE1"/>
    <w:multiLevelType w:val="hybridMultilevel"/>
    <w:tmpl w:val="7A64DD3E"/>
    <w:lvl w:ilvl="0" w:tplc="6130F6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87329"/>
    <w:multiLevelType w:val="hybridMultilevel"/>
    <w:tmpl w:val="6068E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0"/>
  </w:num>
  <w:num w:numId="3">
    <w:abstractNumId w:val="149"/>
  </w:num>
  <w:num w:numId="4">
    <w:abstractNumId w:val="39"/>
  </w:num>
  <w:num w:numId="5">
    <w:abstractNumId w:val="156"/>
  </w:num>
  <w:num w:numId="6">
    <w:abstractNumId w:val="113"/>
  </w:num>
  <w:num w:numId="7">
    <w:abstractNumId w:val="125"/>
  </w:num>
  <w:num w:numId="8">
    <w:abstractNumId w:val="44"/>
  </w:num>
  <w:num w:numId="9">
    <w:abstractNumId w:val="88"/>
  </w:num>
  <w:num w:numId="10">
    <w:abstractNumId w:val="180"/>
  </w:num>
  <w:num w:numId="11">
    <w:abstractNumId w:val="5"/>
  </w:num>
  <w:num w:numId="12">
    <w:abstractNumId w:val="130"/>
  </w:num>
  <w:num w:numId="13">
    <w:abstractNumId w:val="174"/>
  </w:num>
  <w:num w:numId="14">
    <w:abstractNumId w:val="75"/>
  </w:num>
  <w:num w:numId="15">
    <w:abstractNumId w:val="2"/>
  </w:num>
  <w:num w:numId="16">
    <w:abstractNumId w:val="15"/>
  </w:num>
  <w:num w:numId="17">
    <w:abstractNumId w:val="101"/>
  </w:num>
  <w:num w:numId="18">
    <w:abstractNumId w:val="14"/>
  </w:num>
  <w:num w:numId="19">
    <w:abstractNumId w:val="133"/>
  </w:num>
  <w:num w:numId="20">
    <w:abstractNumId w:val="68"/>
  </w:num>
  <w:num w:numId="21">
    <w:abstractNumId w:val="66"/>
  </w:num>
  <w:num w:numId="22">
    <w:abstractNumId w:val="177"/>
  </w:num>
  <w:num w:numId="23">
    <w:abstractNumId w:val="93"/>
  </w:num>
  <w:num w:numId="24">
    <w:abstractNumId w:val="57"/>
  </w:num>
  <w:num w:numId="25">
    <w:abstractNumId w:val="137"/>
  </w:num>
  <w:num w:numId="26">
    <w:abstractNumId w:val="109"/>
  </w:num>
  <w:num w:numId="27">
    <w:abstractNumId w:val="148"/>
  </w:num>
  <w:num w:numId="28">
    <w:abstractNumId w:val="163"/>
  </w:num>
  <w:num w:numId="29">
    <w:abstractNumId w:val="173"/>
  </w:num>
  <w:num w:numId="30">
    <w:abstractNumId w:val="183"/>
  </w:num>
  <w:num w:numId="31">
    <w:abstractNumId w:val="17"/>
  </w:num>
  <w:num w:numId="32">
    <w:abstractNumId w:val="129"/>
  </w:num>
  <w:num w:numId="33">
    <w:abstractNumId w:val="110"/>
  </w:num>
  <w:num w:numId="34">
    <w:abstractNumId w:val="34"/>
  </w:num>
  <w:num w:numId="35">
    <w:abstractNumId w:val="166"/>
  </w:num>
  <w:num w:numId="36">
    <w:abstractNumId w:val="117"/>
  </w:num>
  <w:num w:numId="37">
    <w:abstractNumId w:val="82"/>
  </w:num>
  <w:num w:numId="38">
    <w:abstractNumId w:val="78"/>
  </w:num>
  <w:num w:numId="39">
    <w:abstractNumId w:val="111"/>
  </w:num>
  <w:num w:numId="40">
    <w:abstractNumId w:val="94"/>
  </w:num>
  <w:num w:numId="41">
    <w:abstractNumId w:val="121"/>
  </w:num>
  <w:num w:numId="42">
    <w:abstractNumId w:val="84"/>
  </w:num>
  <w:num w:numId="43">
    <w:abstractNumId w:val="26"/>
  </w:num>
  <w:num w:numId="44">
    <w:abstractNumId w:val="169"/>
  </w:num>
  <w:num w:numId="45">
    <w:abstractNumId w:val="37"/>
  </w:num>
  <w:num w:numId="46">
    <w:abstractNumId w:val="61"/>
  </w:num>
  <w:num w:numId="47">
    <w:abstractNumId w:val="42"/>
  </w:num>
  <w:num w:numId="48">
    <w:abstractNumId w:val="167"/>
  </w:num>
  <w:num w:numId="49">
    <w:abstractNumId w:val="147"/>
  </w:num>
  <w:num w:numId="50">
    <w:abstractNumId w:val="98"/>
  </w:num>
  <w:num w:numId="51">
    <w:abstractNumId w:val="185"/>
  </w:num>
  <w:num w:numId="52">
    <w:abstractNumId w:val="90"/>
  </w:num>
  <w:num w:numId="53">
    <w:abstractNumId w:val="51"/>
  </w:num>
  <w:num w:numId="54">
    <w:abstractNumId w:val="8"/>
  </w:num>
  <w:num w:numId="55">
    <w:abstractNumId w:val="146"/>
  </w:num>
  <w:num w:numId="56">
    <w:abstractNumId w:val="123"/>
  </w:num>
  <w:num w:numId="57">
    <w:abstractNumId w:val="16"/>
  </w:num>
  <w:num w:numId="58">
    <w:abstractNumId w:val="20"/>
  </w:num>
  <w:num w:numId="59">
    <w:abstractNumId w:val="73"/>
  </w:num>
  <w:num w:numId="60">
    <w:abstractNumId w:val="172"/>
  </w:num>
  <w:num w:numId="61">
    <w:abstractNumId w:val="141"/>
  </w:num>
  <w:num w:numId="62">
    <w:abstractNumId w:val="144"/>
  </w:num>
  <w:num w:numId="63">
    <w:abstractNumId w:val="165"/>
  </w:num>
  <w:num w:numId="64">
    <w:abstractNumId w:val="116"/>
  </w:num>
  <w:num w:numId="65">
    <w:abstractNumId w:val="41"/>
  </w:num>
  <w:num w:numId="66">
    <w:abstractNumId w:val="43"/>
  </w:num>
  <w:num w:numId="67">
    <w:abstractNumId w:val="55"/>
  </w:num>
  <w:num w:numId="68">
    <w:abstractNumId w:val="153"/>
  </w:num>
  <w:num w:numId="69">
    <w:abstractNumId w:val="142"/>
  </w:num>
  <w:num w:numId="70">
    <w:abstractNumId w:val="64"/>
  </w:num>
  <w:num w:numId="71">
    <w:abstractNumId w:val="157"/>
  </w:num>
  <w:num w:numId="72">
    <w:abstractNumId w:val="115"/>
  </w:num>
  <w:num w:numId="73">
    <w:abstractNumId w:val="118"/>
  </w:num>
  <w:num w:numId="74">
    <w:abstractNumId w:val="95"/>
  </w:num>
  <w:num w:numId="75">
    <w:abstractNumId w:val="62"/>
  </w:num>
  <w:num w:numId="76">
    <w:abstractNumId w:val="91"/>
  </w:num>
  <w:num w:numId="77">
    <w:abstractNumId w:val="45"/>
  </w:num>
  <w:num w:numId="78">
    <w:abstractNumId w:val="56"/>
  </w:num>
  <w:num w:numId="79">
    <w:abstractNumId w:val="112"/>
  </w:num>
  <w:num w:numId="80">
    <w:abstractNumId w:val="127"/>
  </w:num>
  <w:num w:numId="81">
    <w:abstractNumId w:val="136"/>
  </w:num>
  <w:num w:numId="82">
    <w:abstractNumId w:val="32"/>
  </w:num>
  <w:num w:numId="83">
    <w:abstractNumId w:val="23"/>
  </w:num>
  <w:num w:numId="84">
    <w:abstractNumId w:val="33"/>
  </w:num>
  <w:num w:numId="85">
    <w:abstractNumId w:val="12"/>
  </w:num>
  <w:num w:numId="86">
    <w:abstractNumId w:val="145"/>
  </w:num>
  <w:num w:numId="87">
    <w:abstractNumId w:val="72"/>
  </w:num>
  <w:num w:numId="88">
    <w:abstractNumId w:val="10"/>
  </w:num>
  <w:num w:numId="89">
    <w:abstractNumId w:val="22"/>
  </w:num>
  <w:num w:numId="90">
    <w:abstractNumId w:val="134"/>
  </w:num>
  <w:num w:numId="91">
    <w:abstractNumId w:val="1"/>
  </w:num>
  <w:num w:numId="92">
    <w:abstractNumId w:val="79"/>
  </w:num>
  <w:num w:numId="93">
    <w:abstractNumId w:val="28"/>
  </w:num>
  <w:num w:numId="94">
    <w:abstractNumId w:val="107"/>
  </w:num>
  <w:num w:numId="95">
    <w:abstractNumId w:val="139"/>
  </w:num>
  <w:num w:numId="96">
    <w:abstractNumId w:val="65"/>
  </w:num>
  <w:num w:numId="97">
    <w:abstractNumId w:val="81"/>
  </w:num>
  <w:num w:numId="98">
    <w:abstractNumId w:val="31"/>
  </w:num>
  <w:num w:numId="99">
    <w:abstractNumId w:val="171"/>
  </w:num>
  <w:num w:numId="100">
    <w:abstractNumId w:val="170"/>
  </w:num>
  <w:num w:numId="101">
    <w:abstractNumId w:val="71"/>
  </w:num>
  <w:num w:numId="102">
    <w:abstractNumId w:val="119"/>
  </w:num>
  <w:num w:numId="103">
    <w:abstractNumId w:val="67"/>
  </w:num>
  <w:num w:numId="104">
    <w:abstractNumId w:val="160"/>
  </w:num>
  <w:num w:numId="105">
    <w:abstractNumId w:val="128"/>
  </w:num>
  <w:num w:numId="106">
    <w:abstractNumId w:val="151"/>
  </w:num>
  <w:num w:numId="107">
    <w:abstractNumId w:val="143"/>
  </w:num>
  <w:num w:numId="108">
    <w:abstractNumId w:val="182"/>
  </w:num>
  <w:num w:numId="109">
    <w:abstractNumId w:val="99"/>
  </w:num>
  <w:num w:numId="110">
    <w:abstractNumId w:val="13"/>
  </w:num>
  <w:num w:numId="111">
    <w:abstractNumId w:val="50"/>
  </w:num>
  <w:num w:numId="112">
    <w:abstractNumId w:val="108"/>
  </w:num>
  <w:num w:numId="113">
    <w:abstractNumId w:val="135"/>
  </w:num>
  <w:num w:numId="114">
    <w:abstractNumId w:val="6"/>
  </w:num>
  <w:num w:numId="115">
    <w:abstractNumId w:val="69"/>
  </w:num>
  <w:num w:numId="116">
    <w:abstractNumId w:val="3"/>
  </w:num>
  <w:num w:numId="117">
    <w:abstractNumId w:val="89"/>
  </w:num>
  <w:num w:numId="118">
    <w:abstractNumId w:val="120"/>
  </w:num>
  <w:num w:numId="119">
    <w:abstractNumId w:val="63"/>
  </w:num>
  <w:num w:numId="120">
    <w:abstractNumId w:val="59"/>
  </w:num>
  <w:num w:numId="121">
    <w:abstractNumId w:val="4"/>
  </w:num>
  <w:num w:numId="122">
    <w:abstractNumId w:val="124"/>
  </w:num>
  <w:num w:numId="123">
    <w:abstractNumId w:val="103"/>
  </w:num>
  <w:num w:numId="124">
    <w:abstractNumId w:val="162"/>
  </w:num>
  <w:num w:numId="125">
    <w:abstractNumId w:val="126"/>
  </w:num>
  <w:num w:numId="126">
    <w:abstractNumId w:val="83"/>
  </w:num>
  <w:num w:numId="127">
    <w:abstractNumId w:val="140"/>
  </w:num>
  <w:num w:numId="128">
    <w:abstractNumId w:val="159"/>
  </w:num>
  <w:num w:numId="129">
    <w:abstractNumId w:val="86"/>
  </w:num>
  <w:num w:numId="130">
    <w:abstractNumId w:val="54"/>
  </w:num>
  <w:num w:numId="131">
    <w:abstractNumId w:val="30"/>
  </w:num>
  <w:num w:numId="132">
    <w:abstractNumId w:val="102"/>
  </w:num>
  <w:num w:numId="133">
    <w:abstractNumId w:val="100"/>
  </w:num>
  <w:num w:numId="134">
    <w:abstractNumId w:val="52"/>
  </w:num>
  <w:num w:numId="135">
    <w:abstractNumId w:val="35"/>
  </w:num>
  <w:num w:numId="136">
    <w:abstractNumId w:val="74"/>
  </w:num>
  <w:num w:numId="137">
    <w:abstractNumId w:val="70"/>
  </w:num>
  <w:num w:numId="138">
    <w:abstractNumId w:val="158"/>
  </w:num>
  <w:num w:numId="139">
    <w:abstractNumId w:val="80"/>
  </w:num>
  <w:num w:numId="140">
    <w:abstractNumId w:val="122"/>
  </w:num>
  <w:num w:numId="141">
    <w:abstractNumId w:val="104"/>
  </w:num>
  <w:num w:numId="142">
    <w:abstractNumId w:val="176"/>
  </w:num>
  <w:num w:numId="143">
    <w:abstractNumId w:val="179"/>
  </w:num>
  <w:num w:numId="144">
    <w:abstractNumId w:val="138"/>
  </w:num>
  <w:num w:numId="145">
    <w:abstractNumId w:val="87"/>
  </w:num>
  <w:num w:numId="146">
    <w:abstractNumId w:val="49"/>
  </w:num>
  <w:num w:numId="147">
    <w:abstractNumId w:val="58"/>
  </w:num>
  <w:num w:numId="148">
    <w:abstractNumId w:val="21"/>
  </w:num>
  <w:num w:numId="149">
    <w:abstractNumId w:val="131"/>
  </w:num>
  <w:num w:numId="150">
    <w:abstractNumId w:val="164"/>
  </w:num>
  <w:num w:numId="151">
    <w:abstractNumId w:val="154"/>
  </w:num>
  <w:num w:numId="152">
    <w:abstractNumId w:val="152"/>
  </w:num>
  <w:num w:numId="153">
    <w:abstractNumId w:val="60"/>
  </w:num>
  <w:num w:numId="154">
    <w:abstractNumId w:val="76"/>
  </w:num>
  <w:num w:numId="155">
    <w:abstractNumId w:val="184"/>
  </w:num>
  <w:num w:numId="156">
    <w:abstractNumId w:val="77"/>
  </w:num>
  <w:num w:numId="157">
    <w:abstractNumId w:val="7"/>
  </w:num>
  <w:num w:numId="158">
    <w:abstractNumId w:val="53"/>
  </w:num>
  <w:num w:numId="159">
    <w:abstractNumId w:val="48"/>
  </w:num>
  <w:num w:numId="160">
    <w:abstractNumId w:val="18"/>
  </w:num>
  <w:num w:numId="161">
    <w:abstractNumId w:val="36"/>
  </w:num>
  <w:num w:numId="162">
    <w:abstractNumId w:val="11"/>
  </w:num>
  <w:num w:numId="163">
    <w:abstractNumId w:val="40"/>
  </w:num>
  <w:num w:numId="164">
    <w:abstractNumId w:val="27"/>
  </w:num>
  <w:num w:numId="165">
    <w:abstractNumId w:val="155"/>
  </w:num>
  <w:num w:numId="166">
    <w:abstractNumId w:val="47"/>
  </w:num>
  <w:num w:numId="167">
    <w:abstractNumId w:val="85"/>
  </w:num>
  <w:num w:numId="168">
    <w:abstractNumId w:val="114"/>
  </w:num>
  <w:num w:numId="169">
    <w:abstractNumId w:val="9"/>
  </w:num>
  <w:num w:numId="170">
    <w:abstractNumId w:val="178"/>
  </w:num>
  <w:num w:numId="171">
    <w:abstractNumId w:val="175"/>
  </w:num>
  <w:num w:numId="172">
    <w:abstractNumId w:val="168"/>
  </w:num>
  <w:num w:numId="173">
    <w:abstractNumId w:val="0"/>
  </w:num>
  <w:num w:numId="174">
    <w:abstractNumId w:val="132"/>
  </w:num>
  <w:num w:numId="175">
    <w:abstractNumId w:val="97"/>
  </w:num>
  <w:num w:numId="176">
    <w:abstractNumId w:val="38"/>
  </w:num>
  <w:num w:numId="177">
    <w:abstractNumId w:val="96"/>
  </w:num>
  <w:num w:numId="178">
    <w:abstractNumId w:val="46"/>
  </w:num>
  <w:num w:numId="179">
    <w:abstractNumId w:val="186"/>
  </w:num>
  <w:num w:numId="180">
    <w:abstractNumId w:val="181"/>
  </w:num>
  <w:num w:numId="181">
    <w:abstractNumId w:val="25"/>
  </w:num>
  <w:num w:numId="182">
    <w:abstractNumId w:val="106"/>
  </w:num>
  <w:num w:numId="183">
    <w:abstractNumId w:val="92"/>
  </w:num>
  <w:num w:numId="184">
    <w:abstractNumId w:val="24"/>
  </w:num>
  <w:num w:numId="185">
    <w:abstractNumId w:val="161"/>
  </w:num>
  <w:num w:numId="186">
    <w:abstractNumId w:val="19"/>
  </w:num>
  <w:num w:numId="187">
    <w:abstractNumId w:val="10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9E"/>
    <w:rsid w:val="00000D63"/>
    <w:rsid w:val="00005021"/>
    <w:rsid w:val="00007F68"/>
    <w:rsid w:val="000125AC"/>
    <w:rsid w:val="000135EF"/>
    <w:rsid w:val="00014B09"/>
    <w:rsid w:val="00015687"/>
    <w:rsid w:val="000215AB"/>
    <w:rsid w:val="0002276D"/>
    <w:rsid w:val="00025878"/>
    <w:rsid w:val="000309CE"/>
    <w:rsid w:val="00031D33"/>
    <w:rsid w:val="000351A9"/>
    <w:rsid w:val="00036588"/>
    <w:rsid w:val="00036DC0"/>
    <w:rsid w:val="00040EC9"/>
    <w:rsid w:val="00042C78"/>
    <w:rsid w:val="000432FC"/>
    <w:rsid w:val="00045040"/>
    <w:rsid w:val="0004586C"/>
    <w:rsid w:val="000458D8"/>
    <w:rsid w:val="00054368"/>
    <w:rsid w:val="00056263"/>
    <w:rsid w:val="000617D2"/>
    <w:rsid w:val="000617E8"/>
    <w:rsid w:val="000625A6"/>
    <w:rsid w:val="00062B94"/>
    <w:rsid w:val="000648C4"/>
    <w:rsid w:val="00065F4C"/>
    <w:rsid w:val="000732DB"/>
    <w:rsid w:val="00076FCE"/>
    <w:rsid w:val="00083C74"/>
    <w:rsid w:val="0008490F"/>
    <w:rsid w:val="00084A51"/>
    <w:rsid w:val="00085630"/>
    <w:rsid w:val="00086FD2"/>
    <w:rsid w:val="00087331"/>
    <w:rsid w:val="0008740D"/>
    <w:rsid w:val="00087F24"/>
    <w:rsid w:val="000901B6"/>
    <w:rsid w:val="0009105A"/>
    <w:rsid w:val="00095963"/>
    <w:rsid w:val="00096678"/>
    <w:rsid w:val="000A2F97"/>
    <w:rsid w:val="000A57E8"/>
    <w:rsid w:val="000A7F59"/>
    <w:rsid w:val="000B2CA6"/>
    <w:rsid w:val="000B39DA"/>
    <w:rsid w:val="000B42FD"/>
    <w:rsid w:val="000B6D0A"/>
    <w:rsid w:val="000B6D14"/>
    <w:rsid w:val="000B7294"/>
    <w:rsid w:val="000BDECC"/>
    <w:rsid w:val="000C427A"/>
    <w:rsid w:val="000C4A8B"/>
    <w:rsid w:val="000D0FA4"/>
    <w:rsid w:val="000D208B"/>
    <w:rsid w:val="000D25CD"/>
    <w:rsid w:val="000D3CBD"/>
    <w:rsid w:val="000D6D65"/>
    <w:rsid w:val="000E096F"/>
    <w:rsid w:val="000E1398"/>
    <w:rsid w:val="000E3E27"/>
    <w:rsid w:val="000F1BD2"/>
    <w:rsid w:val="000F6A04"/>
    <w:rsid w:val="000F6E85"/>
    <w:rsid w:val="001071F1"/>
    <w:rsid w:val="00107F1D"/>
    <w:rsid w:val="001100EA"/>
    <w:rsid w:val="00112441"/>
    <w:rsid w:val="00112B73"/>
    <w:rsid w:val="00113C28"/>
    <w:rsid w:val="00114D46"/>
    <w:rsid w:val="001173FE"/>
    <w:rsid w:val="00120A81"/>
    <w:rsid w:val="00120E86"/>
    <w:rsid w:val="001239A3"/>
    <w:rsid w:val="001254A7"/>
    <w:rsid w:val="0012641E"/>
    <w:rsid w:val="001279BD"/>
    <w:rsid w:val="00127B56"/>
    <w:rsid w:val="00127C36"/>
    <w:rsid w:val="00132ABF"/>
    <w:rsid w:val="00136D94"/>
    <w:rsid w:val="001371FA"/>
    <w:rsid w:val="0014253B"/>
    <w:rsid w:val="001433BB"/>
    <w:rsid w:val="00143F0A"/>
    <w:rsid w:val="0014444E"/>
    <w:rsid w:val="00146732"/>
    <w:rsid w:val="00150F44"/>
    <w:rsid w:val="00160A27"/>
    <w:rsid w:val="00161AB9"/>
    <w:rsid w:val="00164829"/>
    <w:rsid w:val="0016609D"/>
    <w:rsid w:val="00166CBA"/>
    <w:rsid w:val="00167A61"/>
    <w:rsid w:val="00167D15"/>
    <w:rsid w:val="00172CB4"/>
    <w:rsid w:val="00174CC6"/>
    <w:rsid w:val="0017579F"/>
    <w:rsid w:val="00181EF5"/>
    <w:rsid w:val="00182C0E"/>
    <w:rsid w:val="001844F3"/>
    <w:rsid w:val="00185686"/>
    <w:rsid w:val="00185774"/>
    <w:rsid w:val="00193B59"/>
    <w:rsid w:val="00193C24"/>
    <w:rsid w:val="0019548B"/>
    <w:rsid w:val="0019586A"/>
    <w:rsid w:val="00195A21"/>
    <w:rsid w:val="00195CA6"/>
    <w:rsid w:val="00197045"/>
    <w:rsid w:val="00197548"/>
    <w:rsid w:val="001979B7"/>
    <w:rsid w:val="001A0CDE"/>
    <w:rsid w:val="001A153D"/>
    <w:rsid w:val="001A2864"/>
    <w:rsid w:val="001A2D4D"/>
    <w:rsid w:val="001A30FE"/>
    <w:rsid w:val="001A39BB"/>
    <w:rsid w:val="001A4868"/>
    <w:rsid w:val="001A4E12"/>
    <w:rsid w:val="001A508C"/>
    <w:rsid w:val="001A5380"/>
    <w:rsid w:val="001A5562"/>
    <w:rsid w:val="001A60D4"/>
    <w:rsid w:val="001A679D"/>
    <w:rsid w:val="001A7EFE"/>
    <w:rsid w:val="001B049E"/>
    <w:rsid w:val="001B065A"/>
    <w:rsid w:val="001B07A0"/>
    <w:rsid w:val="001B2F85"/>
    <w:rsid w:val="001C055F"/>
    <w:rsid w:val="001C2E1C"/>
    <w:rsid w:val="001C421C"/>
    <w:rsid w:val="001C4E9F"/>
    <w:rsid w:val="001C6B75"/>
    <w:rsid w:val="001D2544"/>
    <w:rsid w:val="001D3CE3"/>
    <w:rsid w:val="001D4493"/>
    <w:rsid w:val="001D5547"/>
    <w:rsid w:val="001D6A53"/>
    <w:rsid w:val="001D6DCC"/>
    <w:rsid w:val="001E0333"/>
    <w:rsid w:val="001E0980"/>
    <w:rsid w:val="001E1C8E"/>
    <w:rsid w:val="001E39E2"/>
    <w:rsid w:val="001E5F7A"/>
    <w:rsid w:val="001F0CDD"/>
    <w:rsid w:val="001F4C06"/>
    <w:rsid w:val="001F6A98"/>
    <w:rsid w:val="001F759E"/>
    <w:rsid w:val="002025F5"/>
    <w:rsid w:val="00206394"/>
    <w:rsid w:val="0020645D"/>
    <w:rsid w:val="00211A06"/>
    <w:rsid w:val="002155AB"/>
    <w:rsid w:val="00215FF8"/>
    <w:rsid w:val="00217CDA"/>
    <w:rsid w:val="00217DAD"/>
    <w:rsid w:val="00220EB3"/>
    <w:rsid w:val="00222488"/>
    <w:rsid w:val="00222A4D"/>
    <w:rsid w:val="00224773"/>
    <w:rsid w:val="00224F80"/>
    <w:rsid w:val="00226F9C"/>
    <w:rsid w:val="00227A6A"/>
    <w:rsid w:val="00231244"/>
    <w:rsid w:val="00233D4A"/>
    <w:rsid w:val="00233F53"/>
    <w:rsid w:val="00236FD7"/>
    <w:rsid w:val="00240ACC"/>
    <w:rsid w:val="00241C4F"/>
    <w:rsid w:val="00242629"/>
    <w:rsid w:val="0024344B"/>
    <w:rsid w:val="00243DCE"/>
    <w:rsid w:val="00244058"/>
    <w:rsid w:val="00245234"/>
    <w:rsid w:val="00245C5F"/>
    <w:rsid w:val="00254793"/>
    <w:rsid w:val="00255EF9"/>
    <w:rsid w:val="00257D5B"/>
    <w:rsid w:val="00267977"/>
    <w:rsid w:val="00271796"/>
    <w:rsid w:val="002721E9"/>
    <w:rsid w:val="002728BC"/>
    <w:rsid w:val="002764FD"/>
    <w:rsid w:val="00280328"/>
    <w:rsid w:val="002811EE"/>
    <w:rsid w:val="00282F4A"/>
    <w:rsid w:val="002837D1"/>
    <w:rsid w:val="00290FC0"/>
    <w:rsid w:val="00293037"/>
    <w:rsid w:val="00293545"/>
    <w:rsid w:val="00297D9B"/>
    <w:rsid w:val="002A21AE"/>
    <w:rsid w:val="002A321B"/>
    <w:rsid w:val="002A44E2"/>
    <w:rsid w:val="002A5D42"/>
    <w:rsid w:val="002A9EAA"/>
    <w:rsid w:val="002B15C4"/>
    <w:rsid w:val="002B308E"/>
    <w:rsid w:val="002B346B"/>
    <w:rsid w:val="002B40BA"/>
    <w:rsid w:val="002B53E4"/>
    <w:rsid w:val="002B5401"/>
    <w:rsid w:val="002B5800"/>
    <w:rsid w:val="002B7DD7"/>
    <w:rsid w:val="002C00A2"/>
    <w:rsid w:val="002C14A8"/>
    <w:rsid w:val="002C3073"/>
    <w:rsid w:val="002C3F53"/>
    <w:rsid w:val="002C44F8"/>
    <w:rsid w:val="002C60E2"/>
    <w:rsid w:val="002D217D"/>
    <w:rsid w:val="002D2823"/>
    <w:rsid w:val="002D4159"/>
    <w:rsid w:val="002D7B8A"/>
    <w:rsid w:val="002D7DB7"/>
    <w:rsid w:val="002E64DF"/>
    <w:rsid w:val="002E6CC5"/>
    <w:rsid w:val="002F06B6"/>
    <w:rsid w:val="002F29CE"/>
    <w:rsid w:val="002F4E20"/>
    <w:rsid w:val="002F58D1"/>
    <w:rsid w:val="002F6603"/>
    <w:rsid w:val="002F6822"/>
    <w:rsid w:val="002F742F"/>
    <w:rsid w:val="002F7637"/>
    <w:rsid w:val="002F7A2F"/>
    <w:rsid w:val="002F7AC7"/>
    <w:rsid w:val="00300A20"/>
    <w:rsid w:val="003014D9"/>
    <w:rsid w:val="0030258B"/>
    <w:rsid w:val="00303B13"/>
    <w:rsid w:val="0030489E"/>
    <w:rsid w:val="00304D5F"/>
    <w:rsid w:val="00314496"/>
    <w:rsid w:val="00315180"/>
    <w:rsid w:val="00321C8E"/>
    <w:rsid w:val="003226A2"/>
    <w:rsid w:val="00324397"/>
    <w:rsid w:val="00327759"/>
    <w:rsid w:val="0033349B"/>
    <w:rsid w:val="00334A54"/>
    <w:rsid w:val="0033637E"/>
    <w:rsid w:val="00336D8F"/>
    <w:rsid w:val="00336E2C"/>
    <w:rsid w:val="00337D5D"/>
    <w:rsid w:val="00340D56"/>
    <w:rsid w:val="003411E9"/>
    <w:rsid w:val="00342EAB"/>
    <w:rsid w:val="003452DF"/>
    <w:rsid w:val="00345478"/>
    <w:rsid w:val="00351839"/>
    <w:rsid w:val="003557BD"/>
    <w:rsid w:val="00360644"/>
    <w:rsid w:val="003635A1"/>
    <w:rsid w:val="00364EA0"/>
    <w:rsid w:val="003660ED"/>
    <w:rsid w:val="00367D51"/>
    <w:rsid w:val="003708D5"/>
    <w:rsid w:val="00371A41"/>
    <w:rsid w:val="0037545E"/>
    <w:rsid w:val="00382319"/>
    <w:rsid w:val="00382DA7"/>
    <w:rsid w:val="003843FF"/>
    <w:rsid w:val="00384B14"/>
    <w:rsid w:val="003860D0"/>
    <w:rsid w:val="00386B40"/>
    <w:rsid w:val="003939D4"/>
    <w:rsid w:val="00394B74"/>
    <w:rsid w:val="00397A73"/>
    <w:rsid w:val="003A0413"/>
    <w:rsid w:val="003A2A8F"/>
    <w:rsid w:val="003A67BF"/>
    <w:rsid w:val="003A71E1"/>
    <w:rsid w:val="003B3241"/>
    <w:rsid w:val="003B6165"/>
    <w:rsid w:val="003B67EE"/>
    <w:rsid w:val="003B6ADD"/>
    <w:rsid w:val="003B7034"/>
    <w:rsid w:val="003C0B4A"/>
    <w:rsid w:val="003C1245"/>
    <w:rsid w:val="003C1FFA"/>
    <w:rsid w:val="003C4034"/>
    <w:rsid w:val="003C5694"/>
    <w:rsid w:val="003C66CC"/>
    <w:rsid w:val="003C7CAB"/>
    <w:rsid w:val="003D0124"/>
    <w:rsid w:val="003D4473"/>
    <w:rsid w:val="003D4605"/>
    <w:rsid w:val="003D4A8E"/>
    <w:rsid w:val="003D4BB1"/>
    <w:rsid w:val="003E0CAF"/>
    <w:rsid w:val="003E3D5E"/>
    <w:rsid w:val="003E407E"/>
    <w:rsid w:val="003E46E5"/>
    <w:rsid w:val="003E4783"/>
    <w:rsid w:val="003F2E4E"/>
    <w:rsid w:val="003F4734"/>
    <w:rsid w:val="003F4BA7"/>
    <w:rsid w:val="003F7869"/>
    <w:rsid w:val="003F792A"/>
    <w:rsid w:val="003FF3D5"/>
    <w:rsid w:val="004005ED"/>
    <w:rsid w:val="0040270F"/>
    <w:rsid w:val="00403095"/>
    <w:rsid w:val="004051D7"/>
    <w:rsid w:val="00407AAD"/>
    <w:rsid w:val="00413D60"/>
    <w:rsid w:val="00421C83"/>
    <w:rsid w:val="00423802"/>
    <w:rsid w:val="00423F0A"/>
    <w:rsid w:val="00424CB2"/>
    <w:rsid w:val="00425AB3"/>
    <w:rsid w:val="00427B90"/>
    <w:rsid w:val="00430C3D"/>
    <w:rsid w:val="00430F9D"/>
    <w:rsid w:val="00431D69"/>
    <w:rsid w:val="00432253"/>
    <w:rsid w:val="00433662"/>
    <w:rsid w:val="004351AA"/>
    <w:rsid w:val="00435267"/>
    <w:rsid w:val="00435F30"/>
    <w:rsid w:val="00443EBE"/>
    <w:rsid w:val="00450EE1"/>
    <w:rsid w:val="0045571D"/>
    <w:rsid w:val="00456B15"/>
    <w:rsid w:val="0046185A"/>
    <w:rsid w:val="0046390A"/>
    <w:rsid w:val="00464490"/>
    <w:rsid w:val="004656C5"/>
    <w:rsid w:val="00467354"/>
    <w:rsid w:val="00467FE6"/>
    <w:rsid w:val="0047028F"/>
    <w:rsid w:val="00477DF3"/>
    <w:rsid w:val="0048074E"/>
    <w:rsid w:val="004823CB"/>
    <w:rsid w:val="0048316C"/>
    <w:rsid w:val="00484C62"/>
    <w:rsid w:val="0048511E"/>
    <w:rsid w:val="004869A4"/>
    <w:rsid w:val="00486DDD"/>
    <w:rsid w:val="00490342"/>
    <w:rsid w:val="00490389"/>
    <w:rsid w:val="00491D8F"/>
    <w:rsid w:val="004979E9"/>
    <w:rsid w:val="00497CED"/>
    <w:rsid w:val="004A0078"/>
    <w:rsid w:val="004A2B52"/>
    <w:rsid w:val="004A346C"/>
    <w:rsid w:val="004A536F"/>
    <w:rsid w:val="004A55F5"/>
    <w:rsid w:val="004A6AC8"/>
    <w:rsid w:val="004B19B2"/>
    <w:rsid w:val="004B1B70"/>
    <w:rsid w:val="004B38A8"/>
    <w:rsid w:val="004B4586"/>
    <w:rsid w:val="004B51E9"/>
    <w:rsid w:val="004B5B84"/>
    <w:rsid w:val="004B68B4"/>
    <w:rsid w:val="004C0693"/>
    <w:rsid w:val="004C22C3"/>
    <w:rsid w:val="004C62F3"/>
    <w:rsid w:val="004D03DF"/>
    <w:rsid w:val="004D17A6"/>
    <w:rsid w:val="004D230F"/>
    <w:rsid w:val="004D5300"/>
    <w:rsid w:val="004D5C76"/>
    <w:rsid w:val="004D6270"/>
    <w:rsid w:val="004E4CDD"/>
    <w:rsid w:val="004F2C9D"/>
    <w:rsid w:val="004F68C9"/>
    <w:rsid w:val="004F6E13"/>
    <w:rsid w:val="005001B0"/>
    <w:rsid w:val="0050175D"/>
    <w:rsid w:val="00502227"/>
    <w:rsid w:val="00505147"/>
    <w:rsid w:val="00505F5B"/>
    <w:rsid w:val="00510206"/>
    <w:rsid w:val="00511518"/>
    <w:rsid w:val="00513ED2"/>
    <w:rsid w:val="005163B9"/>
    <w:rsid w:val="005172B8"/>
    <w:rsid w:val="00517F59"/>
    <w:rsid w:val="00521726"/>
    <w:rsid w:val="0052192B"/>
    <w:rsid w:val="005257CA"/>
    <w:rsid w:val="00527E8C"/>
    <w:rsid w:val="00530660"/>
    <w:rsid w:val="00535A5A"/>
    <w:rsid w:val="005377C6"/>
    <w:rsid w:val="00542156"/>
    <w:rsid w:val="00550292"/>
    <w:rsid w:val="00550627"/>
    <w:rsid w:val="00552957"/>
    <w:rsid w:val="005529B1"/>
    <w:rsid w:val="00554483"/>
    <w:rsid w:val="00556A86"/>
    <w:rsid w:val="00556D25"/>
    <w:rsid w:val="00557E5F"/>
    <w:rsid w:val="0056093B"/>
    <w:rsid w:val="00562233"/>
    <w:rsid w:val="005626F1"/>
    <w:rsid w:val="00562F3D"/>
    <w:rsid w:val="005656C3"/>
    <w:rsid w:val="00567B87"/>
    <w:rsid w:val="00570D75"/>
    <w:rsid w:val="0057105C"/>
    <w:rsid w:val="00574B7D"/>
    <w:rsid w:val="00577263"/>
    <w:rsid w:val="00582A4A"/>
    <w:rsid w:val="00583433"/>
    <w:rsid w:val="00586385"/>
    <w:rsid w:val="005864C1"/>
    <w:rsid w:val="00586776"/>
    <w:rsid w:val="00586CFB"/>
    <w:rsid w:val="00592AF7"/>
    <w:rsid w:val="00597636"/>
    <w:rsid w:val="005A0AB9"/>
    <w:rsid w:val="005A2072"/>
    <w:rsid w:val="005A4F4D"/>
    <w:rsid w:val="005A7CA9"/>
    <w:rsid w:val="005B044C"/>
    <w:rsid w:val="005B23F3"/>
    <w:rsid w:val="005B2C11"/>
    <w:rsid w:val="005B5CAA"/>
    <w:rsid w:val="005B74C1"/>
    <w:rsid w:val="005C02B2"/>
    <w:rsid w:val="005C24A1"/>
    <w:rsid w:val="005C2C3D"/>
    <w:rsid w:val="005C39DC"/>
    <w:rsid w:val="005C49AF"/>
    <w:rsid w:val="005C5C2F"/>
    <w:rsid w:val="005C5DB9"/>
    <w:rsid w:val="005D4074"/>
    <w:rsid w:val="005E277A"/>
    <w:rsid w:val="005E3EA4"/>
    <w:rsid w:val="005E44B5"/>
    <w:rsid w:val="005E454B"/>
    <w:rsid w:val="005E4E28"/>
    <w:rsid w:val="005E7135"/>
    <w:rsid w:val="005E764C"/>
    <w:rsid w:val="00602DB6"/>
    <w:rsid w:val="00605986"/>
    <w:rsid w:val="00607844"/>
    <w:rsid w:val="00614889"/>
    <w:rsid w:val="00621CE2"/>
    <w:rsid w:val="006278CD"/>
    <w:rsid w:val="00632338"/>
    <w:rsid w:val="00633114"/>
    <w:rsid w:val="00647BF5"/>
    <w:rsid w:val="00650ABC"/>
    <w:rsid w:val="00652AD6"/>
    <w:rsid w:val="00654812"/>
    <w:rsid w:val="006548B3"/>
    <w:rsid w:val="00654D48"/>
    <w:rsid w:val="00655F78"/>
    <w:rsid w:val="006630A5"/>
    <w:rsid w:val="00671416"/>
    <w:rsid w:val="0067424D"/>
    <w:rsid w:val="00675D90"/>
    <w:rsid w:val="00680283"/>
    <w:rsid w:val="00680722"/>
    <w:rsid w:val="006808E0"/>
    <w:rsid w:val="00682EE4"/>
    <w:rsid w:val="0068714D"/>
    <w:rsid w:val="00687249"/>
    <w:rsid w:val="00687911"/>
    <w:rsid w:val="0069005E"/>
    <w:rsid w:val="00690DA9"/>
    <w:rsid w:val="00694011"/>
    <w:rsid w:val="00696332"/>
    <w:rsid w:val="006A0616"/>
    <w:rsid w:val="006A0718"/>
    <w:rsid w:val="006A0F67"/>
    <w:rsid w:val="006A17F2"/>
    <w:rsid w:val="006B1723"/>
    <w:rsid w:val="006B60FF"/>
    <w:rsid w:val="006B691A"/>
    <w:rsid w:val="006B71CC"/>
    <w:rsid w:val="006C068E"/>
    <w:rsid w:val="006C1E53"/>
    <w:rsid w:val="006C3C41"/>
    <w:rsid w:val="006C6215"/>
    <w:rsid w:val="006D16F1"/>
    <w:rsid w:val="006D3D3A"/>
    <w:rsid w:val="006D415D"/>
    <w:rsid w:val="006D7482"/>
    <w:rsid w:val="006E0C74"/>
    <w:rsid w:val="006E0DEA"/>
    <w:rsid w:val="006E1909"/>
    <w:rsid w:val="006E1E1C"/>
    <w:rsid w:val="006E3027"/>
    <w:rsid w:val="006E5EB1"/>
    <w:rsid w:val="006E6558"/>
    <w:rsid w:val="006F27BA"/>
    <w:rsid w:val="006F6F8B"/>
    <w:rsid w:val="006F7CFB"/>
    <w:rsid w:val="00700EF8"/>
    <w:rsid w:val="007046A5"/>
    <w:rsid w:val="00705164"/>
    <w:rsid w:val="00705B38"/>
    <w:rsid w:val="00711AF3"/>
    <w:rsid w:val="00713781"/>
    <w:rsid w:val="00713C5B"/>
    <w:rsid w:val="0071562B"/>
    <w:rsid w:val="00717026"/>
    <w:rsid w:val="007221DB"/>
    <w:rsid w:val="0072475C"/>
    <w:rsid w:val="00725052"/>
    <w:rsid w:val="00725D4E"/>
    <w:rsid w:val="00725E46"/>
    <w:rsid w:val="0072692F"/>
    <w:rsid w:val="00727DAB"/>
    <w:rsid w:val="00731C58"/>
    <w:rsid w:val="00732813"/>
    <w:rsid w:val="00742647"/>
    <w:rsid w:val="00742E3A"/>
    <w:rsid w:val="0074333B"/>
    <w:rsid w:val="007442E8"/>
    <w:rsid w:val="00744A72"/>
    <w:rsid w:val="007470DD"/>
    <w:rsid w:val="00751DFC"/>
    <w:rsid w:val="00753DE9"/>
    <w:rsid w:val="0075485A"/>
    <w:rsid w:val="007552F8"/>
    <w:rsid w:val="00755E1D"/>
    <w:rsid w:val="007576C5"/>
    <w:rsid w:val="00760C3F"/>
    <w:rsid w:val="00763566"/>
    <w:rsid w:val="00766D6F"/>
    <w:rsid w:val="0076B8BD"/>
    <w:rsid w:val="00774231"/>
    <w:rsid w:val="00775293"/>
    <w:rsid w:val="0077756C"/>
    <w:rsid w:val="0078020C"/>
    <w:rsid w:val="00785105"/>
    <w:rsid w:val="007905A4"/>
    <w:rsid w:val="007908A1"/>
    <w:rsid w:val="00792431"/>
    <w:rsid w:val="007A2FD3"/>
    <w:rsid w:val="007A3306"/>
    <w:rsid w:val="007A3C9B"/>
    <w:rsid w:val="007A425B"/>
    <w:rsid w:val="007A6954"/>
    <w:rsid w:val="007B64AF"/>
    <w:rsid w:val="007C0B9B"/>
    <w:rsid w:val="007C2BAD"/>
    <w:rsid w:val="007D017D"/>
    <w:rsid w:val="007D01D3"/>
    <w:rsid w:val="007D1E56"/>
    <w:rsid w:val="007D2720"/>
    <w:rsid w:val="007D50A8"/>
    <w:rsid w:val="007E26A8"/>
    <w:rsid w:val="007E323E"/>
    <w:rsid w:val="007E32F5"/>
    <w:rsid w:val="007E61A7"/>
    <w:rsid w:val="007E74AE"/>
    <w:rsid w:val="007E7BAE"/>
    <w:rsid w:val="007F08E0"/>
    <w:rsid w:val="007F2E5F"/>
    <w:rsid w:val="007F5114"/>
    <w:rsid w:val="007F6B8F"/>
    <w:rsid w:val="007F72EE"/>
    <w:rsid w:val="007F7D96"/>
    <w:rsid w:val="008018AD"/>
    <w:rsid w:val="00803B3F"/>
    <w:rsid w:val="00806092"/>
    <w:rsid w:val="00806502"/>
    <w:rsid w:val="00810209"/>
    <w:rsid w:val="00810586"/>
    <w:rsid w:val="0081131F"/>
    <w:rsid w:val="008124FA"/>
    <w:rsid w:val="008127E3"/>
    <w:rsid w:val="00813FD9"/>
    <w:rsid w:val="0081441F"/>
    <w:rsid w:val="0081797F"/>
    <w:rsid w:val="00821A25"/>
    <w:rsid w:val="00821D95"/>
    <w:rsid w:val="00823832"/>
    <w:rsid w:val="00823E39"/>
    <w:rsid w:val="00825B03"/>
    <w:rsid w:val="00826751"/>
    <w:rsid w:val="00826EAE"/>
    <w:rsid w:val="008317FD"/>
    <w:rsid w:val="00833E64"/>
    <w:rsid w:val="008347CB"/>
    <w:rsid w:val="008416DF"/>
    <w:rsid w:val="008435E1"/>
    <w:rsid w:val="0084665B"/>
    <w:rsid w:val="008508E8"/>
    <w:rsid w:val="00851CFF"/>
    <w:rsid w:val="008542B6"/>
    <w:rsid w:val="00855986"/>
    <w:rsid w:val="00860004"/>
    <w:rsid w:val="0086039C"/>
    <w:rsid w:val="00860BE8"/>
    <w:rsid w:val="00860FFB"/>
    <w:rsid w:val="00862C81"/>
    <w:rsid w:val="00863362"/>
    <w:rsid w:val="00864188"/>
    <w:rsid w:val="008641E2"/>
    <w:rsid w:val="0086753D"/>
    <w:rsid w:val="008709A1"/>
    <w:rsid w:val="00874E93"/>
    <w:rsid w:val="00876D73"/>
    <w:rsid w:val="008771DF"/>
    <w:rsid w:val="00881A7E"/>
    <w:rsid w:val="00886C41"/>
    <w:rsid w:val="00886F2D"/>
    <w:rsid w:val="008879D3"/>
    <w:rsid w:val="00897A17"/>
    <w:rsid w:val="008A05E5"/>
    <w:rsid w:val="008A1669"/>
    <w:rsid w:val="008A19B0"/>
    <w:rsid w:val="008A1A58"/>
    <w:rsid w:val="008A22B0"/>
    <w:rsid w:val="008A2DDC"/>
    <w:rsid w:val="008A3284"/>
    <w:rsid w:val="008A3DA0"/>
    <w:rsid w:val="008A4459"/>
    <w:rsid w:val="008A6F6C"/>
    <w:rsid w:val="008A7F73"/>
    <w:rsid w:val="008B0356"/>
    <w:rsid w:val="008B0CBF"/>
    <w:rsid w:val="008B2D72"/>
    <w:rsid w:val="008B4DDF"/>
    <w:rsid w:val="008BFA54"/>
    <w:rsid w:val="008D25F8"/>
    <w:rsid w:val="008D4D9A"/>
    <w:rsid w:val="008D6727"/>
    <w:rsid w:val="008D707D"/>
    <w:rsid w:val="008D740F"/>
    <w:rsid w:val="008E2411"/>
    <w:rsid w:val="008E6E6D"/>
    <w:rsid w:val="008F38AC"/>
    <w:rsid w:val="008F4730"/>
    <w:rsid w:val="008F49ED"/>
    <w:rsid w:val="008F5B9B"/>
    <w:rsid w:val="008F7392"/>
    <w:rsid w:val="009022B6"/>
    <w:rsid w:val="00902F65"/>
    <w:rsid w:val="0091493F"/>
    <w:rsid w:val="00921198"/>
    <w:rsid w:val="009225AE"/>
    <w:rsid w:val="00924B6C"/>
    <w:rsid w:val="00924BAA"/>
    <w:rsid w:val="009252E7"/>
    <w:rsid w:val="00930802"/>
    <w:rsid w:val="00932D27"/>
    <w:rsid w:val="00941954"/>
    <w:rsid w:val="00943E1D"/>
    <w:rsid w:val="0094633A"/>
    <w:rsid w:val="00947B32"/>
    <w:rsid w:val="00955782"/>
    <w:rsid w:val="00956F3A"/>
    <w:rsid w:val="00960268"/>
    <w:rsid w:val="00962091"/>
    <w:rsid w:val="0096601F"/>
    <w:rsid w:val="00975167"/>
    <w:rsid w:val="00982308"/>
    <w:rsid w:val="009825DE"/>
    <w:rsid w:val="009843DD"/>
    <w:rsid w:val="0098D49F"/>
    <w:rsid w:val="0099097C"/>
    <w:rsid w:val="009926FC"/>
    <w:rsid w:val="00992737"/>
    <w:rsid w:val="009935F3"/>
    <w:rsid w:val="00993994"/>
    <w:rsid w:val="00993C18"/>
    <w:rsid w:val="00995066"/>
    <w:rsid w:val="009A0F93"/>
    <w:rsid w:val="009A2EF6"/>
    <w:rsid w:val="009A364E"/>
    <w:rsid w:val="009A529C"/>
    <w:rsid w:val="009A5A3B"/>
    <w:rsid w:val="009A5FD9"/>
    <w:rsid w:val="009A7D4D"/>
    <w:rsid w:val="009B1298"/>
    <w:rsid w:val="009B2BE1"/>
    <w:rsid w:val="009B345A"/>
    <w:rsid w:val="009B6F60"/>
    <w:rsid w:val="009C1C63"/>
    <w:rsid w:val="009C4264"/>
    <w:rsid w:val="009C6A43"/>
    <w:rsid w:val="009C71A4"/>
    <w:rsid w:val="009D1572"/>
    <w:rsid w:val="009D1E2E"/>
    <w:rsid w:val="009D2A8A"/>
    <w:rsid w:val="009D73D3"/>
    <w:rsid w:val="009E108E"/>
    <w:rsid w:val="009E2815"/>
    <w:rsid w:val="009E7872"/>
    <w:rsid w:val="009F15A7"/>
    <w:rsid w:val="009F5D71"/>
    <w:rsid w:val="009F7E06"/>
    <w:rsid w:val="00A007E4"/>
    <w:rsid w:val="00A025B4"/>
    <w:rsid w:val="00A038D6"/>
    <w:rsid w:val="00A04E26"/>
    <w:rsid w:val="00A058E2"/>
    <w:rsid w:val="00A05CE6"/>
    <w:rsid w:val="00A10D36"/>
    <w:rsid w:val="00A13689"/>
    <w:rsid w:val="00A15AAC"/>
    <w:rsid w:val="00A167CC"/>
    <w:rsid w:val="00A1CE43"/>
    <w:rsid w:val="00A204AC"/>
    <w:rsid w:val="00A23624"/>
    <w:rsid w:val="00A2481B"/>
    <w:rsid w:val="00A256BD"/>
    <w:rsid w:val="00A2700A"/>
    <w:rsid w:val="00A27D45"/>
    <w:rsid w:val="00A3097D"/>
    <w:rsid w:val="00A37763"/>
    <w:rsid w:val="00A42D41"/>
    <w:rsid w:val="00A44443"/>
    <w:rsid w:val="00A45F4E"/>
    <w:rsid w:val="00A52D64"/>
    <w:rsid w:val="00A55E9C"/>
    <w:rsid w:val="00A562E5"/>
    <w:rsid w:val="00A604C1"/>
    <w:rsid w:val="00A60882"/>
    <w:rsid w:val="00A63629"/>
    <w:rsid w:val="00A64282"/>
    <w:rsid w:val="00A642BB"/>
    <w:rsid w:val="00A64B42"/>
    <w:rsid w:val="00A65A43"/>
    <w:rsid w:val="00A72B6B"/>
    <w:rsid w:val="00A73678"/>
    <w:rsid w:val="00A74B7D"/>
    <w:rsid w:val="00A74B90"/>
    <w:rsid w:val="00A757D5"/>
    <w:rsid w:val="00A76696"/>
    <w:rsid w:val="00A76D88"/>
    <w:rsid w:val="00A82411"/>
    <w:rsid w:val="00A8263D"/>
    <w:rsid w:val="00A83FE1"/>
    <w:rsid w:val="00A8678F"/>
    <w:rsid w:val="00A8AD37"/>
    <w:rsid w:val="00A95746"/>
    <w:rsid w:val="00A96AED"/>
    <w:rsid w:val="00AA26AB"/>
    <w:rsid w:val="00AA5F73"/>
    <w:rsid w:val="00AA76E3"/>
    <w:rsid w:val="00AB2180"/>
    <w:rsid w:val="00AB3426"/>
    <w:rsid w:val="00AB515B"/>
    <w:rsid w:val="00AB5F4B"/>
    <w:rsid w:val="00AC0A0C"/>
    <w:rsid w:val="00AC359B"/>
    <w:rsid w:val="00AC3969"/>
    <w:rsid w:val="00AD25D3"/>
    <w:rsid w:val="00AD2A40"/>
    <w:rsid w:val="00AD3FFB"/>
    <w:rsid w:val="00AD41A0"/>
    <w:rsid w:val="00AD68CF"/>
    <w:rsid w:val="00AD7F07"/>
    <w:rsid w:val="00AE0ED4"/>
    <w:rsid w:val="00AE4554"/>
    <w:rsid w:val="00AE52E5"/>
    <w:rsid w:val="00AF0D7A"/>
    <w:rsid w:val="00AF2D59"/>
    <w:rsid w:val="00AF37E4"/>
    <w:rsid w:val="00AF4A22"/>
    <w:rsid w:val="00B027AD"/>
    <w:rsid w:val="00B03638"/>
    <w:rsid w:val="00B06CCB"/>
    <w:rsid w:val="00B107B6"/>
    <w:rsid w:val="00B12FF9"/>
    <w:rsid w:val="00B146A6"/>
    <w:rsid w:val="00B1477D"/>
    <w:rsid w:val="00B1534C"/>
    <w:rsid w:val="00B16DA2"/>
    <w:rsid w:val="00B213AE"/>
    <w:rsid w:val="00B23335"/>
    <w:rsid w:val="00B26593"/>
    <w:rsid w:val="00B315C9"/>
    <w:rsid w:val="00B31AFB"/>
    <w:rsid w:val="00B33A22"/>
    <w:rsid w:val="00B35FF6"/>
    <w:rsid w:val="00B37E18"/>
    <w:rsid w:val="00B42EFB"/>
    <w:rsid w:val="00B50128"/>
    <w:rsid w:val="00B57321"/>
    <w:rsid w:val="00B57A5F"/>
    <w:rsid w:val="00B6418A"/>
    <w:rsid w:val="00B65CEB"/>
    <w:rsid w:val="00B670DF"/>
    <w:rsid w:val="00B71EFB"/>
    <w:rsid w:val="00B739F5"/>
    <w:rsid w:val="00B75937"/>
    <w:rsid w:val="00B76BFF"/>
    <w:rsid w:val="00B77B5D"/>
    <w:rsid w:val="00B77D06"/>
    <w:rsid w:val="00B77FB1"/>
    <w:rsid w:val="00B85C5F"/>
    <w:rsid w:val="00B87D2F"/>
    <w:rsid w:val="00B9014D"/>
    <w:rsid w:val="00B91AF7"/>
    <w:rsid w:val="00B92E1E"/>
    <w:rsid w:val="00B943E1"/>
    <w:rsid w:val="00B956CC"/>
    <w:rsid w:val="00B96701"/>
    <w:rsid w:val="00BA040F"/>
    <w:rsid w:val="00BA087A"/>
    <w:rsid w:val="00BA1137"/>
    <w:rsid w:val="00BA137E"/>
    <w:rsid w:val="00BA7B26"/>
    <w:rsid w:val="00BB2876"/>
    <w:rsid w:val="00BB5C4D"/>
    <w:rsid w:val="00BC11E1"/>
    <w:rsid w:val="00BC1DB3"/>
    <w:rsid w:val="00BC20A8"/>
    <w:rsid w:val="00BC34E6"/>
    <w:rsid w:val="00BC3574"/>
    <w:rsid w:val="00BC4906"/>
    <w:rsid w:val="00BC6776"/>
    <w:rsid w:val="00BD026A"/>
    <w:rsid w:val="00BD0A52"/>
    <w:rsid w:val="00BD0BBE"/>
    <w:rsid w:val="00BD113B"/>
    <w:rsid w:val="00BD1549"/>
    <w:rsid w:val="00BD24C7"/>
    <w:rsid w:val="00BD25AB"/>
    <w:rsid w:val="00BD39E3"/>
    <w:rsid w:val="00BD43B4"/>
    <w:rsid w:val="00BD7C5A"/>
    <w:rsid w:val="00BE468F"/>
    <w:rsid w:val="00BE79A7"/>
    <w:rsid w:val="00BF437D"/>
    <w:rsid w:val="00C00327"/>
    <w:rsid w:val="00C032F3"/>
    <w:rsid w:val="00C04410"/>
    <w:rsid w:val="00C04563"/>
    <w:rsid w:val="00C114FA"/>
    <w:rsid w:val="00C16178"/>
    <w:rsid w:val="00C2090E"/>
    <w:rsid w:val="00C20E96"/>
    <w:rsid w:val="00C20E9F"/>
    <w:rsid w:val="00C20EFA"/>
    <w:rsid w:val="00C2243C"/>
    <w:rsid w:val="00C22829"/>
    <w:rsid w:val="00C23E16"/>
    <w:rsid w:val="00C242A9"/>
    <w:rsid w:val="00C244CF"/>
    <w:rsid w:val="00C2525E"/>
    <w:rsid w:val="00C32C65"/>
    <w:rsid w:val="00C355C4"/>
    <w:rsid w:val="00C40A90"/>
    <w:rsid w:val="00C433CE"/>
    <w:rsid w:val="00C463D7"/>
    <w:rsid w:val="00C476D2"/>
    <w:rsid w:val="00C47915"/>
    <w:rsid w:val="00C52820"/>
    <w:rsid w:val="00C52D33"/>
    <w:rsid w:val="00C534B5"/>
    <w:rsid w:val="00C53E80"/>
    <w:rsid w:val="00C54845"/>
    <w:rsid w:val="00C57755"/>
    <w:rsid w:val="00C616B6"/>
    <w:rsid w:val="00C62719"/>
    <w:rsid w:val="00C62CBE"/>
    <w:rsid w:val="00C640B9"/>
    <w:rsid w:val="00C675F2"/>
    <w:rsid w:val="00C715C4"/>
    <w:rsid w:val="00C72226"/>
    <w:rsid w:val="00C73F79"/>
    <w:rsid w:val="00C74B83"/>
    <w:rsid w:val="00C769F9"/>
    <w:rsid w:val="00C77B09"/>
    <w:rsid w:val="00C81066"/>
    <w:rsid w:val="00C81D5C"/>
    <w:rsid w:val="00C8323B"/>
    <w:rsid w:val="00C86703"/>
    <w:rsid w:val="00C907CE"/>
    <w:rsid w:val="00C94C5C"/>
    <w:rsid w:val="00C95731"/>
    <w:rsid w:val="00C965D2"/>
    <w:rsid w:val="00CA2C96"/>
    <w:rsid w:val="00CA3E13"/>
    <w:rsid w:val="00CA5FE5"/>
    <w:rsid w:val="00CB1A4B"/>
    <w:rsid w:val="00CB21DA"/>
    <w:rsid w:val="00CB2257"/>
    <w:rsid w:val="00CB2D52"/>
    <w:rsid w:val="00CB42E0"/>
    <w:rsid w:val="00CB5B28"/>
    <w:rsid w:val="00CC0779"/>
    <w:rsid w:val="00CC09E4"/>
    <w:rsid w:val="00CC1063"/>
    <w:rsid w:val="00CC117F"/>
    <w:rsid w:val="00CC266F"/>
    <w:rsid w:val="00CC2774"/>
    <w:rsid w:val="00CC3A81"/>
    <w:rsid w:val="00CC3D46"/>
    <w:rsid w:val="00CD13B5"/>
    <w:rsid w:val="00CD2D3F"/>
    <w:rsid w:val="00CE3D7A"/>
    <w:rsid w:val="00CE4652"/>
    <w:rsid w:val="00CE5872"/>
    <w:rsid w:val="00CF3272"/>
    <w:rsid w:val="00CF4D06"/>
    <w:rsid w:val="00CF58F7"/>
    <w:rsid w:val="00CF6949"/>
    <w:rsid w:val="00CF6A48"/>
    <w:rsid w:val="00D0333D"/>
    <w:rsid w:val="00D04CBF"/>
    <w:rsid w:val="00D04E6E"/>
    <w:rsid w:val="00D177B7"/>
    <w:rsid w:val="00D20289"/>
    <w:rsid w:val="00D22538"/>
    <w:rsid w:val="00D23BE0"/>
    <w:rsid w:val="00D24ED2"/>
    <w:rsid w:val="00D25D46"/>
    <w:rsid w:val="00D2697A"/>
    <w:rsid w:val="00D30148"/>
    <w:rsid w:val="00D32BD1"/>
    <w:rsid w:val="00D45D95"/>
    <w:rsid w:val="00D46D4E"/>
    <w:rsid w:val="00D5086A"/>
    <w:rsid w:val="00D50D64"/>
    <w:rsid w:val="00D52CDF"/>
    <w:rsid w:val="00D544D9"/>
    <w:rsid w:val="00D54F4C"/>
    <w:rsid w:val="00D5650A"/>
    <w:rsid w:val="00D60038"/>
    <w:rsid w:val="00D64890"/>
    <w:rsid w:val="00D66A27"/>
    <w:rsid w:val="00D76684"/>
    <w:rsid w:val="00D7698F"/>
    <w:rsid w:val="00D805F6"/>
    <w:rsid w:val="00D825FF"/>
    <w:rsid w:val="00D83BF7"/>
    <w:rsid w:val="00D84A6C"/>
    <w:rsid w:val="00D8637B"/>
    <w:rsid w:val="00D87972"/>
    <w:rsid w:val="00D90248"/>
    <w:rsid w:val="00D90BEC"/>
    <w:rsid w:val="00D922C1"/>
    <w:rsid w:val="00D92D0B"/>
    <w:rsid w:val="00D9552E"/>
    <w:rsid w:val="00DA025D"/>
    <w:rsid w:val="00DA4C86"/>
    <w:rsid w:val="00DA4E45"/>
    <w:rsid w:val="00DA7B65"/>
    <w:rsid w:val="00DC211E"/>
    <w:rsid w:val="00DC4E8A"/>
    <w:rsid w:val="00DD1E15"/>
    <w:rsid w:val="00DD2524"/>
    <w:rsid w:val="00DD5570"/>
    <w:rsid w:val="00DD57C6"/>
    <w:rsid w:val="00DE3F02"/>
    <w:rsid w:val="00DE53A9"/>
    <w:rsid w:val="00DE6755"/>
    <w:rsid w:val="00DE7D60"/>
    <w:rsid w:val="00DF2ACD"/>
    <w:rsid w:val="00DF54EF"/>
    <w:rsid w:val="00DF5D1C"/>
    <w:rsid w:val="00DF7838"/>
    <w:rsid w:val="00E01CA5"/>
    <w:rsid w:val="00E030C2"/>
    <w:rsid w:val="00E04BDC"/>
    <w:rsid w:val="00E05D76"/>
    <w:rsid w:val="00E10C3F"/>
    <w:rsid w:val="00E11841"/>
    <w:rsid w:val="00E12856"/>
    <w:rsid w:val="00E147FB"/>
    <w:rsid w:val="00E17814"/>
    <w:rsid w:val="00E17962"/>
    <w:rsid w:val="00E2048E"/>
    <w:rsid w:val="00E2190B"/>
    <w:rsid w:val="00E2217C"/>
    <w:rsid w:val="00E27446"/>
    <w:rsid w:val="00E30273"/>
    <w:rsid w:val="00E33A0B"/>
    <w:rsid w:val="00E35F47"/>
    <w:rsid w:val="00E41811"/>
    <w:rsid w:val="00E44DE3"/>
    <w:rsid w:val="00E44F48"/>
    <w:rsid w:val="00E47BAF"/>
    <w:rsid w:val="00E47D8D"/>
    <w:rsid w:val="00E47E3B"/>
    <w:rsid w:val="00E523A8"/>
    <w:rsid w:val="00E53EB9"/>
    <w:rsid w:val="00E54805"/>
    <w:rsid w:val="00E54C35"/>
    <w:rsid w:val="00E55802"/>
    <w:rsid w:val="00E673D4"/>
    <w:rsid w:val="00E677CB"/>
    <w:rsid w:val="00E71183"/>
    <w:rsid w:val="00E73B52"/>
    <w:rsid w:val="00E76B84"/>
    <w:rsid w:val="00E773F0"/>
    <w:rsid w:val="00E803E5"/>
    <w:rsid w:val="00E80432"/>
    <w:rsid w:val="00E81688"/>
    <w:rsid w:val="00E83063"/>
    <w:rsid w:val="00E84498"/>
    <w:rsid w:val="00E87EEC"/>
    <w:rsid w:val="00E90666"/>
    <w:rsid w:val="00E9327B"/>
    <w:rsid w:val="00E93D6B"/>
    <w:rsid w:val="00E94A27"/>
    <w:rsid w:val="00E94C64"/>
    <w:rsid w:val="00E95284"/>
    <w:rsid w:val="00EA0105"/>
    <w:rsid w:val="00EA1F59"/>
    <w:rsid w:val="00EA238A"/>
    <w:rsid w:val="00EA4C2D"/>
    <w:rsid w:val="00EA5129"/>
    <w:rsid w:val="00EA6A0B"/>
    <w:rsid w:val="00EA6C31"/>
    <w:rsid w:val="00EB081D"/>
    <w:rsid w:val="00EB1773"/>
    <w:rsid w:val="00EB750B"/>
    <w:rsid w:val="00EC0132"/>
    <w:rsid w:val="00EC0215"/>
    <w:rsid w:val="00EC182F"/>
    <w:rsid w:val="00EC2DE9"/>
    <w:rsid w:val="00EC37D8"/>
    <w:rsid w:val="00ED0DC9"/>
    <w:rsid w:val="00ED1371"/>
    <w:rsid w:val="00ED139E"/>
    <w:rsid w:val="00ED2783"/>
    <w:rsid w:val="00ED4806"/>
    <w:rsid w:val="00ED5F10"/>
    <w:rsid w:val="00ED6974"/>
    <w:rsid w:val="00EE1AE2"/>
    <w:rsid w:val="00EE42BF"/>
    <w:rsid w:val="00EE4F21"/>
    <w:rsid w:val="00EE7D5E"/>
    <w:rsid w:val="00EF2D03"/>
    <w:rsid w:val="00EF51C7"/>
    <w:rsid w:val="00EF5E75"/>
    <w:rsid w:val="00EF79BD"/>
    <w:rsid w:val="00F01158"/>
    <w:rsid w:val="00F04414"/>
    <w:rsid w:val="00F0441D"/>
    <w:rsid w:val="00F04D74"/>
    <w:rsid w:val="00F05D49"/>
    <w:rsid w:val="00F06523"/>
    <w:rsid w:val="00F1023E"/>
    <w:rsid w:val="00F10377"/>
    <w:rsid w:val="00F1246D"/>
    <w:rsid w:val="00F153F9"/>
    <w:rsid w:val="00F1564A"/>
    <w:rsid w:val="00F17279"/>
    <w:rsid w:val="00F172CA"/>
    <w:rsid w:val="00F17FAD"/>
    <w:rsid w:val="00F220C8"/>
    <w:rsid w:val="00F2230B"/>
    <w:rsid w:val="00F2519D"/>
    <w:rsid w:val="00F27861"/>
    <w:rsid w:val="00F33153"/>
    <w:rsid w:val="00F336A5"/>
    <w:rsid w:val="00F42970"/>
    <w:rsid w:val="00F42BA9"/>
    <w:rsid w:val="00F438F4"/>
    <w:rsid w:val="00F50103"/>
    <w:rsid w:val="00F51926"/>
    <w:rsid w:val="00F524ED"/>
    <w:rsid w:val="00F52DED"/>
    <w:rsid w:val="00F52F46"/>
    <w:rsid w:val="00F53939"/>
    <w:rsid w:val="00F56291"/>
    <w:rsid w:val="00F573FC"/>
    <w:rsid w:val="00F576AD"/>
    <w:rsid w:val="00F605F0"/>
    <w:rsid w:val="00F608F6"/>
    <w:rsid w:val="00F62E13"/>
    <w:rsid w:val="00F631D3"/>
    <w:rsid w:val="00F63421"/>
    <w:rsid w:val="00F6418E"/>
    <w:rsid w:val="00F65B98"/>
    <w:rsid w:val="00F66379"/>
    <w:rsid w:val="00F668FC"/>
    <w:rsid w:val="00F6770F"/>
    <w:rsid w:val="00F712FC"/>
    <w:rsid w:val="00F72A6F"/>
    <w:rsid w:val="00F73525"/>
    <w:rsid w:val="00F738EC"/>
    <w:rsid w:val="00F7476D"/>
    <w:rsid w:val="00F819F3"/>
    <w:rsid w:val="00F83479"/>
    <w:rsid w:val="00F841AA"/>
    <w:rsid w:val="00F962F6"/>
    <w:rsid w:val="00F97DC9"/>
    <w:rsid w:val="00FA3284"/>
    <w:rsid w:val="00FA41F4"/>
    <w:rsid w:val="00FA67C4"/>
    <w:rsid w:val="00FA70CA"/>
    <w:rsid w:val="00FB6D32"/>
    <w:rsid w:val="00FC22B8"/>
    <w:rsid w:val="00FD0370"/>
    <w:rsid w:val="00FD29CC"/>
    <w:rsid w:val="00FD3F64"/>
    <w:rsid w:val="00FE304A"/>
    <w:rsid w:val="00FF00D7"/>
    <w:rsid w:val="00FF5A26"/>
    <w:rsid w:val="00FF6071"/>
    <w:rsid w:val="01071C4E"/>
    <w:rsid w:val="010797B7"/>
    <w:rsid w:val="0109D841"/>
    <w:rsid w:val="010BD713"/>
    <w:rsid w:val="0117AEC4"/>
    <w:rsid w:val="011C8B72"/>
    <w:rsid w:val="011CF583"/>
    <w:rsid w:val="0125680A"/>
    <w:rsid w:val="01260981"/>
    <w:rsid w:val="01309C83"/>
    <w:rsid w:val="01310DA7"/>
    <w:rsid w:val="01367180"/>
    <w:rsid w:val="013C25D8"/>
    <w:rsid w:val="01432968"/>
    <w:rsid w:val="014E2729"/>
    <w:rsid w:val="014FED8E"/>
    <w:rsid w:val="01590E09"/>
    <w:rsid w:val="015FE8B7"/>
    <w:rsid w:val="01693625"/>
    <w:rsid w:val="017722CF"/>
    <w:rsid w:val="018A0A91"/>
    <w:rsid w:val="018B7584"/>
    <w:rsid w:val="0190BEA5"/>
    <w:rsid w:val="01ABD521"/>
    <w:rsid w:val="01AED3CA"/>
    <w:rsid w:val="01B24A95"/>
    <w:rsid w:val="01C5DB36"/>
    <w:rsid w:val="0207D282"/>
    <w:rsid w:val="020EF6A4"/>
    <w:rsid w:val="021850F9"/>
    <w:rsid w:val="02204EBB"/>
    <w:rsid w:val="0220F7FB"/>
    <w:rsid w:val="0225A0F8"/>
    <w:rsid w:val="022829BB"/>
    <w:rsid w:val="023382F2"/>
    <w:rsid w:val="0241DD23"/>
    <w:rsid w:val="02514AC0"/>
    <w:rsid w:val="025808D1"/>
    <w:rsid w:val="0292CFDB"/>
    <w:rsid w:val="02954541"/>
    <w:rsid w:val="029B3308"/>
    <w:rsid w:val="029DFA09"/>
    <w:rsid w:val="02A093B8"/>
    <w:rsid w:val="02A2ECAF"/>
    <w:rsid w:val="02A43C8C"/>
    <w:rsid w:val="02A51C3B"/>
    <w:rsid w:val="02ADD2AF"/>
    <w:rsid w:val="02BCA8D5"/>
    <w:rsid w:val="02D09390"/>
    <w:rsid w:val="02D0EA49"/>
    <w:rsid w:val="02D2A566"/>
    <w:rsid w:val="02DF169F"/>
    <w:rsid w:val="03075FED"/>
    <w:rsid w:val="030EBE4B"/>
    <w:rsid w:val="03111D78"/>
    <w:rsid w:val="031C42F9"/>
    <w:rsid w:val="032C9E2E"/>
    <w:rsid w:val="0337B6F2"/>
    <w:rsid w:val="03405503"/>
    <w:rsid w:val="035287A7"/>
    <w:rsid w:val="0359D042"/>
    <w:rsid w:val="03734DED"/>
    <w:rsid w:val="03743CBA"/>
    <w:rsid w:val="0386245F"/>
    <w:rsid w:val="0387EA69"/>
    <w:rsid w:val="038D15FC"/>
    <w:rsid w:val="038EC21C"/>
    <w:rsid w:val="03B7B8C6"/>
    <w:rsid w:val="03B92AE6"/>
    <w:rsid w:val="03B9A88F"/>
    <w:rsid w:val="03BDE5D4"/>
    <w:rsid w:val="03D310AA"/>
    <w:rsid w:val="03E927F6"/>
    <w:rsid w:val="03F0BBB9"/>
    <w:rsid w:val="040C9A84"/>
    <w:rsid w:val="040CBB85"/>
    <w:rsid w:val="0422FD58"/>
    <w:rsid w:val="04288803"/>
    <w:rsid w:val="0449BFC7"/>
    <w:rsid w:val="0464A716"/>
    <w:rsid w:val="046F7FCC"/>
    <w:rsid w:val="046FB005"/>
    <w:rsid w:val="0476CF24"/>
    <w:rsid w:val="047DD7E0"/>
    <w:rsid w:val="048C24FE"/>
    <w:rsid w:val="04927D94"/>
    <w:rsid w:val="04A03B37"/>
    <w:rsid w:val="04ACEDD9"/>
    <w:rsid w:val="04B5738A"/>
    <w:rsid w:val="04B70E92"/>
    <w:rsid w:val="04B8AAE4"/>
    <w:rsid w:val="04C872D8"/>
    <w:rsid w:val="04CA0EB7"/>
    <w:rsid w:val="04DE3F05"/>
    <w:rsid w:val="04E2A7DC"/>
    <w:rsid w:val="04E9803F"/>
    <w:rsid w:val="04EB8DDC"/>
    <w:rsid w:val="04F1BDF3"/>
    <w:rsid w:val="050193EE"/>
    <w:rsid w:val="05068504"/>
    <w:rsid w:val="052882AA"/>
    <w:rsid w:val="052953B1"/>
    <w:rsid w:val="05313E68"/>
    <w:rsid w:val="0531CBCC"/>
    <w:rsid w:val="05452206"/>
    <w:rsid w:val="0549D1EC"/>
    <w:rsid w:val="055D41BA"/>
    <w:rsid w:val="055F6B77"/>
    <w:rsid w:val="057DBBF2"/>
    <w:rsid w:val="0584C458"/>
    <w:rsid w:val="0589928B"/>
    <w:rsid w:val="0597F9B7"/>
    <w:rsid w:val="05A079AB"/>
    <w:rsid w:val="05A6136C"/>
    <w:rsid w:val="05A760A8"/>
    <w:rsid w:val="05AD49C1"/>
    <w:rsid w:val="05AF8874"/>
    <w:rsid w:val="05B46E49"/>
    <w:rsid w:val="05BA9BE1"/>
    <w:rsid w:val="05BF2706"/>
    <w:rsid w:val="05C52B9D"/>
    <w:rsid w:val="05C5E3C7"/>
    <w:rsid w:val="05D061D3"/>
    <w:rsid w:val="05F7A2CC"/>
    <w:rsid w:val="05FBBA3D"/>
    <w:rsid w:val="06025869"/>
    <w:rsid w:val="060A1F7D"/>
    <w:rsid w:val="061059DB"/>
    <w:rsid w:val="06177617"/>
    <w:rsid w:val="061CF266"/>
    <w:rsid w:val="065EFB41"/>
    <w:rsid w:val="065F0A60"/>
    <w:rsid w:val="06630363"/>
    <w:rsid w:val="066C657C"/>
    <w:rsid w:val="067063AD"/>
    <w:rsid w:val="0674CABD"/>
    <w:rsid w:val="067AA7C0"/>
    <w:rsid w:val="067C2BC0"/>
    <w:rsid w:val="068CA190"/>
    <w:rsid w:val="06B076E4"/>
    <w:rsid w:val="06BA6B00"/>
    <w:rsid w:val="06EEDF9D"/>
    <w:rsid w:val="06FAEF96"/>
    <w:rsid w:val="06FEAA23"/>
    <w:rsid w:val="070866BC"/>
    <w:rsid w:val="070AD368"/>
    <w:rsid w:val="074ABC14"/>
    <w:rsid w:val="074F76B2"/>
    <w:rsid w:val="075603FB"/>
    <w:rsid w:val="0757F5C7"/>
    <w:rsid w:val="078494E3"/>
    <w:rsid w:val="07921E08"/>
    <w:rsid w:val="07946D23"/>
    <w:rsid w:val="07A54DD0"/>
    <w:rsid w:val="07AC2A3C"/>
    <w:rsid w:val="07B3A56D"/>
    <w:rsid w:val="07CC70C2"/>
    <w:rsid w:val="0808ADF5"/>
    <w:rsid w:val="080A1E6B"/>
    <w:rsid w:val="081095C9"/>
    <w:rsid w:val="083E1C59"/>
    <w:rsid w:val="08493A7B"/>
    <w:rsid w:val="084CD780"/>
    <w:rsid w:val="08578306"/>
    <w:rsid w:val="0861C512"/>
    <w:rsid w:val="08621434"/>
    <w:rsid w:val="087B2250"/>
    <w:rsid w:val="088CD7F9"/>
    <w:rsid w:val="089BE567"/>
    <w:rsid w:val="089FB09A"/>
    <w:rsid w:val="08A39AA9"/>
    <w:rsid w:val="08A3AB3F"/>
    <w:rsid w:val="08ADD82F"/>
    <w:rsid w:val="08AEE900"/>
    <w:rsid w:val="08B1E3D8"/>
    <w:rsid w:val="08C5E282"/>
    <w:rsid w:val="08DFBE12"/>
    <w:rsid w:val="08E7666A"/>
    <w:rsid w:val="08FC70E8"/>
    <w:rsid w:val="09001430"/>
    <w:rsid w:val="09068207"/>
    <w:rsid w:val="090CF77E"/>
    <w:rsid w:val="0910144E"/>
    <w:rsid w:val="09122E33"/>
    <w:rsid w:val="0914EA26"/>
    <w:rsid w:val="09159945"/>
    <w:rsid w:val="09250A2E"/>
    <w:rsid w:val="09279BE2"/>
    <w:rsid w:val="09289826"/>
    <w:rsid w:val="093442E6"/>
    <w:rsid w:val="09457009"/>
    <w:rsid w:val="0945EF4A"/>
    <w:rsid w:val="0949C49C"/>
    <w:rsid w:val="09551892"/>
    <w:rsid w:val="0969A836"/>
    <w:rsid w:val="096CDAD9"/>
    <w:rsid w:val="096EC90B"/>
    <w:rsid w:val="0974A624"/>
    <w:rsid w:val="0975A1F0"/>
    <w:rsid w:val="0979D6FB"/>
    <w:rsid w:val="0984CE40"/>
    <w:rsid w:val="09933954"/>
    <w:rsid w:val="0997E808"/>
    <w:rsid w:val="09A3C940"/>
    <w:rsid w:val="09B3B7B4"/>
    <w:rsid w:val="09F10F4D"/>
    <w:rsid w:val="09F240DE"/>
    <w:rsid w:val="09F27C12"/>
    <w:rsid w:val="09F847B4"/>
    <w:rsid w:val="09FE6862"/>
    <w:rsid w:val="0A08979E"/>
    <w:rsid w:val="0A22A470"/>
    <w:rsid w:val="0A395AA5"/>
    <w:rsid w:val="0A44B64D"/>
    <w:rsid w:val="0A4DB439"/>
    <w:rsid w:val="0A4EEB08"/>
    <w:rsid w:val="0A5E85F0"/>
    <w:rsid w:val="0A711295"/>
    <w:rsid w:val="0A821DF4"/>
    <w:rsid w:val="0A85E095"/>
    <w:rsid w:val="0A87F1EA"/>
    <w:rsid w:val="0A8E6718"/>
    <w:rsid w:val="0A9205D2"/>
    <w:rsid w:val="0A9DBBA6"/>
    <w:rsid w:val="0AB04FB8"/>
    <w:rsid w:val="0ABB5CD9"/>
    <w:rsid w:val="0AC360D5"/>
    <w:rsid w:val="0AD67EF1"/>
    <w:rsid w:val="0B025909"/>
    <w:rsid w:val="0B105726"/>
    <w:rsid w:val="0B475FA4"/>
    <w:rsid w:val="0B5BA091"/>
    <w:rsid w:val="0B5CB88A"/>
    <w:rsid w:val="0B6536D4"/>
    <w:rsid w:val="0B6E7264"/>
    <w:rsid w:val="0B70A2B1"/>
    <w:rsid w:val="0B70F351"/>
    <w:rsid w:val="0B73A235"/>
    <w:rsid w:val="0B7B020C"/>
    <w:rsid w:val="0B8E6F82"/>
    <w:rsid w:val="0B928A4F"/>
    <w:rsid w:val="0BA0E505"/>
    <w:rsid w:val="0BA3AD8D"/>
    <w:rsid w:val="0BBF9C0F"/>
    <w:rsid w:val="0BCF98B5"/>
    <w:rsid w:val="0BF20DB5"/>
    <w:rsid w:val="0C0167DC"/>
    <w:rsid w:val="0C07017E"/>
    <w:rsid w:val="0C0CCDAF"/>
    <w:rsid w:val="0C168F3B"/>
    <w:rsid w:val="0C1E2D37"/>
    <w:rsid w:val="0C1F68A1"/>
    <w:rsid w:val="0C56AC4F"/>
    <w:rsid w:val="0C59BEE7"/>
    <w:rsid w:val="0C6F38B7"/>
    <w:rsid w:val="0C7E39B6"/>
    <w:rsid w:val="0C9A8DBB"/>
    <w:rsid w:val="0CABC892"/>
    <w:rsid w:val="0CB24D9A"/>
    <w:rsid w:val="0CCCFA7D"/>
    <w:rsid w:val="0CCF8DF3"/>
    <w:rsid w:val="0CD232B1"/>
    <w:rsid w:val="0CD3F15D"/>
    <w:rsid w:val="0CDB1D47"/>
    <w:rsid w:val="0CDD8F8E"/>
    <w:rsid w:val="0CE7EAEF"/>
    <w:rsid w:val="0CF711AE"/>
    <w:rsid w:val="0CFF9A06"/>
    <w:rsid w:val="0D05B9A0"/>
    <w:rsid w:val="0D0B6F5C"/>
    <w:rsid w:val="0D0CC3B2"/>
    <w:rsid w:val="0D12636D"/>
    <w:rsid w:val="0D22D2B5"/>
    <w:rsid w:val="0D352F07"/>
    <w:rsid w:val="0D3D98AC"/>
    <w:rsid w:val="0D3FDB22"/>
    <w:rsid w:val="0D5C161F"/>
    <w:rsid w:val="0D5F3E32"/>
    <w:rsid w:val="0D60441A"/>
    <w:rsid w:val="0D67D623"/>
    <w:rsid w:val="0D802212"/>
    <w:rsid w:val="0D86CAB0"/>
    <w:rsid w:val="0D8E2F6F"/>
    <w:rsid w:val="0D966683"/>
    <w:rsid w:val="0D9AD851"/>
    <w:rsid w:val="0DA0E013"/>
    <w:rsid w:val="0DAC2176"/>
    <w:rsid w:val="0DB2728D"/>
    <w:rsid w:val="0DCCEB23"/>
    <w:rsid w:val="0DDDAAA7"/>
    <w:rsid w:val="0DE0D3C1"/>
    <w:rsid w:val="0DF1E607"/>
    <w:rsid w:val="0DF57B7E"/>
    <w:rsid w:val="0E0835AE"/>
    <w:rsid w:val="0E1D35BF"/>
    <w:rsid w:val="0E26F9B4"/>
    <w:rsid w:val="0E629423"/>
    <w:rsid w:val="0E71BEAB"/>
    <w:rsid w:val="0E7A3B4B"/>
    <w:rsid w:val="0E983147"/>
    <w:rsid w:val="0E9BD42A"/>
    <w:rsid w:val="0EB0C07B"/>
    <w:rsid w:val="0ED0D6D0"/>
    <w:rsid w:val="0ED282F0"/>
    <w:rsid w:val="0ED3EBF0"/>
    <w:rsid w:val="0EE3D758"/>
    <w:rsid w:val="0EE844CB"/>
    <w:rsid w:val="0EF61F42"/>
    <w:rsid w:val="0F00D5BB"/>
    <w:rsid w:val="0F095CE5"/>
    <w:rsid w:val="0F0DE885"/>
    <w:rsid w:val="0F161F77"/>
    <w:rsid w:val="0F24AD2A"/>
    <w:rsid w:val="0F3E1F36"/>
    <w:rsid w:val="0F41F488"/>
    <w:rsid w:val="0F49F0CC"/>
    <w:rsid w:val="0F4A57F9"/>
    <w:rsid w:val="0F647484"/>
    <w:rsid w:val="0F6EBBB0"/>
    <w:rsid w:val="0F73D9D5"/>
    <w:rsid w:val="0F74DC83"/>
    <w:rsid w:val="0F74ED47"/>
    <w:rsid w:val="0F8BE177"/>
    <w:rsid w:val="0FA28D35"/>
    <w:rsid w:val="0FA3BFCC"/>
    <w:rsid w:val="0FB44D86"/>
    <w:rsid w:val="0FB8C9F7"/>
    <w:rsid w:val="0FC6E4B9"/>
    <w:rsid w:val="0FD96EC6"/>
    <w:rsid w:val="0FF2B00A"/>
    <w:rsid w:val="0FF8B7B6"/>
    <w:rsid w:val="100D3F9D"/>
    <w:rsid w:val="101121A5"/>
    <w:rsid w:val="10160BAC"/>
    <w:rsid w:val="1030688F"/>
    <w:rsid w:val="1033687F"/>
    <w:rsid w:val="1038BABC"/>
    <w:rsid w:val="10405C65"/>
    <w:rsid w:val="104AF6B4"/>
    <w:rsid w:val="10503B7B"/>
    <w:rsid w:val="105DB1BB"/>
    <w:rsid w:val="105F6FAD"/>
    <w:rsid w:val="10603EAD"/>
    <w:rsid w:val="1060C512"/>
    <w:rsid w:val="106BC1CA"/>
    <w:rsid w:val="1073285C"/>
    <w:rsid w:val="10840774"/>
    <w:rsid w:val="10A964DF"/>
    <w:rsid w:val="10BE03EA"/>
    <w:rsid w:val="10BF45F2"/>
    <w:rsid w:val="10C1C101"/>
    <w:rsid w:val="10CA8D96"/>
    <w:rsid w:val="10D25F74"/>
    <w:rsid w:val="10D78B3C"/>
    <w:rsid w:val="10D987F3"/>
    <w:rsid w:val="10EC1C3A"/>
    <w:rsid w:val="1115DAD3"/>
    <w:rsid w:val="112996C0"/>
    <w:rsid w:val="1130E27B"/>
    <w:rsid w:val="113661DC"/>
    <w:rsid w:val="113733FC"/>
    <w:rsid w:val="11532BB3"/>
    <w:rsid w:val="1154D681"/>
    <w:rsid w:val="1156EA59"/>
    <w:rsid w:val="1158E931"/>
    <w:rsid w:val="1176180E"/>
    <w:rsid w:val="1178FE29"/>
    <w:rsid w:val="11A2BB5C"/>
    <w:rsid w:val="11A6E375"/>
    <w:rsid w:val="11AC6D86"/>
    <w:rsid w:val="11B77DC1"/>
    <w:rsid w:val="11C4AF93"/>
    <w:rsid w:val="11CD998F"/>
    <w:rsid w:val="11E0A7DA"/>
    <w:rsid w:val="11E36AB8"/>
    <w:rsid w:val="11ED6FF8"/>
    <w:rsid w:val="11F48A1B"/>
    <w:rsid w:val="1207A3D6"/>
    <w:rsid w:val="120909A0"/>
    <w:rsid w:val="120CFE41"/>
    <w:rsid w:val="12406648"/>
    <w:rsid w:val="124548D7"/>
    <w:rsid w:val="125311DC"/>
    <w:rsid w:val="12627DE9"/>
    <w:rsid w:val="126E8E01"/>
    <w:rsid w:val="126F5640"/>
    <w:rsid w:val="127E8369"/>
    <w:rsid w:val="1295419A"/>
    <w:rsid w:val="1298BBCA"/>
    <w:rsid w:val="12B662CE"/>
    <w:rsid w:val="12D055C8"/>
    <w:rsid w:val="12D412A7"/>
    <w:rsid w:val="12E42763"/>
    <w:rsid w:val="12EFAAFC"/>
    <w:rsid w:val="13045B5A"/>
    <w:rsid w:val="130BDAEE"/>
    <w:rsid w:val="131F60E0"/>
    <w:rsid w:val="13232623"/>
    <w:rsid w:val="1327FEA9"/>
    <w:rsid w:val="132C1F6E"/>
    <w:rsid w:val="13534E22"/>
    <w:rsid w:val="1365A351"/>
    <w:rsid w:val="136AF2A9"/>
    <w:rsid w:val="137D76C1"/>
    <w:rsid w:val="137E64EA"/>
    <w:rsid w:val="138846DC"/>
    <w:rsid w:val="1392B753"/>
    <w:rsid w:val="139865D4"/>
    <w:rsid w:val="13B3D0EF"/>
    <w:rsid w:val="13CB57A3"/>
    <w:rsid w:val="13D75C58"/>
    <w:rsid w:val="13FCBE33"/>
    <w:rsid w:val="13FD1F9A"/>
    <w:rsid w:val="14131B31"/>
    <w:rsid w:val="14146F14"/>
    <w:rsid w:val="1426D6A4"/>
    <w:rsid w:val="142D8D2C"/>
    <w:rsid w:val="144896BB"/>
    <w:rsid w:val="144DF19F"/>
    <w:rsid w:val="144E7864"/>
    <w:rsid w:val="14563A7A"/>
    <w:rsid w:val="14621202"/>
    <w:rsid w:val="146A0C58"/>
    <w:rsid w:val="146CC839"/>
    <w:rsid w:val="1485AD0E"/>
    <w:rsid w:val="14A2AB44"/>
    <w:rsid w:val="14A99C3F"/>
    <w:rsid w:val="14A9AA64"/>
    <w:rsid w:val="14AF12CC"/>
    <w:rsid w:val="14D2AA86"/>
    <w:rsid w:val="14DBC557"/>
    <w:rsid w:val="14DE2FCA"/>
    <w:rsid w:val="14F570D7"/>
    <w:rsid w:val="14FE044E"/>
    <w:rsid w:val="15053F7A"/>
    <w:rsid w:val="15130A87"/>
    <w:rsid w:val="1513BD0A"/>
    <w:rsid w:val="15343CC6"/>
    <w:rsid w:val="155556D3"/>
    <w:rsid w:val="15672804"/>
    <w:rsid w:val="156DFF4D"/>
    <w:rsid w:val="15797945"/>
    <w:rsid w:val="1596B1C8"/>
    <w:rsid w:val="159867DA"/>
    <w:rsid w:val="159A24FE"/>
    <w:rsid w:val="159D2B93"/>
    <w:rsid w:val="15A4B59A"/>
    <w:rsid w:val="15A5BE34"/>
    <w:rsid w:val="15A5D245"/>
    <w:rsid w:val="15B8BA82"/>
    <w:rsid w:val="15BC26D3"/>
    <w:rsid w:val="15F183A6"/>
    <w:rsid w:val="1606E9D6"/>
    <w:rsid w:val="16083635"/>
    <w:rsid w:val="160843A9"/>
    <w:rsid w:val="1608989A"/>
    <w:rsid w:val="1624D8E9"/>
    <w:rsid w:val="16293FBC"/>
    <w:rsid w:val="164EF405"/>
    <w:rsid w:val="16545709"/>
    <w:rsid w:val="165629B7"/>
    <w:rsid w:val="165C9239"/>
    <w:rsid w:val="165EA322"/>
    <w:rsid w:val="1663DA32"/>
    <w:rsid w:val="1675E39D"/>
    <w:rsid w:val="168114B3"/>
    <w:rsid w:val="168FC9DE"/>
    <w:rsid w:val="169B956A"/>
    <w:rsid w:val="16A008A0"/>
    <w:rsid w:val="16AE0DA3"/>
    <w:rsid w:val="16B38E3A"/>
    <w:rsid w:val="16B3EDD0"/>
    <w:rsid w:val="16B6DBDB"/>
    <w:rsid w:val="16CEF98E"/>
    <w:rsid w:val="16D1249D"/>
    <w:rsid w:val="16E44162"/>
    <w:rsid w:val="16EA334D"/>
    <w:rsid w:val="171401F3"/>
    <w:rsid w:val="1718AC79"/>
    <w:rsid w:val="17371D41"/>
    <w:rsid w:val="173D2E49"/>
    <w:rsid w:val="173FEFB1"/>
    <w:rsid w:val="1749E7F2"/>
    <w:rsid w:val="174AB771"/>
    <w:rsid w:val="175A777A"/>
    <w:rsid w:val="176444FE"/>
    <w:rsid w:val="176675DE"/>
    <w:rsid w:val="1766BF4E"/>
    <w:rsid w:val="176CEA20"/>
    <w:rsid w:val="177D1186"/>
    <w:rsid w:val="17888CC4"/>
    <w:rsid w:val="179A845C"/>
    <w:rsid w:val="17A0CB4C"/>
    <w:rsid w:val="17BBE294"/>
    <w:rsid w:val="17C2BFB4"/>
    <w:rsid w:val="17CFD43A"/>
    <w:rsid w:val="17D1A396"/>
    <w:rsid w:val="17EE3570"/>
    <w:rsid w:val="1808AD1B"/>
    <w:rsid w:val="18188782"/>
    <w:rsid w:val="183CE03C"/>
    <w:rsid w:val="1840A583"/>
    <w:rsid w:val="18467A79"/>
    <w:rsid w:val="184BD8BB"/>
    <w:rsid w:val="18569ABF"/>
    <w:rsid w:val="1860B7E7"/>
    <w:rsid w:val="186157F6"/>
    <w:rsid w:val="186969B4"/>
    <w:rsid w:val="1869BAF9"/>
    <w:rsid w:val="186F8A0F"/>
    <w:rsid w:val="1874D233"/>
    <w:rsid w:val="188B2EE1"/>
    <w:rsid w:val="188E7A8A"/>
    <w:rsid w:val="18ABDF3B"/>
    <w:rsid w:val="18B63ACE"/>
    <w:rsid w:val="18C00F1E"/>
    <w:rsid w:val="18D72BF1"/>
    <w:rsid w:val="18DDCF85"/>
    <w:rsid w:val="18F188AD"/>
    <w:rsid w:val="18FF55B3"/>
    <w:rsid w:val="1906038D"/>
    <w:rsid w:val="19121C9A"/>
    <w:rsid w:val="1913312B"/>
    <w:rsid w:val="191DB24B"/>
    <w:rsid w:val="1927B484"/>
    <w:rsid w:val="192897A0"/>
    <w:rsid w:val="194DDBED"/>
    <w:rsid w:val="194E69AE"/>
    <w:rsid w:val="19567800"/>
    <w:rsid w:val="19576E62"/>
    <w:rsid w:val="196E5311"/>
    <w:rsid w:val="19804E9F"/>
    <w:rsid w:val="1985F3FB"/>
    <w:rsid w:val="199265A9"/>
    <w:rsid w:val="19A40F1E"/>
    <w:rsid w:val="19A490F0"/>
    <w:rsid w:val="19B652C0"/>
    <w:rsid w:val="19DE8021"/>
    <w:rsid w:val="19EC903E"/>
    <w:rsid w:val="1A005162"/>
    <w:rsid w:val="1A05C495"/>
    <w:rsid w:val="1A0E5007"/>
    <w:rsid w:val="1A1068C4"/>
    <w:rsid w:val="1A2382C8"/>
    <w:rsid w:val="1A25CAAE"/>
    <w:rsid w:val="1A38157C"/>
    <w:rsid w:val="1A39D732"/>
    <w:rsid w:val="1A3F1BF2"/>
    <w:rsid w:val="1A45F2BF"/>
    <w:rsid w:val="1A4CDB16"/>
    <w:rsid w:val="1A4CE6BC"/>
    <w:rsid w:val="1A5225BD"/>
    <w:rsid w:val="1A597D7F"/>
    <w:rsid w:val="1A6B59F8"/>
    <w:rsid w:val="1A789429"/>
    <w:rsid w:val="1A8706E7"/>
    <w:rsid w:val="1AAD332B"/>
    <w:rsid w:val="1AB0D9B5"/>
    <w:rsid w:val="1ABD94E9"/>
    <w:rsid w:val="1AC0CB27"/>
    <w:rsid w:val="1AD4BD94"/>
    <w:rsid w:val="1AF80738"/>
    <w:rsid w:val="1AFA1357"/>
    <w:rsid w:val="1B02C3C7"/>
    <w:rsid w:val="1B03B5FD"/>
    <w:rsid w:val="1B08F31E"/>
    <w:rsid w:val="1B3291B9"/>
    <w:rsid w:val="1B4D5FBB"/>
    <w:rsid w:val="1B54D108"/>
    <w:rsid w:val="1B65F058"/>
    <w:rsid w:val="1B72DC54"/>
    <w:rsid w:val="1B774A7D"/>
    <w:rsid w:val="1B79FFBB"/>
    <w:rsid w:val="1B9421C3"/>
    <w:rsid w:val="1B950593"/>
    <w:rsid w:val="1BAC3925"/>
    <w:rsid w:val="1BCC37C4"/>
    <w:rsid w:val="1BD1234E"/>
    <w:rsid w:val="1BDC2244"/>
    <w:rsid w:val="1BE26973"/>
    <w:rsid w:val="1BE46727"/>
    <w:rsid w:val="1BEF2048"/>
    <w:rsid w:val="1BF88B4B"/>
    <w:rsid w:val="1BFEA11D"/>
    <w:rsid w:val="1C0190B4"/>
    <w:rsid w:val="1C0FFD47"/>
    <w:rsid w:val="1C307710"/>
    <w:rsid w:val="1C30FC9D"/>
    <w:rsid w:val="1C396D89"/>
    <w:rsid w:val="1C3EF9F3"/>
    <w:rsid w:val="1C421D4D"/>
    <w:rsid w:val="1C76263C"/>
    <w:rsid w:val="1C784999"/>
    <w:rsid w:val="1CA51971"/>
    <w:rsid w:val="1CB4ABCD"/>
    <w:rsid w:val="1CCED301"/>
    <w:rsid w:val="1CF58458"/>
    <w:rsid w:val="1D04EA9A"/>
    <w:rsid w:val="1D139B57"/>
    <w:rsid w:val="1D194B7B"/>
    <w:rsid w:val="1D2090AC"/>
    <w:rsid w:val="1D31F5B8"/>
    <w:rsid w:val="1D3CB6D8"/>
    <w:rsid w:val="1D49C8B3"/>
    <w:rsid w:val="1D580D2C"/>
    <w:rsid w:val="1D6093F0"/>
    <w:rsid w:val="1D63386D"/>
    <w:rsid w:val="1D6FC403"/>
    <w:rsid w:val="1D7A9D19"/>
    <w:rsid w:val="1D885601"/>
    <w:rsid w:val="1D8978BD"/>
    <w:rsid w:val="1D8CF0DB"/>
    <w:rsid w:val="1DA75011"/>
    <w:rsid w:val="1DBAA914"/>
    <w:rsid w:val="1DBEE68B"/>
    <w:rsid w:val="1DC04C53"/>
    <w:rsid w:val="1DC8CD24"/>
    <w:rsid w:val="1DD083DD"/>
    <w:rsid w:val="1DD5A670"/>
    <w:rsid w:val="1DE06E88"/>
    <w:rsid w:val="1DE86DCB"/>
    <w:rsid w:val="1DF68340"/>
    <w:rsid w:val="1E026FA8"/>
    <w:rsid w:val="1E1141B9"/>
    <w:rsid w:val="1E1408BE"/>
    <w:rsid w:val="1E26B7A8"/>
    <w:rsid w:val="1E2C421B"/>
    <w:rsid w:val="1E3D1837"/>
    <w:rsid w:val="1E460886"/>
    <w:rsid w:val="1E469AC4"/>
    <w:rsid w:val="1E47CD1F"/>
    <w:rsid w:val="1E5CC81C"/>
    <w:rsid w:val="1E5E66D3"/>
    <w:rsid w:val="1E5FED62"/>
    <w:rsid w:val="1E62F69B"/>
    <w:rsid w:val="1E6B488D"/>
    <w:rsid w:val="1E741500"/>
    <w:rsid w:val="1E778314"/>
    <w:rsid w:val="1E7F766F"/>
    <w:rsid w:val="1E8891FE"/>
    <w:rsid w:val="1E96D37D"/>
    <w:rsid w:val="1EB95CF3"/>
    <w:rsid w:val="1EC17BDD"/>
    <w:rsid w:val="1ED65DB6"/>
    <w:rsid w:val="1EE38C2B"/>
    <w:rsid w:val="1EE4BF85"/>
    <w:rsid w:val="1EE5825A"/>
    <w:rsid w:val="1EF7F4B9"/>
    <w:rsid w:val="1EFC5F97"/>
    <w:rsid w:val="1F03BAB6"/>
    <w:rsid w:val="1F07791F"/>
    <w:rsid w:val="1F135305"/>
    <w:rsid w:val="1F179703"/>
    <w:rsid w:val="1F1ECD09"/>
    <w:rsid w:val="1F1F2EF6"/>
    <w:rsid w:val="1F307F8D"/>
    <w:rsid w:val="1F334175"/>
    <w:rsid w:val="1F3569CB"/>
    <w:rsid w:val="1F385753"/>
    <w:rsid w:val="1F457EF3"/>
    <w:rsid w:val="1F4FB674"/>
    <w:rsid w:val="1F6CF853"/>
    <w:rsid w:val="1F7AB758"/>
    <w:rsid w:val="1FB47510"/>
    <w:rsid w:val="1FEC958F"/>
    <w:rsid w:val="200192E4"/>
    <w:rsid w:val="200EA9DC"/>
    <w:rsid w:val="20188FAA"/>
    <w:rsid w:val="20200F02"/>
    <w:rsid w:val="2030250A"/>
    <w:rsid w:val="203D640D"/>
    <w:rsid w:val="204141C5"/>
    <w:rsid w:val="20540DB3"/>
    <w:rsid w:val="205BC1AD"/>
    <w:rsid w:val="20611555"/>
    <w:rsid w:val="20732279"/>
    <w:rsid w:val="20768352"/>
    <w:rsid w:val="209996F1"/>
    <w:rsid w:val="20E5ED0D"/>
    <w:rsid w:val="20E60C25"/>
    <w:rsid w:val="20F6874D"/>
    <w:rsid w:val="20FABE51"/>
    <w:rsid w:val="21034C52"/>
    <w:rsid w:val="2108249F"/>
    <w:rsid w:val="212DBB86"/>
    <w:rsid w:val="212E712D"/>
    <w:rsid w:val="21393866"/>
    <w:rsid w:val="2139E149"/>
    <w:rsid w:val="214543D7"/>
    <w:rsid w:val="2149E980"/>
    <w:rsid w:val="215910B5"/>
    <w:rsid w:val="2159DBD2"/>
    <w:rsid w:val="21653CD3"/>
    <w:rsid w:val="21699C2E"/>
    <w:rsid w:val="218422A8"/>
    <w:rsid w:val="2185BB88"/>
    <w:rsid w:val="21A18C16"/>
    <w:rsid w:val="21A4634F"/>
    <w:rsid w:val="21A96D8E"/>
    <w:rsid w:val="21AE7CA4"/>
    <w:rsid w:val="21B40F30"/>
    <w:rsid w:val="21C3C75A"/>
    <w:rsid w:val="21DCA45D"/>
    <w:rsid w:val="21E00AA2"/>
    <w:rsid w:val="21E55CAA"/>
    <w:rsid w:val="220FBAD0"/>
    <w:rsid w:val="22161C29"/>
    <w:rsid w:val="221782B7"/>
    <w:rsid w:val="221AB12C"/>
    <w:rsid w:val="221C27AD"/>
    <w:rsid w:val="2225BE38"/>
    <w:rsid w:val="2230EA41"/>
    <w:rsid w:val="223217BD"/>
    <w:rsid w:val="223EC81C"/>
    <w:rsid w:val="224C304C"/>
    <w:rsid w:val="22579F43"/>
    <w:rsid w:val="22583775"/>
    <w:rsid w:val="225C7B8C"/>
    <w:rsid w:val="2268E6F5"/>
    <w:rsid w:val="226B2B42"/>
    <w:rsid w:val="227B82BD"/>
    <w:rsid w:val="22A23E3A"/>
    <w:rsid w:val="22B3925B"/>
    <w:rsid w:val="22B7230F"/>
    <w:rsid w:val="22C98BE7"/>
    <w:rsid w:val="22EA1B92"/>
    <w:rsid w:val="22EB28B2"/>
    <w:rsid w:val="22FD3B85"/>
    <w:rsid w:val="230BE335"/>
    <w:rsid w:val="2322D204"/>
    <w:rsid w:val="233B2751"/>
    <w:rsid w:val="23424338"/>
    <w:rsid w:val="23432C53"/>
    <w:rsid w:val="2344DD06"/>
    <w:rsid w:val="2346FEA3"/>
    <w:rsid w:val="23476C9C"/>
    <w:rsid w:val="23482AC6"/>
    <w:rsid w:val="23492DDB"/>
    <w:rsid w:val="234E4B3D"/>
    <w:rsid w:val="2351EBE0"/>
    <w:rsid w:val="2352C730"/>
    <w:rsid w:val="236D92DB"/>
    <w:rsid w:val="237F5792"/>
    <w:rsid w:val="237F92E3"/>
    <w:rsid w:val="23812D0B"/>
    <w:rsid w:val="238D2E82"/>
    <w:rsid w:val="239244AB"/>
    <w:rsid w:val="23945439"/>
    <w:rsid w:val="23C5970F"/>
    <w:rsid w:val="23CF6053"/>
    <w:rsid w:val="23E1F86D"/>
    <w:rsid w:val="23FE9863"/>
    <w:rsid w:val="2417170D"/>
    <w:rsid w:val="242BBFD0"/>
    <w:rsid w:val="243DE306"/>
    <w:rsid w:val="24439EBE"/>
    <w:rsid w:val="24478072"/>
    <w:rsid w:val="2447A69B"/>
    <w:rsid w:val="246FED4F"/>
    <w:rsid w:val="24731920"/>
    <w:rsid w:val="2479C052"/>
    <w:rsid w:val="247E369E"/>
    <w:rsid w:val="247FBE3F"/>
    <w:rsid w:val="2487B165"/>
    <w:rsid w:val="2496B55D"/>
    <w:rsid w:val="24A4EE77"/>
    <w:rsid w:val="24BBC36A"/>
    <w:rsid w:val="24C93F2C"/>
    <w:rsid w:val="24DE1399"/>
    <w:rsid w:val="24E25A07"/>
    <w:rsid w:val="24EEDEFB"/>
    <w:rsid w:val="24F099FB"/>
    <w:rsid w:val="25010837"/>
    <w:rsid w:val="250A4F9A"/>
    <w:rsid w:val="250B83B3"/>
    <w:rsid w:val="2522C4B3"/>
    <w:rsid w:val="2532074C"/>
    <w:rsid w:val="254DC89E"/>
    <w:rsid w:val="2550AEFB"/>
    <w:rsid w:val="25576AF5"/>
    <w:rsid w:val="255CE489"/>
    <w:rsid w:val="25626D83"/>
    <w:rsid w:val="2571B7D4"/>
    <w:rsid w:val="2572D3AA"/>
    <w:rsid w:val="2581EB27"/>
    <w:rsid w:val="2585A402"/>
    <w:rsid w:val="2586DC80"/>
    <w:rsid w:val="2595E8FA"/>
    <w:rsid w:val="25A66BF2"/>
    <w:rsid w:val="25B2E76E"/>
    <w:rsid w:val="25BB0FD6"/>
    <w:rsid w:val="25C3C56B"/>
    <w:rsid w:val="25C45D07"/>
    <w:rsid w:val="25F6DE22"/>
    <w:rsid w:val="25F90540"/>
    <w:rsid w:val="260398C6"/>
    <w:rsid w:val="260D818D"/>
    <w:rsid w:val="260DE24B"/>
    <w:rsid w:val="261D0DA0"/>
    <w:rsid w:val="261E4ECD"/>
    <w:rsid w:val="261FC84F"/>
    <w:rsid w:val="26248054"/>
    <w:rsid w:val="26261028"/>
    <w:rsid w:val="2626FD8F"/>
    <w:rsid w:val="262DABD0"/>
    <w:rsid w:val="26313B5B"/>
    <w:rsid w:val="26334E4D"/>
    <w:rsid w:val="26371FF2"/>
    <w:rsid w:val="263CEEFD"/>
    <w:rsid w:val="26447818"/>
    <w:rsid w:val="264BF5F8"/>
    <w:rsid w:val="264FCC20"/>
    <w:rsid w:val="2657F2C0"/>
    <w:rsid w:val="266340C5"/>
    <w:rsid w:val="26653ACB"/>
    <w:rsid w:val="26733C38"/>
    <w:rsid w:val="26786C4C"/>
    <w:rsid w:val="267B1572"/>
    <w:rsid w:val="2686A566"/>
    <w:rsid w:val="26A1ACB6"/>
    <w:rsid w:val="26A28324"/>
    <w:rsid w:val="26CB0331"/>
    <w:rsid w:val="26E1364F"/>
    <w:rsid w:val="26EA43E6"/>
    <w:rsid w:val="26F1C224"/>
    <w:rsid w:val="26F7C182"/>
    <w:rsid w:val="26FD2038"/>
    <w:rsid w:val="27107B7B"/>
    <w:rsid w:val="2722D705"/>
    <w:rsid w:val="2726DD5C"/>
    <w:rsid w:val="2729E7C2"/>
    <w:rsid w:val="272E9825"/>
    <w:rsid w:val="27322E61"/>
    <w:rsid w:val="27363925"/>
    <w:rsid w:val="2748C9EA"/>
    <w:rsid w:val="275A50C2"/>
    <w:rsid w:val="276F205D"/>
    <w:rsid w:val="27799C7D"/>
    <w:rsid w:val="27AAF698"/>
    <w:rsid w:val="27CE142B"/>
    <w:rsid w:val="27D65C34"/>
    <w:rsid w:val="27DED27D"/>
    <w:rsid w:val="27E9FB7E"/>
    <w:rsid w:val="27EBCABA"/>
    <w:rsid w:val="27F927CE"/>
    <w:rsid w:val="280392FA"/>
    <w:rsid w:val="2803FE3B"/>
    <w:rsid w:val="28117DFF"/>
    <w:rsid w:val="2812B95F"/>
    <w:rsid w:val="2828052C"/>
    <w:rsid w:val="2834EE02"/>
    <w:rsid w:val="28366443"/>
    <w:rsid w:val="283C79FB"/>
    <w:rsid w:val="283EA719"/>
    <w:rsid w:val="2845D4EE"/>
    <w:rsid w:val="28519E3E"/>
    <w:rsid w:val="285EC44A"/>
    <w:rsid w:val="286253BD"/>
    <w:rsid w:val="2864179F"/>
    <w:rsid w:val="2866D392"/>
    <w:rsid w:val="28736F9E"/>
    <w:rsid w:val="2877D5DF"/>
    <w:rsid w:val="287A8192"/>
    <w:rsid w:val="2882E3CF"/>
    <w:rsid w:val="2892A23D"/>
    <w:rsid w:val="2899E494"/>
    <w:rsid w:val="28A089CF"/>
    <w:rsid w:val="28C10040"/>
    <w:rsid w:val="28C8B844"/>
    <w:rsid w:val="28DCBED6"/>
    <w:rsid w:val="28E026F4"/>
    <w:rsid w:val="28E305A6"/>
    <w:rsid w:val="28F0B497"/>
    <w:rsid w:val="28F41DA9"/>
    <w:rsid w:val="28F681F6"/>
    <w:rsid w:val="28FA1A98"/>
    <w:rsid w:val="290ACB17"/>
    <w:rsid w:val="291E5EE5"/>
    <w:rsid w:val="2931E662"/>
    <w:rsid w:val="29362793"/>
    <w:rsid w:val="2936B682"/>
    <w:rsid w:val="2953637C"/>
    <w:rsid w:val="298C635D"/>
    <w:rsid w:val="298F9382"/>
    <w:rsid w:val="2999AA32"/>
    <w:rsid w:val="299B035C"/>
    <w:rsid w:val="299B9E18"/>
    <w:rsid w:val="29B559E3"/>
    <w:rsid w:val="29CFAF63"/>
    <w:rsid w:val="29D52C0A"/>
    <w:rsid w:val="2A02A3F3"/>
    <w:rsid w:val="2A082D0C"/>
    <w:rsid w:val="2A0C8DED"/>
    <w:rsid w:val="2A3055AC"/>
    <w:rsid w:val="2A3835F3"/>
    <w:rsid w:val="2A501CC2"/>
    <w:rsid w:val="2A641ADC"/>
    <w:rsid w:val="2A7438A6"/>
    <w:rsid w:val="2A7B2E63"/>
    <w:rsid w:val="2A7B68EF"/>
    <w:rsid w:val="2A7E88D9"/>
    <w:rsid w:val="2A80366C"/>
    <w:rsid w:val="2A85A1D5"/>
    <w:rsid w:val="2A870244"/>
    <w:rsid w:val="2A879378"/>
    <w:rsid w:val="2A94A5B3"/>
    <w:rsid w:val="2A94DCB4"/>
    <w:rsid w:val="2A9540C4"/>
    <w:rsid w:val="2AA65DD0"/>
    <w:rsid w:val="2AAF06E5"/>
    <w:rsid w:val="2ABB3161"/>
    <w:rsid w:val="2ACA481F"/>
    <w:rsid w:val="2AD5E98F"/>
    <w:rsid w:val="2ADBFB8E"/>
    <w:rsid w:val="2AFCA011"/>
    <w:rsid w:val="2B138542"/>
    <w:rsid w:val="2B152E57"/>
    <w:rsid w:val="2B2410BC"/>
    <w:rsid w:val="2B442FD9"/>
    <w:rsid w:val="2B7779DC"/>
    <w:rsid w:val="2B78D590"/>
    <w:rsid w:val="2B7E3558"/>
    <w:rsid w:val="2BA29EF7"/>
    <w:rsid w:val="2BA5A90C"/>
    <w:rsid w:val="2BB48ACC"/>
    <w:rsid w:val="2BB5856F"/>
    <w:rsid w:val="2BB8BEAF"/>
    <w:rsid w:val="2BBE1E21"/>
    <w:rsid w:val="2BC7DA87"/>
    <w:rsid w:val="2BCAE4F1"/>
    <w:rsid w:val="2BE313C8"/>
    <w:rsid w:val="2BF6FD3B"/>
    <w:rsid w:val="2BF9D54C"/>
    <w:rsid w:val="2C0D8984"/>
    <w:rsid w:val="2C15484E"/>
    <w:rsid w:val="2C1CE33C"/>
    <w:rsid w:val="2C3D1947"/>
    <w:rsid w:val="2C475179"/>
    <w:rsid w:val="2C475EC5"/>
    <w:rsid w:val="2C526FB2"/>
    <w:rsid w:val="2C5350C5"/>
    <w:rsid w:val="2C5B7C7D"/>
    <w:rsid w:val="2C64A266"/>
    <w:rsid w:val="2C69E910"/>
    <w:rsid w:val="2C795819"/>
    <w:rsid w:val="2C889BFB"/>
    <w:rsid w:val="2CA3CC59"/>
    <w:rsid w:val="2CA3F311"/>
    <w:rsid w:val="2CDF9DD8"/>
    <w:rsid w:val="2CF05B44"/>
    <w:rsid w:val="2CF60B9F"/>
    <w:rsid w:val="2D01AFB6"/>
    <w:rsid w:val="2D063C98"/>
    <w:rsid w:val="2D0D99FC"/>
    <w:rsid w:val="2D1C26B7"/>
    <w:rsid w:val="2D20E17C"/>
    <w:rsid w:val="2D24D07F"/>
    <w:rsid w:val="2D30A81D"/>
    <w:rsid w:val="2D380D32"/>
    <w:rsid w:val="2D382442"/>
    <w:rsid w:val="2D43E562"/>
    <w:rsid w:val="2D442EAF"/>
    <w:rsid w:val="2D46950D"/>
    <w:rsid w:val="2D48B87F"/>
    <w:rsid w:val="2D83605C"/>
    <w:rsid w:val="2D85544A"/>
    <w:rsid w:val="2D999570"/>
    <w:rsid w:val="2DA77E4D"/>
    <w:rsid w:val="2DADB5B5"/>
    <w:rsid w:val="2DAE9753"/>
    <w:rsid w:val="2DB018A8"/>
    <w:rsid w:val="2DB4173F"/>
    <w:rsid w:val="2DCC37DC"/>
    <w:rsid w:val="2DD48354"/>
    <w:rsid w:val="2DE9B85B"/>
    <w:rsid w:val="2DEAEEC8"/>
    <w:rsid w:val="2E217B26"/>
    <w:rsid w:val="2E22F89E"/>
    <w:rsid w:val="2E2936FB"/>
    <w:rsid w:val="2E3631B5"/>
    <w:rsid w:val="2E497D53"/>
    <w:rsid w:val="2E4C91C3"/>
    <w:rsid w:val="2E5B28D1"/>
    <w:rsid w:val="2E5F233D"/>
    <w:rsid w:val="2E7251B9"/>
    <w:rsid w:val="2E7E1C42"/>
    <w:rsid w:val="2E806797"/>
    <w:rsid w:val="2E8A0BC4"/>
    <w:rsid w:val="2E8E6128"/>
    <w:rsid w:val="2EA20CF9"/>
    <w:rsid w:val="2EA42E07"/>
    <w:rsid w:val="2EA834F5"/>
    <w:rsid w:val="2EAA3461"/>
    <w:rsid w:val="2EAA7873"/>
    <w:rsid w:val="2EC3A0D0"/>
    <w:rsid w:val="2ECB7DEB"/>
    <w:rsid w:val="2ED81A79"/>
    <w:rsid w:val="2ED94DBD"/>
    <w:rsid w:val="2EE2C98B"/>
    <w:rsid w:val="2EFE1514"/>
    <w:rsid w:val="2F0626BD"/>
    <w:rsid w:val="2F14EAC8"/>
    <w:rsid w:val="2F156C76"/>
    <w:rsid w:val="2F228B6C"/>
    <w:rsid w:val="2F2A524C"/>
    <w:rsid w:val="2F2C8BD2"/>
    <w:rsid w:val="2F3FE837"/>
    <w:rsid w:val="2F5327C1"/>
    <w:rsid w:val="2F6FAFBB"/>
    <w:rsid w:val="2F78B8D2"/>
    <w:rsid w:val="2F9BCD6E"/>
    <w:rsid w:val="2FAB4CD6"/>
    <w:rsid w:val="2FB463D3"/>
    <w:rsid w:val="2FB7855A"/>
    <w:rsid w:val="2FC6A799"/>
    <w:rsid w:val="2FD31A3E"/>
    <w:rsid w:val="2FD6E53E"/>
    <w:rsid w:val="2FE11045"/>
    <w:rsid w:val="2FEC7AE0"/>
    <w:rsid w:val="2FECB537"/>
    <w:rsid w:val="2FED9AE9"/>
    <w:rsid w:val="2FF7E560"/>
    <w:rsid w:val="2FFC6E74"/>
    <w:rsid w:val="3019CF13"/>
    <w:rsid w:val="301A4083"/>
    <w:rsid w:val="302B8F54"/>
    <w:rsid w:val="30562EFF"/>
    <w:rsid w:val="305AAA8F"/>
    <w:rsid w:val="30602F40"/>
    <w:rsid w:val="30612357"/>
    <w:rsid w:val="3062AA87"/>
    <w:rsid w:val="3068F059"/>
    <w:rsid w:val="30765344"/>
    <w:rsid w:val="307925F9"/>
    <w:rsid w:val="30A1C73F"/>
    <w:rsid w:val="30AEC39E"/>
    <w:rsid w:val="30B05B6C"/>
    <w:rsid w:val="30D72373"/>
    <w:rsid w:val="30DCDC5A"/>
    <w:rsid w:val="30E3F42C"/>
    <w:rsid w:val="30E64C70"/>
    <w:rsid w:val="30EDCA5D"/>
    <w:rsid w:val="30F643C8"/>
    <w:rsid w:val="30FC9A58"/>
    <w:rsid w:val="3105DCFB"/>
    <w:rsid w:val="3111609E"/>
    <w:rsid w:val="3116F460"/>
    <w:rsid w:val="311C660E"/>
    <w:rsid w:val="31231A0C"/>
    <w:rsid w:val="3137F6E3"/>
    <w:rsid w:val="31439FCA"/>
    <w:rsid w:val="3147B3F1"/>
    <w:rsid w:val="315FD205"/>
    <w:rsid w:val="3167A73C"/>
    <w:rsid w:val="316986A4"/>
    <w:rsid w:val="3171B70B"/>
    <w:rsid w:val="3179E5AD"/>
    <w:rsid w:val="318AA730"/>
    <w:rsid w:val="319E359C"/>
    <w:rsid w:val="31A6D061"/>
    <w:rsid w:val="31EB3CA3"/>
    <w:rsid w:val="32006E0A"/>
    <w:rsid w:val="321DB323"/>
    <w:rsid w:val="321DCD6B"/>
    <w:rsid w:val="32209B53"/>
    <w:rsid w:val="3224BC83"/>
    <w:rsid w:val="32435052"/>
    <w:rsid w:val="324FF653"/>
    <w:rsid w:val="326553C4"/>
    <w:rsid w:val="3272A136"/>
    <w:rsid w:val="327894C0"/>
    <w:rsid w:val="32AA4A84"/>
    <w:rsid w:val="32AF5A4A"/>
    <w:rsid w:val="32B123EE"/>
    <w:rsid w:val="32B39DE4"/>
    <w:rsid w:val="32B485BA"/>
    <w:rsid w:val="32B8366F"/>
    <w:rsid w:val="32CD62BD"/>
    <w:rsid w:val="32D2DC38"/>
    <w:rsid w:val="32E40930"/>
    <w:rsid w:val="32EB20F2"/>
    <w:rsid w:val="32F84EC2"/>
    <w:rsid w:val="32FD900B"/>
    <w:rsid w:val="332709D9"/>
    <w:rsid w:val="333318B3"/>
    <w:rsid w:val="333384BF"/>
    <w:rsid w:val="3347462D"/>
    <w:rsid w:val="33481EEC"/>
    <w:rsid w:val="334D49EE"/>
    <w:rsid w:val="33792B67"/>
    <w:rsid w:val="339673A9"/>
    <w:rsid w:val="33AC21F3"/>
    <w:rsid w:val="33B5509D"/>
    <w:rsid w:val="33E22169"/>
    <w:rsid w:val="33E52226"/>
    <w:rsid w:val="3404353F"/>
    <w:rsid w:val="340801B7"/>
    <w:rsid w:val="341E0D46"/>
    <w:rsid w:val="3420FA0C"/>
    <w:rsid w:val="34218C26"/>
    <w:rsid w:val="342576BC"/>
    <w:rsid w:val="342C841B"/>
    <w:rsid w:val="344F867A"/>
    <w:rsid w:val="3456F309"/>
    <w:rsid w:val="345E62AA"/>
    <w:rsid w:val="346F97A5"/>
    <w:rsid w:val="347F7E7F"/>
    <w:rsid w:val="348D3D21"/>
    <w:rsid w:val="349B2E53"/>
    <w:rsid w:val="34A6F9C2"/>
    <w:rsid w:val="34C0F673"/>
    <w:rsid w:val="34C57F84"/>
    <w:rsid w:val="34C601C7"/>
    <w:rsid w:val="34C7E491"/>
    <w:rsid w:val="34CD9D22"/>
    <w:rsid w:val="34CEA944"/>
    <w:rsid w:val="34D8EFE8"/>
    <w:rsid w:val="34DC091A"/>
    <w:rsid w:val="34E5F8EC"/>
    <w:rsid w:val="350EB294"/>
    <w:rsid w:val="35171780"/>
    <w:rsid w:val="351DFEF4"/>
    <w:rsid w:val="3529BE1F"/>
    <w:rsid w:val="353083C1"/>
    <w:rsid w:val="3538B681"/>
    <w:rsid w:val="353C2B88"/>
    <w:rsid w:val="355992CC"/>
    <w:rsid w:val="356DC3D0"/>
    <w:rsid w:val="3574D27C"/>
    <w:rsid w:val="357E2A0B"/>
    <w:rsid w:val="3581AAC5"/>
    <w:rsid w:val="35940DEA"/>
    <w:rsid w:val="35A5E940"/>
    <w:rsid w:val="35A935CB"/>
    <w:rsid w:val="35AB7D3C"/>
    <w:rsid w:val="35AC81CA"/>
    <w:rsid w:val="35BE4180"/>
    <w:rsid w:val="35CE10DF"/>
    <w:rsid w:val="35CE9DF1"/>
    <w:rsid w:val="35D913EA"/>
    <w:rsid w:val="35E6FD68"/>
    <w:rsid w:val="35E9C209"/>
    <w:rsid w:val="35EA974C"/>
    <w:rsid w:val="35F8094B"/>
    <w:rsid w:val="360550F6"/>
    <w:rsid w:val="360C8DA3"/>
    <w:rsid w:val="36109980"/>
    <w:rsid w:val="36123B5F"/>
    <w:rsid w:val="361F5139"/>
    <w:rsid w:val="3630DF3E"/>
    <w:rsid w:val="36339C7E"/>
    <w:rsid w:val="3650F505"/>
    <w:rsid w:val="365113B9"/>
    <w:rsid w:val="36734640"/>
    <w:rsid w:val="3693F681"/>
    <w:rsid w:val="36A76C17"/>
    <w:rsid w:val="36A79DED"/>
    <w:rsid w:val="36B1BEEB"/>
    <w:rsid w:val="36B55843"/>
    <w:rsid w:val="36C1DCEA"/>
    <w:rsid w:val="36C25AAB"/>
    <w:rsid w:val="36C96655"/>
    <w:rsid w:val="36DE4F44"/>
    <w:rsid w:val="36F24BA5"/>
    <w:rsid w:val="36F6F572"/>
    <w:rsid w:val="37015D88"/>
    <w:rsid w:val="37029C10"/>
    <w:rsid w:val="37192C7D"/>
    <w:rsid w:val="3743ED82"/>
    <w:rsid w:val="37485B2B"/>
    <w:rsid w:val="3755B842"/>
    <w:rsid w:val="37744710"/>
    <w:rsid w:val="377C0DE3"/>
    <w:rsid w:val="3791D10E"/>
    <w:rsid w:val="37A2EC01"/>
    <w:rsid w:val="37A34FB0"/>
    <w:rsid w:val="37A98C2D"/>
    <w:rsid w:val="37ADA920"/>
    <w:rsid w:val="37AF350F"/>
    <w:rsid w:val="37B0D7B6"/>
    <w:rsid w:val="37E2C071"/>
    <w:rsid w:val="38093419"/>
    <w:rsid w:val="3820F7AA"/>
    <w:rsid w:val="38211963"/>
    <w:rsid w:val="383807F0"/>
    <w:rsid w:val="383F2D43"/>
    <w:rsid w:val="385F8354"/>
    <w:rsid w:val="386C6BA4"/>
    <w:rsid w:val="3872A02C"/>
    <w:rsid w:val="388228EF"/>
    <w:rsid w:val="388A9D7A"/>
    <w:rsid w:val="388B04F9"/>
    <w:rsid w:val="38CCC95D"/>
    <w:rsid w:val="38D0A1F6"/>
    <w:rsid w:val="38EF13A0"/>
    <w:rsid w:val="38F5FE0F"/>
    <w:rsid w:val="38FE82AE"/>
    <w:rsid w:val="3907A433"/>
    <w:rsid w:val="3910EC17"/>
    <w:rsid w:val="392DCA0D"/>
    <w:rsid w:val="393ACF64"/>
    <w:rsid w:val="3951B756"/>
    <w:rsid w:val="396B78B8"/>
    <w:rsid w:val="3984684F"/>
    <w:rsid w:val="399061A8"/>
    <w:rsid w:val="39A5A738"/>
    <w:rsid w:val="39C0D0FA"/>
    <w:rsid w:val="39CAF17F"/>
    <w:rsid w:val="39CF3179"/>
    <w:rsid w:val="39EF5176"/>
    <w:rsid w:val="39F3F309"/>
    <w:rsid w:val="39F57348"/>
    <w:rsid w:val="3A08EB7A"/>
    <w:rsid w:val="3A24F43A"/>
    <w:rsid w:val="3A2D474A"/>
    <w:rsid w:val="3A38E347"/>
    <w:rsid w:val="3A4C83EE"/>
    <w:rsid w:val="3A64A8FA"/>
    <w:rsid w:val="3A8051E2"/>
    <w:rsid w:val="3A8996DC"/>
    <w:rsid w:val="3A8F39A3"/>
    <w:rsid w:val="3AACD610"/>
    <w:rsid w:val="3AAD528B"/>
    <w:rsid w:val="3AC62DCB"/>
    <w:rsid w:val="3ACF41AD"/>
    <w:rsid w:val="3AD81676"/>
    <w:rsid w:val="3AE0EE0D"/>
    <w:rsid w:val="3AE8FFDF"/>
    <w:rsid w:val="3AE9F635"/>
    <w:rsid w:val="3AF00615"/>
    <w:rsid w:val="3AFA5BD0"/>
    <w:rsid w:val="3AFDD160"/>
    <w:rsid w:val="3B006336"/>
    <w:rsid w:val="3B0E6515"/>
    <w:rsid w:val="3B1502E5"/>
    <w:rsid w:val="3B16C584"/>
    <w:rsid w:val="3B300627"/>
    <w:rsid w:val="3B3D61EC"/>
    <w:rsid w:val="3B501AD9"/>
    <w:rsid w:val="3B57388C"/>
    <w:rsid w:val="3B5B9373"/>
    <w:rsid w:val="3B6A0587"/>
    <w:rsid w:val="3B6C3E2D"/>
    <w:rsid w:val="3B70DBBD"/>
    <w:rsid w:val="3B7174AB"/>
    <w:rsid w:val="3B799D48"/>
    <w:rsid w:val="3B7B0F10"/>
    <w:rsid w:val="3B841BE4"/>
    <w:rsid w:val="3B8A3803"/>
    <w:rsid w:val="3BA75050"/>
    <w:rsid w:val="3BAB8754"/>
    <w:rsid w:val="3BAC69EC"/>
    <w:rsid w:val="3BB195C4"/>
    <w:rsid w:val="3BE22D18"/>
    <w:rsid w:val="3BF6B257"/>
    <w:rsid w:val="3BF9FDB3"/>
    <w:rsid w:val="3BFC3831"/>
    <w:rsid w:val="3C0D5AD8"/>
    <w:rsid w:val="3C165888"/>
    <w:rsid w:val="3C3288D5"/>
    <w:rsid w:val="3C4D450A"/>
    <w:rsid w:val="3C80B2DA"/>
    <w:rsid w:val="3C879DAB"/>
    <w:rsid w:val="3C913817"/>
    <w:rsid w:val="3C9A47D9"/>
    <w:rsid w:val="3CA965A7"/>
    <w:rsid w:val="3CABA8E5"/>
    <w:rsid w:val="3CB47BBD"/>
    <w:rsid w:val="3CB7913A"/>
    <w:rsid w:val="3CD96817"/>
    <w:rsid w:val="3CDAB004"/>
    <w:rsid w:val="3CDF29BE"/>
    <w:rsid w:val="3CEE0E71"/>
    <w:rsid w:val="3CEEF78C"/>
    <w:rsid w:val="3D0B2678"/>
    <w:rsid w:val="3D16C41D"/>
    <w:rsid w:val="3D16DF71"/>
    <w:rsid w:val="3D192224"/>
    <w:rsid w:val="3D1E4017"/>
    <w:rsid w:val="3D21C39F"/>
    <w:rsid w:val="3D29CC66"/>
    <w:rsid w:val="3D3B0F2D"/>
    <w:rsid w:val="3D51C06A"/>
    <w:rsid w:val="3D5D2613"/>
    <w:rsid w:val="3D6291D4"/>
    <w:rsid w:val="3D6D8373"/>
    <w:rsid w:val="3D75BD6E"/>
    <w:rsid w:val="3D91A2E3"/>
    <w:rsid w:val="3D9C13AF"/>
    <w:rsid w:val="3D9E1CD6"/>
    <w:rsid w:val="3DA818BD"/>
    <w:rsid w:val="3DABA39F"/>
    <w:rsid w:val="3DAD1415"/>
    <w:rsid w:val="3DBFCD3A"/>
    <w:rsid w:val="3DC8485D"/>
    <w:rsid w:val="3DD615EB"/>
    <w:rsid w:val="3DD96F87"/>
    <w:rsid w:val="3DDB53E7"/>
    <w:rsid w:val="3DDBAF57"/>
    <w:rsid w:val="3DDF3C69"/>
    <w:rsid w:val="3DE254A9"/>
    <w:rsid w:val="3DE4ACF2"/>
    <w:rsid w:val="3DEEEE7C"/>
    <w:rsid w:val="3DF73861"/>
    <w:rsid w:val="3DFF6672"/>
    <w:rsid w:val="3E2BCB7E"/>
    <w:rsid w:val="3E2D0878"/>
    <w:rsid w:val="3E357222"/>
    <w:rsid w:val="3E3A090A"/>
    <w:rsid w:val="3E4B4779"/>
    <w:rsid w:val="3E5A5E90"/>
    <w:rsid w:val="3E7F31E5"/>
    <w:rsid w:val="3E80315D"/>
    <w:rsid w:val="3E85BE0D"/>
    <w:rsid w:val="3E89DED2"/>
    <w:rsid w:val="3E8E2540"/>
    <w:rsid w:val="3EA51B33"/>
    <w:rsid w:val="3ED038CC"/>
    <w:rsid w:val="3EEAFB54"/>
    <w:rsid w:val="3EF02975"/>
    <w:rsid w:val="3F020757"/>
    <w:rsid w:val="3F06C246"/>
    <w:rsid w:val="3F26F015"/>
    <w:rsid w:val="3F290D34"/>
    <w:rsid w:val="3F477400"/>
    <w:rsid w:val="3F5F5C5A"/>
    <w:rsid w:val="3F610B30"/>
    <w:rsid w:val="3F62AAC6"/>
    <w:rsid w:val="3F66A2E8"/>
    <w:rsid w:val="3F69BBF5"/>
    <w:rsid w:val="3F6D0EAB"/>
    <w:rsid w:val="3F8F1922"/>
    <w:rsid w:val="3FA08478"/>
    <w:rsid w:val="3FA17789"/>
    <w:rsid w:val="3FB8114D"/>
    <w:rsid w:val="3FC57B8A"/>
    <w:rsid w:val="3FCA4D3B"/>
    <w:rsid w:val="3FDF790A"/>
    <w:rsid w:val="3FE307B3"/>
    <w:rsid w:val="3FEB03BE"/>
    <w:rsid w:val="3FF9498C"/>
    <w:rsid w:val="3FFC7F4F"/>
    <w:rsid w:val="3FFE6AF8"/>
    <w:rsid w:val="40051F08"/>
    <w:rsid w:val="400BD0C0"/>
    <w:rsid w:val="404862FD"/>
    <w:rsid w:val="405CEB1D"/>
    <w:rsid w:val="40645A24"/>
    <w:rsid w:val="40657EB8"/>
    <w:rsid w:val="40733A68"/>
    <w:rsid w:val="407858FB"/>
    <w:rsid w:val="4078FDC6"/>
    <w:rsid w:val="4079DB0F"/>
    <w:rsid w:val="40818EA8"/>
    <w:rsid w:val="4090CAC6"/>
    <w:rsid w:val="4092D5DB"/>
    <w:rsid w:val="40A061B0"/>
    <w:rsid w:val="40C54A83"/>
    <w:rsid w:val="40C9C8DB"/>
    <w:rsid w:val="40CAD256"/>
    <w:rsid w:val="40F35794"/>
    <w:rsid w:val="40F613CA"/>
    <w:rsid w:val="40FE08A9"/>
    <w:rsid w:val="41058C56"/>
    <w:rsid w:val="410E834E"/>
    <w:rsid w:val="411A2B4C"/>
    <w:rsid w:val="411D06D4"/>
    <w:rsid w:val="41214F01"/>
    <w:rsid w:val="412C4C60"/>
    <w:rsid w:val="4140CB5E"/>
    <w:rsid w:val="41535DBA"/>
    <w:rsid w:val="4156BCA8"/>
    <w:rsid w:val="4160F036"/>
    <w:rsid w:val="4175575C"/>
    <w:rsid w:val="4176D08C"/>
    <w:rsid w:val="41A15E00"/>
    <w:rsid w:val="41A85737"/>
    <w:rsid w:val="41DB68D3"/>
    <w:rsid w:val="41F05A7F"/>
    <w:rsid w:val="41F75090"/>
    <w:rsid w:val="41FA98EE"/>
    <w:rsid w:val="422B058E"/>
    <w:rsid w:val="42385B05"/>
    <w:rsid w:val="42408B59"/>
    <w:rsid w:val="42541496"/>
    <w:rsid w:val="425E4801"/>
    <w:rsid w:val="425FCEB9"/>
    <w:rsid w:val="427F14C2"/>
    <w:rsid w:val="428B04D2"/>
    <w:rsid w:val="428E0D27"/>
    <w:rsid w:val="42A25B31"/>
    <w:rsid w:val="42B7253C"/>
    <w:rsid w:val="42B81E15"/>
    <w:rsid w:val="42BD4837"/>
    <w:rsid w:val="42DD7594"/>
    <w:rsid w:val="42ED461E"/>
    <w:rsid w:val="42F90752"/>
    <w:rsid w:val="42FD7A98"/>
    <w:rsid w:val="4303E6E5"/>
    <w:rsid w:val="43073A2E"/>
    <w:rsid w:val="43124509"/>
    <w:rsid w:val="431E1B91"/>
    <w:rsid w:val="4320393A"/>
    <w:rsid w:val="43345A73"/>
    <w:rsid w:val="43472595"/>
    <w:rsid w:val="4347D789"/>
    <w:rsid w:val="43548392"/>
    <w:rsid w:val="435B9D21"/>
    <w:rsid w:val="43645926"/>
    <w:rsid w:val="4366126C"/>
    <w:rsid w:val="438A7C05"/>
    <w:rsid w:val="43A0E9AC"/>
    <w:rsid w:val="43B3C7FD"/>
    <w:rsid w:val="43B87A2D"/>
    <w:rsid w:val="43BDBD18"/>
    <w:rsid w:val="43C89BBE"/>
    <w:rsid w:val="43CC7906"/>
    <w:rsid w:val="43CE5FD5"/>
    <w:rsid w:val="43D4003A"/>
    <w:rsid w:val="43DB4589"/>
    <w:rsid w:val="43E04354"/>
    <w:rsid w:val="43F032BA"/>
    <w:rsid w:val="43F4339F"/>
    <w:rsid w:val="4401C43C"/>
    <w:rsid w:val="441D2F37"/>
    <w:rsid w:val="44222E2F"/>
    <w:rsid w:val="44245015"/>
    <w:rsid w:val="4430B30B"/>
    <w:rsid w:val="444965DF"/>
    <w:rsid w:val="444D5188"/>
    <w:rsid w:val="444D6BD0"/>
    <w:rsid w:val="4451DD9E"/>
    <w:rsid w:val="44534B58"/>
    <w:rsid w:val="445B7633"/>
    <w:rsid w:val="445E5FCB"/>
    <w:rsid w:val="446A3013"/>
    <w:rsid w:val="446AFC27"/>
    <w:rsid w:val="446E8A17"/>
    <w:rsid w:val="4481B4C8"/>
    <w:rsid w:val="448B7CEB"/>
    <w:rsid w:val="448EDF71"/>
    <w:rsid w:val="4497C199"/>
    <w:rsid w:val="449C8C78"/>
    <w:rsid w:val="44A5E670"/>
    <w:rsid w:val="44BD56F0"/>
    <w:rsid w:val="44C7087B"/>
    <w:rsid w:val="44C76328"/>
    <w:rsid w:val="44D88867"/>
    <w:rsid w:val="44D8ED24"/>
    <w:rsid w:val="44D9CE77"/>
    <w:rsid w:val="44E585D9"/>
    <w:rsid w:val="44F1423A"/>
    <w:rsid w:val="44FA2630"/>
    <w:rsid w:val="450514B2"/>
    <w:rsid w:val="450B7127"/>
    <w:rsid w:val="45314A1A"/>
    <w:rsid w:val="453816E4"/>
    <w:rsid w:val="4545A451"/>
    <w:rsid w:val="45498FCA"/>
    <w:rsid w:val="4552699A"/>
    <w:rsid w:val="45662A0B"/>
    <w:rsid w:val="456A3036"/>
    <w:rsid w:val="45783BFA"/>
    <w:rsid w:val="45788B60"/>
    <w:rsid w:val="457CDFA1"/>
    <w:rsid w:val="457FB273"/>
    <w:rsid w:val="45984260"/>
    <w:rsid w:val="45A7DFCC"/>
    <w:rsid w:val="45B57581"/>
    <w:rsid w:val="45C7A194"/>
    <w:rsid w:val="45E426F1"/>
    <w:rsid w:val="45E6273B"/>
    <w:rsid w:val="45F5AA9A"/>
    <w:rsid w:val="46024734"/>
    <w:rsid w:val="4611F454"/>
    <w:rsid w:val="4621B0FD"/>
    <w:rsid w:val="4623B0BB"/>
    <w:rsid w:val="4626092C"/>
    <w:rsid w:val="462E164D"/>
    <w:rsid w:val="46498000"/>
    <w:rsid w:val="465E8B61"/>
    <w:rsid w:val="467BE25C"/>
    <w:rsid w:val="469DDEBA"/>
    <w:rsid w:val="46A9437C"/>
    <w:rsid w:val="46BF9059"/>
    <w:rsid w:val="46BF9901"/>
    <w:rsid w:val="46D3DA8A"/>
    <w:rsid w:val="46DCF0AF"/>
    <w:rsid w:val="46E87DFA"/>
    <w:rsid w:val="46F03239"/>
    <w:rsid w:val="46FFE76A"/>
    <w:rsid w:val="47073524"/>
    <w:rsid w:val="47095A96"/>
    <w:rsid w:val="4711DE99"/>
    <w:rsid w:val="47268834"/>
    <w:rsid w:val="472BD6BF"/>
    <w:rsid w:val="47346E0F"/>
    <w:rsid w:val="473606F8"/>
    <w:rsid w:val="47491B17"/>
    <w:rsid w:val="475232DD"/>
    <w:rsid w:val="47568459"/>
    <w:rsid w:val="475833BC"/>
    <w:rsid w:val="4762D8EC"/>
    <w:rsid w:val="4772AD36"/>
    <w:rsid w:val="4779CEF7"/>
    <w:rsid w:val="479E1AA7"/>
    <w:rsid w:val="47B1415E"/>
    <w:rsid w:val="47BE1CBF"/>
    <w:rsid w:val="47C1D98D"/>
    <w:rsid w:val="4800AA86"/>
    <w:rsid w:val="485D3F9A"/>
    <w:rsid w:val="485F797B"/>
    <w:rsid w:val="48709A39"/>
    <w:rsid w:val="487DFC86"/>
    <w:rsid w:val="48805BBA"/>
    <w:rsid w:val="4889761C"/>
    <w:rsid w:val="4890E0CA"/>
    <w:rsid w:val="4897AEC6"/>
    <w:rsid w:val="489BB7CB"/>
    <w:rsid w:val="48A15A33"/>
    <w:rsid w:val="48B52D98"/>
    <w:rsid w:val="48D7F68C"/>
    <w:rsid w:val="48D9564E"/>
    <w:rsid w:val="48E0489F"/>
    <w:rsid w:val="48FA4656"/>
    <w:rsid w:val="48FE1897"/>
    <w:rsid w:val="49027871"/>
    <w:rsid w:val="49090043"/>
    <w:rsid w:val="4913E264"/>
    <w:rsid w:val="4934BE52"/>
    <w:rsid w:val="49361956"/>
    <w:rsid w:val="49431EF6"/>
    <w:rsid w:val="49545283"/>
    <w:rsid w:val="495B4176"/>
    <w:rsid w:val="495DA9EE"/>
    <w:rsid w:val="497231E2"/>
    <w:rsid w:val="49840662"/>
    <w:rsid w:val="4984AA04"/>
    <w:rsid w:val="498AFB61"/>
    <w:rsid w:val="4993157A"/>
    <w:rsid w:val="49988FBE"/>
    <w:rsid w:val="49B58FE1"/>
    <w:rsid w:val="49C758D1"/>
    <w:rsid w:val="49CA234F"/>
    <w:rsid w:val="49CA5366"/>
    <w:rsid w:val="49EBA7AD"/>
    <w:rsid w:val="49F7E11C"/>
    <w:rsid w:val="4A08881D"/>
    <w:rsid w:val="4A0BA197"/>
    <w:rsid w:val="4A0F7518"/>
    <w:rsid w:val="4A17AAF7"/>
    <w:rsid w:val="4A20FD50"/>
    <w:rsid w:val="4A21ABFE"/>
    <w:rsid w:val="4A2DC843"/>
    <w:rsid w:val="4A32688C"/>
    <w:rsid w:val="4A378631"/>
    <w:rsid w:val="4A3ADF47"/>
    <w:rsid w:val="4A3EB68F"/>
    <w:rsid w:val="4A4E4C2E"/>
    <w:rsid w:val="4A5F6BF9"/>
    <w:rsid w:val="4A719544"/>
    <w:rsid w:val="4AA797DE"/>
    <w:rsid w:val="4AAB5410"/>
    <w:rsid w:val="4AAD107E"/>
    <w:rsid w:val="4AB0EB45"/>
    <w:rsid w:val="4AB21DAD"/>
    <w:rsid w:val="4AB5C647"/>
    <w:rsid w:val="4AC6D081"/>
    <w:rsid w:val="4AC970F6"/>
    <w:rsid w:val="4ACC3867"/>
    <w:rsid w:val="4ACC4FC8"/>
    <w:rsid w:val="4ADFDB1D"/>
    <w:rsid w:val="4AFF9AE4"/>
    <w:rsid w:val="4B03A3CE"/>
    <w:rsid w:val="4B122BF6"/>
    <w:rsid w:val="4B131120"/>
    <w:rsid w:val="4B13F81C"/>
    <w:rsid w:val="4B153103"/>
    <w:rsid w:val="4B355C3E"/>
    <w:rsid w:val="4B3A1F38"/>
    <w:rsid w:val="4B4F537F"/>
    <w:rsid w:val="4B504374"/>
    <w:rsid w:val="4B5FB341"/>
    <w:rsid w:val="4B714769"/>
    <w:rsid w:val="4B8A2C43"/>
    <w:rsid w:val="4B96B16D"/>
    <w:rsid w:val="4BB81DAE"/>
    <w:rsid w:val="4BBB00D8"/>
    <w:rsid w:val="4BD51C97"/>
    <w:rsid w:val="4BDE2A76"/>
    <w:rsid w:val="4BE0CA0A"/>
    <w:rsid w:val="4BF69E9A"/>
    <w:rsid w:val="4C044CD3"/>
    <w:rsid w:val="4C06EC16"/>
    <w:rsid w:val="4C1469DA"/>
    <w:rsid w:val="4C22A08C"/>
    <w:rsid w:val="4C24B3E4"/>
    <w:rsid w:val="4C50371B"/>
    <w:rsid w:val="4C5F005B"/>
    <w:rsid w:val="4C7ECEAF"/>
    <w:rsid w:val="4C85B8F2"/>
    <w:rsid w:val="4C95435F"/>
    <w:rsid w:val="4C969D2E"/>
    <w:rsid w:val="4C96CB38"/>
    <w:rsid w:val="4C9C45B4"/>
    <w:rsid w:val="4C9DB319"/>
    <w:rsid w:val="4CC575E2"/>
    <w:rsid w:val="4CEF3F9D"/>
    <w:rsid w:val="4CF27952"/>
    <w:rsid w:val="4D05818C"/>
    <w:rsid w:val="4D0C492B"/>
    <w:rsid w:val="4D1B2A71"/>
    <w:rsid w:val="4D209C9D"/>
    <w:rsid w:val="4D2990B8"/>
    <w:rsid w:val="4D43A7CC"/>
    <w:rsid w:val="4D4C40A8"/>
    <w:rsid w:val="4D724191"/>
    <w:rsid w:val="4D7B1C20"/>
    <w:rsid w:val="4D7EB7A5"/>
    <w:rsid w:val="4D8D6A09"/>
    <w:rsid w:val="4D96F63F"/>
    <w:rsid w:val="4DADD7A0"/>
    <w:rsid w:val="4DB385BB"/>
    <w:rsid w:val="4DB6BF2A"/>
    <w:rsid w:val="4DD647DB"/>
    <w:rsid w:val="4DDA2A95"/>
    <w:rsid w:val="4DED3B36"/>
    <w:rsid w:val="4DF172C9"/>
    <w:rsid w:val="4DF21DC9"/>
    <w:rsid w:val="4DFDFE76"/>
    <w:rsid w:val="4DFFBF0C"/>
    <w:rsid w:val="4E063E30"/>
    <w:rsid w:val="4E076BFB"/>
    <w:rsid w:val="4E13AF86"/>
    <w:rsid w:val="4E13F727"/>
    <w:rsid w:val="4E158A3C"/>
    <w:rsid w:val="4E23B2D7"/>
    <w:rsid w:val="4E2B0909"/>
    <w:rsid w:val="4E2B28DA"/>
    <w:rsid w:val="4E336477"/>
    <w:rsid w:val="4E36DF01"/>
    <w:rsid w:val="4E5A0609"/>
    <w:rsid w:val="4E634F83"/>
    <w:rsid w:val="4E6C3EEE"/>
    <w:rsid w:val="4E6E55D4"/>
    <w:rsid w:val="4E7662E0"/>
    <w:rsid w:val="4E843C2E"/>
    <w:rsid w:val="4E960B2A"/>
    <w:rsid w:val="4EA24FD3"/>
    <w:rsid w:val="4EA9F3C1"/>
    <w:rsid w:val="4ECEFE21"/>
    <w:rsid w:val="4ED0C122"/>
    <w:rsid w:val="4ED6347B"/>
    <w:rsid w:val="4ED9D1E0"/>
    <w:rsid w:val="4EE1A619"/>
    <w:rsid w:val="4EE561CF"/>
    <w:rsid w:val="4EF1049E"/>
    <w:rsid w:val="4EFB912B"/>
    <w:rsid w:val="4F1044B2"/>
    <w:rsid w:val="4F14FF9A"/>
    <w:rsid w:val="4F263082"/>
    <w:rsid w:val="4F2E1ADC"/>
    <w:rsid w:val="4F2ED959"/>
    <w:rsid w:val="4F3A16EC"/>
    <w:rsid w:val="4F3F9222"/>
    <w:rsid w:val="4F50F497"/>
    <w:rsid w:val="4F57BF5E"/>
    <w:rsid w:val="4F5F5930"/>
    <w:rsid w:val="4F6292DC"/>
    <w:rsid w:val="4F788A21"/>
    <w:rsid w:val="4F7B4D33"/>
    <w:rsid w:val="4F8C1238"/>
    <w:rsid w:val="4FA01FC6"/>
    <w:rsid w:val="4FBD3C6F"/>
    <w:rsid w:val="4FBF3B4C"/>
    <w:rsid w:val="4FC1F062"/>
    <w:rsid w:val="4FC7D8DF"/>
    <w:rsid w:val="4FCC4ADE"/>
    <w:rsid w:val="4FD0532C"/>
    <w:rsid w:val="4FD1153A"/>
    <w:rsid w:val="4FDF9D42"/>
    <w:rsid w:val="4FE4E4C6"/>
    <w:rsid w:val="4FFC861C"/>
    <w:rsid w:val="5010A903"/>
    <w:rsid w:val="5015C80B"/>
    <w:rsid w:val="5023DC18"/>
    <w:rsid w:val="5025B9FA"/>
    <w:rsid w:val="502AB228"/>
    <w:rsid w:val="50387A37"/>
    <w:rsid w:val="503EF226"/>
    <w:rsid w:val="504B0C39"/>
    <w:rsid w:val="505C8659"/>
    <w:rsid w:val="507A5EAA"/>
    <w:rsid w:val="5089A5BF"/>
    <w:rsid w:val="508D293B"/>
    <w:rsid w:val="509CEF7F"/>
    <w:rsid w:val="50A87BB8"/>
    <w:rsid w:val="50C1C35F"/>
    <w:rsid w:val="50C1E7AA"/>
    <w:rsid w:val="50C98793"/>
    <w:rsid w:val="50DFB953"/>
    <w:rsid w:val="50E092C8"/>
    <w:rsid w:val="50E2E59A"/>
    <w:rsid w:val="50F43384"/>
    <w:rsid w:val="5123BA76"/>
    <w:rsid w:val="51245DB7"/>
    <w:rsid w:val="513004C1"/>
    <w:rsid w:val="51396EC9"/>
    <w:rsid w:val="51508858"/>
    <w:rsid w:val="51546C1C"/>
    <w:rsid w:val="5163D866"/>
    <w:rsid w:val="51721674"/>
    <w:rsid w:val="517B3ACA"/>
    <w:rsid w:val="517D4973"/>
    <w:rsid w:val="5180AAD2"/>
    <w:rsid w:val="518CD91B"/>
    <w:rsid w:val="51A5B963"/>
    <w:rsid w:val="51B0BDF5"/>
    <w:rsid w:val="51B59BC7"/>
    <w:rsid w:val="51BC3673"/>
    <w:rsid w:val="51CA1609"/>
    <w:rsid w:val="51DE38A3"/>
    <w:rsid w:val="51DFF2D1"/>
    <w:rsid w:val="51E67981"/>
    <w:rsid w:val="521B42EB"/>
    <w:rsid w:val="522956FC"/>
    <w:rsid w:val="5235F055"/>
    <w:rsid w:val="524C84BB"/>
    <w:rsid w:val="524E7AF2"/>
    <w:rsid w:val="5257165E"/>
    <w:rsid w:val="525A4EAA"/>
    <w:rsid w:val="525C7EC6"/>
    <w:rsid w:val="525D34FE"/>
    <w:rsid w:val="526AE337"/>
    <w:rsid w:val="52884263"/>
    <w:rsid w:val="528C473F"/>
    <w:rsid w:val="52CC4F6C"/>
    <w:rsid w:val="52D9E131"/>
    <w:rsid w:val="52E0F6EF"/>
    <w:rsid w:val="52E38207"/>
    <w:rsid w:val="52E7BB8B"/>
    <w:rsid w:val="52EF8876"/>
    <w:rsid w:val="52FD0223"/>
    <w:rsid w:val="52FE8837"/>
    <w:rsid w:val="52FF3636"/>
    <w:rsid w:val="53087242"/>
    <w:rsid w:val="530C53BD"/>
    <w:rsid w:val="531B5350"/>
    <w:rsid w:val="53301AFA"/>
    <w:rsid w:val="53399B6D"/>
    <w:rsid w:val="5347BAB7"/>
    <w:rsid w:val="535DDE03"/>
    <w:rsid w:val="53889AF5"/>
    <w:rsid w:val="5389FE1D"/>
    <w:rsid w:val="538A7C74"/>
    <w:rsid w:val="538D83A1"/>
    <w:rsid w:val="53AB92EB"/>
    <w:rsid w:val="53AE5641"/>
    <w:rsid w:val="53CCBE41"/>
    <w:rsid w:val="53D4AA5D"/>
    <w:rsid w:val="53D4AA89"/>
    <w:rsid w:val="53E28B61"/>
    <w:rsid w:val="53E67CD8"/>
    <w:rsid w:val="53F1F4A2"/>
    <w:rsid w:val="53F5AC53"/>
    <w:rsid w:val="540046A5"/>
    <w:rsid w:val="54094B28"/>
    <w:rsid w:val="540BA442"/>
    <w:rsid w:val="5411C0E8"/>
    <w:rsid w:val="541816E4"/>
    <w:rsid w:val="542B8326"/>
    <w:rsid w:val="543127EF"/>
    <w:rsid w:val="5433AC47"/>
    <w:rsid w:val="543A77FC"/>
    <w:rsid w:val="543EC353"/>
    <w:rsid w:val="544CE813"/>
    <w:rsid w:val="5461DA5C"/>
    <w:rsid w:val="546F4B6A"/>
    <w:rsid w:val="5472C65E"/>
    <w:rsid w:val="5484C234"/>
    <w:rsid w:val="548678A7"/>
    <w:rsid w:val="548A3768"/>
    <w:rsid w:val="548F4A75"/>
    <w:rsid w:val="5499733E"/>
    <w:rsid w:val="54BE433C"/>
    <w:rsid w:val="54C0BC26"/>
    <w:rsid w:val="54C38FD1"/>
    <w:rsid w:val="54CC03E9"/>
    <w:rsid w:val="54D0C027"/>
    <w:rsid w:val="54EDD221"/>
    <w:rsid w:val="54F37C5D"/>
    <w:rsid w:val="55018C54"/>
    <w:rsid w:val="55083480"/>
    <w:rsid w:val="550B197C"/>
    <w:rsid w:val="550B48B4"/>
    <w:rsid w:val="550CEB12"/>
    <w:rsid w:val="5512867F"/>
    <w:rsid w:val="552CD07D"/>
    <w:rsid w:val="552D0BE6"/>
    <w:rsid w:val="552E1DF3"/>
    <w:rsid w:val="5536808F"/>
    <w:rsid w:val="553A7729"/>
    <w:rsid w:val="553FF4A9"/>
    <w:rsid w:val="5545FFFE"/>
    <w:rsid w:val="5550AEC5"/>
    <w:rsid w:val="55524149"/>
    <w:rsid w:val="555C97D7"/>
    <w:rsid w:val="55800AB0"/>
    <w:rsid w:val="5587D321"/>
    <w:rsid w:val="5590DF21"/>
    <w:rsid w:val="5593554A"/>
    <w:rsid w:val="55AF30EE"/>
    <w:rsid w:val="55B01A56"/>
    <w:rsid w:val="55B39739"/>
    <w:rsid w:val="55BA5E74"/>
    <w:rsid w:val="55C388AB"/>
    <w:rsid w:val="55C4D594"/>
    <w:rsid w:val="55CA8031"/>
    <w:rsid w:val="55DEC46D"/>
    <w:rsid w:val="55F12391"/>
    <w:rsid w:val="5622F9C1"/>
    <w:rsid w:val="562556BA"/>
    <w:rsid w:val="56255A35"/>
    <w:rsid w:val="562589B7"/>
    <w:rsid w:val="56272938"/>
    <w:rsid w:val="562886C6"/>
    <w:rsid w:val="5639BAF2"/>
    <w:rsid w:val="563F57AC"/>
    <w:rsid w:val="5643FD0D"/>
    <w:rsid w:val="564E6A60"/>
    <w:rsid w:val="567B9E46"/>
    <w:rsid w:val="568AC095"/>
    <w:rsid w:val="568B945C"/>
    <w:rsid w:val="568E1252"/>
    <w:rsid w:val="569E1732"/>
    <w:rsid w:val="56ACEA94"/>
    <w:rsid w:val="56C27FF1"/>
    <w:rsid w:val="56EB7219"/>
    <w:rsid w:val="56F87EDA"/>
    <w:rsid w:val="5705AB39"/>
    <w:rsid w:val="570BE5A9"/>
    <w:rsid w:val="570C3103"/>
    <w:rsid w:val="5729A546"/>
    <w:rsid w:val="5735B3D9"/>
    <w:rsid w:val="574F94CD"/>
    <w:rsid w:val="5753A9B7"/>
    <w:rsid w:val="57616E68"/>
    <w:rsid w:val="577564BE"/>
    <w:rsid w:val="57848635"/>
    <w:rsid w:val="5793F819"/>
    <w:rsid w:val="57947495"/>
    <w:rsid w:val="57AA16BF"/>
    <w:rsid w:val="57BCC61D"/>
    <w:rsid w:val="57C4B348"/>
    <w:rsid w:val="57CFAE1B"/>
    <w:rsid w:val="57E906A0"/>
    <w:rsid w:val="57F820B8"/>
    <w:rsid w:val="5815C159"/>
    <w:rsid w:val="581C81AE"/>
    <w:rsid w:val="582964A8"/>
    <w:rsid w:val="5833BEAA"/>
    <w:rsid w:val="583F9E3E"/>
    <w:rsid w:val="5851C1BC"/>
    <w:rsid w:val="5863A16B"/>
    <w:rsid w:val="5868AF4B"/>
    <w:rsid w:val="58A09934"/>
    <w:rsid w:val="58A1A517"/>
    <w:rsid w:val="58D093BD"/>
    <w:rsid w:val="58E5320B"/>
    <w:rsid w:val="58F1FF36"/>
    <w:rsid w:val="58F8676E"/>
    <w:rsid w:val="590FABE6"/>
    <w:rsid w:val="59146B58"/>
    <w:rsid w:val="59159993"/>
    <w:rsid w:val="59201D60"/>
    <w:rsid w:val="59217F78"/>
    <w:rsid w:val="59404245"/>
    <w:rsid w:val="5940E96F"/>
    <w:rsid w:val="594570E9"/>
    <w:rsid w:val="594A1EA2"/>
    <w:rsid w:val="595BCBB5"/>
    <w:rsid w:val="596F06AD"/>
    <w:rsid w:val="5972945A"/>
    <w:rsid w:val="5973F3A7"/>
    <w:rsid w:val="59759A9B"/>
    <w:rsid w:val="597685D7"/>
    <w:rsid w:val="5979D1F3"/>
    <w:rsid w:val="5979E86B"/>
    <w:rsid w:val="598BC70C"/>
    <w:rsid w:val="5990A889"/>
    <w:rsid w:val="5995BE7B"/>
    <w:rsid w:val="59A45FB5"/>
    <w:rsid w:val="59A5C0AF"/>
    <w:rsid w:val="59B518CC"/>
    <w:rsid w:val="59BA1AD5"/>
    <w:rsid w:val="59D0622B"/>
    <w:rsid w:val="59D3259C"/>
    <w:rsid w:val="59DAE87B"/>
    <w:rsid w:val="59DC09F3"/>
    <w:rsid w:val="59EA3600"/>
    <w:rsid w:val="5A0148E4"/>
    <w:rsid w:val="5A2544F7"/>
    <w:rsid w:val="5A2A680C"/>
    <w:rsid w:val="5A2BFF0D"/>
    <w:rsid w:val="5A63C7C4"/>
    <w:rsid w:val="5A640D05"/>
    <w:rsid w:val="5A6B75F0"/>
    <w:rsid w:val="5A759B5D"/>
    <w:rsid w:val="5A8562F4"/>
    <w:rsid w:val="5A8B37FE"/>
    <w:rsid w:val="5A8B4A79"/>
    <w:rsid w:val="5A908010"/>
    <w:rsid w:val="5A968642"/>
    <w:rsid w:val="5AA30278"/>
    <w:rsid w:val="5AAA096B"/>
    <w:rsid w:val="5AB16916"/>
    <w:rsid w:val="5AB37B94"/>
    <w:rsid w:val="5ACA0544"/>
    <w:rsid w:val="5AD0D81D"/>
    <w:rsid w:val="5AD97BB6"/>
    <w:rsid w:val="5AE89F7C"/>
    <w:rsid w:val="5AEA6E4B"/>
    <w:rsid w:val="5B223247"/>
    <w:rsid w:val="5B2426B2"/>
    <w:rsid w:val="5B3B3743"/>
    <w:rsid w:val="5B42F015"/>
    <w:rsid w:val="5B546885"/>
    <w:rsid w:val="5B5D8ECB"/>
    <w:rsid w:val="5B61C420"/>
    <w:rsid w:val="5B67283C"/>
    <w:rsid w:val="5B844FF9"/>
    <w:rsid w:val="5B8ECB23"/>
    <w:rsid w:val="5B90F07A"/>
    <w:rsid w:val="5BA77F82"/>
    <w:rsid w:val="5BB520FB"/>
    <w:rsid w:val="5BC0971F"/>
    <w:rsid w:val="5BCA6B4D"/>
    <w:rsid w:val="5BD16CE4"/>
    <w:rsid w:val="5BD42D73"/>
    <w:rsid w:val="5BDC73DE"/>
    <w:rsid w:val="5BDE8D68"/>
    <w:rsid w:val="5BE2296C"/>
    <w:rsid w:val="5BE39ACE"/>
    <w:rsid w:val="5BEB8B2D"/>
    <w:rsid w:val="5BECBFCF"/>
    <w:rsid w:val="5C2A3076"/>
    <w:rsid w:val="5C2E9BEA"/>
    <w:rsid w:val="5C3056AB"/>
    <w:rsid w:val="5C3722A4"/>
    <w:rsid w:val="5C3B55A1"/>
    <w:rsid w:val="5C6D24D7"/>
    <w:rsid w:val="5C72AA84"/>
    <w:rsid w:val="5C7A0D59"/>
    <w:rsid w:val="5C7D11AB"/>
    <w:rsid w:val="5C8C7414"/>
    <w:rsid w:val="5C913B49"/>
    <w:rsid w:val="5C9F6DCB"/>
    <w:rsid w:val="5CA30000"/>
    <w:rsid w:val="5CBFD19D"/>
    <w:rsid w:val="5CD7F12A"/>
    <w:rsid w:val="5CDB4FCF"/>
    <w:rsid w:val="5CF2060C"/>
    <w:rsid w:val="5CF2D5CB"/>
    <w:rsid w:val="5D021345"/>
    <w:rsid w:val="5D0E0F4E"/>
    <w:rsid w:val="5D1BC1F2"/>
    <w:rsid w:val="5D2A8869"/>
    <w:rsid w:val="5D307A66"/>
    <w:rsid w:val="5D346AD1"/>
    <w:rsid w:val="5D44D92C"/>
    <w:rsid w:val="5D78219E"/>
    <w:rsid w:val="5D926844"/>
    <w:rsid w:val="5D9E3C4E"/>
    <w:rsid w:val="5D9EABD1"/>
    <w:rsid w:val="5DA62C71"/>
    <w:rsid w:val="5DB11E48"/>
    <w:rsid w:val="5DB9C7AA"/>
    <w:rsid w:val="5DC16595"/>
    <w:rsid w:val="5DC57059"/>
    <w:rsid w:val="5DCAC909"/>
    <w:rsid w:val="5DD50BA0"/>
    <w:rsid w:val="5DE65FC0"/>
    <w:rsid w:val="5DE6DD7A"/>
    <w:rsid w:val="5E056482"/>
    <w:rsid w:val="5E0F4A70"/>
    <w:rsid w:val="5E339B8C"/>
    <w:rsid w:val="5E3CE4C0"/>
    <w:rsid w:val="5E475732"/>
    <w:rsid w:val="5E631A10"/>
    <w:rsid w:val="5E7F39D0"/>
    <w:rsid w:val="5E93B5B5"/>
    <w:rsid w:val="5E948F31"/>
    <w:rsid w:val="5EA6872B"/>
    <w:rsid w:val="5EBE4820"/>
    <w:rsid w:val="5EBF0AF3"/>
    <w:rsid w:val="5ECC09BC"/>
    <w:rsid w:val="5EE9E506"/>
    <w:rsid w:val="5EF3847A"/>
    <w:rsid w:val="5EF9FDCF"/>
    <w:rsid w:val="5EFE1A8B"/>
    <w:rsid w:val="5F018578"/>
    <w:rsid w:val="5F3FADBD"/>
    <w:rsid w:val="5F465C42"/>
    <w:rsid w:val="5F48149A"/>
    <w:rsid w:val="5F5B1C91"/>
    <w:rsid w:val="5F68368F"/>
    <w:rsid w:val="5F6BC893"/>
    <w:rsid w:val="5F78A296"/>
    <w:rsid w:val="5F80DAA4"/>
    <w:rsid w:val="5F88BCF4"/>
    <w:rsid w:val="5F946596"/>
    <w:rsid w:val="5FA037C9"/>
    <w:rsid w:val="5FA08B5D"/>
    <w:rsid w:val="5FAA7954"/>
    <w:rsid w:val="5FADCA25"/>
    <w:rsid w:val="5FBA9BB0"/>
    <w:rsid w:val="5FD06836"/>
    <w:rsid w:val="5FF8A1C5"/>
    <w:rsid w:val="6001878C"/>
    <w:rsid w:val="6003E9BF"/>
    <w:rsid w:val="600D4800"/>
    <w:rsid w:val="600DBA02"/>
    <w:rsid w:val="60112A96"/>
    <w:rsid w:val="6024181A"/>
    <w:rsid w:val="6037E6B7"/>
    <w:rsid w:val="603D74B3"/>
    <w:rsid w:val="60424D08"/>
    <w:rsid w:val="6052413C"/>
    <w:rsid w:val="6055B547"/>
    <w:rsid w:val="60593B0C"/>
    <w:rsid w:val="60695514"/>
    <w:rsid w:val="606C0B93"/>
    <w:rsid w:val="6075CA2A"/>
    <w:rsid w:val="607E0672"/>
    <w:rsid w:val="60816941"/>
    <w:rsid w:val="608946A5"/>
    <w:rsid w:val="6090951A"/>
    <w:rsid w:val="60A70693"/>
    <w:rsid w:val="60CDD310"/>
    <w:rsid w:val="60D2B70B"/>
    <w:rsid w:val="60D72DB7"/>
    <w:rsid w:val="60D8BD8B"/>
    <w:rsid w:val="60E2FB74"/>
    <w:rsid w:val="60E40646"/>
    <w:rsid w:val="60F90657"/>
    <w:rsid w:val="610CD55D"/>
    <w:rsid w:val="611B8BB4"/>
    <w:rsid w:val="612758B5"/>
    <w:rsid w:val="6130E2DD"/>
    <w:rsid w:val="61359DF4"/>
    <w:rsid w:val="6138D9FC"/>
    <w:rsid w:val="613AEF38"/>
    <w:rsid w:val="613BD318"/>
    <w:rsid w:val="614D480B"/>
    <w:rsid w:val="61558B8F"/>
    <w:rsid w:val="61566C11"/>
    <w:rsid w:val="616B3C4E"/>
    <w:rsid w:val="6193E3B2"/>
    <w:rsid w:val="61971891"/>
    <w:rsid w:val="61A6EABC"/>
    <w:rsid w:val="61B4EA52"/>
    <w:rsid w:val="61BF1BDB"/>
    <w:rsid w:val="61C6F38C"/>
    <w:rsid w:val="61CB2DEB"/>
    <w:rsid w:val="61CC380A"/>
    <w:rsid w:val="61EE58C5"/>
    <w:rsid w:val="61F96AD7"/>
    <w:rsid w:val="621A5E8C"/>
    <w:rsid w:val="622517FE"/>
    <w:rsid w:val="622970DA"/>
    <w:rsid w:val="623877FC"/>
    <w:rsid w:val="6247149E"/>
    <w:rsid w:val="6255F3C4"/>
    <w:rsid w:val="625784C0"/>
    <w:rsid w:val="625B5D41"/>
    <w:rsid w:val="625EEC6D"/>
    <w:rsid w:val="6272350F"/>
    <w:rsid w:val="628A95F7"/>
    <w:rsid w:val="628D1059"/>
    <w:rsid w:val="62970495"/>
    <w:rsid w:val="62A85BB3"/>
    <w:rsid w:val="62A95C42"/>
    <w:rsid w:val="62CE715F"/>
    <w:rsid w:val="62E5B046"/>
    <w:rsid w:val="62ECB902"/>
    <w:rsid w:val="6308A6C1"/>
    <w:rsid w:val="63118248"/>
    <w:rsid w:val="631BD37E"/>
    <w:rsid w:val="631C9DA4"/>
    <w:rsid w:val="6324A370"/>
    <w:rsid w:val="63329F7C"/>
    <w:rsid w:val="634644D7"/>
    <w:rsid w:val="6348CB0E"/>
    <w:rsid w:val="6377E85B"/>
    <w:rsid w:val="63782BE9"/>
    <w:rsid w:val="637AED77"/>
    <w:rsid w:val="6380AC25"/>
    <w:rsid w:val="63889625"/>
    <w:rsid w:val="6399BF12"/>
    <w:rsid w:val="63B19396"/>
    <w:rsid w:val="63C69B07"/>
    <w:rsid w:val="63E9E251"/>
    <w:rsid w:val="63EAF9E4"/>
    <w:rsid w:val="63F2ADCF"/>
    <w:rsid w:val="63F942B8"/>
    <w:rsid w:val="63FBECB1"/>
    <w:rsid w:val="640F42BA"/>
    <w:rsid w:val="64129790"/>
    <w:rsid w:val="64179E3C"/>
    <w:rsid w:val="6439A76C"/>
    <w:rsid w:val="646A604A"/>
    <w:rsid w:val="646EF9BA"/>
    <w:rsid w:val="647D7EA9"/>
    <w:rsid w:val="648F9AB8"/>
    <w:rsid w:val="64A69806"/>
    <w:rsid w:val="64B3098D"/>
    <w:rsid w:val="64B5918F"/>
    <w:rsid w:val="64BCCC7B"/>
    <w:rsid w:val="64C541C5"/>
    <w:rsid w:val="64C559BE"/>
    <w:rsid w:val="64E20A6D"/>
    <w:rsid w:val="64FE6CFD"/>
    <w:rsid w:val="650F67CA"/>
    <w:rsid w:val="6513F83C"/>
    <w:rsid w:val="654E6AC5"/>
    <w:rsid w:val="655F8704"/>
    <w:rsid w:val="6585B2B2"/>
    <w:rsid w:val="6587074C"/>
    <w:rsid w:val="658815A5"/>
    <w:rsid w:val="6593A013"/>
    <w:rsid w:val="65989993"/>
    <w:rsid w:val="659A95A4"/>
    <w:rsid w:val="65A57C47"/>
    <w:rsid w:val="65BBF4AC"/>
    <w:rsid w:val="65C2AFFB"/>
    <w:rsid w:val="65C68EA9"/>
    <w:rsid w:val="65CA52A6"/>
    <w:rsid w:val="65DD066D"/>
    <w:rsid w:val="65E56F32"/>
    <w:rsid w:val="65E9E97D"/>
    <w:rsid w:val="65F74027"/>
    <w:rsid w:val="66000945"/>
    <w:rsid w:val="660011EA"/>
    <w:rsid w:val="66097E51"/>
    <w:rsid w:val="660D04FB"/>
    <w:rsid w:val="6617EBDB"/>
    <w:rsid w:val="661EB4E0"/>
    <w:rsid w:val="661EF532"/>
    <w:rsid w:val="66256735"/>
    <w:rsid w:val="662A9F04"/>
    <w:rsid w:val="66403CEB"/>
    <w:rsid w:val="6643D9E9"/>
    <w:rsid w:val="6667725D"/>
    <w:rsid w:val="6669E338"/>
    <w:rsid w:val="66775E6E"/>
    <w:rsid w:val="6679D83D"/>
    <w:rsid w:val="667B4165"/>
    <w:rsid w:val="66827570"/>
    <w:rsid w:val="6695684F"/>
    <w:rsid w:val="66AE83D8"/>
    <w:rsid w:val="66B38EA5"/>
    <w:rsid w:val="66B458A5"/>
    <w:rsid w:val="66BC4BAB"/>
    <w:rsid w:val="66C65AFF"/>
    <w:rsid w:val="66CAFBE4"/>
    <w:rsid w:val="66E1A3EF"/>
    <w:rsid w:val="66F03068"/>
    <w:rsid w:val="66F0900A"/>
    <w:rsid w:val="66F72C68"/>
    <w:rsid w:val="66F7F199"/>
    <w:rsid w:val="67073025"/>
    <w:rsid w:val="6709AF25"/>
    <w:rsid w:val="670E38E1"/>
    <w:rsid w:val="67115D25"/>
    <w:rsid w:val="671DC64F"/>
    <w:rsid w:val="672E3DD4"/>
    <w:rsid w:val="6758C088"/>
    <w:rsid w:val="6768E022"/>
    <w:rsid w:val="676A75B8"/>
    <w:rsid w:val="67799CDB"/>
    <w:rsid w:val="679A5325"/>
    <w:rsid w:val="67AA3C7C"/>
    <w:rsid w:val="67B538EF"/>
    <w:rsid w:val="67B8962D"/>
    <w:rsid w:val="67C34416"/>
    <w:rsid w:val="67E0CC58"/>
    <w:rsid w:val="67EAAA4F"/>
    <w:rsid w:val="67F2D991"/>
    <w:rsid w:val="67F58EBD"/>
    <w:rsid w:val="67FC05D7"/>
    <w:rsid w:val="6815A0E1"/>
    <w:rsid w:val="6816BE72"/>
    <w:rsid w:val="6829D03F"/>
    <w:rsid w:val="683DF0CD"/>
    <w:rsid w:val="6846B60F"/>
    <w:rsid w:val="684A6C14"/>
    <w:rsid w:val="684B6BB6"/>
    <w:rsid w:val="688AB7A8"/>
    <w:rsid w:val="68A955BD"/>
    <w:rsid w:val="68B38745"/>
    <w:rsid w:val="68BE702C"/>
    <w:rsid w:val="68BEF728"/>
    <w:rsid w:val="68C6533F"/>
    <w:rsid w:val="68C78259"/>
    <w:rsid w:val="68CACA20"/>
    <w:rsid w:val="68DDF918"/>
    <w:rsid w:val="68E8DF18"/>
    <w:rsid w:val="6915C2E0"/>
    <w:rsid w:val="691CF636"/>
    <w:rsid w:val="6935ACF6"/>
    <w:rsid w:val="693CD517"/>
    <w:rsid w:val="693DC732"/>
    <w:rsid w:val="693FF2B5"/>
    <w:rsid w:val="6943BEEC"/>
    <w:rsid w:val="6945164C"/>
    <w:rsid w:val="6949E03C"/>
    <w:rsid w:val="695FFA6B"/>
    <w:rsid w:val="69609DFC"/>
    <w:rsid w:val="69661F15"/>
    <w:rsid w:val="6966350B"/>
    <w:rsid w:val="696A1CCA"/>
    <w:rsid w:val="696AE06B"/>
    <w:rsid w:val="6974F9DD"/>
    <w:rsid w:val="697B7AAB"/>
    <w:rsid w:val="69892780"/>
    <w:rsid w:val="698B35A2"/>
    <w:rsid w:val="6990A5AA"/>
    <w:rsid w:val="69935C72"/>
    <w:rsid w:val="69958F27"/>
    <w:rsid w:val="69A40A6B"/>
    <w:rsid w:val="69C1A409"/>
    <w:rsid w:val="69C1D118"/>
    <w:rsid w:val="69C379AE"/>
    <w:rsid w:val="69D538CF"/>
    <w:rsid w:val="69EF9CCF"/>
    <w:rsid w:val="69F05587"/>
    <w:rsid w:val="6A0E9384"/>
    <w:rsid w:val="6A169694"/>
    <w:rsid w:val="6A17CFDC"/>
    <w:rsid w:val="6A1BE53F"/>
    <w:rsid w:val="6A1C5F0D"/>
    <w:rsid w:val="6A20B21E"/>
    <w:rsid w:val="6A254AED"/>
    <w:rsid w:val="6A3B1B6F"/>
    <w:rsid w:val="6A3D8D7B"/>
    <w:rsid w:val="6A43572E"/>
    <w:rsid w:val="6A462970"/>
    <w:rsid w:val="6A6197BB"/>
    <w:rsid w:val="6A620901"/>
    <w:rsid w:val="6A6352BA"/>
    <w:rsid w:val="6A69C19A"/>
    <w:rsid w:val="6A7E81E0"/>
    <w:rsid w:val="6A825DFE"/>
    <w:rsid w:val="6A831BBF"/>
    <w:rsid w:val="6A8745AA"/>
    <w:rsid w:val="6A925815"/>
    <w:rsid w:val="6A959A56"/>
    <w:rsid w:val="6A99D879"/>
    <w:rsid w:val="6AA496C3"/>
    <w:rsid w:val="6AB37DEC"/>
    <w:rsid w:val="6AEB09CC"/>
    <w:rsid w:val="6AED2ACF"/>
    <w:rsid w:val="6AFE22AF"/>
    <w:rsid w:val="6B00E3BD"/>
    <w:rsid w:val="6B08511D"/>
    <w:rsid w:val="6B1D1E26"/>
    <w:rsid w:val="6B1EADCB"/>
    <w:rsid w:val="6B240765"/>
    <w:rsid w:val="6B28F629"/>
    <w:rsid w:val="6B2D2F7F"/>
    <w:rsid w:val="6B402E60"/>
    <w:rsid w:val="6B43E137"/>
    <w:rsid w:val="6B56EA38"/>
    <w:rsid w:val="6B5F4047"/>
    <w:rsid w:val="6B776296"/>
    <w:rsid w:val="6B7E8DF7"/>
    <w:rsid w:val="6B7F16BA"/>
    <w:rsid w:val="6B8BBE0A"/>
    <w:rsid w:val="6BA0D79A"/>
    <w:rsid w:val="6BE39838"/>
    <w:rsid w:val="6BF2F43F"/>
    <w:rsid w:val="6BFF5571"/>
    <w:rsid w:val="6C048118"/>
    <w:rsid w:val="6C238BE3"/>
    <w:rsid w:val="6C43FBDA"/>
    <w:rsid w:val="6C4CDEC4"/>
    <w:rsid w:val="6C542CE1"/>
    <w:rsid w:val="6C72793D"/>
    <w:rsid w:val="6C7B3618"/>
    <w:rsid w:val="6C9CB41E"/>
    <w:rsid w:val="6CA2812D"/>
    <w:rsid w:val="6CA98C4E"/>
    <w:rsid w:val="6CBF321F"/>
    <w:rsid w:val="6CCCCBEC"/>
    <w:rsid w:val="6CD4E364"/>
    <w:rsid w:val="6CD7D4A3"/>
    <w:rsid w:val="6CDD7109"/>
    <w:rsid w:val="6CEB2C74"/>
    <w:rsid w:val="6CEB9B69"/>
    <w:rsid w:val="6CF4F305"/>
    <w:rsid w:val="6D0FD562"/>
    <w:rsid w:val="6D457991"/>
    <w:rsid w:val="6D45E84A"/>
    <w:rsid w:val="6D49DE9A"/>
    <w:rsid w:val="6D4CC363"/>
    <w:rsid w:val="6D4D71EA"/>
    <w:rsid w:val="6D5C6D20"/>
    <w:rsid w:val="6DA7010D"/>
    <w:rsid w:val="6DB811FE"/>
    <w:rsid w:val="6DD030F3"/>
    <w:rsid w:val="6DDC8F33"/>
    <w:rsid w:val="6DDEC73B"/>
    <w:rsid w:val="6DE84D98"/>
    <w:rsid w:val="6DE9DFA1"/>
    <w:rsid w:val="6DF80523"/>
    <w:rsid w:val="6DFF6B92"/>
    <w:rsid w:val="6E062902"/>
    <w:rsid w:val="6E0C45DD"/>
    <w:rsid w:val="6E171EEA"/>
    <w:rsid w:val="6E174859"/>
    <w:rsid w:val="6E2CEB2A"/>
    <w:rsid w:val="6E372410"/>
    <w:rsid w:val="6E4F5E7B"/>
    <w:rsid w:val="6E63D77E"/>
    <w:rsid w:val="6E6D9CDC"/>
    <w:rsid w:val="6E7EFE00"/>
    <w:rsid w:val="6E8517DB"/>
    <w:rsid w:val="6E876BCA"/>
    <w:rsid w:val="6E93DBD5"/>
    <w:rsid w:val="6EA8D0A9"/>
    <w:rsid w:val="6EA9D482"/>
    <w:rsid w:val="6EA9E595"/>
    <w:rsid w:val="6ECE1936"/>
    <w:rsid w:val="6ED11844"/>
    <w:rsid w:val="6ED18074"/>
    <w:rsid w:val="6ED2AB41"/>
    <w:rsid w:val="6EDAF5C4"/>
    <w:rsid w:val="6EFDC433"/>
    <w:rsid w:val="6F0758D5"/>
    <w:rsid w:val="6F07B522"/>
    <w:rsid w:val="6F0C6597"/>
    <w:rsid w:val="6F2BA8F5"/>
    <w:rsid w:val="6F30D884"/>
    <w:rsid w:val="6F438872"/>
    <w:rsid w:val="6F4F1163"/>
    <w:rsid w:val="6F606D2B"/>
    <w:rsid w:val="6F6E39AD"/>
    <w:rsid w:val="6F6E4D26"/>
    <w:rsid w:val="6F7B0155"/>
    <w:rsid w:val="6F84F38C"/>
    <w:rsid w:val="6F895925"/>
    <w:rsid w:val="6F991236"/>
    <w:rsid w:val="6F9C435A"/>
    <w:rsid w:val="6F9F849B"/>
    <w:rsid w:val="6FAA53C6"/>
    <w:rsid w:val="6FBDDCFC"/>
    <w:rsid w:val="6FC01CF3"/>
    <w:rsid w:val="6FD18EF5"/>
    <w:rsid w:val="6FD454E0"/>
    <w:rsid w:val="6FED154B"/>
    <w:rsid w:val="6FFD584F"/>
    <w:rsid w:val="700B1588"/>
    <w:rsid w:val="700E2914"/>
    <w:rsid w:val="7023FC26"/>
    <w:rsid w:val="7033926A"/>
    <w:rsid w:val="7033E3A7"/>
    <w:rsid w:val="7045B5F6"/>
    <w:rsid w:val="70461678"/>
    <w:rsid w:val="705401E7"/>
    <w:rsid w:val="7059558D"/>
    <w:rsid w:val="7082B0D4"/>
    <w:rsid w:val="70859339"/>
    <w:rsid w:val="7094D11C"/>
    <w:rsid w:val="7096554B"/>
    <w:rsid w:val="709EEE27"/>
    <w:rsid w:val="70B24578"/>
    <w:rsid w:val="70B2665A"/>
    <w:rsid w:val="70C953C6"/>
    <w:rsid w:val="70D47174"/>
    <w:rsid w:val="70E01017"/>
    <w:rsid w:val="70EDE685"/>
    <w:rsid w:val="70FF74F0"/>
    <w:rsid w:val="7112AB1A"/>
    <w:rsid w:val="71360070"/>
    <w:rsid w:val="71394E7A"/>
    <w:rsid w:val="714BD425"/>
    <w:rsid w:val="714E9A08"/>
    <w:rsid w:val="715400C4"/>
    <w:rsid w:val="7156091F"/>
    <w:rsid w:val="7171B252"/>
    <w:rsid w:val="717BC7C3"/>
    <w:rsid w:val="7181EEFA"/>
    <w:rsid w:val="718342F4"/>
    <w:rsid w:val="71907A78"/>
    <w:rsid w:val="7197EFE6"/>
    <w:rsid w:val="71A4986C"/>
    <w:rsid w:val="71B0BE2F"/>
    <w:rsid w:val="71D69861"/>
    <w:rsid w:val="71D6E517"/>
    <w:rsid w:val="71DAB4EF"/>
    <w:rsid w:val="71DBF1E1"/>
    <w:rsid w:val="71E0CF28"/>
    <w:rsid w:val="71E5EFB3"/>
    <w:rsid w:val="71E7B432"/>
    <w:rsid w:val="7205BE04"/>
    <w:rsid w:val="72162951"/>
    <w:rsid w:val="72277C4C"/>
    <w:rsid w:val="724A75B4"/>
    <w:rsid w:val="72576AD7"/>
    <w:rsid w:val="725F7252"/>
    <w:rsid w:val="726E3418"/>
    <w:rsid w:val="7283AFCD"/>
    <w:rsid w:val="7284DB5E"/>
    <w:rsid w:val="728542FD"/>
    <w:rsid w:val="7289D377"/>
    <w:rsid w:val="729F7EB7"/>
    <w:rsid w:val="72B8C42D"/>
    <w:rsid w:val="72BD9ECD"/>
    <w:rsid w:val="72BE4EF6"/>
    <w:rsid w:val="72E25637"/>
    <w:rsid w:val="72E733F0"/>
    <w:rsid w:val="72EBD150"/>
    <w:rsid w:val="72EEC281"/>
    <w:rsid w:val="72F16AE2"/>
    <w:rsid w:val="72F314DB"/>
    <w:rsid w:val="72FBA5A6"/>
    <w:rsid w:val="72FD7C57"/>
    <w:rsid w:val="73115537"/>
    <w:rsid w:val="732271B4"/>
    <w:rsid w:val="7332D4BC"/>
    <w:rsid w:val="73335797"/>
    <w:rsid w:val="7339DAF6"/>
    <w:rsid w:val="7341B490"/>
    <w:rsid w:val="73565731"/>
    <w:rsid w:val="7359EDF5"/>
    <w:rsid w:val="735B2030"/>
    <w:rsid w:val="7363BC78"/>
    <w:rsid w:val="73697C6C"/>
    <w:rsid w:val="737D56B8"/>
    <w:rsid w:val="737E3C69"/>
    <w:rsid w:val="73886779"/>
    <w:rsid w:val="739548F2"/>
    <w:rsid w:val="739F4B3F"/>
    <w:rsid w:val="73C1C375"/>
    <w:rsid w:val="73CAF37C"/>
    <w:rsid w:val="73CE32C1"/>
    <w:rsid w:val="73D38461"/>
    <w:rsid w:val="73D74263"/>
    <w:rsid w:val="73E8A27F"/>
    <w:rsid w:val="73F2C801"/>
    <w:rsid w:val="73F724BA"/>
    <w:rsid w:val="73FFF777"/>
    <w:rsid w:val="74154740"/>
    <w:rsid w:val="744FF2B5"/>
    <w:rsid w:val="7460B04B"/>
    <w:rsid w:val="74816472"/>
    <w:rsid w:val="748C6691"/>
    <w:rsid w:val="74A7C603"/>
    <w:rsid w:val="74A864BC"/>
    <w:rsid w:val="74AD9312"/>
    <w:rsid w:val="74B6D744"/>
    <w:rsid w:val="74C6F489"/>
    <w:rsid w:val="74CDE849"/>
    <w:rsid w:val="74E581E2"/>
    <w:rsid w:val="74E6724B"/>
    <w:rsid w:val="74E88E12"/>
    <w:rsid w:val="74F2A542"/>
    <w:rsid w:val="74F39BA4"/>
    <w:rsid w:val="74F69532"/>
    <w:rsid w:val="74FC59D9"/>
    <w:rsid w:val="75035B19"/>
    <w:rsid w:val="7525703D"/>
    <w:rsid w:val="75600778"/>
    <w:rsid w:val="75632A61"/>
    <w:rsid w:val="75652D78"/>
    <w:rsid w:val="75679B5F"/>
    <w:rsid w:val="756B621A"/>
    <w:rsid w:val="756BB5A6"/>
    <w:rsid w:val="75762FCC"/>
    <w:rsid w:val="757A8126"/>
    <w:rsid w:val="759B5F88"/>
    <w:rsid w:val="75A52F18"/>
    <w:rsid w:val="75B582B3"/>
    <w:rsid w:val="75C02DF9"/>
    <w:rsid w:val="75C4FB75"/>
    <w:rsid w:val="75C89E06"/>
    <w:rsid w:val="75CF4FA6"/>
    <w:rsid w:val="75CF798D"/>
    <w:rsid w:val="75D4347A"/>
    <w:rsid w:val="75EF1C16"/>
    <w:rsid w:val="75F1551A"/>
    <w:rsid w:val="7630B1CB"/>
    <w:rsid w:val="7637F72D"/>
    <w:rsid w:val="764243D0"/>
    <w:rsid w:val="764D48D1"/>
    <w:rsid w:val="764E4576"/>
    <w:rsid w:val="76630D47"/>
    <w:rsid w:val="766C4C8F"/>
    <w:rsid w:val="766FE226"/>
    <w:rsid w:val="767FF567"/>
    <w:rsid w:val="76845E73"/>
    <w:rsid w:val="769738CB"/>
    <w:rsid w:val="76A3792C"/>
    <w:rsid w:val="76CC5D38"/>
    <w:rsid w:val="76D346C3"/>
    <w:rsid w:val="76D856BE"/>
    <w:rsid w:val="76D88741"/>
    <w:rsid w:val="76EA6A20"/>
    <w:rsid w:val="772BCB22"/>
    <w:rsid w:val="772F40BC"/>
    <w:rsid w:val="77590433"/>
    <w:rsid w:val="777374FF"/>
    <w:rsid w:val="7793A7B4"/>
    <w:rsid w:val="7797E4F0"/>
    <w:rsid w:val="7799B3EB"/>
    <w:rsid w:val="77C95AFE"/>
    <w:rsid w:val="77D732AD"/>
    <w:rsid w:val="77EA248C"/>
    <w:rsid w:val="77EA537A"/>
    <w:rsid w:val="77F28A2A"/>
    <w:rsid w:val="77F8CE04"/>
    <w:rsid w:val="780B267C"/>
    <w:rsid w:val="780FE4E5"/>
    <w:rsid w:val="78213686"/>
    <w:rsid w:val="783010F6"/>
    <w:rsid w:val="7834699B"/>
    <w:rsid w:val="7838E07C"/>
    <w:rsid w:val="783F1650"/>
    <w:rsid w:val="784C6A23"/>
    <w:rsid w:val="784EA781"/>
    <w:rsid w:val="785646FC"/>
    <w:rsid w:val="7856F574"/>
    <w:rsid w:val="785D10FF"/>
    <w:rsid w:val="7897A83A"/>
    <w:rsid w:val="78A5C908"/>
    <w:rsid w:val="78A9A85B"/>
    <w:rsid w:val="78B082B2"/>
    <w:rsid w:val="78B90C7B"/>
    <w:rsid w:val="78BF7987"/>
    <w:rsid w:val="78C6858A"/>
    <w:rsid w:val="78C888FE"/>
    <w:rsid w:val="78D90569"/>
    <w:rsid w:val="78DB4860"/>
    <w:rsid w:val="78E4B194"/>
    <w:rsid w:val="78EC428B"/>
    <w:rsid w:val="78F6A4F7"/>
    <w:rsid w:val="7900631F"/>
    <w:rsid w:val="7902746F"/>
    <w:rsid w:val="7912AD75"/>
    <w:rsid w:val="79245F01"/>
    <w:rsid w:val="7938B025"/>
    <w:rsid w:val="793FDF7B"/>
    <w:rsid w:val="794C9FA7"/>
    <w:rsid w:val="796054CE"/>
    <w:rsid w:val="79655D35"/>
    <w:rsid w:val="796A9B2D"/>
    <w:rsid w:val="796FC2F3"/>
    <w:rsid w:val="79725F8F"/>
    <w:rsid w:val="7973739D"/>
    <w:rsid w:val="79805434"/>
    <w:rsid w:val="79810435"/>
    <w:rsid w:val="798185AC"/>
    <w:rsid w:val="79901D58"/>
    <w:rsid w:val="7999392D"/>
    <w:rsid w:val="79A4B030"/>
    <w:rsid w:val="79A782E8"/>
    <w:rsid w:val="79D4B0DD"/>
    <w:rsid w:val="79DDC217"/>
    <w:rsid w:val="79E9694D"/>
    <w:rsid w:val="79F80B72"/>
    <w:rsid w:val="79F8E160"/>
    <w:rsid w:val="7A045DEE"/>
    <w:rsid w:val="7A12489F"/>
    <w:rsid w:val="7A147500"/>
    <w:rsid w:val="7A18E89F"/>
    <w:rsid w:val="7A1A8F12"/>
    <w:rsid w:val="7A2F56CA"/>
    <w:rsid w:val="7A2FB6D9"/>
    <w:rsid w:val="7A3A435B"/>
    <w:rsid w:val="7A3A4E07"/>
    <w:rsid w:val="7A45B625"/>
    <w:rsid w:val="7A5E9328"/>
    <w:rsid w:val="7A63936C"/>
    <w:rsid w:val="7A7A0149"/>
    <w:rsid w:val="7A7C9D88"/>
    <w:rsid w:val="7A91EBC0"/>
    <w:rsid w:val="7AAC9C33"/>
    <w:rsid w:val="7AAF9307"/>
    <w:rsid w:val="7ACAF2B8"/>
    <w:rsid w:val="7AD9E711"/>
    <w:rsid w:val="7AE0E6C4"/>
    <w:rsid w:val="7AE5C537"/>
    <w:rsid w:val="7AF5C9DE"/>
    <w:rsid w:val="7B0AF3CC"/>
    <w:rsid w:val="7B0BCA63"/>
    <w:rsid w:val="7B243076"/>
    <w:rsid w:val="7B2A2370"/>
    <w:rsid w:val="7B2A8078"/>
    <w:rsid w:val="7B437829"/>
    <w:rsid w:val="7B4F0CDB"/>
    <w:rsid w:val="7B54D2B4"/>
    <w:rsid w:val="7B57961D"/>
    <w:rsid w:val="7B58CE5F"/>
    <w:rsid w:val="7B59930E"/>
    <w:rsid w:val="7B8940A5"/>
    <w:rsid w:val="7B90A6FD"/>
    <w:rsid w:val="7B936337"/>
    <w:rsid w:val="7BA17594"/>
    <w:rsid w:val="7BA726D1"/>
    <w:rsid w:val="7BB934EE"/>
    <w:rsid w:val="7BBE836E"/>
    <w:rsid w:val="7BCD8FDA"/>
    <w:rsid w:val="7BD40706"/>
    <w:rsid w:val="7BDA25E0"/>
    <w:rsid w:val="7BEDB8D7"/>
    <w:rsid w:val="7BF6AEF0"/>
    <w:rsid w:val="7C01D91E"/>
    <w:rsid w:val="7C051981"/>
    <w:rsid w:val="7C27D6D7"/>
    <w:rsid w:val="7C48431F"/>
    <w:rsid w:val="7C51D22C"/>
    <w:rsid w:val="7C5417E9"/>
    <w:rsid w:val="7C5E6CE1"/>
    <w:rsid w:val="7C68F533"/>
    <w:rsid w:val="7C821912"/>
    <w:rsid w:val="7C9D3C10"/>
    <w:rsid w:val="7CA44D8A"/>
    <w:rsid w:val="7CA6ABC6"/>
    <w:rsid w:val="7CAA0051"/>
    <w:rsid w:val="7CB6AE41"/>
    <w:rsid w:val="7CBED92A"/>
    <w:rsid w:val="7CC02095"/>
    <w:rsid w:val="7CD54979"/>
    <w:rsid w:val="7CE58C67"/>
    <w:rsid w:val="7CEEB261"/>
    <w:rsid w:val="7CF48B03"/>
    <w:rsid w:val="7CF6DEC9"/>
    <w:rsid w:val="7CFDC0FE"/>
    <w:rsid w:val="7D0A9EBE"/>
    <w:rsid w:val="7D134F01"/>
    <w:rsid w:val="7D4C5547"/>
    <w:rsid w:val="7D50D44D"/>
    <w:rsid w:val="7D5C83F3"/>
    <w:rsid w:val="7D6133DC"/>
    <w:rsid w:val="7D618746"/>
    <w:rsid w:val="7D6D06EA"/>
    <w:rsid w:val="7D6D2E6E"/>
    <w:rsid w:val="7D7B6E0F"/>
    <w:rsid w:val="7D83A01D"/>
    <w:rsid w:val="7D83F3D5"/>
    <w:rsid w:val="7D93039D"/>
    <w:rsid w:val="7DB9BA6F"/>
    <w:rsid w:val="7DC5107A"/>
    <w:rsid w:val="7DD6B2A9"/>
    <w:rsid w:val="7DD88733"/>
    <w:rsid w:val="7DDC0236"/>
    <w:rsid w:val="7DDDB430"/>
    <w:rsid w:val="7DDDC410"/>
    <w:rsid w:val="7DE0F8F4"/>
    <w:rsid w:val="7DFED394"/>
    <w:rsid w:val="7DFFBBB0"/>
    <w:rsid w:val="7E039CAB"/>
    <w:rsid w:val="7E11F3DC"/>
    <w:rsid w:val="7E17417B"/>
    <w:rsid w:val="7E1919E2"/>
    <w:rsid w:val="7E1B1451"/>
    <w:rsid w:val="7E1B459F"/>
    <w:rsid w:val="7E30A37E"/>
    <w:rsid w:val="7E313CA5"/>
    <w:rsid w:val="7E389C82"/>
    <w:rsid w:val="7E3C2C6D"/>
    <w:rsid w:val="7E467C3C"/>
    <w:rsid w:val="7E6F7FAF"/>
    <w:rsid w:val="7E70FDFD"/>
    <w:rsid w:val="7E846737"/>
    <w:rsid w:val="7E8A82C2"/>
    <w:rsid w:val="7EA6E1FD"/>
    <w:rsid w:val="7EA898B5"/>
    <w:rsid w:val="7ED11764"/>
    <w:rsid w:val="7ED3D4F3"/>
    <w:rsid w:val="7EE40286"/>
    <w:rsid w:val="7EEEA884"/>
    <w:rsid w:val="7EEEDEDE"/>
    <w:rsid w:val="7EF1BACF"/>
    <w:rsid w:val="7EF5B44F"/>
    <w:rsid w:val="7EFFEF77"/>
    <w:rsid w:val="7F3361C7"/>
    <w:rsid w:val="7F5A5BB5"/>
    <w:rsid w:val="7F62C31E"/>
    <w:rsid w:val="7F731100"/>
    <w:rsid w:val="7F79B5DE"/>
    <w:rsid w:val="7F8BF72B"/>
    <w:rsid w:val="7F9B2908"/>
    <w:rsid w:val="7FAA4F67"/>
    <w:rsid w:val="7FB41D2C"/>
    <w:rsid w:val="7FD1A3AB"/>
    <w:rsid w:val="7FD469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D20D05E"/>
  <w15:chartTrackingRefBased/>
  <w15:docId w15:val="{4259DDAA-9857-46E5-A423-251274793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05"/>
  </w:style>
  <w:style w:type="paragraph" w:styleId="Heading1">
    <w:name w:val="heading 1"/>
    <w:aliases w:val="Heading 1 PU"/>
    <w:basedOn w:val="Normal"/>
    <w:next w:val="Normal"/>
    <w:link w:val="Heading1Char"/>
    <w:uiPriority w:val="9"/>
    <w:qFormat/>
    <w:rsid w:val="00ED139E"/>
    <w:pPr>
      <w:keepNext/>
      <w:keepLines/>
      <w:widowControl w:val="0"/>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 - PU"/>
    <w:basedOn w:val="Normal"/>
    <w:next w:val="Normal"/>
    <w:link w:val="Heading2Char"/>
    <w:uiPriority w:val="9"/>
    <w:unhideWhenUsed/>
    <w:qFormat/>
    <w:rsid w:val="00ED139E"/>
    <w:pPr>
      <w:keepNext/>
      <w:keepLines/>
      <w:widowControl w:val="0"/>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eading 3 - PU"/>
    <w:basedOn w:val="Normal"/>
    <w:next w:val="Normal"/>
    <w:link w:val="Heading3Char"/>
    <w:uiPriority w:val="9"/>
    <w:unhideWhenUsed/>
    <w:qFormat/>
    <w:rsid w:val="00ED139E"/>
    <w:pPr>
      <w:keepNext/>
      <w:keepLines/>
      <w:widowControl w:val="0"/>
      <w:spacing w:before="4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D139E"/>
    <w:pPr>
      <w:keepNext/>
      <w:keepLines/>
      <w:widowControl w:val="0"/>
      <w:spacing w:before="4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unhideWhenUsed/>
    <w:qFormat/>
    <w:rsid w:val="00031D33"/>
    <w:pPr>
      <w:widowControl w:val="0"/>
      <w:autoSpaceDE w:val="0"/>
      <w:autoSpaceDN w:val="0"/>
      <w:ind w:left="500"/>
      <w:outlineLvl w:val="4"/>
    </w:pPr>
    <w:rPr>
      <w:rFonts w:ascii="Calisto MT" w:eastAsia="Calisto MT" w:hAnsi="Calisto MT" w:cs="Calisto M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PU Char"/>
    <w:basedOn w:val="DefaultParagraphFont"/>
    <w:link w:val="Heading1"/>
    <w:uiPriority w:val="9"/>
    <w:rsid w:val="00ED139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Heading 2 - PU Char"/>
    <w:basedOn w:val="DefaultParagraphFont"/>
    <w:link w:val="Heading2"/>
    <w:uiPriority w:val="9"/>
    <w:rsid w:val="00ED139E"/>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Heading 3 - PU Char"/>
    <w:basedOn w:val="DefaultParagraphFont"/>
    <w:link w:val="Heading3"/>
    <w:uiPriority w:val="9"/>
    <w:rsid w:val="00ED13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D139E"/>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ED139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39E"/>
    <w:pPr>
      <w:widowControl w:val="0"/>
      <w:spacing w:after="200" w:line="276" w:lineRule="auto"/>
      <w:ind w:left="720"/>
      <w:contextualSpacing/>
    </w:pPr>
  </w:style>
  <w:style w:type="paragraph" w:styleId="BalloonText">
    <w:name w:val="Balloon Text"/>
    <w:basedOn w:val="Normal"/>
    <w:link w:val="BalloonTextChar"/>
    <w:uiPriority w:val="99"/>
    <w:semiHidden/>
    <w:unhideWhenUsed/>
    <w:rsid w:val="00ED139E"/>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39E"/>
    <w:rPr>
      <w:rFonts w:ascii="Tahoma" w:hAnsi="Tahoma" w:cs="Tahoma"/>
      <w:sz w:val="16"/>
      <w:szCs w:val="16"/>
    </w:rPr>
  </w:style>
  <w:style w:type="character" w:styleId="CommentReference">
    <w:name w:val="annotation reference"/>
    <w:basedOn w:val="DefaultParagraphFont"/>
    <w:uiPriority w:val="99"/>
    <w:semiHidden/>
    <w:unhideWhenUsed/>
    <w:rsid w:val="00ED139E"/>
    <w:rPr>
      <w:sz w:val="16"/>
      <w:szCs w:val="16"/>
    </w:rPr>
  </w:style>
  <w:style w:type="paragraph" w:styleId="CommentText">
    <w:name w:val="annotation text"/>
    <w:basedOn w:val="Normal"/>
    <w:link w:val="CommentTextChar"/>
    <w:uiPriority w:val="99"/>
    <w:semiHidden/>
    <w:unhideWhenUsed/>
    <w:rsid w:val="00ED139E"/>
    <w:pPr>
      <w:spacing w:after="200"/>
    </w:pPr>
    <w:rPr>
      <w:sz w:val="20"/>
      <w:szCs w:val="20"/>
    </w:rPr>
  </w:style>
  <w:style w:type="character" w:customStyle="1" w:styleId="CommentTextChar">
    <w:name w:val="Comment Text Char"/>
    <w:basedOn w:val="DefaultParagraphFont"/>
    <w:link w:val="CommentText"/>
    <w:uiPriority w:val="99"/>
    <w:semiHidden/>
    <w:rsid w:val="00ED139E"/>
    <w:rPr>
      <w:sz w:val="20"/>
      <w:szCs w:val="20"/>
    </w:rPr>
  </w:style>
  <w:style w:type="paragraph" w:styleId="CommentSubject">
    <w:name w:val="annotation subject"/>
    <w:basedOn w:val="CommentText"/>
    <w:next w:val="CommentText"/>
    <w:link w:val="CommentSubjectChar"/>
    <w:uiPriority w:val="99"/>
    <w:semiHidden/>
    <w:unhideWhenUsed/>
    <w:rsid w:val="00ED139E"/>
    <w:pPr>
      <w:widowControl w:val="0"/>
    </w:pPr>
    <w:rPr>
      <w:b/>
      <w:bCs/>
    </w:rPr>
  </w:style>
  <w:style w:type="character" w:customStyle="1" w:styleId="CommentSubjectChar">
    <w:name w:val="Comment Subject Char"/>
    <w:basedOn w:val="CommentTextChar"/>
    <w:link w:val="CommentSubject"/>
    <w:uiPriority w:val="99"/>
    <w:semiHidden/>
    <w:rsid w:val="00ED139E"/>
    <w:rPr>
      <w:b/>
      <w:bCs/>
      <w:sz w:val="20"/>
      <w:szCs w:val="20"/>
    </w:rPr>
  </w:style>
  <w:style w:type="paragraph" w:customStyle="1" w:styleId="Style1">
    <w:name w:val="Style1"/>
    <w:basedOn w:val="Heading1"/>
    <w:link w:val="Style1Char"/>
    <w:autoRedefine/>
    <w:qFormat/>
    <w:rsid w:val="00E94C64"/>
    <w:pPr>
      <w:spacing w:before="0" w:line="240" w:lineRule="auto"/>
      <w:contextualSpacing/>
    </w:pPr>
    <w:rPr>
      <w:rFonts w:eastAsiaTheme="minorHAnsi" w:cstheme="majorHAnsi"/>
      <w:color w:val="00B050"/>
      <w:spacing w:val="-5"/>
    </w:rPr>
  </w:style>
  <w:style w:type="character" w:customStyle="1" w:styleId="Style1Char">
    <w:name w:val="Style1 Char"/>
    <w:basedOn w:val="Heading1Char"/>
    <w:link w:val="Style1"/>
    <w:rsid w:val="00E94C64"/>
    <w:rPr>
      <w:rFonts w:asciiTheme="majorHAnsi" w:eastAsiaTheme="majorEastAsia" w:hAnsiTheme="majorHAnsi" w:cstheme="majorHAnsi"/>
      <w:color w:val="00B050"/>
      <w:spacing w:val="-5"/>
      <w:sz w:val="32"/>
      <w:szCs w:val="32"/>
    </w:rPr>
  </w:style>
  <w:style w:type="paragraph" w:customStyle="1" w:styleId="Style2">
    <w:name w:val="Style2"/>
    <w:basedOn w:val="Normal"/>
    <w:next w:val="Heading2"/>
    <w:link w:val="Style2Char"/>
    <w:qFormat/>
    <w:rsid w:val="0047028F"/>
    <w:pPr>
      <w:widowControl w:val="0"/>
      <w:ind w:right="-20"/>
    </w:pPr>
    <w:rPr>
      <w:rFonts w:ascii="Arial" w:eastAsia="Arial" w:hAnsi="Arial" w:cs="Arial"/>
      <w:b/>
      <w:bCs/>
      <w:i/>
      <w:color w:val="538135" w:themeColor="accent6" w:themeShade="BF"/>
      <w:spacing w:val="2"/>
    </w:rPr>
  </w:style>
  <w:style w:type="character" w:customStyle="1" w:styleId="Style2Char">
    <w:name w:val="Style2 Char"/>
    <w:basedOn w:val="DefaultParagraphFont"/>
    <w:link w:val="Style2"/>
    <w:rsid w:val="0047028F"/>
    <w:rPr>
      <w:rFonts w:ascii="Arial" w:eastAsia="Arial" w:hAnsi="Arial" w:cs="Arial"/>
      <w:b/>
      <w:bCs/>
      <w:i/>
      <w:color w:val="538135" w:themeColor="accent6" w:themeShade="BF"/>
      <w:spacing w:val="2"/>
    </w:rPr>
  </w:style>
  <w:style w:type="paragraph" w:styleId="TOCHeading">
    <w:name w:val="TOC Heading"/>
    <w:basedOn w:val="Heading1"/>
    <w:next w:val="Normal"/>
    <w:uiPriority w:val="39"/>
    <w:unhideWhenUsed/>
    <w:qFormat/>
    <w:rsid w:val="00ED139E"/>
    <w:pPr>
      <w:widowControl/>
      <w:spacing w:line="259" w:lineRule="auto"/>
      <w:outlineLvl w:val="9"/>
    </w:pPr>
  </w:style>
  <w:style w:type="paragraph" w:styleId="TOC1">
    <w:name w:val="toc 1"/>
    <w:basedOn w:val="Normal"/>
    <w:next w:val="Normal"/>
    <w:autoRedefine/>
    <w:uiPriority w:val="39"/>
    <w:unhideWhenUsed/>
    <w:qFormat/>
    <w:rsid w:val="0086039C"/>
    <w:pPr>
      <w:tabs>
        <w:tab w:val="right" w:pos="9430"/>
      </w:tabs>
      <w:spacing w:before="240" w:after="120"/>
    </w:pPr>
    <w:rPr>
      <w:rFonts w:eastAsiaTheme="majorEastAsia" w:cstheme="majorHAnsi"/>
      <w:b/>
      <w:bCs/>
      <w:noProof/>
      <w:color w:val="000000" w:themeColor="text1"/>
      <w:sz w:val="20"/>
      <w:szCs w:val="20"/>
    </w:rPr>
  </w:style>
  <w:style w:type="paragraph" w:styleId="TOC2">
    <w:name w:val="toc 2"/>
    <w:basedOn w:val="Normal"/>
    <w:next w:val="Normal"/>
    <w:autoRedefine/>
    <w:uiPriority w:val="39"/>
    <w:unhideWhenUsed/>
    <w:qFormat/>
    <w:rsid w:val="00ED139E"/>
    <w:pPr>
      <w:spacing w:before="120"/>
      <w:ind w:left="220"/>
    </w:pPr>
    <w:rPr>
      <w:rFonts w:cstheme="minorHAnsi"/>
      <w:i/>
      <w:iCs/>
      <w:sz w:val="20"/>
      <w:szCs w:val="20"/>
    </w:rPr>
  </w:style>
  <w:style w:type="paragraph" w:styleId="TOC3">
    <w:name w:val="toc 3"/>
    <w:basedOn w:val="Normal"/>
    <w:next w:val="Normal"/>
    <w:autoRedefine/>
    <w:uiPriority w:val="39"/>
    <w:unhideWhenUsed/>
    <w:qFormat/>
    <w:rsid w:val="00ED139E"/>
    <w:pPr>
      <w:ind w:left="440"/>
    </w:pPr>
    <w:rPr>
      <w:rFonts w:cstheme="minorHAnsi"/>
      <w:sz w:val="20"/>
      <w:szCs w:val="20"/>
    </w:rPr>
  </w:style>
  <w:style w:type="character" w:styleId="Hyperlink">
    <w:name w:val="Hyperlink"/>
    <w:basedOn w:val="DefaultParagraphFont"/>
    <w:uiPriority w:val="99"/>
    <w:unhideWhenUsed/>
    <w:rsid w:val="00E83063"/>
    <w:rPr>
      <w:color w:val="0563C1" w:themeColor="hyperlink"/>
      <w:u w:val="none"/>
    </w:rPr>
  </w:style>
  <w:style w:type="paragraph" w:styleId="Header">
    <w:name w:val="header"/>
    <w:basedOn w:val="Normal"/>
    <w:link w:val="HeaderChar"/>
    <w:unhideWhenUsed/>
    <w:rsid w:val="00ED139E"/>
    <w:pPr>
      <w:widowControl w:val="0"/>
      <w:tabs>
        <w:tab w:val="center" w:pos="4680"/>
        <w:tab w:val="right" w:pos="9360"/>
      </w:tabs>
    </w:pPr>
  </w:style>
  <w:style w:type="character" w:customStyle="1" w:styleId="HeaderChar">
    <w:name w:val="Header Char"/>
    <w:basedOn w:val="DefaultParagraphFont"/>
    <w:link w:val="Header"/>
    <w:rsid w:val="00ED139E"/>
  </w:style>
  <w:style w:type="paragraph" w:styleId="Footer">
    <w:name w:val="footer"/>
    <w:basedOn w:val="Normal"/>
    <w:link w:val="FooterChar"/>
    <w:uiPriority w:val="99"/>
    <w:unhideWhenUsed/>
    <w:rsid w:val="00ED139E"/>
    <w:pPr>
      <w:widowControl w:val="0"/>
      <w:tabs>
        <w:tab w:val="center" w:pos="4680"/>
        <w:tab w:val="right" w:pos="9360"/>
      </w:tabs>
    </w:pPr>
  </w:style>
  <w:style w:type="character" w:customStyle="1" w:styleId="FooterChar">
    <w:name w:val="Footer Char"/>
    <w:basedOn w:val="DefaultParagraphFont"/>
    <w:link w:val="Footer"/>
    <w:uiPriority w:val="99"/>
    <w:rsid w:val="00ED139E"/>
  </w:style>
  <w:style w:type="paragraph" w:styleId="TOC4">
    <w:name w:val="toc 4"/>
    <w:basedOn w:val="Normal"/>
    <w:next w:val="Normal"/>
    <w:autoRedefine/>
    <w:uiPriority w:val="39"/>
    <w:unhideWhenUsed/>
    <w:rsid w:val="00ED139E"/>
    <w:pPr>
      <w:ind w:left="660"/>
    </w:pPr>
    <w:rPr>
      <w:rFonts w:cstheme="minorHAnsi"/>
      <w:sz w:val="20"/>
      <w:szCs w:val="20"/>
    </w:rPr>
  </w:style>
  <w:style w:type="paragraph" w:styleId="TOC5">
    <w:name w:val="toc 5"/>
    <w:basedOn w:val="Normal"/>
    <w:next w:val="Normal"/>
    <w:autoRedefine/>
    <w:uiPriority w:val="39"/>
    <w:unhideWhenUsed/>
    <w:rsid w:val="00ED139E"/>
    <w:pPr>
      <w:ind w:left="880"/>
    </w:pPr>
    <w:rPr>
      <w:rFonts w:cstheme="minorHAnsi"/>
      <w:sz w:val="20"/>
      <w:szCs w:val="20"/>
    </w:rPr>
  </w:style>
  <w:style w:type="paragraph" w:styleId="TOC6">
    <w:name w:val="toc 6"/>
    <w:basedOn w:val="Normal"/>
    <w:next w:val="Normal"/>
    <w:autoRedefine/>
    <w:uiPriority w:val="39"/>
    <w:unhideWhenUsed/>
    <w:rsid w:val="00ED139E"/>
    <w:pPr>
      <w:ind w:left="1100"/>
    </w:pPr>
    <w:rPr>
      <w:rFonts w:cstheme="minorHAnsi"/>
      <w:sz w:val="20"/>
      <w:szCs w:val="20"/>
    </w:rPr>
  </w:style>
  <w:style w:type="paragraph" w:styleId="TOC7">
    <w:name w:val="toc 7"/>
    <w:basedOn w:val="Normal"/>
    <w:next w:val="Normal"/>
    <w:autoRedefine/>
    <w:uiPriority w:val="39"/>
    <w:unhideWhenUsed/>
    <w:rsid w:val="00ED139E"/>
    <w:pPr>
      <w:ind w:left="1320"/>
    </w:pPr>
    <w:rPr>
      <w:rFonts w:cstheme="minorHAnsi"/>
      <w:sz w:val="20"/>
      <w:szCs w:val="20"/>
    </w:rPr>
  </w:style>
  <w:style w:type="paragraph" w:styleId="TOC8">
    <w:name w:val="toc 8"/>
    <w:basedOn w:val="Normal"/>
    <w:next w:val="Normal"/>
    <w:autoRedefine/>
    <w:uiPriority w:val="39"/>
    <w:unhideWhenUsed/>
    <w:rsid w:val="00ED139E"/>
    <w:pPr>
      <w:ind w:left="1540"/>
    </w:pPr>
    <w:rPr>
      <w:rFonts w:cstheme="minorHAnsi"/>
      <w:sz w:val="20"/>
      <w:szCs w:val="20"/>
    </w:rPr>
  </w:style>
  <w:style w:type="paragraph" w:styleId="TOC9">
    <w:name w:val="toc 9"/>
    <w:basedOn w:val="Normal"/>
    <w:next w:val="Normal"/>
    <w:autoRedefine/>
    <w:uiPriority w:val="39"/>
    <w:unhideWhenUsed/>
    <w:rsid w:val="00ED139E"/>
    <w:pPr>
      <w:ind w:left="1760"/>
    </w:pPr>
    <w:rPr>
      <w:rFonts w:cstheme="minorHAnsi"/>
      <w:sz w:val="20"/>
      <w:szCs w:val="20"/>
    </w:rPr>
  </w:style>
  <w:style w:type="paragraph" w:styleId="NormalWeb">
    <w:name w:val="Normal (Web)"/>
    <w:basedOn w:val="Normal"/>
    <w:uiPriority w:val="99"/>
    <w:unhideWhenUsed/>
    <w:rsid w:val="00ED139E"/>
    <w:pPr>
      <w:spacing w:before="100" w:beforeAutospacing="1" w:after="100" w:afterAutospacing="1"/>
    </w:pPr>
    <w:rPr>
      <w:rFonts w:ascii="Times New Roman" w:eastAsia="Times New Roman" w:hAnsi="Times New Roman" w:cs="Times New Roman"/>
      <w:sz w:val="24"/>
      <w:szCs w:val="24"/>
    </w:rPr>
  </w:style>
  <w:style w:type="character" w:customStyle="1" w:styleId="redtext">
    <w:name w:val="redtext"/>
    <w:basedOn w:val="DefaultParagraphFont"/>
    <w:rsid w:val="00ED139E"/>
  </w:style>
  <w:style w:type="character" w:customStyle="1" w:styleId="apple-converted-space">
    <w:name w:val="apple-converted-space"/>
    <w:basedOn w:val="DefaultParagraphFont"/>
    <w:rsid w:val="00ED139E"/>
  </w:style>
  <w:style w:type="character" w:styleId="Emphasis">
    <w:name w:val="Emphasis"/>
    <w:basedOn w:val="DefaultParagraphFont"/>
    <w:uiPriority w:val="20"/>
    <w:qFormat/>
    <w:rsid w:val="00ED139E"/>
    <w:rPr>
      <w:i/>
      <w:iCs/>
    </w:rPr>
  </w:style>
  <w:style w:type="character" w:styleId="Strong">
    <w:name w:val="Strong"/>
    <w:basedOn w:val="DefaultParagraphFont"/>
    <w:uiPriority w:val="22"/>
    <w:qFormat/>
    <w:rsid w:val="00ED139E"/>
    <w:rPr>
      <w:b/>
      <w:bCs/>
    </w:rPr>
  </w:style>
  <w:style w:type="paragraph" w:customStyle="1" w:styleId="redtext1">
    <w:name w:val="redtext1"/>
    <w:basedOn w:val="Normal"/>
    <w:rsid w:val="00ED139E"/>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ED139E"/>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ED139E"/>
  </w:style>
  <w:style w:type="paragraph" w:styleId="BodyText">
    <w:name w:val="Body Text"/>
    <w:basedOn w:val="Normal"/>
    <w:link w:val="BodyTextChar"/>
    <w:uiPriority w:val="1"/>
    <w:qFormat/>
    <w:rsid w:val="00ED139E"/>
    <w:pPr>
      <w:widowControl w:val="0"/>
      <w:spacing w:before="7"/>
      <w:ind w:left="660"/>
    </w:pPr>
    <w:rPr>
      <w:rFonts w:ascii="Arial" w:eastAsia="Arial" w:hAnsi="Arial"/>
    </w:rPr>
  </w:style>
  <w:style w:type="character" w:customStyle="1" w:styleId="BodyTextChar">
    <w:name w:val="Body Text Char"/>
    <w:basedOn w:val="DefaultParagraphFont"/>
    <w:link w:val="BodyText"/>
    <w:uiPriority w:val="1"/>
    <w:rsid w:val="00ED139E"/>
    <w:rPr>
      <w:rFonts w:ascii="Arial" w:eastAsia="Arial" w:hAnsi="Arial"/>
    </w:rPr>
  </w:style>
  <w:style w:type="character" w:styleId="FollowedHyperlink">
    <w:name w:val="FollowedHyperlink"/>
    <w:basedOn w:val="DefaultParagraphFont"/>
    <w:uiPriority w:val="99"/>
    <w:semiHidden/>
    <w:unhideWhenUsed/>
    <w:rsid w:val="003D4605"/>
    <w:rPr>
      <w:color w:val="70AD47" w:themeColor="accent6"/>
      <w:u w:val="none"/>
    </w:rPr>
  </w:style>
  <w:style w:type="character" w:styleId="PageNumber">
    <w:name w:val="page number"/>
    <w:basedOn w:val="DefaultParagraphFont"/>
    <w:unhideWhenUsed/>
    <w:rsid w:val="001A60D4"/>
  </w:style>
  <w:style w:type="character" w:customStyle="1" w:styleId="apple-tab-span">
    <w:name w:val="apple-tab-span"/>
    <w:basedOn w:val="DefaultParagraphFont"/>
    <w:rsid w:val="001A5380"/>
  </w:style>
  <w:style w:type="character" w:styleId="UnresolvedMention">
    <w:name w:val="Unresolved Mention"/>
    <w:basedOn w:val="DefaultParagraphFont"/>
    <w:uiPriority w:val="99"/>
    <w:semiHidden/>
    <w:unhideWhenUsed/>
    <w:rsid w:val="00A37763"/>
    <w:rPr>
      <w:color w:val="605E5C"/>
      <w:shd w:val="clear" w:color="auto" w:fill="E1DFDD"/>
    </w:rPr>
  </w:style>
  <w:style w:type="paragraph" w:customStyle="1" w:styleId="Style3">
    <w:name w:val="Style3"/>
    <w:basedOn w:val="Normal"/>
    <w:link w:val="Style3Char"/>
    <w:qFormat/>
    <w:rsid w:val="040C9A84"/>
    <w:rPr>
      <w:rFonts w:asciiTheme="majorHAnsi" w:eastAsiaTheme="majorEastAsia" w:hAnsiTheme="majorHAnsi" w:cstheme="majorBidi"/>
      <w:sz w:val="24"/>
      <w:szCs w:val="24"/>
    </w:rPr>
  </w:style>
  <w:style w:type="character" w:customStyle="1" w:styleId="Style3Char">
    <w:name w:val="Style3 Char"/>
    <w:basedOn w:val="DefaultParagraphFont"/>
    <w:link w:val="Style3"/>
    <w:rsid w:val="040C9A84"/>
    <w:rPr>
      <w:rFonts w:asciiTheme="majorHAnsi" w:eastAsiaTheme="majorEastAsia" w:hAnsiTheme="majorHAnsi" w:cstheme="majorBidi"/>
      <w:i w:val="0"/>
      <w:iCs w:val="0"/>
      <w:noProof w:val="0"/>
      <w:color w:val="auto"/>
      <w:sz w:val="24"/>
      <w:szCs w:val="24"/>
      <w:lang w:val="en-US"/>
    </w:rPr>
  </w:style>
  <w:style w:type="character" w:customStyle="1" w:styleId="Heading5Char">
    <w:name w:val="Heading 5 Char"/>
    <w:basedOn w:val="DefaultParagraphFont"/>
    <w:link w:val="Heading5"/>
    <w:uiPriority w:val="9"/>
    <w:rsid w:val="00031D33"/>
    <w:rPr>
      <w:rFonts w:ascii="Calisto MT" w:eastAsia="Calisto MT" w:hAnsi="Calisto MT" w:cs="Calisto MT"/>
      <w:b/>
      <w:bCs/>
      <w:sz w:val="20"/>
      <w:szCs w:val="20"/>
    </w:rPr>
  </w:style>
  <w:style w:type="paragraph" w:styleId="Title">
    <w:name w:val="Title"/>
    <w:basedOn w:val="Normal"/>
    <w:link w:val="TitleChar"/>
    <w:uiPriority w:val="10"/>
    <w:qFormat/>
    <w:rsid w:val="00031D33"/>
    <w:pPr>
      <w:widowControl w:val="0"/>
      <w:autoSpaceDE w:val="0"/>
      <w:autoSpaceDN w:val="0"/>
      <w:ind w:left="2425" w:right="1503" w:hanging="639"/>
    </w:pPr>
    <w:rPr>
      <w:rFonts w:ascii="Tahoma" w:eastAsia="Tahoma" w:hAnsi="Tahoma" w:cs="Tahoma"/>
      <w:b/>
      <w:bCs/>
      <w:sz w:val="136"/>
      <w:szCs w:val="136"/>
    </w:rPr>
  </w:style>
  <w:style w:type="character" w:customStyle="1" w:styleId="TitleChar">
    <w:name w:val="Title Char"/>
    <w:basedOn w:val="DefaultParagraphFont"/>
    <w:link w:val="Title"/>
    <w:uiPriority w:val="10"/>
    <w:rsid w:val="00031D33"/>
    <w:rPr>
      <w:rFonts w:ascii="Tahoma" w:eastAsia="Tahoma" w:hAnsi="Tahoma" w:cs="Tahoma"/>
      <w:b/>
      <w:bCs/>
      <w:sz w:val="136"/>
      <w:szCs w:val="136"/>
    </w:rPr>
  </w:style>
  <w:style w:type="paragraph" w:customStyle="1" w:styleId="TableParagraph">
    <w:name w:val="Table Paragraph"/>
    <w:basedOn w:val="Normal"/>
    <w:uiPriority w:val="1"/>
    <w:qFormat/>
    <w:rsid w:val="00031D33"/>
    <w:pPr>
      <w:widowControl w:val="0"/>
      <w:autoSpaceDE w:val="0"/>
      <w:autoSpaceDN w:val="0"/>
    </w:pPr>
    <w:rPr>
      <w:rFonts w:ascii="Calisto MT" w:eastAsia="Calisto MT" w:hAnsi="Calisto MT" w:cs="Calisto MT"/>
    </w:rPr>
  </w:style>
  <w:style w:type="numbering" w:customStyle="1" w:styleId="NoList1">
    <w:name w:val="No List1"/>
    <w:next w:val="NoList"/>
    <w:uiPriority w:val="99"/>
    <w:semiHidden/>
    <w:unhideWhenUsed/>
    <w:rsid w:val="00031D33"/>
  </w:style>
  <w:style w:type="paragraph" w:customStyle="1" w:styleId="msonormal0">
    <w:name w:val="msonormal"/>
    <w:basedOn w:val="Normal"/>
    <w:rsid w:val="00031D33"/>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31D33"/>
    <w:rPr>
      <w:rFonts w:ascii="Calisto MT" w:eastAsia="Calisto MT" w:hAnsi="Calisto MT" w:cs="Calisto MT"/>
    </w:rPr>
  </w:style>
  <w:style w:type="character" w:customStyle="1" w:styleId="markedcontent">
    <w:name w:val="markedcontent"/>
    <w:basedOn w:val="DefaultParagraphFont"/>
    <w:rsid w:val="00031D33"/>
  </w:style>
  <w:style w:type="table" w:customStyle="1" w:styleId="TableGrid1">
    <w:name w:val="Table Grid1"/>
    <w:basedOn w:val="TableNormal"/>
    <w:next w:val="TableGrid"/>
    <w:uiPriority w:val="59"/>
    <w:rsid w:val="00031D33"/>
    <w:rPr>
      <w:rFonts w:ascii="Times" w:eastAsia="Times" w:hAnsi="Times"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eading 1 PU Char1"/>
    <w:basedOn w:val="DefaultParagraphFont"/>
    <w:uiPriority w:val="9"/>
    <w:rsid w:val="00031D33"/>
    <w:rPr>
      <w:rFonts w:asciiTheme="majorHAnsi" w:eastAsiaTheme="majorEastAsia" w:hAnsiTheme="majorHAnsi" w:cstheme="majorBidi"/>
      <w:color w:val="2E74B5" w:themeColor="accent1" w:themeShade="BF"/>
      <w:sz w:val="32"/>
      <w:szCs w:val="32"/>
      <w:lang w:eastAsia="en-US"/>
    </w:rPr>
  </w:style>
  <w:style w:type="character" w:customStyle="1" w:styleId="Heading2Char1">
    <w:name w:val="Heading 2 Char1"/>
    <w:aliases w:val="Heading 2 - PU Char1"/>
    <w:basedOn w:val="DefaultParagraphFont"/>
    <w:uiPriority w:val="9"/>
    <w:semiHidden/>
    <w:rsid w:val="00031D33"/>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Heading 3 - PU Char1"/>
    <w:basedOn w:val="DefaultParagraphFont"/>
    <w:uiPriority w:val="9"/>
    <w:semiHidden/>
    <w:rsid w:val="00031D33"/>
    <w:rPr>
      <w:rFonts w:asciiTheme="majorHAnsi" w:eastAsiaTheme="majorEastAsia" w:hAnsiTheme="majorHAnsi" w:cstheme="majorBidi"/>
      <w:color w:val="1F4D78" w:themeColor="accent1" w:themeShade="7F"/>
      <w:sz w:val="24"/>
      <w:szCs w:val="24"/>
      <w:lang w:eastAsia="en-US"/>
    </w:rPr>
  </w:style>
  <w:style w:type="paragraph" w:customStyle="1" w:styleId="Footer-PU">
    <w:name w:val="Footer - PU"/>
    <w:basedOn w:val="Normal"/>
    <w:qFormat/>
    <w:rsid w:val="00031D33"/>
    <w:pPr>
      <w:pBdr>
        <w:left w:val="single" w:sz="8" w:space="6" w:color="CFB991"/>
      </w:pBdr>
      <w:tabs>
        <w:tab w:val="center" w:pos="4320"/>
        <w:tab w:val="right" w:pos="8640"/>
      </w:tabs>
      <w:ind w:left="187"/>
    </w:pPr>
    <w:rPr>
      <w:rFonts w:ascii="Franklin Gothic Book" w:eastAsia="Times" w:hAnsi="Franklin Gothic Book" w:cs="Times New Roman"/>
      <w:noProof/>
      <w:color w:val="000000" w:themeColor="text1"/>
      <w:sz w:val="15"/>
      <w:szCs w:val="20"/>
      <w:lang w:eastAsia="zh-CN"/>
    </w:rPr>
  </w:style>
  <w:style w:type="paragraph" w:customStyle="1" w:styleId="FooterText">
    <w:name w:val="Footer Text"/>
    <w:basedOn w:val="Normal"/>
    <w:qFormat/>
    <w:rsid w:val="00031D33"/>
    <w:pPr>
      <w:tabs>
        <w:tab w:val="center" w:pos="4320"/>
        <w:tab w:val="right" w:pos="8640"/>
      </w:tabs>
      <w:ind w:left="187"/>
    </w:pPr>
    <w:rPr>
      <w:rFonts w:ascii="Franklin Gothic Book" w:eastAsia="Times" w:hAnsi="Franklin Gothic Book" w:cs="Times New Roman"/>
      <w:color w:val="000000" w:themeColor="text1"/>
      <w:sz w:val="15"/>
      <w:szCs w:val="20"/>
    </w:rPr>
  </w:style>
  <w:style w:type="character" w:styleId="BookTitle">
    <w:name w:val="Book Title"/>
    <w:basedOn w:val="DefaultParagraphFont"/>
    <w:uiPriority w:val="33"/>
    <w:qFormat/>
    <w:rsid w:val="00031D33"/>
    <w:rPr>
      <w:b/>
      <w:bCs/>
      <w:i/>
      <w:iCs/>
      <w:spacing w:val="5"/>
    </w:rPr>
  </w:style>
  <w:style w:type="character" w:customStyle="1" w:styleId="Footer-CollegeNameorDepartment">
    <w:name w:val="Footer - College Name or Department"/>
    <w:basedOn w:val="DefaultParagraphFont"/>
    <w:uiPriority w:val="1"/>
    <w:qFormat/>
    <w:rsid w:val="00031D33"/>
    <w:rPr>
      <w:rFonts w:ascii="Franklin Gothic Medium" w:hAnsi="Franklin Gothic Medium" w:hint="default"/>
      <w:b w:val="0"/>
      <w:bCs w:val="0"/>
      <w:i w:val="0"/>
      <w:iCs w:val="0"/>
      <w:caps/>
      <w:smallCaps w:val="0"/>
      <w:color w:val="auto"/>
      <w:sz w:val="15"/>
    </w:rPr>
  </w:style>
  <w:style w:type="character" w:customStyle="1" w:styleId="jsgrdq">
    <w:name w:val="jsgrdq"/>
    <w:basedOn w:val="DefaultParagraphFont"/>
    <w:rsid w:val="00031D33"/>
  </w:style>
  <w:style w:type="character" w:customStyle="1" w:styleId="UnresolvedMention1">
    <w:name w:val="Unresolved Mention1"/>
    <w:basedOn w:val="DefaultParagraphFont"/>
    <w:uiPriority w:val="99"/>
    <w:semiHidden/>
    <w:unhideWhenUsed/>
    <w:rsid w:val="00031D33"/>
    <w:rPr>
      <w:color w:val="605E5C"/>
      <w:shd w:val="clear" w:color="auto" w:fill="E1DFDD"/>
    </w:rPr>
  </w:style>
  <w:style w:type="table" w:styleId="TableGridLight">
    <w:name w:val="Grid Table Light"/>
    <w:basedOn w:val="TableNormal"/>
    <w:uiPriority w:val="40"/>
    <w:rsid w:val="00031D33"/>
    <w:pPr>
      <w:widowControl w:val="0"/>
      <w:autoSpaceDE w:val="0"/>
      <w:autoSpaceDN w:val="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031D33"/>
  </w:style>
  <w:style w:type="paragraph" w:styleId="BodyText2">
    <w:name w:val="Body Text 2"/>
    <w:basedOn w:val="Normal"/>
    <w:link w:val="BodyText2Char"/>
    <w:uiPriority w:val="99"/>
    <w:semiHidden/>
    <w:unhideWhenUsed/>
    <w:rsid w:val="00E05D76"/>
    <w:pPr>
      <w:spacing w:after="120" w:line="480" w:lineRule="auto"/>
    </w:pPr>
  </w:style>
  <w:style w:type="character" w:customStyle="1" w:styleId="BodyText2Char">
    <w:name w:val="Body Text 2 Char"/>
    <w:basedOn w:val="DefaultParagraphFont"/>
    <w:link w:val="BodyText2"/>
    <w:uiPriority w:val="99"/>
    <w:semiHidden/>
    <w:rsid w:val="00E05D76"/>
  </w:style>
  <w:style w:type="paragraph" w:customStyle="1" w:styleId="xmsonormal">
    <w:name w:val="x_msonormal"/>
    <w:basedOn w:val="Normal"/>
    <w:uiPriority w:val="99"/>
    <w:rsid w:val="0033637E"/>
    <w:pPr>
      <w:spacing w:before="100" w:beforeAutospacing="1" w:after="100" w:afterAutospacing="1"/>
    </w:pPr>
    <w:rPr>
      <w:rFonts w:ascii="Calibri" w:hAnsi="Calibri" w:cs="Calibri"/>
    </w:rPr>
  </w:style>
  <w:style w:type="character" w:customStyle="1" w:styleId="xgmail-apple-converted-space">
    <w:name w:val="x_gmail-apple-converted-space"/>
    <w:basedOn w:val="DefaultParagraphFont"/>
    <w:rsid w:val="00336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8424">
      <w:bodyDiv w:val="1"/>
      <w:marLeft w:val="0"/>
      <w:marRight w:val="0"/>
      <w:marTop w:val="0"/>
      <w:marBottom w:val="0"/>
      <w:divBdr>
        <w:top w:val="none" w:sz="0" w:space="0" w:color="auto"/>
        <w:left w:val="none" w:sz="0" w:space="0" w:color="auto"/>
        <w:bottom w:val="none" w:sz="0" w:space="0" w:color="auto"/>
        <w:right w:val="none" w:sz="0" w:space="0" w:color="auto"/>
      </w:divBdr>
    </w:div>
    <w:div w:id="44565254">
      <w:bodyDiv w:val="1"/>
      <w:marLeft w:val="0"/>
      <w:marRight w:val="0"/>
      <w:marTop w:val="0"/>
      <w:marBottom w:val="0"/>
      <w:divBdr>
        <w:top w:val="none" w:sz="0" w:space="0" w:color="auto"/>
        <w:left w:val="none" w:sz="0" w:space="0" w:color="auto"/>
        <w:bottom w:val="none" w:sz="0" w:space="0" w:color="auto"/>
        <w:right w:val="none" w:sz="0" w:space="0" w:color="auto"/>
      </w:divBdr>
    </w:div>
    <w:div w:id="79450942">
      <w:bodyDiv w:val="1"/>
      <w:marLeft w:val="0"/>
      <w:marRight w:val="0"/>
      <w:marTop w:val="0"/>
      <w:marBottom w:val="0"/>
      <w:divBdr>
        <w:top w:val="none" w:sz="0" w:space="0" w:color="auto"/>
        <w:left w:val="none" w:sz="0" w:space="0" w:color="auto"/>
        <w:bottom w:val="none" w:sz="0" w:space="0" w:color="auto"/>
        <w:right w:val="none" w:sz="0" w:space="0" w:color="auto"/>
      </w:divBdr>
    </w:div>
    <w:div w:id="255408970">
      <w:bodyDiv w:val="1"/>
      <w:marLeft w:val="0"/>
      <w:marRight w:val="0"/>
      <w:marTop w:val="0"/>
      <w:marBottom w:val="0"/>
      <w:divBdr>
        <w:top w:val="none" w:sz="0" w:space="0" w:color="auto"/>
        <w:left w:val="none" w:sz="0" w:space="0" w:color="auto"/>
        <w:bottom w:val="none" w:sz="0" w:space="0" w:color="auto"/>
        <w:right w:val="none" w:sz="0" w:space="0" w:color="auto"/>
      </w:divBdr>
    </w:div>
    <w:div w:id="370232815">
      <w:bodyDiv w:val="1"/>
      <w:marLeft w:val="0"/>
      <w:marRight w:val="0"/>
      <w:marTop w:val="0"/>
      <w:marBottom w:val="0"/>
      <w:divBdr>
        <w:top w:val="none" w:sz="0" w:space="0" w:color="auto"/>
        <w:left w:val="none" w:sz="0" w:space="0" w:color="auto"/>
        <w:bottom w:val="none" w:sz="0" w:space="0" w:color="auto"/>
        <w:right w:val="none" w:sz="0" w:space="0" w:color="auto"/>
      </w:divBdr>
    </w:div>
    <w:div w:id="380246872">
      <w:bodyDiv w:val="1"/>
      <w:marLeft w:val="0"/>
      <w:marRight w:val="0"/>
      <w:marTop w:val="0"/>
      <w:marBottom w:val="0"/>
      <w:divBdr>
        <w:top w:val="none" w:sz="0" w:space="0" w:color="auto"/>
        <w:left w:val="none" w:sz="0" w:space="0" w:color="auto"/>
        <w:bottom w:val="none" w:sz="0" w:space="0" w:color="auto"/>
        <w:right w:val="none" w:sz="0" w:space="0" w:color="auto"/>
      </w:divBdr>
    </w:div>
    <w:div w:id="536159639">
      <w:bodyDiv w:val="1"/>
      <w:marLeft w:val="0"/>
      <w:marRight w:val="0"/>
      <w:marTop w:val="0"/>
      <w:marBottom w:val="0"/>
      <w:divBdr>
        <w:top w:val="none" w:sz="0" w:space="0" w:color="auto"/>
        <w:left w:val="none" w:sz="0" w:space="0" w:color="auto"/>
        <w:bottom w:val="none" w:sz="0" w:space="0" w:color="auto"/>
        <w:right w:val="none" w:sz="0" w:space="0" w:color="auto"/>
      </w:divBdr>
    </w:div>
    <w:div w:id="610554805">
      <w:bodyDiv w:val="1"/>
      <w:marLeft w:val="0"/>
      <w:marRight w:val="0"/>
      <w:marTop w:val="0"/>
      <w:marBottom w:val="0"/>
      <w:divBdr>
        <w:top w:val="none" w:sz="0" w:space="0" w:color="auto"/>
        <w:left w:val="none" w:sz="0" w:space="0" w:color="auto"/>
        <w:bottom w:val="none" w:sz="0" w:space="0" w:color="auto"/>
        <w:right w:val="none" w:sz="0" w:space="0" w:color="auto"/>
      </w:divBdr>
    </w:div>
    <w:div w:id="635065115">
      <w:bodyDiv w:val="1"/>
      <w:marLeft w:val="0"/>
      <w:marRight w:val="0"/>
      <w:marTop w:val="0"/>
      <w:marBottom w:val="0"/>
      <w:divBdr>
        <w:top w:val="none" w:sz="0" w:space="0" w:color="auto"/>
        <w:left w:val="none" w:sz="0" w:space="0" w:color="auto"/>
        <w:bottom w:val="none" w:sz="0" w:space="0" w:color="auto"/>
        <w:right w:val="none" w:sz="0" w:space="0" w:color="auto"/>
      </w:divBdr>
    </w:div>
    <w:div w:id="679507354">
      <w:bodyDiv w:val="1"/>
      <w:marLeft w:val="0"/>
      <w:marRight w:val="0"/>
      <w:marTop w:val="0"/>
      <w:marBottom w:val="0"/>
      <w:divBdr>
        <w:top w:val="none" w:sz="0" w:space="0" w:color="auto"/>
        <w:left w:val="none" w:sz="0" w:space="0" w:color="auto"/>
        <w:bottom w:val="none" w:sz="0" w:space="0" w:color="auto"/>
        <w:right w:val="none" w:sz="0" w:space="0" w:color="auto"/>
      </w:divBdr>
    </w:div>
    <w:div w:id="690498802">
      <w:bodyDiv w:val="1"/>
      <w:marLeft w:val="0"/>
      <w:marRight w:val="0"/>
      <w:marTop w:val="0"/>
      <w:marBottom w:val="0"/>
      <w:divBdr>
        <w:top w:val="none" w:sz="0" w:space="0" w:color="auto"/>
        <w:left w:val="none" w:sz="0" w:space="0" w:color="auto"/>
        <w:bottom w:val="none" w:sz="0" w:space="0" w:color="auto"/>
        <w:right w:val="none" w:sz="0" w:space="0" w:color="auto"/>
      </w:divBdr>
    </w:div>
    <w:div w:id="713389262">
      <w:bodyDiv w:val="1"/>
      <w:marLeft w:val="0"/>
      <w:marRight w:val="0"/>
      <w:marTop w:val="0"/>
      <w:marBottom w:val="0"/>
      <w:divBdr>
        <w:top w:val="none" w:sz="0" w:space="0" w:color="auto"/>
        <w:left w:val="none" w:sz="0" w:space="0" w:color="auto"/>
        <w:bottom w:val="none" w:sz="0" w:space="0" w:color="auto"/>
        <w:right w:val="none" w:sz="0" w:space="0" w:color="auto"/>
      </w:divBdr>
    </w:div>
    <w:div w:id="808743252">
      <w:bodyDiv w:val="1"/>
      <w:marLeft w:val="0"/>
      <w:marRight w:val="0"/>
      <w:marTop w:val="0"/>
      <w:marBottom w:val="0"/>
      <w:divBdr>
        <w:top w:val="none" w:sz="0" w:space="0" w:color="auto"/>
        <w:left w:val="none" w:sz="0" w:space="0" w:color="auto"/>
        <w:bottom w:val="none" w:sz="0" w:space="0" w:color="auto"/>
        <w:right w:val="none" w:sz="0" w:space="0" w:color="auto"/>
      </w:divBdr>
    </w:div>
    <w:div w:id="835388465">
      <w:bodyDiv w:val="1"/>
      <w:marLeft w:val="0"/>
      <w:marRight w:val="0"/>
      <w:marTop w:val="0"/>
      <w:marBottom w:val="0"/>
      <w:divBdr>
        <w:top w:val="none" w:sz="0" w:space="0" w:color="auto"/>
        <w:left w:val="none" w:sz="0" w:space="0" w:color="auto"/>
        <w:bottom w:val="none" w:sz="0" w:space="0" w:color="auto"/>
        <w:right w:val="none" w:sz="0" w:space="0" w:color="auto"/>
      </w:divBdr>
      <w:divsChild>
        <w:div w:id="1002514363">
          <w:marLeft w:val="0"/>
          <w:marRight w:val="0"/>
          <w:marTop w:val="0"/>
          <w:marBottom w:val="0"/>
          <w:divBdr>
            <w:top w:val="none" w:sz="0" w:space="0" w:color="auto"/>
            <w:left w:val="none" w:sz="0" w:space="0" w:color="auto"/>
            <w:bottom w:val="none" w:sz="0" w:space="0" w:color="auto"/>
            <w:right w:val="none" w:sz="0" w:space="0" w:color="auto"/>
          </w:divBdr>
          <w:divsChild>
            <w:div w:id="3122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6603">
      <w:bodyDiv w:val="1"/>
      <w:marLeft w:val="0"/>
      <w:marRight w:val="0"/>
      <w:marTop w:val="0"/>
      <w:marBottom w:val="0"/>
      <w:divBdr>
        <w:top w:val="none" w:sz="0" w:space="0" w:color="auto"/>
        <w:left w:val="none" w:sz="0" w:space="0" w:color="auto"/>
        <w:bottom w:val="none" w:sz="0" w:space="0" w:color="auto"/>
        <w:right w:val="none" w:sz="0" w:space="0" w:color="auto"/>
      </w:divBdr>
    </w:div>
    <w:div w:id="838276688">
      <w:bodyDiv w:val="1"/>
      <w:marLeft w:val="0"/>
      <w:marRight w:val="0"/>
      <w:marTop w:val="0"/>
      <w:marBottom w:val="0"/>
      <w:divBdr>
        <w:top w:val="none" w:sz="0" w:space="0" w:color="auto"/>
        <w:left w:val="none" w:sz="0" w:space="0" w:color="auto"/>
        <w:bottom w:val="none" w:sz="0" w:space="0" w:color="auto"/>
        <w:right w:val="none" w:sz="0" w:space="0" w:color="auto"/>
      </w:divBdr>
    </w:div>
    <w:div w:id="908006518">
      <w:bodyDiv w:val="1"/>
      <w:marLeft w:val="0"/>
      <w:marRight w:val="0"/>
      <w:marTop w:val="0"/>
      <w:marBottom w:val="0"/>
      <w:divBdr>
        <w:top w:val="none" w:sz="0" w:space="0" w:color="auto"/>
        <w:left w:val="none" w:sz="0" w:space="0" w:color="auto"/>
        <w:bottom w:val="none" w:sz="0" w:space="0" w:color="auto"/>
        <w:right w:val="none" w:sz="0" w:space="0" w:color="auto"/>
      </w:divBdr>
    </w:div>
    <w:div w:id="1041782762">
      <w:bodyDiv w:val="1"/>
      <w:marLeft w:val="0"/>
      <w:marRight w:val="0"/>
      <w:marTop w:val="0"/>
      <w:marBottom w:val="0"/>
      <w:divBdr>
        <w:top w:val="none" w:sz="0" w:space="0" w:color="auto"/>
        <w:left w:val="none" w:sz="0" w:space="0" w:color="auto"/>
        <w:bottom w:val="none" w:sz="0" w:space="0" w:color="auto"/>
        <w:right w:val="none" w:sz="0" w:space="0" w:color="auto"/>
      </w:divBdr>
    </w:div>
    <w:div w:id="1106729125">
      <w:bodyDiv w:val="1"/>
      <w:marLeft w:val="0"/>
      <w:marRight w:val="0"/>
      <w:marTop w:val="0"/>
      <w:marBottom w:val="0"/>
      <w:divBdr>
        <w:top w:val="none" w:sz="0" w:space="0" w:color="auto"/>
        <w:left w:val="none" w:sz="0" w:space="0" w:color="auto"/>
        <w:bottom w:val="none" w:sz="0" w:space="0" w:color="auto"/>
        <w:right w:val="none" w:sz="0" w:space="0" w:color="auto"/>
      </w:divBdr>
    </w:div>
    <w:div w:id="1380595859">
      <w:bodyDiv w:val="1"/>
      <w:marLeft w:val="0"/>
      <w:marRight w:val="0"/>
      <w:marTop w:val="0"/>
      <w:marBottom w:val="0"/>
      <w:divBdr>
        <w:top w:val="none" w:sz="0" w:space="0" w:color="auto"/>
        <w:left w:val="none" w:sz="0" w:space="0" w:color="auto"/>
        <w:bottom w:val="none" w:sz="0" w:space="0" w:color="auto"/>
        <w:right w:val="none" w:sz="0" w:space="0" w:color="auto"/>
      </w:divBdr>
    </w:div>
    <w:div w:id="1502575937">
      <w:bodyDiv w:val="1"/>
      <w:marLeft w:val="0"/>
      <w:marRight w:val="0"/>
      <w:marTop w:val="0"/>
      <w:marBottom w:val="0"/>
      <w:divBdr>
        <w:top w:val="none" w:sz="0" w:space="0" w:color="auto"/>
        <w:left w:val="none" w:sz="0" w:space="0" w:color="auto"/>
        <w:bottom w:val="none" w:sz="0" w:space="0" w:color="auto"/>
        <w:right w:val="none" w:sz="0" w:space="0" w:color="auto"/>
      </w:divBdr>
    </w:div>
    <w:div w:id="1511943172">
      <w:bodyDiv w:val="1"/>
      <w:marLeft w:val="0"/>
      <w:marRight w:val="0"/>
      <w:marTop w:val="0"/>
      <w:marBottom w:val="0"/>
      <w:divBdr>
        <w:top w:val="none" w:sz="0" w:space="0" w:color="auto"/>
        <w:left w:val="none" w:sz="0" w:space="0" w:color="auto"/>
        <w:bottom w:val="none" w:sz="0" w:space="0" w:color="auto"/>
        <w:right w:val="none" w:sz="0" w:space="0" w:color="auto"/>
      </w:divBdr>
    </w:div>
    <w:div w:id="1593586855">
      <w:bodyDiv w:val="1"/>
      <w:marLeft w:val="0"/>
      <w:marRight w:val="0"/>
      <w:marTop w:val="0"/>
      <w:marBottom w:val="0"/>
      <w:divBdr>
        <w:top w:val="none" w:sz="0" w:space="0" w:color="auto"/>
        <w:left w:val="none" w:sz="0" w:space="0" w:color="auto"/>
        <w:bottom w:val="none" w:sz="0" w:space="0" w:color="auto"/>
        <w:right w:val="none" w:sz="0" w:space="0" w:color="auto"/>
      </w:divBdr>
    </w:div>
    <w:div w:id="1745762558">
      <w:bodyDiv w:val="1"/>
      <w:marLeft w:val="0"/>
      <w:marRight w:val="0"/>
      <w:marTop w:val="0"/>
      <w:marBottom w:val="0"/>
      <w:divBdr>
        <w:top w:val="none" w:sz="0" w:space="0" w:color="auto"/>
        <w:left w:val="none" w:sz="0" w:space="0" w:color="auto"/>
        <w:bottom w:val="none" w:sz="0" w:space="0" w:color="auto"/>
        <w:right w:val="none" w:sz="0" w:space="0" w:color="auto"/>
      </w:divBdr>
    </w:div>
    <w:div w:id="1777291679">
      <w:bodyDiv w:val="1"/>
      <w:marLeft w:val="0"/>
      <w:marRight w:val="0"/>
      <w:marTop w:val="0"/>
      <w:marBottom w:val="0"/>
      <w:divBdr>
        <w:top w:val="none" w:sz="0" w:space="0" w:color="auto"/>
        <w:left w:val="none" w:sz="0" w:space="0" w:color="auto"/>
        <w:bottom w:val="none" w:sz="0" w:space="0" w:color="auto"/>
        <w:right w:val="none" w:sz="0" w:space="0" w:color="auto"/>
      </w:divBdr>
    </w:div>
    <w:div w:id="1790585733">
      <w:bodyDiv w:val="1"/>
      <w:marLeft w:val="0"/>
      <w:marRight w:val="0"/>
      <w:marTop w:val="0"/>
      <w:marBottom w:val="0"/>
      <w:divBdr>
        <w:top w:val="none" w:sz="0" w:space="0" w:color="auto"/>
        <w:left w:val="none" w:sz="0" w:space="0" w:color="auto"/>
        <w:bottom w:val="none" w:sz="0" w:space="0" w:color="auto"/>
        <w:right w:val="none" w:sz="0" w:space="0" w:color="auto"/>
      </w:divBdr>
    </w:div>
    <w:div w:id="1849906681">
      <w:bodyDiv w:val="1"/>
      <w:marLeft w:val="0"/>
      <w:marRight w:val="0"/>
      <w:marTop w:val="0"/>
      <w:marBottom w:val="0"/>
      <w:divBdr>
        <w:top w:val="none" w:sz="0" w:space="0" w:color="auto"/>
        <w:left w:val="none" w:sz="0" w:space="0" w:color="auto"/>
        <w:bottom w:val="none" w:sz="0" w:space="0" w:color="auto"/>
        <w:right w:val="none" w:sz="0" w:space="0" w:color="auto"/>
      </w:divBdr>
    </w:div>
    <w:div w:id="1904875002">
      <w:bodyDiv w:val="1"/>
      <w:marLeft w:val="0"/>
      <w:marRight w:val="0"/>
      <w:marTop w:val="0"/>
      <w:marBottom w:val="0"/>
      <w:divBdr>
        <w:top w:val="none" w:sz="0" w:space="0" w:color="auto"/>
        <w:left w:val="none" w:sz="0" w:space="0" w:color="auto"/>
        <w:bottom w:val="none" w:sz="0" w:space="0" w:color="auto"/>
        <w:right w:val="none" w:sz="0" w:space="0" w:color="auto"/>
      </w:divBdr>
    </w:div>
    <w:div w:id="2035184564">
      <w:bodyDiv w:val="1"/>
      <w:marLeft w:val="0"/>
      <w:marRight w:val="0"/>
      <w:marTop w:val="0"/>
      <w:marBottom w:val="0"/>
      <w:divBdr>
        <w:top w:val="none" w:sz="0" w:space="0" w:color="auto"/>
        <w:left w:val="none" w:sz="0" w:space="0" w:color="auto"/>
        <w:bottom w:val="none" w:sz="0" w:space="0" w:color="auto"/>
        <w:right w:val="none" w:sz="0" w:space="0" w:color="auto"/>
      </w:divBdr>
    </w:div>
    <w:div w:id="213112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op4-h.org/products/genealogy-tracing-my-family-tree?_pos=4&amp;_sid=925c2dd67&amp;_ss=r" TargetMode="External"/><Relationship Id="rId21" Type="http://schemas.openxmlformats.org/officeDocument/2006/relationships/hyperlink" Target="https://extension.purdue.edu/news/county/laporte/_docs/dog-record-sheet.pdf" TargetMode="External"/><Relationship Id="rId42" Type="http://schemas.openxmlformats.org/officeDocument/2006/relationships/hyperlink" Target="https://v2.4honline.com/" TargetMode="External"/><Relationship Id="rId63" Type="http://schemas.openxmlformats.org/officeDocument/2006/relationships/hyperlink" Target="https://extension.purdue.edu/news/county/laporte/_docs/american-heritage-record-sheet.pdf" TargetMode="External"/><Relationship Id="rId84" Type="http://schemas.openxmlformats.org/officeDocument/2006/relationships/hyperlink" Target="https://extension.purdue.edu/4-H/_docs/projects/electric/4-H_824_Written-Report_scorecard.pdf" TargetMode="External"/><Relationship Id="rId138" Type="http://schemas.openxmlformats.org/officeDocument/2006/relationships/hyperlink" Target="https://extension.purdue.edu/county/whitley/_docs/4-h/4-h-projects/sewing.pdf" TargetMode="External"/><Relationship Id="rId159" Type="http://schemas.openxmlformats.org/officeDocument/2006/relationships/image" Target="media/image6.jpg"/><Relationship Id="rId107" Type="http://schemas.openxmlformats.org/officeDocument/2006/relationships/hyperlink" Target="https://extension.purdue.edu/county/newton/4-h-youth-development/_docs/4-h-970-w-suggested-4-h-garden-exhibits.pdf" TargetMode="External"/><Relationship Id="rId11" Type="http://schemas.openxmlformats.org/officeDocument/2006/relationships/hyperlink" Target="mailto:woznia11@purdue.edu" TargetMode="External"/><Relationship Id="rId32" Type="http://schemas.openxmlformats.org/officeDocument/2006/relationships/hyperlink" Target="https://extension.purdue.edu/4-H/_docs/projects/arts-and-crafts/4-H-618A-W.pdf" TargetMode="External"/><Relationship Id="rId53" Type="http://schemas.openxmlformats.org/officeDocument/2006/relationships/hyperlink" Target="http://www.indianastatefair.com/" TargetMode="External"/><Relationship Id="rId74" Type="http://schemas.openxmlformats.org/officeDocument/2006/relationships/hyperlink" Target="https://extension.purdue.edu/4-H/_docs/projects/cake-decorating/Indiana-4-H-Cake-Decorating-Skills-Chart.pdf" TargetMode="External"/><Relationship Id="rId128" Type="http://schemas.openxmlformats.org/officeDocument/2006/relationships/hyperlink" Target="https://extension.purdue.edu/4-H/projects/4-h-project-sewing-and-fashion-revue.html" TargetMode="External"/><Relationship Id="rId149" Type="http://schemas.openxmlformats.org/officeDocument/2006/relationships/hyperlink" Target="https://extension.purdue.edu/4-H/_docs/projects/woodworking/Woodworking_techniques.pdf" TargetMode="External"/><Relationship Id="rId5" Type="http://schemas.openxmlformats.org/officeDocument/2006/relationships/webSettings" Target="webSettings.xml"/><Relationship Id="rId95" Type="http://schemas.openxmlformats.org/officeDocument/2006/relationships/hyperlink" Target="https://extension.purdue.edu/4-H/_docs/projects/electric/Electric-Skills-and-Knowledge-Sheet.pdf" TargetMode="External"/><Relationship Id="rId160" Type="http://schemas.openxmlformats.org/officeDocument/2006/relationships/fontTable" Target="fontTable.xml"/><Relationship Id="rId22" Type="http://schemas.openxmlformats.org/officeDocument/2006/relationships/hyperlink" Target="https://shop4-h.org/search?type=product&amp;options%5bprefix%5d=last&amp;q=dog%20curriculum*" TargetMode="External"/><Relationship Id="rId43" Type="http://schemas.openxmlformats.org/officeDocument/2006/relationships/hyperlink" Target="https://fairentry.com/" TargetMode="External"/><Relationship Id="rId64" Type="http://schemas.openxmlformats.org/officeDocument/2006/relationships/hyperlink" Target="https://extension.purdue.edu/news/county/laporte/_docs/american-heritage-record-sheet.pdf" TargetMode="External"/><Relationship Id="rId118" Type="http://schemas.openxmlformats.org/officeDocument/2006/relationships/hyperlink" Target="https://shop4-h.org/products/genealogy-tracing-my-family-tree?_pos=4&amp;_sid=925c2dd67&amp;_ss=r" TargetMode="External"/><Relationship Id="rId139" Type="http://schemas.openxmlformats.org/officeDocument/2006/relationships/hyperlink" Target="https://extension.purdue.edu/county/whitley/_docs/4-h/4-h-projects/sewing.pdf" TargetMode="External"/><Relationship Id="rId85" Type="http://schemas.openxmlformats.org/officeDocument/2006/relationships/hyperlink" Target="https://view.officeapps.live.com/op/view.aspx?src=https%3A%2F%2Fextension.purdue.edu%2F4-H%2F_docs%2Fprojects%2Felectric%2Felectric-skills-and-knowledge-chart.docx&amp;wdOrigin=BROWSELINK" TargetMode="External"/><Relationship Id="rId150" Type="http://schemas.openxmlformats.org/officeDocument/2006/relationships/hyperlink" Target="https://extension.purdue.edu/4-H/_docs/projects/woodworking/Woodworking_Skills_Sheet_Fillable.pdf" TargetMode="External"/><Relationship Id="rId12" Type="http://schemas.openxmlformats.org/officeDocument/2006/relationships/hyperlink" Target="https://extension.purdue.edu/county/laporte/4h-page.html" TargetMode="External"/><Relationship Id="rId17" Type="http://schemas.openxmlformats.org/officeDocument/2006/relationships/hyperlink" Target="https://extension.purdue.edu/news/county/laporte/_docs/do-your-own-thing-booklet.pdf" TargetMode="External"/><Relationship Id="rId33" Type="http://schemas.openxmlformats.org/officeDocument/2006/relationships/hyperlink" Target="https://extension.purdue.edu/4-H/_docs/projects/arts-and-crafts/4-H-618A-W.pdf" TargetMode="External"/><Relationship Id="rId38" Type="http://schemas.openxmlformats.org/officeDocument/2006/relationships/hyperlink" Target="https://extension.purdue.edu/news/county/laporte/4-h/small-animals-manual-2.pdf" TargetMode="External"/><Relationship Id="rId59" Type="http://schemas.openxmlformats.org/officeDocument/2006/relationships/hyperlink" Target="https://extension.purdue.edu/news/county/laporte/_docs/mini-equine-record-sheet.pdf" TargetMode="External"/><Relationship Id="rId103" Type="http://schemas.openxmlformats.org/officeDocument/2006/relationships/hyperlink" Target="https://extension.purdue.edu/4-H/projects/4-h-project-foods.html" TargetMode="External"/><Relationship Id="rId108" Type="http://schemas.openxmlformats.org/officeDocument/2006/relationships/hyperlink" Target="https://extension.purdue.edu/news/county/laporte/_docs/container-gardening-manual.pdf" TargetMode="External"/><Relationship Id="rId124" Type="http://schemas.openxmlformats.org/officeDocument/2006/relationships/hyperlink" Target="https://extension.purdue.edu/4-H/_docs/projects/arts-and-crafts/4-H-618A-W.pdf" TargetMode="External"/><Relationship Id="rId129" Type="http://schemas.openxmlformats.org/officeDocument/2006/relationships/hyperlink" Target="https://extension.purdue.edu/county/whitley/_docs/4-h/4-h-projects/sewing.pdf" TargetMode="External"/><Relationship Id="rId54" Type="http://schemas.openxmlformats.org/officeDocument/2006/relationships/hyperlink" Target="https://extension.purdue.edu/4-H/_docs/projects/dog/dog-vaccination-form.pdf" TargetMode="External"/><Relationship Id="rId70" Type="http://schemas.openxmlformats.org/officeDocument/2006/relationships/hyperlink" Target="https://extension.purdue.edu/county/scott/_docs/Cake_Decorating_Skills_Sheet_3-18_Fillable.pdf" TargetMode="External"/><Relationship Id="rId75" Type="http://schemas.openxmlformats.org/officeDocument/2006/relationships/hyperlink" Target="https://extension.purdue.edu/4-H/_docs/projects/cake-decorating/Indiana-4-H-Cake-Decorating-Skills-Chart.pdf" TargetMode="External"/><Relationship Id="rId91" Type="http://schemas.openxmlformats.org/officeDocument/2006/relationships/hyperlink" Target="https://view.officeapps.live.com/op/view.aspx?src=https%3A%2F%2Fextension.purdue.edu%2F4-H%2F_docs%2Fprojects%2Felectric%2Felectric-skills-and-knowledge-chart.docx&amp;wdOrigin=BROWSELINK" TargetMode="External"/><Relationship Id="rId96" Type="http://schemas.openxmlformats.org/officeDocument/2006/relationships/hyperlink" Target="https://extension.purdue.edu/4-H/_docs/projects/electric/4-H_824_Written-Report_scorecard.pdf" TargetMode="External"/><Relationship Id="rId140" Type="http://schemas.openxmlformats.org/officeDocument/2006/relationships/hyperlink" Target="https://extension.purdue.edu/county/whitley/_docs/4-h/4-h-projects/sewing.pdf" TargetMode="External"/><Relationship Id="rId145" Type="http://schemas.openxmlformats.org/officeDocument/2006/relationships/hyperlink" Target="https://extension.purdue.edu/4-H/_docs/projects/woodworking/Woodworking_techniques.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xtension.purdue.edu/4-H/_docs/projects/arts-and-crafts/4-H-618A-W.pdf" TargetMode="External"/><Relationship Id="rId28" Type="http://schemas.openxmlformats.org/officeDocument/2006/relationships/hyperlink" Target="https://extension.purdue.edu/news/county/laporte/_docs/container-gardening-manual.pdf" TargetMode="External"/><Relationship Id="rId49" Type="http://schemas.openxmlformats.org/officeDocument/2006/relationships/hyperlink" Target="https://extension.purdue.edu/county/laporte/4h-page.html" TargetMode="External"/><Relationship Id="rId114" Type="http://schemas.openxmlformats.org/officeDocument/2006/relationships/hyperlink" Target="https://extension.purdue.edu/4-H/projects/4-h-project-genealogy.html" TargetMode="External"/><Relationship Id="rId119" Type="http://schemas.openxmlformats.org/officeDocument/2006/relationships/hyperlink" Target="https://extension.purdue.edu/4-H/projects/4-h-project-leadership.html" TargetMode="External"/><Relationship Id="rId44" Type="http://schemas.openxmlformats.org/officeDocument/2006/relationships/image" Target="media/image2.png"/><Relationship Id="rId60" Type="http://schemas.openxmlformats.org/officeDocument/2006/relationships/hyperlink" Target="https://extension.purdue.edu/4-H/projects/4-h-project-poultry.html" TargetMode="External"/><Relationship Id="rId65" Type="http://schemas.openxmlformats.org/officeDocument/2006/relationships/hyperlink" Target="https://extension.purdue.edu/county/posey/_docs/craft-card.pdf" TargetMode="External"/><Relationship Id="rId81" Type="http://schemas.openxmlformats.org/officeDocument/2006/relationships/hyperlink" Target="https://extension.purdue.edu/4-H/projects/4-h-project-electric.html" TargetMode="External"/><Relationship Id="rId86" Type="http://schemas.openxmlformats.org/officeDocument/2006/relationships/hyperlink" Target="https://extension.purdue.edu/4-H/_docs/projects/electric/Electric-Skills-and-Knowledge-Sheet.pdf" TargetMode="External"/><Relationship Id="rId130" Type="http://schemas.openxmlformats.org/officeDocument/2006/relationships/hyperlink" Target="https://extension.purdue.edu/county/whitley/_docs/4-h/4-h-projects/sewing.pdf" TargetMode="External"/><Relationship Id="rId135" Type="http://schemas.openxmlformats.org/officeDocument/2006/relationships/hyperlink" Target="https://extension.purdue.edu/county/whitley/_docs/4-h/4-h-projects/sewing.pdf" TargetMode="External"/><Relationship Id="rId151" Type="http://schemas.openxmlformats.org/officeDocument/2006/relationships/hyperlink" Target="https://extension.purdue.edu/4-H/_docs/projects/woodworking/Woodworking_techniques.pdf" TargetMode="External"/><Relationship Id="rId156" Type="http://schemas.openxmlformats.org/officeDocument/2006/relationships/footer" Target="footer2.xml"/><Relationship Id="rId13" Type="http://schemas.openxmlformats.org/officeDocument/2006/relationships/hyperlink" Target="https://extension.purdue.edu/4-H/_docs/projects/foods/foods-recipe-card.pdf" TargetMode="External"/><Relationship Id="rId18" Type="http://schemas.openxmlformats.org/officeDocument/2006/relationships/hyperlink" Target="https://extension.purdue.edu/news/county/laporte/_docs/cat-record-sheet.pdf" TargetMode="External"/><Relationship Id="rId39" Type="http://schemas.openxmlformats.org/officeDocument/2006/relationships/hyperlink" Target="https://extension.purdue.edu/4-H/_docs/projects/woodworking/Woodworking_Skills_Sheet_Fillable.pdf" TargetMode="External"/><Relationship Id="rId109" Type="http://schemas.openxmlformats.org/officeDocument/2006/relationships/hyperlink" Target="https://shop4-h.org/products/genealogy-tracing-my-family-tree?_pos=4&amp;_sid=925c2dd67&amp;_ss=r" TargetMode="External"/><Relationship Id="rId34" Type="http://schemas.openxmlformats.org/officeDocument/2006/relationships/hyperlink" Target="https://extension.purdue.edu/4-H/_docs/projects/arts-and-crafts/4-H-618A-W.pdf" TargetMode="External"/><Relationship Id="rId50" Type="http://schemas.openxmlformats.org/officeDocument/2006/relationships/hyperlink" Target="https://www.in.gov/boah/2521.htm" TargetMode="External"/><Relationship Id="rId55" Type="http://schemas.openxmlformats.org/officeDocument/2006/relationships/hyperlink" Target="https://extension.purdue.edu/county/lawrence/4-h/_docs/25---indiana-4-h-aggressive-dog-policy-and-incident-reporting-form.pdf" TargetMode="External"/><Relationship Id="rId76" Type="http://schemas.openxmlformats.org/officeDocument/2006/relationships/hyperlink" Target="https://extension.purdue.edu/4-H/projects/4-h-project-communications.html" TargetMode="External"/><Relationship Id="rId97" Type="http://schemas.openxmlformats.org/officeDocument/2006/relationships/hyperlink" Target="https://view.officeapps.live.com/op/view.aspx?src=https%3A%2F%2Fextension.purdue.edu%2F4-H%2F_docs%2Fprojects%2Felectric%2Felectric-skills-and-knowledge-chart.docx&amp;wdOrigin=BROWSELINK" TargetMode="External"/><Relationship Id="rId104" Type="http://schemas.openxmlformats.org/officeDocument/2006/relationships/hyperlink" Target="https://extension.purdue.edu/4-H/projects/4-h-project-foods.html" TargetMode="External"/><Relationship Id="rId120" Type="http://schemas.openxmlformats.org/officeDocument/2006/relationships/hyperlink" Target="https://extension.purdue.edu/4-H/projects/4-h-project-arts-and-crafts.html" TargetMode="External"/><Relationship Id="rId125" Type="http://schemas.openxmlformats.org/officeDocument/2006/relationships/hyperlink" Target="https://extension.purdue.edu/4-H/projects/4-h-project-performing-arts.html" TargetMode="External"/><Relationship Id="rId141" Type="http://schemas.openxmlformats.org/officeDocument/2006/relationships/hyperlink" Target="https://extension.purdue.edu/county/whitley/_docs/4-h/4-h-projects/sewing.pdf" TargetMode="External"/><Relationship Id="rId146" Type="http://schemas.openxmlformats.org/officeDocument/2006/relationships/hyperlink" Target="https://extension.purdue.edu/4-H/_docs/projects/woodworking/Woodworking_Skills_Sheet_Fillable.pdf" TargetMode="External"/><Relationship Id="rId7" Type="http://schemas.openxmlformats.org/officeDocument/2006/relationships/endnotes" Target="endnotes.xml"/><Relationship Id="rId71" Type="http://schemas.openxmlformats.org/officeDocument/2006/relationships/hyperlink" Target="https://extension.purdue.edu/4-H/_docs/projects/cake-decorating/Indiana-4-H-Cake-Decorating-Skills-Chart.pdf" TargetMode="External"/><Relationship Id="rId92" Type="http://schemas.openxmlformats.org/officeDocument/2006/relationships/hyperlink" Target="https://extension.purdue.edu/4-H/_docs/projects/electric/Electric-Skills-and-Knowledge-Sheet.pdf" TargetMode="External"/><Relationship Id="rId2" Type="http://schemas.openxmlformats.org/officeDocument/2006/relationships/numbering" Target="numbering.xml"/><Relationship Id="rId29" Type="http://schemas.openxmlformats.org/officeDocument/2006/relationships/hyperlink" Target="https://extension.purdue.edu/news/county/laporte/_docs/rabbit-record-sheet-rev.-2019.pdf" TargetMode="External"/><Relationship Id="rId24" Type="http://schemas.openxmlformats.org/officeDocument/2006/relationships/hyperlink" Target="https://shop4-h.org/collections/horse-curriculum" TargetMode="External"/><Relationship Id="rId40" Type="http://schemas.openxmlformats.org/officeDocument/2006/relationships/hyperlink" Target="https://extension.purdue.edu/county/laporte/4h-page.html" TargetMode="External"/><Relationship Id="rId45" Type="http://schemas.openxmlformats.org/officeDocument/2006/relationships/image" Target="media/image3.JPG"/><Relationship Id="rId66" Type="http://schemas.openxmlformats.org/officeDocument/2006/relationships/hyperlink" Target="https://extension.purdue.edu/4-H/projects/4-h-project-atv-safety.html" TargetMode="External"/><Relationship Id="rId87" Type="http://schemas.openxmlformats.org/officeDocument/2006/relationships/hyperlink" Target="https://extension.purdue.edu/4-H/_docs/projects/electric/4-H_824_Written-Report_scorecard.pdf" TargetMode="External"/><Relationship Id="rId110" Type="http://schemas.openxmlformats.org/officeDocument/2006/relationships/hyperlink" Target="https://extension.purdue.edu/4-H/projects/4-h-project-genealogy.html" TargetMode="External"/><Relationship Id="rId115" Type="http://schemas.openxmlformats.org/officeDocument/2006/relationships/hyperlink" Target="https://shop4-h.org/products/genealogy-tracing-my-family-tree?_pos=4&amp;_sid=925c2dd67&amp;_ss=r" TargetMode="External"/><Relationship Id="rId131" Type="http://schemas.openxmlformats.org/officeDocument/2006/relationships/hyperlink" Target="https://extension.purdue.edu/county/whitley/_docs/4-h/4-h-projects/sewing.pdf" TargetMode="External"/><Relationship Id="rId136" Type="http://schemas.openxmlformats.org/officeDocument/2006/relationships/hyperlink" Target="https://extension.purdue.edu/4-H/projects/4-h-project-sewing-and-fashion-revue.html" TargetMode="External"/><Relationship Id="rId157" Type="http://schemas.openxmlformats.org/officeDocument/2006/relationships/header" Target="header1.xml"/><Relationship Id="rId61" Type="http://schemas.openxmlformats.org/officeDocument/2006/relationships/hyperlink" Target="https://www.indianastatefair.com/p/state-fair/competitions--contests/4-h-competitions-entry-information%20" TargetMode="External"/><Relationship Id="rId82" Type="http://schemas.openxmlformats.org/officeDocument/2006/relationships/hyperlink" Target="https://view.officeapps.live.com/op/view.aspx?src=https%3A%2F%2Fextension.purdue.edu%2F4-H%2F_docs%2Fprojects%2Felectric%2Felectric-skills-and-knowledge-chart.docx&amp;wdOrigin=BROWSELINK" TargetMode="External"/><Relationship Id="rId152" Type="http://schemas.openxmlformats.org/officeDocument/2006/relationships/hyperlink" Target="https://extension.purdue.edu/4-H/_docs/projects/woodworking/Woodworking_Skills_Sheet_Fillable.pdf" TargetMode="External"/><Relationship Id="rId19" Type="http://schemas.openxmlformats.org/officeDocument/2006/relationships/hyperlink" Target="https://shop4-h.org/search?type=product&amp;options%5bprefix%5d=last&amp;q=Cat%20Curriculum*" TargetMode="External"/><Relationship Id="rId14" Type="http://schemas.openxmlformats.org/officeDocument/2006/relationships/hyperlink" Target="https://extension.purdue.edu/news/county/laporte/4-h/record-sheet-3.pdf" TargetMode="External"/><Relationship Id="rId30" Type="http://schemas.openxmlformats.org/officeDocument/2006/relationships/hyperlink" Target="https://extension.purdue.edu/4-H/projects/4-h-project-genealogy.html" TargetMode="External"/><Relationship Id="rId35" Type="http://schemas.openxmlformats.org/officeDocument/2006/relationships/hyperlink" Target="https://extension.purdue.edu/4-H/_docs/projects/cake-decorating/Cake-Decorating-Skills-Sheet-3-18-Fillable.pdf" TargetMode="External"/><Relationship Id="rId56" Type="http://schemas.openxmlformats.org/officeDocument/2006/relationships/hyperlink" Target="https://lp4hhorse.com/" TargetMode="External"/><Relationship Id="rId77" Type="http://schemas.openxmlformats.org/officeDocument/2006/relationships/hyperlink" Target="https://extension.purdue.edu/4-H/_docs/projects/arts-and-crafts/4-H-618A-W.pdf" TargetMode="External"/><Relationship Id="rId100" Type="http://schemas.openxmlformats.org/officeDocument/2006/relationships/hyperlink" Target="https://extension.purdue.edu/4-H/projects/4-h-project-arts-and-crafts.html" TargetMode="External"/><Relationship Id="rId105" Type="http://schemas.openxmlformats.org/officeDocument/2006/relationships/hyperlink" Target="https://ag.purdue.edu/department/foodsci/food-preservation.html" TargetMode="External"/><Relationship Id="rId126" Type="http://schemas.openxmlformats.org/officeDocument/2006/relationships/hyperlink" Target="https://extension.purdue.edu/4-H/projects/4-h-project-photography.html" TargetMode="External"/><Relationship Id="rId147" Type="http://schemas.openxmlformats.org/officeDocument/2006/relationships/hyperlink" Target="https://extension.purdue.edu/4-H/_docs/projects/woodworking/Woodworking_techniques.pdf" TargetMode="External"/><Relationship Id="rId8" Type="http://schemas.openxmlformats.org/officeDocument/2006/relationships/image" Target="media/image1.png"/><Relationship Id="rId51" Type="http://schemas.openxmlformats.org/officeDocument/2006/relationships/hyperlink" Target="https://exhibitorscorner.indianastatefair.com/" TargetMode="External"/><Relationship Id="rId72" Type="http://schemas.openxmlformats.org/officeDocument/2006/relationships/hyperlink" Target="https://extension.purdue.edu/4-H/_docs/projects/cake-decorating/Indiana-4-H-Cake-Decorating-Skills-Chart.pdf" TargetMode="External"/><Relationship Id="rId93" Type="http://schemas.openxmlformats.org/officeDocument/2006/relationships/hyperlink" Target="https://extension.purdue.edu/4-H/_docs/projects/electric/4-H_824_Written-Report_scorecard.pdf" TargetMode="External"/><Relationship Id="rId98" Type="http://schemas.openxmlformats.org/officeDocument/2006/relationships/hyperlink" Target="https://www.purduelandscapereport.org/article/where-have-all-the-monarch-butterflies-gone/" TargetMode="External"/><Relationship Id="rId121" Type="http://schemas.openxmlformats.org/officeDocument/2006/relationships/hyperlink" Target="https://extension.purdue.edu/county/laporte/4h-page.html" TargetMode="External"/><Relationship Id="rId142" Type="http://schemas.openxmlformats.org/officeDocument/2006/relationships/hyperlink" Target="https://extension.purdue.edu/county/whitley/_docs/4-h/4-h-projects/sewing.pdf" TargetMode="External"/><Relationship Id="rId3" Type="http://schemas.openxmlformats.org/officeDocument/2006/relationships/styles" Target="styles.xml"/><Relationship Id="rId25" Type="http://schemas.openxmlformats.org/officeDocument/2006/relationships/hyperlink" Target="https://extension.purdue.edu/4-H/_docs/projects/foods/foods-recipe-card.docx" TargetMode="External"/><Relationship Id="rId46" Type="http://schemas.openxmlformats.org/officeDocument/2006/relationships/hyperlink" Target="https://www.extension.purdue.edu/4-H/about/policies-and-procedures/9-risk-management.html" TargetMode="External"/><Relationship Id="rId67" Type="http://schemas.openxmlformats.org/officeDocument/2006/relationships/hyperlink" Target="https://extension.purdue.edu/4-H/projects/4-h-project-bicycle.html" TargetMode="External"/><Relationship Id="rId116" Type="http://schemas.openxmlformats.org/officeDocument/2006/relationships/hyperlink" Target="https://extension.purdue.edu/4-H/projects/4-h-project-genealogy.html" TargetMode="External"/><Relationship Id="rId137" Type="http://schemas.openxmlformats.org/officeDocument/2006/relationships/hyperlink" Target="https://extension.purdue.edu/county/whitley/_docs/4-h/4-h-projects/sewing.pdf" TargetMode="External"/><Relationship Id="rId158" Type="http://schemas.openxmlformats.org/officeDocument/2006/relationships/footer" Target="footer3.xml"/><Relationship Id="rId20" Type="http://schemas.openxmlformats.org/officeDocument/2006/relationships/hyperlink" Target="https://extension.purdue.edu/4-H/_docs/projects/electric/Electric-Skills-and-Knowledge-Sheet.pdf" TargetMode="External"/><Relationship Id="rId41" Type="http://schemas.openxmlformats.org/officeDocument/2006/relationships/hyperlink" Target="https://extension.purdue.edu/county/laporte/" TargetMode="External"/><Relationship Id="rId62" Type="http://schemas.openxmlformats.org/officeDocument/2006/relationships/hyperlink" Target="https://extension.purdue.edu/4-H/projects/4-h-project-aerospace.html" TargetMode="External"/><Relationship Id="rId83" Type="http://schemas.openxmlformats.org/officeDocument/2006/relationships/hyperlink" Target="https://extension.purdue.edu/4-H/_docs/projects/electric/Electric-Skills-and-Knowledge-Sheet.pdf" TargetMode="External"/><Relationship Id="rId88" Type="http://schemas.openxmlformats.org/officeDocument/2006/relationships/hyperlink" Target="https://view.officeapps.live.com/op/view.aspx?src=https%3A%2F%2Fextension.purdue.edu%2F4-H%2F_docs%2Fprojects%2Felectric%2Felectric-skills-and-knowledge-chart.docx&amp;wdOrigin=BROWSELINK" TargetMode="External"/><Relationship Id="rId111" Type="http://schemas.openxmlformats.org/officeDocument/2006/relationships/hyperlink" Target="https://extension.purdue.edu/4-H/_documents/4-H-748Ibw-W.pdf" TargetMode="External"/><Relationship Id="rId132" Type="http://schemas.openxmlformats.org/officeDocument/2006/relationships/hyperlink" Target="https://extension.purdue.edu/county/whitley/_docs/4-h/4-h-projects/sewing.pdf" TargetMode="External"/><Relationship Id="rId153" Type="http://schemas.openxmlformats.org/officeDocument/2006/relationships/hyperlink" Target="https://extension.purdue.edu/4-H/_docs/projects/woodworking/Woodworking_techniques.pdf" TargetMode="External"/><Relationship Id="R8240cb98d1df48d6" Type="http://schemas.microsoft.com/office/2019/09/relationships/intelligence" Target="intelligence.xml"/><Relationship Id="rId15" Type="http://schemas.openxmlformats.org/officeDocument/2006/relationships/hyperlink" Target="https://extension.purdue.edu/4-H/_docs/projects/arts-and-crafts/4-H-618A-W.pdf" TargetMode="External"/><Relationship Id="rId36" Type="http://schemas.openxmlformats.org/officeDocument/2006/relationships/hyperlink" Target="https://extension.purdue.edu/4-H/projects/4-h-project-sewing-and-fashion-revue.html" TargetMode="External"/><Relationship Id="rId57" Type="http://schemas.openxmlformats.org/officeDocument/2006/relationships/hyperlink" Target="https://extension.purdue.edu/news/county/laporte/2021/06/draft-horse-record-sheet.pdf" TargetMode="External"/><Relationship Id="rId106" Type="http://schemas.openxmlformats.org/officeDocument/2006/relationships/hyperlink" Target="https://extension.purdue.edu/4-H/projects/4-h-project-forestry.html" TargetMode="External"/><Relationship Id="rId127" Type="http://schemas.openxmlformats.org/officeDocument/2006/relationships/image" Target="media/image4.PNG"/><Relationship Id="rId10" Type="http://schemas.openxmlformats.org/officeDocument/2006/relationships/hyperlink" Target="mailto:lnalliso@purdue.edu" TargetMode="External"/><Relationship Id="rId31" Type="http://schemas.openxmlformats.org/officeDocument/2006/relationships/hyperlink" Target="https://extension.purdue.edu/news/county/laporte/_docs/american-heritage-record-sheet.pdf" TargetMode="External"/><Relationship Id="rId52" Type="http://schemas.openxmlformats.org/officeDocument/2006/relationships/hyperlink" Target="https://extension.purdue.edu/4-H/projects/4-h-project-beef.html" TargetMode="External"/><Relationship Id="rId73" Type="http://schemas.openxmlformats.org/officeDocument/2006/relationships/hyperlink" Target="https://extension.purdue.edu/4-H/_docs/projects/cake-decorating/Indiana-4-H-Cake-Decorating-Skills-Chart.pdf" TargetMode="External"/><Relationship Id="rId78" Type="http://schemas.openxmlformats.org/officeDocument/2006/relationships/hyperlink" Target="https://extension.purdue.edu/4-H/projects/4-h-project-consumer-clothing.html" TargetMode="External"/><Relationship Id="rId94" Type="http://schemas.openxmlformats.org/officeDocument/2006/relationships/hyperlink" Target="https://view.officeapps.live.com/op/view.aspx?src=https%3A%2F%2Fextension.purdue.edu%2F4-H%2F_docs%2Fprojects%2Felectric%2Felectric-skills-and-knowledge-chart.docx&amp;wdOrigin=BROWSELINK" TargetMode="External"/><Relationship Id="rId99" Type="http://schemas.openxmlformats.org/officeDocument/2006/relationships/hyperlink" Target="https://extension.purdue.edu/4-H/projects/4-h-project-sewing-and-fashion-revue.html" TargetMode="External"/><Relationship Id="rId101" Type="http://schemas.openxmlformats.org/officeDocument/2006/relationships/hyperlink" Target="https://extension.purdue.edu/4-H/_docs/projects/arts-and-crafts/4-H-618A-W.pdf" TargetMode="External"/><Relationship Id="rId122" Type="http://schemas.openxmlformats.org/officeDocument/2006/relationships/hyperlink" Target="https://extension.purdue.edu/4-H/projects/4-h-project-arts-and-crafts.html" TargetMode="External"/><Relationship Id="rId143" Type="http://schemas.openxmlformats.org/officeDocument/2006/relationships/hyperlink" Target="https://extension.purdue.edu/county/whitley/_docs/4-h/4-h-projects/sewing.pdf" TargetMode="External"/><Relationship Id="rId148" Type="http://schemas.openxmlformats.org/officeDocument/2006/relationships/hyperlink" Target="https://extension.purdue.edu/4-H/_docs/projects/woodworking/Woodworking_Skills_Sheet_Fillable.pdf" TargetMode="External"/><Relationship Id="rId4" Type="http://schemas.openxmlformats.org/officeDocument/2006/relationships/settings" Target="settings.xml"/><Relationship Id="rId9" Type="http://schemas.openxmlformats.org/officeDocument/2006/relationships/hyperlink" Target="mailto:ksajdera@purdue.edu" TargetMode="External"/><Relationship Id="rId26" Type="http://schemas.openxmlformats.org/officeDocument/2006/relationships/hyperlink" Target="https://extension.purdue.edu/news/county/laporte/_docs/poultry-record-sheet.pdf" TargetMode="External"/><Relationship Id="rId47" Type="http://schemas.openxmlformats.org/officeDocument/2006/relationships/footer" Target="footer1.xml"/><Relationship Id="rId68" Type="http://schemas.openxmlformats.org/officeDocument/2006/relationships/hyperlink" Target="https://extension.purdue.edu/4-H/projects/4-h-project-cake-decorating.html" TargetMode="External"/><Relationship Id="rId89" Type="http://schemas.openxmlformats.org/officeDocument/2006/relationships/hyperlink" Target="https://extension.purdue.edu/4-H/_docs/projects/electric/Electric-Skills-and-Knowledge-Sheet.pdf" TargetMode="External"/><Relationship Id="rId112" Type="http://schemas.openxmlformats.org/officeDocument/2006/relationships/hyperlink" Target="https://extension.purdue.edu/4-H/projects/4-h-project-genealogy.html" TargetMode="External"/><Relationship Id="rId133" Type="http://schemas.openxmlformats.org/officeDocument/2006/relationships/hyperlink" Target="https://extension.purdue.edu/county/whitley/_docs/4-h/4-h-projects/sewing.pdf" TargetMode="External"/><Relationship Id="rId154" Type="http://schemas.openxmlformats.org/officeDocument/2006/relationships/image" Target="media/image5.JPG"/><Relationship Id="rId16" Type="http://schemas.openxmlformats.org/officeDocument/2006/relationships/hyperlink" Target="https://extension.purdue.edu/4-H/_docs/4-h-620-record-of-achievement.pdf" TargetMode="External"/><Relationship Id="rId37" Type="http://schemas.openxmlformats.org/officeDocument/2006/relationships/hyperlink" Target="https://extension.purdue.edu/news/county/laporte/_docs/collections-record-sheet.pdf" TargetMode="External"/><Relationship Id="rId58" Type="http://schemas.openxmlformats.org/officeDocument/2006/relationships/hyperlink" Target="https://extension.purdue.edu/news/county/laporte/_docs/horseless-horse.pdf" TargetMode="External"/><Relationship Id="rId79" Type="http://schemas.openxmlformats.org/officeDocument/2006/relationships/hyperlink" Target="https://extension.purdue.edu/news/county/laporte/_docs/do-your-own-thing-booklet.pdf" TargetMode="External"/><Relationship Id="rId102" Type="http://schemas.openxmlformats.org/officeDocument/2006/relationships/hyperlink" Target="https://extension.purdue.edu/4-H/_docs/projects/foods/foods-recipe-card.pdf" TargetMode="External"/><Relationship Id="rId123" Type="http://schemas.openxmlformats.org/officeDocument/2006/relationships/hyperlink" Target="https://extension.purdue.edu/4-H/_docs/projects/arts-and-crafts/4-H-618A-W.pdf" TargetMode="External"/><Relationship Id="rId144" Type="http://schemas.openxmlformats.org/officeDocument/2006/relationships/hyperlink" Target="https://www.lp4houtdoors.org/shootingsports" TargetMode="External"/><Relationship Id="rId90" Type="http://schemas.openxmlformats.org/officeDocument/2006/relationships/hyperlink" Target="https://extension.purdue.edu/4-H/_docs/projects/electric/4-H_824_Written-Report_scorecard.pdf" TargetMode="External"/><Relationship Id="rId27" Type="http://schemas.openxmlformats.org/officeDocument/2006/relationships/hyperlink" Target="https://shop4-h.org/collections/poultry-and-embryology-curriculum" TargetMode="External"/><Relationship Id="rId48" Type="http://schemas.openxmlformats.org/officeDocument/2006/relationships/hyperlink" Target="https://www.facebook.com/LaPorteCo4H" TargetMode="External"/><Relationship Id="rId69" Type="http://schemas.openxmlformats.org/officeDocument/2006/relationships/hyperlink" Target="https://extension.purdue.edu/4-H/_docs/projects/cake-decorating/Indiana-4-H-Cake-Decorating-Skills-Chart.pdf" TargetMode="External"/><Relationship Id="rId113" Type="http://schemas.openxmlformats.org/officeDocument/2006/relationships/hyperlink" Target="https://shop4-h.org/products/genealogy-tracing-my-family-tree?_pos=4&amp;_sid=925c2dd67&amp;_ss=r" TargetMode="External"/><Relationship Id="rId134" Type="http://schemas.openxmlformats.org/officeDocument/2006/relationships/hyperlink" Target="https://extension.purdue.edu/county/whitley/_docs/4-h/4-h-projects/sewing.pdf" TargetMode="External"/><Relationship Id="rId80" Type="http://schemas.openxmlformats.org/officeDocument/2006/relationships/hyperlink" Target="https://extension.purdue.edu/4-H/projects/4-h-project-electric.html" TargetMode="External"/><Relationship Id="rId155" Type="http://schemas.openxmlformats.org/officeDocument/2006/relationships/hyperlink" Target="https://extension.purdue.edu/4-H/_docs/projects/cake-decorating/Indiana-4-H-Cake-Decorating-Skills-Cha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46FD2-97C1-4041-A685-CC18AD2D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24761</TotalTime>
  <Pages>127</Pages>
  <Words>60646</Words>
  <Characters>345687</Characters>
  <Application>Microsoft Office Word</Application>
  <DocSecurity>0</DocSecurity>
  <Lines>2880</Lines>
  <Paragraphs>811</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405522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Sajdera, Kelsey A</dc:creator>
  <cp:keywords/>
  <dc:description/>
  <cp:lastModifiedBy>Megan Sholey</cp:lastModifiedBy>
  <cp:revision>181</cp:revision>
  <cp:lastPrinted>2024-01-26T00:00:00Z</cp:lastPrinted>
  <dcterms:created xsi:type="dcterms:W3CDTF">2023-05-03T19:25:00Z</dcterms:created>
  <dcterms:modified xsi:type="dcterms:W3CDTF">2024-06-25T17:31:00Z</dcterms:modified>
</cp:coreProperties>
</file>