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761C2442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1.</w:t>
      </w:r>
      <w:r>
        <w:rPr>
          <w:rFonts w:ascii="Arial" w:hAnsi="Arial" w:cs="Arial"/>
          <w:sz w:val="28"/>
          <w:szCs w:val="28"/>
        </w:rPr>
        <w:tab/>
        <w:t>Parts of a Beef Animal</w:t>
      </w:r>
    </w:p>
    <w:p w14:paraId="30A7F3B0" w14:textId="27735CB1" w:rsidR="004D591C" w:rsidRDefault="004D591C" w:rsidP="004D591C">
      <w:pPr>
        <w:jc w:val="center"/>
        <w:rPr>
          <w:rFonts w:ascii="Arial" w:hAnsi="Arial" w:cs="Arial"/>
          <w:sz w:val="28"/>
          <w:szCs w:val="28"/>
        </w:rPr>
      </w:pPr>
      <w:r w:rsidRPr="0002642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362D2E6" wp14:editId="2BDBB9CB">
            <wp:extent cx="4953000" cy="2638425"/>
            <wp:effectExtent l="0" t="0" r="0" b="9525"/>
            <wp:docPr id="70" name="Picture 70" descr="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atom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C61C2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Label the parts from the words listed below:</w:t>
      </w:r>
    </w:p>
    <w:p w14:paraId="457F1981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</w:p>
    <w:p w14:paraId="38025563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Brisket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Pastern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Hook</w:t>
      </w:r>
    </w:p>
    <w:p w14:paraId="4C92838B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Stifle Joint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Heart Girth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Cannon Bone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Rump</w:t>
      </w:r>
    </w:p>
    <w:p w14:paraId="2BCD3766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Dewlap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Belly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Loin</w:t>
      </w:r>
    </w:p>
    <w:p w14:paraId="7AD31DF7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Dew Claw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Back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Sheath (steer) or</w:t>
      </w:r>
    </w:p>
    <w:p w14:paraId="10318BBD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Navel (heifer)</w:t>
      </w:r>
    </w:p>
    <w:p w14:paraId="57CA80A4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</w:p>
    <w:p w14:paraId="0EB5E926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Draw a line from the term to the current definition.</w:t>
      </w:r>
    </w:p>
    <w:p w14:paraId="73BE1AE9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Sire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Female kept to produce calves</w:t>
      </w:r>
    </w:p>
    <w:p w14:paraId="5F1B611E" w14:textId="77777777" w:rsidR="004D591C" w:rsidRPr="002608CE" w:rsidRDefault="004D591C" w:rsidP="004D591C">
      <w:pPr>
        <w:tabs>
          <w:tab w:val="left" w:pos="795"/>
          <w:tab w:val="left" w:pos="855"/>
          <w:tab w:val="left" w:pos="9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8699B22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 father of a calf (bull)</w:t>
      </w:r>
    </w:p>
    <w:p w14:paraId="46713C05" w14:textId="77777777" w:rsidR="004D591C" w:rsidRPr="002608CE" w:rsidRDefault="004D591C" w:rsidP="004D591C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</w:p>
    <w:p w14:paraId="01186F66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Brood Cow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 mother of a calf (cow)</w:t>
      </w:r>
    </w:p>
    <w:p w14:paraId="21765EE5" w14:textId="77777777" w:rsidR="004D591C" w:rsidRPr="002608CE" w:rsidRDefault="004D591C" w:rsidP="004D591C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</w:p>
    <w:p w14:paraId="55232B91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Dehorn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 remove the testes from a bull so that</w:t>
      </w:r>
    </w:p>
    <w:p w14:paraId="414B3DBE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it cannot reproduce</w:t>
      </w:r>
    </w:p>
    <w:p w14:paraId="7E8C7EEE" w14:textId="77777777" w:rsidR="004D591C" w:rsidRPr="002608CE" w:rsidRDefault="004D591C" w:rsidP="004D591C">
      <w:pPr>
        <w:tabs>
          <w:tab w:val="left" w:pos="1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</w:p>
    <w:p w14:paraId="6EEE79A7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Castrate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 remove the horns</w:t>
      </w:r>
    </w:p>
    <w:p w14:paraId="4DBDEBFC" w14:textId="77777777" w:rsidR="004D591C" w:rsidRPr="002608CE" w:rsidRDefault="004D591C" w:rsidP="004D591C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</w:p>
    <w:p w14:paraId="0A13072E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Ration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 daily mixture of feed ingredients given to</w:t>
      </w:r>
    </w:p>
    <w:p w14:paraId="17072104" w14:textId="77777777" w:rsidR="004D591C" w:rsidRDefault="004D591C" w:rsidP="004D5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cattle</w:t>
      </w:r>
    </w:p>
    <w:p w14:paraId="078A5DDD" w14:textId="77777777" w:rsidR="004D591C" w:rsidRPr="004B4247" w:rsidRDefault="004D591C" w:rsidP="004D591C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4B4247">
        <w:rPr>
          <w:rFonts w:ascii="Arial" w:hAnsi="Arial" w:cs="Arial"/>
          <w:sz w:val="36"/>
          <w:szCs w:val="36"/>
        </w:rPr>
        <w:lastRenderedPageBreak/>
        <w:t>KNOW YOUR BEEF BREEDS</w:t>
      </w:r>
    </w:p>
    <w:p w14:paraId="623F9EBB" w14:textId="77777777" w:rsidR="004D591C" w:rsidRDefault="004D591C" w:rsidP="004D591C">
      <w:pPr>
        <w:jc w:val="center"/>
      </w:pPr>
    </w:p>
    <w:p w14:paraId="3DB955A8" w14:textId="33A9B4A9" w:rsidR="004D591C" w:rsidRDefault="004D591C" w:rsidP="004D591C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141BFE3" wp14:editId="15492F56">
            <wp:extent cx="2857500" cy="1905000"/>
            <wp:effectExtent l="0" t="0" r="0" b="0"/>
            <wp:docPr id="69" name="Picture 69" descr="redangu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dangus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noProof/>
        </w:rPr>
        <w:drawing>
          <wp:inline distT="0" distB="0" distL="0" distR="0" wp14:anchorId="426B2488" wp14:editId="589FA4BA">
            <wp:extent cx="2762250" cy="1952625"/>
            <wp:effectExtent l="0" t="0" r="0" b="9525"/>
            <wp:docPr id="68" name="Picture 68" descr="simmenta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immental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4" b="1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7F330" w14:textId="77777777" w:rsidR="004D591C" w:rsidRDefault="004D591C" w:rsidP="004D591C">
      <w:pPr>
        <w:pStyle w:val="HTMLPreformatted"/>
        <w:rPr>
          <w:rFonts w:ascii="Arial" w:hAnsi="Arial" w:cs="Arial"/>
        </w:rPr>
      </w:pPr>
    </w:p>
    <w:p w14:paraId="53D93428" w14:textId="77777777" w:rsidR="004D591C" w:rsidRPr="00600A1A" w:rsidRDefault="004D591C" w:rsidP="004D59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Red Angus</w:t>
      </w:r>
      <w:r>
        <w:rPr>
          <w:rFonts w:ascii="Arial" w:hAnsi="Arial" w:cs="Arial"/>
          <w:sz w:val="24"/>
          <w:szCs w:val="24"/>
        </w:rPr>
        <w:tab/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Simmental</w:t>
      </w:r>
      <w:r>
        <w:rPr>
          <w:rFonts w:ascii="Arial" w:hAnsi="Arial" w:cs="Arial"/>
          <w:sz w:val="24"/>
          <w:szCs w:val="24"/>
        </w:rPr>
        <w:tab/>
        <w:t>_____</w:t>
      </w:r>
    </w:p>
    <w:p w14:paraId="4EB2B374" w14:textId="77777777" w:rsidR="004D591C" w:rsidRDefault="004D591C" w:rsidP="004D591C">
      <w:pPr>
        <w:pStyle w:val="HTMLPreformatted"/>
        <w:rPr>
          <w:rFonts w:ascii="Arial" w:hAnsi="Arial" w:cs="Arial"/>
        </w:rPr>
      </w:pPr>
    </w:p>
    <w:p w14:paraId="389B4993" w14:textId="77777777" w:rsidR="004D591C" w:rsidRDefault="004D591C" w:rsidP="004D591C">
      <w:pPr>
        <w:pStyle w:val="HTMLPreformatted"/>
        <w:rPr>
          <w:rFonts w:ascii="Arial" w:hAnsi="Arial" w:cs="Arial"/>
        </w:rPr>
      </w:pPr>
    </w:p>
    <w:p w14:paraId="38625D7A" w14:textId="77777777" w:rsidR="004D591C" w:rsidRDefault="004D591C" w:rsidP="004D591C">
      <w:pPr>
        <w:pStyle w:val="HTMLPreformatted"/>
        <w:rPr>
          <w:rFonts w:ascii="Arial" w:hAnsi="Arial" w:cs="Arial"/>
        </w:rPr>
      </w:pPr>
    </w:p>
    <w:p w14:paraId="30A8D954" w14:textId="53B0DB0A" w:rsidR="004D591C" w:rsidRDefault="004D591C" w:rsidP="004D591C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36550AC" wp14:editId="49DA385B">
            <wp:extent cx="2800350" cy="1933575"/>
            <wp:effectExtent l="0" t="0" r="0" b="9525"/>
            <wp:docPr id="67" name="Picture 67" descr="chianina-we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ianina-web-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" b="10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noProof/>
        </w:rPr>
        <w:drawing>
          <wp:inline distT="0" distB="0" distL="0" distR="0" wp14:anchorId="00D4931B" wp14:editId="4B5A417C">
            <wp:extent cx="2819400" cy="1943100"/>
            <wp:effectExtent l="0" t="0" r="0" b="0"/>
            <wp:docPr id="66" name="Picture 66" descr="hereford-we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reford-web-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4" b="10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63458" w14:textId="77777777" w:rsidR="004D591C" w:rsidRDefault="004D591C" w:rsidP="004D591C">
      <w:pPr>
        <w:pStyle w:val="HTMLPreformatted"/>
        <w:rPr>
          <w:rFonts w:ascii="Arial" w:hAnsi="Arial" w:cs="Arial"/>
        </w:rPr>
      </w:pPr>
    </w:p>
    <w:p w14:paraId="7B330316" w14:textId="77777777" w:rsidR="004D591C" w:rsidRDefault="004D591C" w:rsidP="004D59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Chianina</w:t>
      </w:r>
      <w:r>
        <w:rPr>
          <w:rFonts w:ascii="Arial" w:hAnsi="Arial" w:cs="Arial"/>
          <w:sz w:val="24"/>
          <w:szCs w:val="24"/>
        </w:rPr>
        <w:tab/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Hereford</w:t>
      </w:r>
      <w:r>
        <w:rPr>
          <w:rFonts w:ascii="Arial" w:hAnsi="Arial" w:cs="Arial"/>
          <w:sz w:val="24"/>
          <w:szCs w:val="24"/>
        </w:rPr>
        <w:tab/>
        <w:t>_____</w:t>
      </w:r>
    </w:p>
    <w:p w14:paraId="6F0A4B24" w14:textId="77777777" w:rsidR="004D591C" w:rsidRDefault="004D591C" w:rsidP="004D591C">
      <w:pPr>
        <w:pStyle w:val="HTMLPreformatted"/>
        <w:rPr>
          <w:rFonts w:ascii="Arial" w:hAnsi="Arial" w:cs="Arial"/>
          <w:sz w:val="24"/>
          <w:szCs w:val="24"/>
        </w:rPr>
      </w:pPr>
    </w:p>
    <w:p w14:paraId="78F1907F" w14:textId="77777777" w:rsidR="004D591C" w:rsidRDefault="004D591C" w:rsidP="004D591C">
      <w:pPr>
        <w:pStyle w:val="HTMLPreformatted"/>
        <w:rPr>
          <w:rFonts w:ascii="Arial" w:hAnsi="Arial" w:cs="Arial"/>
          <w:sz w:val="24"/>
          <w:szCs w:val="24"/>
        </w:rPr>
      </w:pPr>
    </w:p>
    <w:p w14:paraId="6641520B" w14:textId="77777777" w:rsidR="004D591C" w:rsidRDefault="004D591C" w:rsidP="004D59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 the sentence with the breed. (Place the letter on the line.)</w:t>
      </w:r>
    </w:p>
    <w:p w14:paraId="72F55E36" w14:textId="77777777" w:rsidR="004D591C" w:rsidRDefault="004D591C" w:rsidP="004D591C">
      <w:pPr>
        <w:pStyle w:val="HTMLPreformatted"/>
        <w:rPr>
          <w:rFonts w:ascii="Arial" w:hAnsi="Arial" w:cs="Arial"/>
          <w:sz w:val="24"/>
          <w:szCs w:val="24"/>
        </w:rPr>
      </w:pPr>
    </w:p>
    <w:p w14:paraId="4A2C453D" w14:textId="77777777" w:rsidR="004D591C" w:rsidRDefault="004D591C" w:rsidP="004D59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 xml:space="preserve">This breed is from England and is popular for its superior foraging ability, </w:t>
      </w:r>
    </w:p>
    <w:p w14:paraId="1F69064F" w14:textId="77777777" w:rsidR="004D591C" w:rsidRDefault="004D591C" w:rsidP="004D59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vigor and hardiness. </w:t>
      </w:r>
    </w:p>
    <w:p w14:paraId="1B23D3AD" w14:textId="77777777" w:rsidR="004D591C" w:rsidRDefault="004D591C" w:rsidP="004D591C">
      <w:pPr>
        <w:pStyle w:val="HTMLPreformatted"/>
        <w:rPr>
          <w:rFonts w:ascii="Arial" w:hAnsi="Arial" w:cs="Arial"/>
          <w:sz w:val="24"/>
          <w:szCs w:val="24"/>
        </w:rPr>
      </w:pPr>
    </w:p>
    <w:p w14:paraId="487C588F" w14:textId="77777777" w:rsidR="004D591C" w:rsidRDefault="004D591C" w:rsidP="004D59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Originated in British Isles and the color dates back to 1805.</w:t>
      </w:r>
    </w:p>
    <w:p w14:paraId="655E2F14" w14:textId="77777777" w:rsidR="004D591C" w:rsidRDefault="004D591C" w:rsidP="004D591C">
      <w:pPr>
        <w:pStyle w:val="HTMLPreformatted"/>
        <w:rPr>
          <w:rFonts w:ascii="Arial" w:hAnsi="Arial" w:cs="Arial"/>
          <w:sz w:val="24"/>
          <w:szCs w:val="24"/>
        </w:rPr>
      </w:pPr>
    </w:p>
    <w:p w14:paraId="6940F6E4" w14:textId="77777777" w:rsidR="004D591C" w:rsidRDefault="004D591C" w:rsidP="004D59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Developed in Italy, this breed can be very large in size.</w:t>
      </w:r>
    </w:p>
    <w:p w14:paraId="7C4C86DB" w14:textId="77777777" w:rsidR="004D591C" w:rsidRDefault="004D591C" w:rsidP="004D591C">
      <w:pPr>
        <w:pStyle w:val="HTMLPreformatted"/>
        <w:rPr>
          <w:rFonts w:ascii="Arial" w:hAnsi="Arial" w:cs="Arial"/>
          <w:sz w:val="24"/>
          <w:szCs w:val="24"/>
        </w:rPr>
      </w:pPr>
    </w:p>
    <w:p w14:paraId="1EDE6D55" w14:textId="77777777" w:rsidR="004D591C" w:rsidRDefault="004D591C" w:rsidP="004D59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Imported from Switzerland, France &amp; Germany. Colored to dark red, spotted</w:t>
      </w:r>
    </w:p>
    <w:p w14:paraId="56150D66" w14:textId="77777777" w:rsidR="004D591C" w:rsidRPr="00600A1A" w:rsidRDefault="004D591C" w:rsidP="004D591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bodies with white to lite straw faces.</w:t>
      </w:r>
    </w:p>
    <w:p w14:paraId="3A879B40" w14:textId="77777777" w:rsidR="001851BB" w:rsidRDefault="001851BB" w:rsidP="004D591C">
      <w:pPr>
        <w:rPr>
          <w:rStyle w:val="Emphasis"/>
          <w:rFonts w:ascii="Arial" w:hAnsi="Arial" w:cs="Arial"/>
          <w:i w:val="0"/>
          <w:sz w:val="28"/>
          <w:szCs w:val="28"/>
        </w:rPr>
      </w:pPr>
    </w:p>
    <w:sectPr w:rsidR="001851BB" w:rsidSect="004D591C">
      <w:headerReference w:type="default" r:id="rId22"/>
      <w:footerReference w:type="even" r:id="rId23"/>
      <w:footerReference w:type="default" r:id="rId24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6636" w14:textId="77777777" w:rsidR="008A69EA" w:rsidRDefault="008A69EA" w:rsidP="00D9012D">
      <w:r>
        <w:separator/>
      </w:r>
    </w:p>
  </w:endnote>
  <w:endnote w:type="continuationSeparator" w:id="0">
    <w:p w14:paraId="4C2F6F27" w14:textId="77777777" w:rsidR="008A69EA" w:rsidRDefault="008A69E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538635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79F341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5EE6E" w14:textId="77777777" w:rsidR="00BD7A4A" w:rsidRDefault="00BD7A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6671" w14:textId="77777777" w:rsidR="00E56756" w:rsidRPr="001F352C" w:rsidRDefault="00E56756" w:rsidP="00E56756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CBBD355" wp14:editId="3CA72EE2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780AB9" id="Straight Connector 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61FFC880" w14:textId="77777777" w:rsidR="00E56756" w:rsidRPr="001F352C" w:rsidRDefault="00E56756" w:rsidP="00E56756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0D80C027" w14:textId="1C699213" w:rsidR="00600A1A" w:rsidRPr="00E56756" w:rsidRDefault="008A69EA" w:rsidP="00E5675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1B907" w14:textId="77777777" w:rsidR="00600A1A" w:rsidRPr="00A07383" w:rsidRDefault="004D591C" w:rsidP="00501490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6084038E" w14:textId="77777777" w:rsidR="00600A1A" w:rsidRPr="00BC1199" w:rsidRDefault="004D591C" w:rsidP="00501490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04E6E" w14:textId="77777777" w:rsidR="008A69EA" w:rsidRDefault="008A69EA" w:rsidP="00D9012D">
      <w:r>
        <w:separator/>
      </w:r>
    </w:p>
  </w:footnote>
  <w:footnote w:type="continuationSeparator" w:id="0">
    <w:p w14:paraId="17DAD90A" w14:textId="77777777" w:rsidR="008A69EA" w:rsidRDefault="008A69E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27382" w14:textId="77777777" w:rsidR="00BD7A4A" w:rsidRDefault="00BD7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5CBEEF1B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CE64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BD7A4A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770F1FA3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51F2BBCE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BD7A4A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BD7A4A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51F2BBCE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BD7A4A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BD7A4A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4C5630">
      <w:rPr>
        <w:rFonts w:ascii="Franklin Gothic Book" w:hAnsi="Franklin Gothic Book"/>
        <w:sz w:val="28"/>
      </w:rPr>
      <w:t>4</w:t>
    </w:r>
    <w:r w:rsidRPr="00815547">
      <w:rPr>
        <w:rFonts w:ascii="Franklin Gothic Book" w:hAnsi="Franklin Gothic Book"/>
        <w:sz w:val="28"/>
      </w:rPr>
      <w:t>-</w:t>
    </w:r>
    <w:r w:rsidR="009234FC">
      <w:rPr>
        <w:rFonts w:ascii="Franklin Gothic Book" w:hAnsi="Franklin Gothic Book"/>
        <w:sz w:val="28"/>
      </w:rPr>
      <w:t>B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190E" w14:textId="77777777" w:rsidR="00BD7A4A" w:rsidRDefault="00BD7A4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6D55" w14:textId="3BA4EEB7" w:rsidR="00600A1A" w:rsidRPr="006D0467" w:rsidRDefault="004D591C" w:rsidP="00501490">
    <w:pPr>
      <w:jc w:val="right"/>
      <w:rPr>
        <w:rFonts w:ascii="Arial" w:hAnsi="Arial" w:cs="Arial"/>
        <w:sz w:val="22"/>
        <w:szCs w:val="22"/>
      </w:rPr>
    </w:pPr>
    <w:r w:rsidRPr="006D046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0AFF2C0" wp14:editId="73165AC3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72" name="Text Box 72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75436C" w14:textId="77777777" w:rsidR="004D591C" w:rsidRDefault="004D591C" w:rsidP="004D591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FF2C0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7" type="#_x0000_t202" alt="4-H Project" style="position:absolute;left:0;text-align:left;margin-left:171pt;margin-top:0;width:2in;height:82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7DawIAAMI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NM3vsN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7C75436C" w14:textId="77777777" w:rsidR="004D591C" w:rsidRDefault="004D591C" w:rsidP="004D591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6D0467">
      <w:rPr>
        <w:rFonts w:ascii="Arial" w:hAnsi="Arial" w:cs="Arial"/>
        <w:noProof/>
      </w:rPr>
      <w:drawing>
        <wp:anchor distT="0" distB="0" distL="114300" distR="114300" simplePos="0" relativeHeight="251661824" behindDoc="1" locked="0" layoutInCell="1" allowOverlap="0" wp14:anchorId="79006A6A" wp14:editId="24FE10E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71" name="Picture 71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County</w:t>
    </w:r>
  </w:p>
  <w:p w14:paraId="25120875" w14:textId="77777777" w:rsidR="00600A1A" w:rsidRPr="00E25A87" w:rsidRDefault="004D591C" w:rsidP="00501490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B</w:t>
    </w:r>
  </w:p>
  <w:p w14:paraId="3FDB3B48" w14:textId="77777777" w:rsidR="00600A1A" w:rsidRPr="00E25A87" w:rsidRDefault="004D591C" w:rsidP="00501490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4</w:t>
    </w:r>
  </w:p>
  <w:p w14:paraId="587E1DA2" w14:textId="77777777" w:rsidR="00600A1A" w:rsidRDefault="008A69EA">
    <w:pPr>
      <w:pStyle w:val="Header"/>
    </w:pPr>
  </w:p>
  <w:p w14:paraId="7943BFF1" w14:textId="77777777" w:rsidR="00600A1A" w:rsidRDefault="008A69EA">
    <w:pPr>
      <w:pStyle w:val="Header"/>
    </w:pPr>
  </w:p>
  <w:p w14:paraId="37277690" w14:textId="77777777" w:rsidR="00600A1A" w:rsidRDefault="008A6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851BB"/>
    <w:rsid w:val="001F352C"/>
    <w:rsid w:val="00273A16"/>
    <w:rsid w:val="00304E2C"/>
    <w:rsid w:val="003642FB"/>
    <w:rsid w:val="003A2F0B"/>
    <w:rsid w:val="00476EA0"/>
    <w:rsid w:val="004C5630"/>
    <w:rsid w:val="004D591C"/>
    <w:rsid w:val="00594855"/>
    <w:rsid w:val="005F25A2"/>
    <w:rsid w:val="006775E0"/>
    <w:rsid w:val="006B02E7"/>
    <w:rsid w:val="006B7BD5"/>
    <w:rsid w:val="00815547"/>
    <w:rsid w:val="0082764C"/>
    <w:rsid w:val="0084371E"/>
    <w:rsid w:val="008A69EA"/>
    <w:rsid w:val="008B4950"/>
    <w:rsid w:val="009234FC"/>
    <w:rsid w:val="009372AE"/>
    <w:rsid w:val="00AD2BD3"/>
    <w:rsid w:val="00B5283A"/>
    <w:rsid w:val="00B733C2"/>
    <w:rsid w:val="00B74919"/>
    <w:rsid w:val="00BD7A4A"/>
    <w:rsid w:val="00C75901"/>
    <w:rsid w:val="00D9012D"/>
    <w:rsid w:val="00E56756"/>
    <w:rsid w:val="00E8050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1851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563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5A3E3-80B4-41E3-BD5A-BA188767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2014-04-17T15:25:00Z</dcterms:created>
  <dcterms:modified xsi:type="dcterms:W3CDTF">2014-04-17T15:25:00Z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