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8768" w14:textId="540F888F" w:rsidR="00743E54" w:rsidRDefault="00444B83" w:rsidP="00444B83">
      <w:pPr>
        <w:pStyle w:val="Heading3"/>
        <w:ind w:left="135"/>
      </w:pPr>
      <w:r>
        <w:t>Scoring Rules and Rubric</w:t>
      </w:r>
    </w:p>
    <w:p w14:paraId="1D151DC6" w14:textId="77777777" w:rsidR="00CA0E92" w:rsidRPr="003F3BD3" w:rsidRDefault="00CA0E92" w:rsidP="00CA0E92">
      <w:pPr>
        <w:numPr>
          <w:ilvl w:val="0"/>
          <w:numId w:val="14"/>
        </w:numPr>
        <w:spacing w:before="100" w:beforeAutospacing="1" w:after="100" w:afterAutospacing="1"/>
        <w:ind w:left="495" w:right="0"/>
        <w:rPr>
          <w:rFonts w:ascii="Times New Roman" w:eastAsia="Times New Roman" w:hAnsi="Times New Roman"/>
          <w:sz w:val="24"/>
          <w:szCs w:val="24"/>
        </w:rPr>
      </w:pPr>
      <w:r w:rsidRPr="003F3BD3">
        <w:rPr>
          <w:rFonts w:ascii="Times New Roman" w:eastAsia="Times New Roman" w:hAnsi="Times New Roman"/>
          <w:sz w:val="24"/>
          <w:szCs w:val="24"/>
        </w:rPr>
        <w:t>After 3 minutes, the match will end. Do not touch your robot until scoring is finalized.</w:t>
      </w:r>
    </w:p>
    <w:p w14:paraId="4E23F61E" w14:textId="77777777" w:rsidR="00CA0E92" w:rsidRPr="003F3BD3" w:rsidRDefault="00CA0E92" w:rsidP="00CA0E92">
      <w:pPr>
        <w:numPr>
          <w:ilvl w:val="0"/>
          <w:numId w:val="14"/>
        </w:numPr>
        <w:spacing w:before="100" w:beforeAutospacing="1" w:after="100" w:afterAutospacing="1"/>
        <w:ind w:left="495" w:right="0"/>
        <w:rPr>
          <w:rFonts w:ascii="Times New Roman" w:eastAsia="Times New Roman" w:hAnsi="Times New Roman"/>
          <w:sz w:val="24"/>
          <w:szCs w:val="24"/>
        </w:rPr>
      </w:pPr>
      <w:r w:rsidRPr="003F3BD3">
        <w:rPr>
          <w:rFonts w:ascii="Times New Roman" w:eastAsia="Times New Roman" w:hAnsi="Times New Roman"/>
          <w:sz w:val="24"/>
          <w:szCs w:val="24"/>
        </w:rPr>
        <w:t>Unless otherwise specified, scoring will take place at the end of the match. For instance, when you get the ball through the hoop, it will be scored immediately.</w:t>
      </w:r>
    </w:p>
    <w:p w14:paraId="54A5B7C9" w14:textId="77777777" w:rsidR="00CA0E92" w:rsidRPr="003F3BD3" w:rsidRDefault="00CA0E92" w:rsidP="00CA0E92">
      <w:pPr>
        <w:numPr>
          <w:ilvl w:val="0"/>
          <w:numId w:val="14"/>
        </w:numPr>
        <w:spacing w:before="100" w:beforeAutospacing="1" w:after="100" w:afterAutospacing="1"/>
        <w:ind w:left="495" w:right="0"/>
        <w:rPr>
          <w:rFonts w:ascii="Times New Roman" w:eastAsia="Times New Roman" w:hAnsi="Times New Roman"/>
          <w:sz w:val="24"/>
          <w:szCs w:val="24"/>
        </w:rPr>
      </w:pPr>
      <w:r w:rsidRPr="003F3BD3">
        <w:rPr>
          <w:rFonts w:ascii="Times New Roman" w:eastAsia="Times New Roman" w:hAnsi="Times New Roman"/>
          <w:sz w:val="24"/>
          <w:szCs w:val="24"/>
        </w:rPr>
        <w:t>If a team cannot run their robot, they can still gain points with their engineering notebook.</w:t>
      </w:r>
    </w:p>
    <w:p w14:paraId="74888085" w14:textId="77777777" w:rsidR="00CA0E92" w:rsidRPr="003F3BD3" w:rsidRDefault="00CA0E92" w:rsidP="00CA0E92">
      <w:pPr>
        <w:numPr>
          <w:ilvl w:val="0"/>
          <w:numId w:val="14"/>
        </w:numPr>
        <w:spacing w:before="100" w:beforeAutospacing="1" w:after="100" w:afterAutospacing="1"/>
        <w:ind w:left="495" w:right="0"/>
        <w:rPr>
          <w:rFonts w:ascii="Times New Roman" w:eastAsia="Times New Roman" w:hAnsi="Times New Roman"/>
          <w:sz w:val="24"/>
          <w:szCs w:val="24"/>
        </w:rPr>
      </w:pPr>
      <w:r w:rsidRPr="003F3BD3">
        <w:rPr>
          <w:rFonts w:ascii="Times New Roman" w:eastAsia="Times New Roman" w:hAnsi="Times New Roman"/>
          <w:sz w:val="24"/>
          <w:szCs w:val="24"/>
        </w:rPr>
        <w:t>The referee will document the results of the match with the team captain. The captain will initial the results, and it will become final at that point. </w:t>
      </w:r>
    </w:p>
    <w:p w14:paraId="33B75ABD" w14:textId="77777777" w:rsidR="00CA0E92" w:rsidRPr="003F3BD3" w:rsidRDefault="00CA0E92" w:rsidP="00CA0E92">
      <w:pPr>
        <w:numPr>
          <w:ilvl w:val="0"/>
          <w:numId w:val="14"/>
        </w:numPr>
        <w:spacing w:before="100" w:beforeAutospacing="1" w:after="100" w:afterAutospacing="1"/>
        <w:ind w:left="495" w:right="0"/>
        <w:rPr>
          <w:rFonts w:ascii="Times New Roman" w:eastAsia="Times New Roman" w:hAnsi="Times New Roman"/>
          <w:sz w:val="24"/>
          <w:szCs w:val="24"/>
        </w:rPr>
      </w:pPr>
      <w:r w:rsidRPr="003F3BD3">
        <w:rPr>
          <w:rFonts w:ascii="Times New Roman" w:eastAsia="Times New Roman" w:hAnsi="Times New Roman"/>
          <w:sz w:val="24"/>
          <w:szCs w:val="24"/>
        </w:rPr>
        <w:t>Each team will have two attempts per round. Only the high score will be recorded.  In the case of a tie, the second score will be used to make the final decision.</w:t>
      </w:r>
    </w:p>
    <w:p w14:paraId="3A1B0DB9" w14:textId="53C857DC" w:rsidR="003355F0" w:rsidRDefault="003355F0" w:rsidP="003355F0">
      <w:pPr>
        <w:pStyle w:val="Caption"/>
        <w:keepNext/>
      </w:pPr>
      <w:r>
        <w:t xml:space="preserve">Table </w:t>
      </w:r>
      <w:r>
        <w:fldChar w:fldCharType="begin"/>
      </w:r>
      <w:r>
        <w:instrText xml:space="preserve"> SEQ Table \* ARABIC </w:instrText>
      </w:r>
      <w:r>
        <w:fldChar w:fldCharType="separate"/>
      </w:r>
      <w:r w:rsidR="00B023C5">
        <w:rPr>
          <w:noProof/>
        </w:rPr>
        <w:t>1</w:t>
      </w:r>
      <w:r>
        <w:fldChar w:fldCharType="end"/>
      </w:r>
      <w:r>
        <w:t xml:space="preserve"> - Game Rubric</w:t>
      </w:r>
    </w:p>
    <w:tbl>
      <w:tblPr>
        <w:tblW w:w="10455" w:type="dxa"/>
        <w:tblInd w:w="-8"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995"/>
        <w:gridCol w:w="3780"/>
        <w:gridCol w:w="3330"/>
        <w:gridCol w:w="1350"/>
      </w:tblGrid>
      <w:tr w:rsidR="00AC6EF2" w:rsidRPr="00AC6EF2" w14:paraId="52E83D4B" w14:textId="77777777" w:rsidTr="003355F0">
        <w:tc>
          <w:tcPr>
            <w:tcW w:w="1995" w:type="dxa"/>
            <w:tcBorders>
              <w:top w:val="outset" w:sz="6" w:space="0" w:color="auto"/>
              <w:left w:val="outset" w:sz="6" w:space="0" w:color="auto"/>
              <w:bottom w:val="outset" w:sz="6" w:space="0" w:color="auto"/>
              <w:right w:val="outset" w:sz="6" w:space="0" w:color="auto"/>
            </w:tcBorders>
            <w:vAlign w:val="center"/>
            <w:hideMark/>
          </w:tcPr>
          <w:p w14:paraId="7A3D148F" w14:textId="77777777" w:rsidR="00AC6EF2" w:rsidRPr="00AC6EF2" w:rsidRDefault="00AC6EF2" w:rsidP="00AC6EF2">
            <w:pPr>
              <w:ind w:left="0"/>
            </w:pPr>
            <w:r w:rsidRPr="00AC6EF2">
              <w:t>Objective</w:t>
            </w:r>
          </w:p>
        </w:tc>
        <w:tc>
          <w:tcPr>
            <w:tcW w:w="3780" w:type="dxa"/>
            <w:tcBorders>
              <w:top w:val="outset" w:sz="6" w:space="0" w:color="auto"/>
              <w:left w:val="outset" w:sz="6" w:space="0" w:color="auto"/>
              <w:bottom w:val="outset" w:sz="6" w:space="0" w:color="auto"/>
              <w:right w:val="outset" w:sz="6" w:space="0" w:color="auto"/>
            </w:tcBorders>
            <w:vAlign w:val="center"/>
            <w:hideMark/>
          </w:tcPr>
          <w:p w14:paraId="144AB647" w14:textId="77777777" w:rsidR="00AC6EF2" w:rsidRPr="00AC6EF2" w:rsidRDefault="00AC6EF2" w:rsidP="00AC6EF2">
            <w:pPr>
              <w:ind w:left="0"/>
            </w:pPr>
            <w:r w:rsidRPr="00AC6EF2">
              <w:t>Description</w:t>
            </w:r>
          </w:p>
        </w:tc>
        <w:tc>
          <w:tcPr>
            <w:tcW w:w="3330" w:type="dxa"/>
            <w:tcBorders>
              <w:top w:val="outset" w:sz="6" w:space="0" w:color="auto"/>
              <w:left w:val="outset" w:sz="6" w:space="0" w:color="auto"/>
              <w:bottom w:val="outset" w:sz="6" w:space="0" w:color="auto"/>
              <w:right w:val="outset" w:sz="6" w:space="0" w:color="auto"/>
            </w:tcBorders>
            <w:vAlign w:val="center"/>
            <w:hideMark/>
          </w:tcPr>
          <w:p w14:paraId="113F6CE1" w14:textId="77777777" w:rsidR="00AC6EF2" w:rsidRPr="00AC6EF2" w:rsidRDefault="00AC6EF2" w:rsidP="00AC6EF2">
            <w:pPr>
              <w:ind w:left="0"/>
            </w:pPr>
            <w:r w:rsidRPr="00AC6EF2">
              <w:t>Point Value</w:t>
            </w:r>
          </w:p>
        </w:tc>
        <w:tc>
          <w:tcPr>
            <w:tcW w:w="1350" w:type="dxa"/>
            <w:tcBorders>
              <w:top w:val="outset" w:sz="6" w:space="0" w:color="auto"/>
              <w:left w:val="outset" w:sz="6" w:space="0" w:color="auto"/>
              <w:bottom w:val="outset" w:sz="6" w:space="0" w:color="auto"/>
              <w:right w:val="outset" w:sz="6" w:space="0" w:color="auto"/>
            </w:tcBorders>
            <w:vAlign w:val="center"/>
            <w:hideMark/>
          </w:tcPr>
          <w:p w14:paraId="4940B839" w14:textId="77777777" w:rsidR="00AC6EF2" w:rsidRPr="00AC6EF2" w:rsidRDefault="00AC6EF2" w:rsidP="00AC6EF2">
            <w:pPr>
              <w:ind w:left="0"/>
            </w:pPr>
            <w:r w:rsidRPr="00AC6EF2">
              <w:t>Points awarded</w:t>
            </w:r>
          </w:p>
        </w:tc>
      </w:tr>
      <w:tr w:rsidR="00AC6EF2" w:rsidRPr="00AC6EF2" w14:paraId="45F79F1B" w14:textId="77777777" w:rsidTr="003355F0">
        <w:tc>
          <w:tcPr>
            <w:tcW w:w="1995" w:type="dxa"/>
            <w:tcBorders>
              <w:top w:val="outset" w:sz="6" w:space="0" w:color="auto"/>
              <w:left w:val="outset" w:sz="6" w:space="0" w:color="auto"/>
              <w:bottom w:val="outset" w:sz="6" w:space="0" w:color="auto"/>
              <w:right w:val="outset" w:sz="6" w:space="0" w:color="auto"/>
            </w:tcBorders>
            <w:vAlign w:val="center"/>
            <w:hideMark/>
          </w:tcPr>
          <w:p w14:paraId="5339B19D" w14:textId="424A7E83" w:rsidR="00E37C83" w:rsidRDefault="00B2360B" w:rsidP="00E37C83">
            <w:pPr>
              <w:spacing w:before="0" w:after="100" w:afterAutospacing="1"/>
              <w:ind w:left="0" w:right="0"/>
              <w:rPr>
                <w:rFonts w:ascii="Times New Roman" w:eastAsia="Times New Roman" w:hAnsi="Times New Roman"/>
                <w:sz w:val="24"/>
                <w:szCs w:val="24"/>
              </w:rPr>
            </w:pPr>
            <w:r w:rsidRPr="00B2360B">
              <w:rPr>
                <w:rFonts w:ascii="Times New Roman" w:eastAsia="Times New Roman" w:hAnsi="Times New Roman"/>
                <w:b/>
                <w:bCs/>
                <w:sz w:val="24"/>
                <w:szCs w:val="24"/>
              </w:rPr>
              <w:t>Package Delivery</w:t>
            </w:r>
            <w:r>
              <w:rPr>
                <w:rFonts w:ascii="Times New Roman" w:eastAsia="Times New Roman" w:hAnsi="Times New Roman"/>
                <w:sz w:val="24"/>
                <w:szCs w:val="24"/>
              </w:rPr>
              <w:t xml:space="preserve"> - </w:t>
            </w:r>
            <w:r w:rsidR="00E37C83">
              <w:rPr>
                <w:rFonts w:ascii="Times New Roman" w:eastAsia="Times New Roman" w:hAnsi="Times New Roman"/>
                <w:sz w:val="24"/>
                <w:szCs w:val="24"/>
              </w:rPr>
              <w:t xml:space="preserve">Deliver packages to the houses.  There will be 4 houses placed on the outside perimeter of the black road.  One foam square in the corresponding color will be delivered to each home.  </w:t>
            </w:r>
          </w:p>
          <w:p w14:paraId="550B2997" w14:textId="4FD9024A" w:rsidR="00AC6EF2" w:rsidRPr="00AC6EF2" w:rsidRDefault="00AC6EF2" w:rsidP="00AC6EF2">
            <w:pPr>
              <w:ind w:left="0"/>
            </w:pPr>
          </w:p>
        </w:tc>
        <w:tc>
          <w:tcPr>
            <w:tcW w:w="3780" w:type="dxa"/>
            <w:tcBorders>
              <w:top w:val="outset" w:sz="6" w:space="0" w:color="auto"/>
              <w:left w:val="outset" w:sz="6" w:space="0" w:color="auto"/>
              <w:bottom w:val="outset" w:sz="6" w:space="0" w:color="auto"/>
              <w:right w:val="outset" w:sz="6" w:space="0" w:color="auto"/>
            </w:tcBorders>
            <w:vAlign w:val="center"/>
            <w:hideMark/>
          </w:tcPr>
          <w:p w14:paraId="41A68AE3" w14:textId="77777777" w:rsidR="00E37C83" w:rsidRDefault="00E37C83" w:rsidP="00E37C83">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t>Houses will be 3-D printed and no larger than 12.7 cm sq.  (approx. 5 inches)</w:t>
            </w:r>
          </w:p>
          <w:p w14:paraId="2D2B052D" w14:textId="77777777" w:rsidR="00E37C83" w:rsidRPr="00523BDB" w:rsidRDefault="00E37C83" w:rsidP="00E37C83">
            <w:pPr>
              <w:spacing w:before="0" w:after="100" w:afterAutospacing="1"/>
              <w:ind w:left="0" w:right="0"/>
              <w:rPr>
                <w:rFonts w:ascii="Times New Roman" w:eastAsia="Times New Roman" w:hAnsi="Times New Roman"/>
                <w:sz w:val="24"/>
                <w:szCs w:val="24"/>
              </w:rPr>
            </w:pPr>
          </w:p>
          <w:p w14:paraId="66725999" w14:textId="77777777" w:rsidR="00E37C83" w:rsidRPr="00523BDB" w:rsidRDefault="00E37C83" w:rsidP="00E37C83">
            <w:pPr>
              <w:spacing w:before="0" w:after="100" w:afterAutospacing="1"/>
              <w:ind w:left="0" w:right="0"/>
              <w:rPr>
                <w:rFonts w:ascii="Times New Roman" w:eastAsia="Times New Roman" w:hAnsi="Times New Roman"/>
                <w:sz w:val="24"/>
                <w:szCs w:val="24"/>
              </w:rPr>
            </w:pPr>
            <w:r w:rsidRPr="00523BDB">
              <w:rPr>
                <w:rFonts w:ascii="Times New Roman" w:eastAsia="Times New Roman" w:hAnsi="Times New Roman"/>
                <w:sz w:val="24"/>
                <w:szCs w:val="24"/>
              </w:rPr>
              <w:t>If a color or light sensor is used for the duration of the trek, bonus points will be awarded.  The team captain must notify the judge before starting the challenge that the sensor will be used.</w:t>
            </w:r>
          </w:p>
          <w:p w14:paraId="4BE44302" w14:textId="77777777" w:rsidR="00E37C83" w:rsidRPr="00523BDB" w:rsidRDefault="00E37C83" w:rsidP="00E37C83">
            <w:pPr>
              <w:spacing w:before="0" w:after="100" w:afterAutospacing="1"/>
              <w:ind w:left="0" w:right="0"/>
              <w:rPr>
                <w:rFonts w:ascii="Times New Roman" w:eastAsia="Times New Roman" w:hAnsi="Times New Roman"/>
                <w:sz w:val="24"/>
                <w:szCs w:val="24"/>
              </w:rPr>
            </w:pPr>
            <w:r w:rsidRPr="00523BDB">
              <w:rPr>
                <w:rFonts w:ascii="Times New Roman" w:eastAsia="Times New Roman" w:hAnsi="Times New Roman"/>
                <w:sz w:val="24"/>
                <w:szCs w:val="24"/>
              </w:rPr>
              <w:t> </w:t>
            </w:r>
          </w:p>
          <w:p w14:paraId="0EEB8A4F" w14:textId="77777777" w:rsidR="00E37C83" w:rsidRPr="00523BDB" w:rsidRDefault="00E37C83" w:rsidP="00E37C83">
            <w:pPr>
              <w:spacing w:before="0" w:after="100" w:afterAutospacing="1"/>
              <w:ind w:left="0" w:right="0"/>
              <w:rPr>
                <w:rFonts w:ascii="Times New Roman" w:eastAsia="Times New Roman" w:hAnsi="Times New Roman"/>
                <w:sz w:val="24"/>
                <w:szCs w:val="24"/>
              </w:rPr>
            </w:pPr>
            <w:r w:rsidRPr="00523BDB">
              <w:rPr>
                <w:rFonts w:ascii="Times New Roman" w:eastAsia="Times New Roman" w:hAnsi="Times New Roman"/>
                <w:sz w:val="24"/>
                <w:szCs w:val="24"/>
              </w:rPr>
              <w:t>The black line is exactly 6 1/2 inches from the board's edge.</w:t>
            </w:r>
          </w:p>
          <w:p w14:paraId="6E84BCFD" w14:textId="04FB8EEB" w:rsidR="00AC6EF2" w:rsidRPr="00AC6EF2" w:rsidRDefault="00AC6EF2" w:rsidP="00AC6EF2">
            <w:pPr>
              <w:ind w:left="0"/>
            </w:pPr>
          </w:p>
        </w:tc>
        <w:tc>
          <w:tcPr>
            <w:tcW w:w="3330" w:type="dxa"/>
            <w:tcBorders>
              <w:top w:val="outset" w:sz="6" w:space="0" w:color="auto"/>
              <w:left w:val="outset" w:sz="6" w:space="0" w:color="auto"/>
              <w:bottom w:val="outset" w:sz="6" w:space="0" w:color="auto"/>
              <w:right w:val="outset" w:sz="6" w:space="0" w:color="auto"/>
            </w:tcBorders>
            <w:vAlign w:val="center"/>
            <w:hideMark/>
          </w:tcPr>
          <w:p w14:paraId="2E2A8BAC" w14:textId="77777777" w:rsidR="00CE6AE5" w:rsidRDefault="00CE6AE5" w:rsidP="00CE6AE5">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t xml:space="preserve">75 points per package delivered at the matching house.  </w:t>
            </w:r>
          </w:p>
          <w:p w14:paraId="313D1F40" w14:textId="77777777" w:rsidR="00CE6AE5" w:rsidRDefault="00CE6AE5" w:rsidP="00CE6AE5">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t xml:space="preserve">If the wrong color is delivered, team will earn no more than 25 points.  </w:t>
            </w:r>
          </w:p>
          <w:p w14:paraId="10E4A4F5" w14:textId="77777777" w:rsidR="00CE6AE5" w:rsidRPr="00141FF4" w:rsidRDefault="00CE6AE5" w:rsidP="00CE6AE5">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t>If package is delivered in the road, team will lose 15 points.</w:t>
            </w:r>
            <w:r w:rsidRPr="00141FF4">
              <w:rPr>
                <w:rFonts w:ascii="Times New Roman" w:eastAsia="Times New Roman" w:hAnsi="Times New Roman"/>
                <w:sz w:val="24"/>
                <w:szCs w:val="24"/>
              </w:rPr>
              <w:t> </w:t>
            </w:r>
          </w:p>
          <w:p w14:paraId="2E990227" w14:textId="77777777" w:rsidR="00CE6AE5" w:rsidRPr="00141FF4" w:rsidRDefault="00CE6AE5" w:rsidP="00CE6AE5">
            <w:pPr>
              <w:spacing w:before="0" w:after="100" w:afterAutospacing="1"/>
              <w:ind w:left="0" w:right="0"/>
              <w:rPr>
                <w:rFonts w:ascii="Times New Roman" w:eastAsia="Times New Roman" w:hAnsi="Times New Roman"/>
                <w:sz w:val="24"/>
                <w:szCs w:val="24"/>
              </w:rPr>
            </w:pPr>
            <w:r w:rsidRPr="00141FF4">
              <w:rPr>
                <w:rFonts w:ascii="Times New Roman" w:eastAsia="Times New Roman" w:hAnsi="Times New Roman"/>
                <w:sz w:val="24"/>
                <w:szCs w:val="24"/>
              </w:rPr>
              <w:t>A 100-point bonus for incorporating the color/light sensor</w:t>
            </w:r>
          </w:p>
          <w:p w14:paraId="3EF46005" w14:textId="77777777" w:rsidR="00CE6AE5" w:rsidRPr="00141FF4" w:rsidRDefault="00CE6AE5" w:rsidP="00CE6AE5">
            <w:pPr>
              <w:spacing w:before="0" w:after="100" w:afterAutospacing="1"/>
              <w:ind w:left="0" w:right="0"/>
              <w:rPr>
                <w:rFonts w:ascii="Times New Roman" w:eastAsia="Times New Roman" w:hAnsi="Times New Roman"/>
                <w:sz w:val="24"/>
                <w:szCs w:val="24"/>
              </w:rPr>
            </w:pPr>
            <w:r w:rsidRPr="00141FF4">
              <w:rPr>
                <w:rFonts w:ascii="Times New Roman" w:eastAsia="Times New Roman" w:hAnsi="Times New Roman"/>
                <w:sz w:val="24"/>
                <w:szCs w:val="24"/>
              </w:rPr>
              <w:t> </w:t>
            </w:r>
          </w:p>
          <w:p w14:paraId="67DFFB0A" w14:textId="40146F17" w:rsidR="00AC6EF2" w:rsidRPr="00AC6EF2" w:rsidRDefault="00CE6AE5" w:rsidP="00CE6AE5">
            <w:pPr>
              <w:ind w:left="0"/>
            </w:pPr>
            <w:r>
              <w:rPr>
                <w:rFonts w:ascii="Times New Roman" w:eastAsia="Times New Roman" w:hAnsi="Times New Roman"/>
                <w:sz w:val="24"/>
                <w:szCs w:val="24"/>
              </w:rPr>
              <w:t xml:space="preserve">300 </w:t>
            </w:r>
            <w:r w:rsidRPr="00141FF4">
              <w:rPr>
                <w:rFonts w:ascii="Times New Roman" w:eastAsia="Times New Roman" w:hAnsi="Times New Roman"/>
                <w:sz w:val="24"/>
                <w:szCs w:val="24"/>
              </w:rPr>
              <w:t>points maximum</w:t>
            </w:r>
          </w:p>
        </w:tc>
        <w:tc>
          <w:tcPr>
            <w:tcW w:w="1350" w:type="dxa"/>
            <w:tcBorders>
              <w:top w:val="outset" w:sz="6" w:space="0" w:color="auto"/>
              <w:left w:val="outset" w:sz="6" w:space="0" w:color="auto"/>
              <w:bottom w:val="outset" w:sz="6" w:space="0" w:color="auto"/>
              <w:right w:val="outset" w:sz="6" w:space="0" w:color="auto"/>
            </w:tcBorders>
            <w:vAlign w:val="center"/>
            <w:hideMark/>
          </w:tcPr>
          <w:p w14:paraId="16AEAB8B" w14:textId="77777777" w:rsidR="00AC6EF2" w:rsidRPr="00AC6EF2" w:rsidRDefault="00AC6EF2" w:rsidP="00AC6EF2">
            <w:pPr>
              <w:ind w:left="0"/>
            </w:pPr>
            <w:r w:rsidRPr="00AC6EF2">
              <w:t> </w:t>
            </w:r>
          </w:p>
        </w:tc>
      </w:tr>
      <w:tr w:rsidR="00AC6EF2" w:rsidRPr="00AC6EF2" w14:paraId="067AD658" w14:textId="77777777" w:rsidTr="003355F0">
        <w:tc>
          <w:tcPr>
            <w:tcW w:w="1995" w:type="dxa"/>
            <w:tcBorders>
              <w:top w:val="outset" w:sz="6" w:space="0" w:color="auto"/>
              <w:left w:val="outset" w:sz="6" w:space="0" w:color="auto"/>
              <w:bottom w:val="outset" w:sz="6" w:space="0" w:color="auto"/>
              <w:right w:val="outset" w:sz="6" w:space="0" w:color="auto"/>
            </w:tcBorders>
            <w:vAlign w:val="center"/>
            <w:hideMark/>
          </w:tcPr>
          <w:p w14:paraId="51720CDB" w14:textId="4B7C6E5A" w:rsidR="00AC6EF2" w:rsidRPr="00B2360B" w:rsidRDefault="00CE6AE5" w:rsidP="00AC6EF2">
            <w:pPr>
              <w:ind w:left="0"/>
              <w:rPr>
                <w:b/>
                <w:bCs/>
              </w:rPr>
            </w:pPr>
            <w:r w:rsidRPr="00B2360B">
              <w:rPr>
                <w:rFonts w:ascii="Times New Roman" w:eastAsia="Times New Roman" w:hAnsi="Times New Roman"/>
                <w:b/>
                <w:bCs/>
                <w:sz w:val="24"/>
                <w:szCs w:val="24"/>
              </w:rPr>
              <w:t>Swing the Baby</w:t>
            </w:r>
            <w:r w:rsidR="000C0B8A" w:rsidRPr="00B2360B">
              <w:rPr>
                <w:rFonts w:ascii="Times New Roman" w:eastAsia="Times New Roman" w:hAnsi="Times New Roman"/>
                <w:b/>
                <w:bCs/>
                <w:sz w:val="24"/>
                <w:szCs w:val="24"/>
              </w:rPr>
              <w:t xml:space="preserve"> </w:t>
            </w:r>
            <w:r w:rsidRPr="00B2360B">
              <w:rPr>
                <w:rFonts w:ascii="Times New Roman" w:eastAsia="Times New Roman" w:hAnsi="Times New Roman"/>
                <w:b/>
                <w:bCs/>
                <w:sz w:val="24"/>
                <w:szCs w:val="24"/>
              </w:rPr>
              <w:t xml:space="preserve"> </w:t>
            </w:r>
          </w:p>
        </w:tc>
        <w:tc>
          <w:tcPr>
            <w:tcW w:w="3780" w:type="dxa"/>
            <w:tcBorders>
              <w:top w:val="outset" w:sz="6" w:space="0" w:color="auto"/>
              <w:left w:val="outset" w:sz="6" w:space="0" w:color="auto"/>
              <w:bottom w:val="outset" w:sz="6" w:space="0" w:color="auto"/>
              <w:right w:val="outset" w:sz="6" w:space="0" w:color="auto"/>
            </w:tcBorders>
            <w:vAlign w:val="center"/>
            <w:hideMark/>
          </w:tcPr>
          <w:p w14:paraId="5F59793D" w14:textId="15B93DC6" w:rsidR="00AC6EF2" w:rsidRPr="00AC6EF2" w:rsidRDefault="00CE6AE5" w:rsidP="00AC6EF2">
            <w:pPr>
              <w:ind w:left="0"/>
            </w:pPr>
            <w:r>
              <w:rPr>
                <w:rFonts w:ascii="Times New Roman" w:eastAsia="Times New Roman" w:hAnsi="Times New Roman"/>
                <w:sz w:val="24"/>
                <w:szCs w:val="24"/>
              </w:rPr>
              <w:t xml:space="preserve">The swing will be located in the “Hay Delivery” section of the board. Swing will be swung forward and back three times by the robot without the “baby” falling out.  </w:t>
            </w:r>
          </w:p>
        </w:tc>
        <w:tc>
          <w:tcPr>
            <w:tcW w:w="3330" w:type="dxa"/>
            <w:tcBorders>
              <w:top w:val="outset" w:sz="6" w:space="0" w:color="auto"/>
              <w:left w:val="outset" w:sz="6" w:space="0" w:color="auto"/>
              <w:bottom w:val="outset" w:sz="6" w:space="0" w:color="auto"/>
              <w:right w:val="outset" w:sz="6" w:space="0" w:color="auto"/>
            </w:tcBorders>
            <w:vAlign w:val="center"/>
            <w:hideMark/>
          </w:tcPr>
          <w:p w14:paraId="5B4190A4" w14:textId="77777777" w:rsidR="000C0B8A" w:rsidRPr="00523BDB" w:rsidRDefault="000C0B8A" w:rsidP="000C0B8A">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t>200</w:t>
            </w:r>
            <w:r w:rsidRPr="00523BDB">
              <w:rPr>
                <w:rFonts w:ascii="Times New Roman" w:eastAsia="Times New Roman" w:hAnsi="Times New Roman"/>
                <w:sz w:val="24"/>
                <w:szCs w:val="24"/>
              </w:rPr>
              <w:t xml:space="preserve"> points for successfully completing the challenge.</w:t>
            </w:r>
          </w:p>
          <w:p w14:paraId="7D56C4AF" w14:textId="77777777" w:rsidR="000C0B8A" w:rsidRPr="00523BDB" w:rsidRDefault="000C0B8A" w:rsidP="000C0B8A">
            <w:pPr>
              <w:spacing w:before="0" w:after="100" w:afterAutospacing="1"/>
              <w:ind w:left="0" w:right="0"/>
              <w:rPr>
                <w:rFonts w:ascii="Times New Roman" w:eastAsia="Times New Roman" w:hAnsi="Times New Roman"/>
                <w:sz w:val="24"/>
                <w:szCs w:val="24"/>
              </w:rPr>
            </w:pPr>
            <w:r w:rsidRPr="00523BDB">
              <w:rPr>
                <w:rFonts w:ascii="Times New Roman" w:eastAsia="Times New Roman" w:hAnsi="Times New Roman"/>
                <w:sz w:val="24"/>
                <w:szCs w:val="24"/>
              </w:rPr>
              <w:t> </w:t>
            </w:r>
          </w:p>
          <w:p w14:paraId="17D9C9E9" w14:textId="04C45701" w:rsidR="00AC6EF2" w:rsidRPr="00AC6EF2" w:rsidRDefault="000C0B8A" w:rsidP="000C0B8A">
            <w:pPr>
              <w:ind w:left="0"/>
            </w:pPr>
            <w:r>
              <w:rPr>
                <w:rFonts w:ascii="Times New Roman" w:eastAsia="Times New Roman" w:hAnsi="Times New Roman"/>
                <w:sz w:val="24"/>
                <w:szCs w:val="24"/>
              </w:rPr>
              <w:t>20</w:t>
            </w:r>
            <w:r w:rsidRPr="00523BDB">
              <w:rPr>
                <w:rFonts w:ascii="Times New Roman" w:eastAsia="Times New Roman" w:hAnsi="Times New Roman"/>
                <w:sz w:val="24"/>
                <w:szCs w:val="24"/>
              </w:rPr>
              <w:t>0 points maximum</w:t>
            </w:r>
          </w:p>
        </w:tc>
        <w:tc>
          <w:tcPr>
            <w:tcW w:w="1350" w:type="dxa"/>
            <w:tcBorders>
              <w:top w:val="outset" w:sz="6" w:space="0" w:color="auto"/>
              <w:left w:val="outset" w:sz="6" w:space="0" w:color="auto"/>
              <w:bottom w:val="outset" w:sz="6" w:space="0" w:color="auto"/>
              <w:right w:val="outset" w:sz="6" w:space="0" w:color="auto"/>
            </w:tcBorders>
            <w:vAlign w:val="center"/>
            <w:hideMark/>
          </w:tcPr>
          <w:p w14:paraId="19239E41" w14:textId="77777777" w:rsidR="00AC6EF2" w:rsidRPr="00AC6EF2" w:rsidRDefault="00AC6EF2" w:rsidP="00AC6EF2">
            <w:pPr>
              <w:ind w:left="0"/>
            </w:pPr>
            <w:r w:rsidRPr="00AC6EF2">
              <w:t> </w:t>
            </w:r>
          </w:p>
        </w:tc>
      </w:tr>
      <w:tr w:rsidR="00B2360B" w:rsidRPr="00AC6EF2" w14:paraId="3DD6DE36" w14:textId="77777777" w:rsidTr="003355F0">
        <w:tc>
          <w:tcPr>
            <w:tcW w:w="1995" w:type="dxa"/>
            <w:tcBorders>
              <w:top w:val="outset" w:sz="6" w:space="0" w:color="auto"/>
              <w:left w:val="outset" w:sz="6" w:space="0" w:color="auto"/>
              <w:bottom w:val="outset" w:sz="6" w:space="0" w:color="auto"/>
              <w:right w:val="outset" w:sz="6" w:space="0" w:color="auto"/>
            </w:tcBorders>
            <w:vAlign w:val="center"/>
            <w:hideMark/>
          </w:tcPr>
          <w:p w14:paraId="3B7C4607" w14:textId="4674ED96" w:rsidR="00B2360B" w:rsidRPr="00AC6EF2" w:rsidRDefault="00B2360B" w:rsidP="00B2360B">
            <w:pPr>
              <w:ind w:left="0"/>
            </w:pPr>
            <w:r w:rsidRPr="00B2360B">
              <w:rPr>
                <w:rFonts w:ascii="Times New Roman" w:eastAsia="Times New Roman" w:hAnsi="Times New Roman"/>
                <w:b/>
                <w:bCs/>
                <w:sz w:val="24"/>
                <w:szCs w:val="24"/>
              </w:rPr>
              <w:t>Sandbox Sort</w:t>
            </w:r>
            <w:r>
              <w:rPr>
                <w:rFonts w:ascii="Times New Roman" w:eastAsia="Times New Roman" w:hAnsi="Times New Roman"/>
                <w:sz w:val="24"/>
                <w:szCs w:val="24"/>
              </w:rPr>
              <w:t xml:space="preserve"> – There will be </w:t>
            </w:r>
            <w:r>
              <w:rPr>
                <w:rFonts w:ascii="Times New Roman" w:eastAsia="Times New Roman" w:hAnsi="Times New Roman"/>
                <w:sz w:val="24"/>
                <w:szCs w:val="24"/>
              </w:rPr>
              <w:lastRenderedPageBreak/>
              <w:t>two boxes.  One with 3 ping pong balls and 3 boxes, and one empty.  All ping pong balls need to be moved to the second box</w:t>
            </w:r>
          </w:p>
        </w:tc>
        <w:tc>
          <w:tcPr>
            <w:tcW w:w="3780" w:type="dxa"/>
            <w:tcBorders>
              <w:top w:val="outset" w:sz="6" w:space="0" w:color="auto"/>
              <w:left w:val="outset" w:sz="6" w:space="0" w:color="auto"/>
              <w:bottom w:val="outset" w:sz="6" w:space="0" w:color="auto"/>
              <w:right w:val="outset" w:sz="6" w:space="0" w:color="auto"/>
            </w:tcBorders>
            <w:vAlign w:val="center"/>
            <w:hideMark/>
          </w:tcPr>
          <w:p w14:paraId="2B3FBFC9" w14:textId="77777777" w:rsidR="00B2360B" w:rsidRPr="00AC6EF2" w:rsidRDefault="00B2360B" w:rsidP="00B2360B">
            <w:pPr>
              <w:ind w:left="0"/>
            </w:pPr>
            <w:r w:rsidRPr="00AC6EF2">
              <w:lastRenderedPageBreak/>
              <w:t> </w:t>
            </w:r>
          </w:p>
          <w:p w14:paraId="61269B76" w14:textId="77777777" w:rsidR="00B2360B" w:rsidRDefault="00B2360B" w:rsidP="00B2360B">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lastRenderedPageBreak/>
              <w:t>The green box will contain three ping-pong balls and three foam boxes.  The three ping pong balls need to be moved to the orange box.</w:t>
            </w:r>
          </w:p>
          <w:p w14:paraId="47AD5C3C" w14:textId="2126DB9B" w:rsidR="00B2360B" w:rsidRPr="00AC6EF2" w:rsidRDefault="00B2360B" w:rsidP="00B2360B">
            <w:pPr>
              <w:ind w:left="0"/>
            </w:pPr>
            <w:r>
              <w:rPr>
                <w:rFonts w:ascii="Times New Roman" w:eastAsia="Times New Roman" w:hAnsi="Times New Roman"/>
                <w:sz w:val="24"/>
                <w:szCs w:val="24"/>
              </w:rPr>
              <w:t xml:space="preserve">The sandbox will be located near point A and the empty box near point B  </w:t>
            </w:r>
          </w:p>
        </w:tc>
        <w:tc>
          <w:tcPr>
            <w:tcW w:w="3330" w:type="dxa"/>
            <w:tcBorders>
              <w:top w:val="outset" w:sz="6" w:space="0" w:color="auto"/>
              <w:left w:val="outset" w:sz="6" w:space="0" w:color="auto"/>
              <w:bottom w:val="outset" w:sz="6" w:space="0" w:color="auto"/>
              <w:right w:val="outset" w:sz="6" w:space="0" w:color="auto"/>
            </w:tcBorders>
            <w:vAlign w:val="center"/>
            <w:hideMark/>
          </w:tcPr>
          <w:p w14:paraId="432577E9" w14:textId="535A4E0F" w:rsidR="00B2360B" w:rsidRPr="00AC6EF2" w:rsidRDefault="00B2360B" w:rsidP="00B2360B">
            <w:pPr>
              <w:ind w:left="0"/>
            </w:pPr>
            <w:r>
              <w:rPr>
                <w:rFonts w:ascii="Times New Roman" w:eastAsia="Times New Roman" w:hAnsi="Times New Roman"/>
                <w:sz w:val="24"/>
                <w:szCs w:val="24"/>
              </w:rPr>
              <w:lastRenderedPageBreak/>
              <w:t xml:space="preserve">The score will be tabulated at the end of the match. – 25 </w:t>
            </w:r>
            <w:r>
              <w:rPr>
                <w:rFonts w:ascii="Times New Roman" w:eastAsia="Times New Roman" w:hAnsi="Times New Roman"/>
                <w:sz w:val="24"/>
                <w:szCs w:val="24"/>
              </w:rPr>
              <w:lastRenderedPageBreak/>
              <w:t>points per ball. – 75 points maximum</w:t>
            </w:r>
          </w:p>
        </w:tc>
        <w:tc>
          <w:tcPr>
            <w:tcW w:w="1350" w:type="dxa"/>
            <w:tcBorders>
              <w:top w:val="outset" w:sz="6" w:space="0" w:color="auto"/>
              <w:left w:val="outset" w:sz="6" w:space="0" w:color="auto"/>
              <w:bottom w:val="outset" w:sz="6" w:space="0" w:color="auto"/>
              <w:right w:val="outset" w:sz="6" w:space="0" w:color="auto"/>
            </w:tcBorders>
            <w:vAlign w:val="center"/>
            <w:hideMark/>
          </w:tcPr>
          <w:p w14:paraId="0F760628" w14:textId="77777777" w:rsidR="00B2360B" w:rsidRPr="00AC6EF2" w:rsidRDefault="00B2360B" w:rsidP="00B2360B">
            <w:pPr>
              <w:ind w:left="0"/>
            </w:pPr>
            <w:r w:rsidRPr="00AC6EF2">
              <w:lastRenderedPageBreak/>
              <w:t> </w:t>
            </w:r>
          </w:p>
        </w:tc>
      </w:tr>
      <w:tr w:rsidR="00D2687B" w:rsidRPr="00AC6EF2" w14:paraId="0BD9CCCA" w14:textId="77777777" w:rsidTr="003355F0">
        <w:tc>
          <w:tcPr>
            <w:tcW w:w="1995" w:type="dxa"/>
            <w:tcBorders>
              <w:top w:val="outset" w:sz="6" w:space="0" w:color="auto"/>
              <w:left w:val="outset" w:sz="6" w:space="0" w:color="auto"/>
              <w:bottom w:val="outset" w:sz="6" w:space="0" w:color="auto"/>
              <w:right w:val="outset" w:sz="6" w:space="0" w:color="auto"/>
            </w:tcBorders>
            <w:vAlign w:val="center"/>
            <w:hideMark/>
          </w:tcPr>
          <w:p w14:paraId="281525CA" w14:textId="77777777" w:rsidR="00D2687B" w:rsidRDefault="00D2687B" w:rsidP="00D2687B">
            <w:pPr>
              <w:spacing w:before="0" w:after="100" w:afterAutospacing="1"/>
              <w:ind w:left="0" w:right="0"/>
              <w:rPr>
                <w:rFonts w:ascii="Times New Roman" w:eastAsia="Times New Roman" w:hAnsi="Times New Roman"/>
                <w:sz w:val="24"/>
                <w:szCs w:val="24"/>
              </w:rPr>
            </w:pPr>
            <w:r w:rsidRPr="00B2360B">
              <w:rPr>
                <w:rFonts w:ascii="Times New Roman" w:eastAsia="Times New Roman" w:hAnsi="Times New Roman"/>
                <w:b/>
                <w:bCs/>
                <w:sz w:val="24"/>
                <w:szCs w:val="24"/>
              </w:rPr>
              <w:t>See Saw Balance</w:t>
            </w:r>
            <w:r>
              <w:rPr>
                <w:rFonts w:ascii="Times New Roman" w:eastAsia="Times New Roman" w:hAnsi="Times New Roman"/>
                <w:sz w:val="24"/>
                <w:szCs w:val="24"/>
              </w:rPr>
              <w:t xml:space="preserve"> - Balance two provided foam squares so that the seesaw is balanced and not touching the ground. </w:t>
            </w:r>
          </w:p>
          <w:p w14:paraId="77178180" w14:textId="70F5FDC3" w:rsidR="00D2687B" w:rsidRPr="00AC6EF2" w:rsidRDefault="00D2687B" w:rsidP="00D2687B">
            <w:pPr>
              <w:ind w:left="0"/>
            </w:pPr>
          </w:p>
        </w:tc>
        <w:tc>
          <w:tcPr>
            <w:tcW w:w="3780" w:type="dxa"/>
            <w:tcBorders>
              <w:top w:val="outset" w:sz="6" w:space="0" w:color="auto"/>
              <w:left w:val="outset" w:sz="6" w:space="0" w:color="auto"/>
              <w:bottom w:val="outset" w:sz="6" w:space="0" w:color="auto"/>
              <w:right w:val="outset" w:sz="6" w:space="0" w:color="auto"/>
            </w:tcBorders>
            <w:vAlign w:val="center"/>
            <w:hideMark/>
          </w:tcPr>
          <w:p w14:paraId="0D39121D" w14:textId="630EF4E7" w:rsidR="00D2687B" w:rsidRDefault="00D2687B" w:rsidP="00D2687B">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t>The seesaw will be located in the Hayfield area</w:t>
            </w:r>
            <w:r w:rsidR="00763E0E">
              <w:rPr>
                <w:rFonts w:ascii="Times New Roman" w:eastAsia="Times New Roman" w:hAnsi="Times New Roman"/>
                <w:sz w:val="24"/>
                <w:szCs w:val="24"/>
              </w:rPr>
              <w:t>,</w:t>
            </w:r>
            <w:r>
              <w:rPr>
                <w:rFonts w:ascii="Times New Roman" w:eastAsia="Times New Roman" w:hAnsi="Times New Roman"/>
                <w:sz w:val="24"/>
                <w:szCs w:val="24"/>
              </w:rPr>
              <w:t xml:space="preserve"> and the foam squares will be outside of the field. </w:t>
            </w:r>
          </w:p>
          <w:p w14:paraId="5BCFFB11" w14:textId="6178A8E4" w:rsidR="00D2687B" w:rsidRPr="00AC6EF2" w:rsidRDefault="00D2687B" w:rsidP="00D2687B">
            <w:pPr>
              <w:ind w:left="0"/>
            </w:pPr>
            <w:r>
              <w:rPr>
                <w:rFonts w:ascii="Times New Roman" w:eastAsia="Times New Roman" w:hAnsi="Times New Roman"/>
                <w:sz w:val="24"/>
                <w:szCs w:val="24"/>
              </w:rPr>
              <w:t xml:space="preserve">Foam squares must be touching the last marker on the seesaw to receive points.  The board must be approximately balanced and not touching the ground on either side.  </w:t>
            </w:r>
          </w:p>
        </w:tc>
        <w:tc>
          <w:tcPr>
            <w:tcW w:w="3330" w:type="dxa"/>
            <w:tcBorders>
              <w:top w:val="outset" w:sz="6" w:space="0" w:color="auto"/>
              <w:left w:val="outset" w:sz="6" w:space="0" w:color="auto"/>
              <w:bottom w:val="outset" w:sz="6" w:space="0" w:color="auto"/>
              <w:right w:val="outset" w:sz="6" w:space="0" w:color="auto"/>
            </w:tcBorders>
            <w:vAlign w:val="center"/>
            <w:hideMark/>
          </w:tcPr>
          <w:p w14:paraId="51D6F2FE" w14:textId="2365C80A" w:rsidR="00D2687B" w:rsidRPr="00AC6EF2" w:rsidRDefault="00D2687B" w:rsidP="00D2687B">
            <w:pPr>
              <w:ind w:left="0"/>
            </w:pPr>
            <w:r>
              <w:rPr>
                <w:rFonts w:ascii="Times New Roman" w:eastAsia="Times New Roman" w:hAnsi="Times New Roman"/>
                <w:sz w:val="24"/>
                <w:szCs w:val="24"/>
              </w:rPr>
              <w:t>50 points total tabulated at the end of the match.</w:t>
            </w:r>
          </w:p>
        </w:tc>
        <w:tc>
          <w:tcPr>
            <w:tcW w:w="1350" w:type="dxa"/>
            <w:tcBorders>
              <w:top w:val="outset" w:sz="6" w:space="0" w:color="auto"/>
              <w:left w:val="outset" w:sz="6" w:space="0" w:color="auto"/>
              <w:bottom w:val="outset" w:sz="6" w:space="0" w:color="auto"/>
              <w:right w:val="outset" w:sz="6" w:space="0" w:color="auto"/>
            </w:tcBorders>
            <w:vAlign w:val="center"/>
            <w:hideMark/>
          </w:tcPr>
          <w:p w14:paraId="3E34D4F0" w14:textId="77777777" w:rsidR="00D2687B" w:rsidRPr="00AC6EF2" w:rsidRDefault="00D2687B" w:rsidP="00D2687B">
            <w:pPr>
              <w:ind w:left="0"/>
            </w:pPr>
            <w:r w:rsidRPr="00AC6EF2">
              <w:t> </w:t>
            </w:r>
          </w:p>
        </w:tc>
      </w:tr>
      <w:tr w:rsidR="00B2360B" w:rsidRPr="00AC6EF2" w14:paraId="2D55A94D" w14:textId="77777777" w:rsidTr="003355F0">
        <w:tc>
          <w:tcPr>
            <w:tcW w:w="1995" w:type="dxa"/>
            <w:tcBorders>
              <w:top w:val="outset" w:sz="6" w:space="0" w:color="auto"/>
              <w:left w:val="outset" w:sz="6" w:space="0" w:color="auto"/>
              <w:bottom w:val="outset" w:sz="6" w:space="0" w:color="auto"/>
              <w:right w:val="outset" w:sz="6" w:space="0" w:color="auto"/>
            </w:tcBorders>
            <w:vAlign w:val="center"/>
          </w:tcPr>
          <w:p w14:paraId="488E7F85" w14:textId="1AACB320" w:rsidR="00B2360B" w:rsidRPr="009000A1" w:rsidRDefault="00B2360B" w:rsidP="00B2360B">
            <w:pPr>
              <w:ind w:left="0"/>
              <w:rPr>
                <w:b/>
                <w:bCs/>
              </w:rPr>
            </w:pPr>
            <w:r>
              <w:rPr>
                <w:b/>
                <w:bCs/>
              </w:rPr>
              <w:t>Terrain Challenge</w:t>
            </w:r>
          </w:p>
        </w:tc>
        <w:tc>
          <w:tcPr>
            <w:tcW w:w="3780" w:type="dxa"/>
            <w:tcBorders>
              <w:top w:val="outset" w:sz="6" w:space="0" w:color="auto"/>
              <w:left w:val="outset" w:sz="6" w:space="0" w:color="auto"/>
              <w:bottom w:val="outset" w:sz="6" w:space="0" w:color="auto"/>
              <w:right w:val="outset" w:sz="6" w:space="0" w:color="auto"/>
            </w:tcBorders>
            <w:vAlign w:val="center"/>
          </w:tcPr>
          <w:p w14:paraId="11202D40" w14:textId="5EDFC1DA" w:rsidR="00D2687B" w:rsidRDefault="00D2687B" w:rsidP="00D2687B">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t>Up to 10 terrain blocks will be placed between the landing site and the bins.  There will be room to move around it, but you will receive a bonus of 50 points if you are able to navigate over it at least one time.</w:t>
            </w:r>
          </w:p>
          <w:p w14:paraId="1DBEF92B" w14:textId="1A74AE25" w:rsidR="00B2360B" w:rsidRPr="009000A1" w:rsidRDefault="00D2687B" w:rsidP="00D2687B">
            <w:pPr>
              <w:ind w:left="0"/>
            </w:pPr>
            <w:r>
              <w:t>all 4 wheels touch as passing, not necessarily at the same time.</w:t>
            </w:r>
          </w:p>
        </w:tc>
        <w:tc>
          <w:tcPr>
            <w:tcW w:w="3330" w:type="dxa"/>
            <w:tcBorders>
              <w:top w:val="outset" w:sz="6" w:space="0" w:color="auto"/>
              <w:left w:val="outset" w:sz="6" w:space="0" w:color="auto"/>
              <w:bottom w:val="outset" w:sz="6" w:space="0" w:color="auto"/>
              <w:right w:val="outset" w:sz="6" w:space="0" w:color="auto"/>
            </w:tcBorders>
            <w:vAlign w:val="center"/>
          </w:tcPr>
          <w:p w14:paraId="4917B9C2" w14:textId="77777777" w:rsidR="00D2687B" w:rsidRDefault="00D2687B" w:rsidP="00D2687B">
            <w:pPr>
              <w:spacing w:before="0" w:after="100" w:afterAutospacing="1"/>
              <w:ind w:left="0" w:right="0"/>
              <w:rPr>
                <w:rFonts w:ascii="Times New Roman" w:eastAsia="Times New Roman" w:hAnsi="Times New Roman"/>
                <w:sz w:val="24"/>
                <w:szCs w:val="24"/>
              </w:rPr>
            </w:pPr>
            <w:r>
              <w:rPr>
                <w:rFonts w:ascii="Times New Roman" w:eastAsia="Times New Roman" w:hAnsi="Times New Roman"/>
                <w:sz w:val="24"/>
                <w:szCs w:val="24"/>
              </w:rPr>
              <w:t xml:space="preserve">50 points total </w:t>
            </w:r>
          </w:p>
          <w:p w14:paraId="4269B705" w14:textId="2E3E12B5" w:rsidR="00B2360B" w:rsidRPr="00AC6EF2" w:rsidRDefault="00D2687B" w:rsidP="00D2687B">
            <w:pPr>
              <w:ind w:left="0"/>
            </w:pPr>
            <w:r>
              <w:rPr>
                <w:rFonts w:ascii="Times New Roman" w:eastAsia="Times New Roman" w:hAnsi="Times New Roman"/>
                <w:sz w:val="24"/>
                <w:szCs w:val="24"/>
              </w:rPr>
              <w:t>While you can navigate the terrain as many times as you’d like, you will only receive points once.</w:t>
            </w:r>
          </w:p>
        </w:tc>
        <w:tc>
          <w:tcPr>
            <w:tcW w:w="1350" w:type="dxa"/>
            <w:tcBorders>
              <w:top w:val="outset" w:sz="6" w:space="0" w:color="auto"/>
              <w:left w:val="outset" w:sz="6" w:space="0" w:color="auto"/>
              <w:bottom w:val="outset" w:sz="6" w:space="0" w:color="auto"/>
              <w:right w:val="outset" w:sz="6" w:space="0" w:color="auto"/>
            </w:tcBorders>
            <w:vAlign w:val="center"/>
          </w:tcPr>
          <w:p w14:paraId="6C9F10D5" w14:textId="77777777" w:rsidR="00B2360B" w:rsidRPr="00AC6EF2" w:rsidRDefault="00B2360B" w:rsidP="00B2360B">
            <w:pPr>
              <w:ind w:left="0"/>
            </w:pPr>
          </w:p>
        </w:tc>
      </w:tr>
      <w:tr w:rsidR="00B2360B" w:rsidRPr="00AC6EF2" w14:paraId="444890C7" w14:textId="77777777" w:rsidTr="003355F0">
        <w:tc>
          <w:tcPr>
            <w:tcW w:w="1995" w:type="dxa"/>
            <w:tcBorders>
              <w:top w:val="outset" w:sz="6" w:space="0" w:color="auto"/>
              <w:left w:val="outset" w:sz="6" w:space="0" w:color="auto"/>
              <w:bottom w:val="outset" w:sz="6" w:space="0" w:color="auto"/>
              <w:right w:val="outset" w:sz="6" w:space="0" w:color="auto"/>
            </w:tcBorders>
            <w:vAlign w:val="center"/>
            <w:hideMark/>
          </w:tcPr>
          <w:p w14:paraId="3D920D71" w14:textId="77777777" w:rsidR="00B2360B" w:rsidRPr="00AC6EF2" w:rsidRDefault="00B2360B" w:rsidP="00B2360B">
            <w:pPr>
              <w:ind w:left="0"/>
            </w:pPr>
            <w:r w:rsidRPr="00AC6EF2">
              <w:t> </w:t>
            </w:r>
          </w:p>
        </w:tc>
        <w:tc>
          <w:tcPr>
            <w:tcW w:w="3780" w:type="dxa"/>
            <w:tcBorders>
              <w:top w:val="outset" w:sz="6" w:space="0" w:color="auto"/>
              <w:left w:val="outset" w:sz="6" w:space="0" w:color="auto"/>
              <w:bottom w:val="outset" w:sz="6" w:space="0" w:color="auto"/>
              <w:right w:val="outset" w:sz="6" w:space="0" w:color="auto"/>
            </w:tcBorders>
            <w:vAlign w:val="center"/>
            <w:hideMark/>
          </w:tcPr>
          <w:p w14:paraId="271A7A66" w14:textId="77777777" w:rsidR="00B2360B" w:rsidRPr="00AC6EF2" w:rsidRDefault="00B2360B" w:rsidP="00B2360B">
            <w:pPr>
              <w:ind w:left="0"/>
            </w:pPr>
            <w:r w:rsidRPr="00AC6EF2">
              <w:t>All known challenges</w:t>
            </w:r>
          </w:p>
        </w:tc>
        <w:tc>
          <w:tcPr>
            <w:tcW w:w="3330" w:type="dxa"/>
            <w:tcBorders>
              <w:top w:val="outset" w:sz="6" w:space="0" w:color="auto"/>
              <w:left w:val="outset" w:sz="6" w:space="0" w:color="auto"/>
              <w:bottom w:val="outset" w:sz="6" w:space="0" w:color="auto"/>
              <w:right w:val="outset" w:sz="6" w:space="0" w:color="auto"/>
            </w:tcBorders>
            <w:vAlign w:val="center"/>
            <w:hideMark/>
          </w:tcPr>
          <w:p w14:paraId="3DD6666F" w14:textId="076E9802" w:rsidR="00B2360B" w:rsidRPr="00AC6EF2" w:rsidRDefault="007F29E7" w:rsidP="00B2360B">
            <w:pPr>
              <w:ind w:left="0"/>
            </w:pPr>
            <w:r>
              <w:t>700</w:t>
            </w:r>
            <w:r w:rsidR="00B2360B" w:rsidRPr="00AC6EF2">
              <w:t xml:space="preserve"> points max</w:t>
            </w:r>
          </w:p>
        </w:tc>
        <w:tc>
          <w:tcPr>
            <w:tcW w:w="1350" w:type="dxa"/>
            <w:tcBorders>
              <w:top w:val="outset" w:sz="6" w:space="0" w:color="auto"/>
              <w:left w:val="outset" w:sz="6" w:space="0" w:color="auto"/>
              <w:bottom w:val="outset" w:sz="6" w:space="0" w:color="auto"/>
              <w:right w:val="outset" w:sz="6" w:space="0" w:color="auto"/>
            </w:tcBorders>
            <w:vAlign w:val="center"/>
            <w:hideMark/>
          </w:tcPr>
          <w:p w14:paraId="65247FD2" w14:textId="77777777" w:rsidR="00B2360B" w:rsidRPr="00AC6EF2" w:rsidRDefault="00B2360B" w:rsidP="00B2360B">
            <w:pPr>
              <w:ind w:left="0"/>
            </w:pPr>
            <w:r w:rsidRPr="00AC6EF2">
              <w:t> </w:t>
            </w:r>
          </w:p>
        </w:tc>
      </w:tr>
    </w:tbl>
    <w:p w14:paraId="5FE2E2C6" w14:textId="77777777" w:rsidR="00DE3F3E" w:rsidRPr="00DE3F3E" w:rsidRDefault="00DE3F3E" w:rsidP="00875E24">
      <w:pPr>
        <w:pStyle w:val="Heading3"/>
        <w:ind w:left="0"/>
      </w:pPr>
    </w:p>
    <w:sectPr w:rsidR="00DE3F3E" w:rsidRPr="00DE3F3E" w:rsidSect="005D7E3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160"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623F" w14:textId="77777777" w:rsidR="00D42350" w:rsidRDefault="00D42350" w:rsidP="00541FF7">
      <w:r>
        <w:separator/>
      </w:r>
    </w:p>
  </w:endnote>
  <w:endnote w:type="continuationSeparator" w:id="0">
    <w:p w14:paraId="5EB0D0F0" w14:textId="77777777" w:rsidR="00D42350" w:rsidRDefault="00D42350"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0C7E" w14:textId="77777777" w:rsidR="00DE7908" w:rsidRDefault="00DE7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726B"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86A1" w14:textId="77777777" w:rsidR="005D7E33" w:rsidRPr="00C50E7E" w:rsidRDefault="00803CFE" w:rsidP="00BF1A16">
    <w:pPr>
      <w:pStyle w:val="Footer-PU"/>
      <w:tabs>
        <w:tab w:val="clear" w:pos="8640"/>
        <w:tab w:val="right" w:pos="10080"/>
      </w:tabs>
      <w:rPr>
        <w:rStyle w:val="Footer-CollegeNameorDepartment"/>
      </w:rPr>
    </w:pPr>
    <w:r>
      <w:rPr>
        <w:rStyle w:val="Footer-CollegeNameorDepartment"/>
      </w:rPr>
      <w:t xml:space="preserve">Purdue </w:t>
    </w:r>
    <w:r w:rsidR="00DE7908">
      <w:rPr>
        <w:rStyle w:val="Footer-CollegeNameorDepartment"/>
      </w:rPr>
      <w:t xml:space="preserve">University </w:t>
    </w:r>
    <w:r>
      <w:rPr>
        <w:rStyle w:val="Footer-CollegeNameorDepartment"/>
      </w:rPr>
      <w:t>Extension – 4-H Youth Development</w:t>
    </w:r>
    <w:r w:rsidR="005D7E33">
      <w:rPr>
        <w:rStyle w:val="Footer-CollegeNameorDepartment"/>
      </w:rPr>
      <w:tab/>
    </w:r>
    <w:r w:rsidR="005D7E33">
      <w:rPr>
        <w:rStyle w:val="Footer-CollegeNameorDepartment"/>
      </w:rPr>
      <w:tab/>
      <w:t>Updated [</w:t>
    </w:r>
    <w:r w:rsidR="006078CB">
      <w:rPr>
        <w:rStyle w:val="Footer-CollegeNameorDepartment"/>
      </w:rPr>
      <w:t>##/##/20##]</w:t>
    </w:r>
    <w:r w:rsidR="005D7E33">
      <w:rPr>
        <w:rStyle w:val="Footer-CollegeNameorDepartment"/>
      </w:rPr>
      <w:t xml:space="preserve"> by [name]</w:t>
    </w:r>
  </w:p>
  <w:p w14:paraId="0D20B166" w14:textId="77777777" w:rsidR="00E44045" w:rsidRPr="00E44045" w:rsidRDefault="00803CFE" w:rsidP="00BF1A16">
    <w:pPr>
      <w:pStyle w:val="Footer-PU"/>
      <w:tabs>
        <w:tab w:val="clear" w:pos="8640"/>
        <w:tab w:val="right" w:pos="10080"/>
      </w:tabs>
    </w:pPr>
    <w:r>
      <w:t xml:space="preserve">Agricultural Administration </w:t>
    </w:r>
    <w:r w:rsidR="009D682C" w:rsidRPr="00E44045">
      <w:t xml:space="preserve">Building </w:t>
    </w:r>
    <w:r w:rsidR="005D7E33">
      <w:tab/>
    </w:r>
    <w:r w:rsidR="005D7E33">
      <w:tab/>
    </w:r>
    <w:r w:rsidR="00EE1722">
      <w:t xml:space="preserve">Page </w:t>
    </w:r>
    <w:r w:rsidR="00EE1722">
      <w:rPr>
        <w:noProof w:val="0"/>
      </w:rPr>
      <w:fldChar w:fldCharType="begin"/>
    </w:r>
    <w:r w:rsidR="00EE1722">
      <w:instrText xml:space="preserve"> PAGE   \* MERGEFORMAT </w:instrText>
    </w:r>
    <w:r w:rsidR="00EE1722">
      <w:rPr>
        <w:noProof w:val="0"/>
      </w:rPr>
      <w:fldChar w:fldCharType="separate"/>
    </w:r>
    <w:r w:rsidR="00EE1722">
      <w:t>1</w:t>
    </w:r>
    <w:r w:rsidR="00EE1722">
      <w:fldChar w:fldCharType="end"/>
    </w:r>
    <w:r w:rsidR="00EE1722">
      <w:t xml:space="preserve"> of [#]</w:t>
    </w:r>
  </w:p>
  <w:p w14:paraId="3A42408A" w14:textId="77777777" w:rsidR="00E44045" w:rsidRPr="00E44045" w:rsidRDefault="00803CFE" w:rsidP="00E44045">
    <w:pPr>
      <w:pStyle w:val="Footer-PU"/>
    </w:pPr>
    <w:r>
      <w:t>615 West State Street</w:t>
    </w:r>
    <w:r w:rsidR="009D682C" w:rsidRPr="00E44045">
      <w:t>,</w:t>
    </w:r>
    <w:r w:rsidR="00303630" w:rsidRPr="00E44045">
      <w:t xml:space="preserve"> </w:t>
    </w:r>
    <w:r>
      <w:t>West Lafayette</w:t>
    </w:r>
    <w:r w:rsidR="00BF4CE3" w:rsidRPr="00E44045">
      <w:t xml:space="preserve">, </w:t>
    </w:r>
    <w:r>
      <w:t>IN</w:t>
    </w:r>
    <w:r w:rsidR="00BF4CE3" w:rsidRPr="00E44045">
      <w:t xml:space="preserve">, </w:t>
    </w:r>
    <w:r>
      <w:t>47907</w:t>
    </w:r>
  </w:p>
  <w:p w14:paraId="1AB2C79A" w14:textId="77777777" w:rsidR="00DE7908" w:rsidRDefault="00803CFE" w:rsidP="00DE7908">
    <w:pPr>
      <w:pStyle w:val="Footer-PU"/>
      <w:rPr>
        <w:lang w:val="fr-FR"/>
      </w:rPr>
    </w:pPr>
    <w:r>
      <w:rPr>
        <w:lang w:val="fr-FR"/>
      </w:rPr>
      <w:t>765-494-84</w:t>
    </w:r>
    <w:r w:rsidR="00DE7908">
      <w:rPr>
        <w:lang w:val="fr-FR"/>
      </w:rPr>
      <w:t>35</w:t>
    </w:r>
    <w:r>
      <w:rPr>
        <w:lang w:val="fr-FR"/>
      </w:rPr>
      <w:t xml:space="preserve"> - extension.purdue.edu/4h</w:t>
    </w:r>
  </w:p>
  <w:p w14:paraId="57A00DC6" w14:textId="77777777" w:rsidR="007D41C7" w:rsidRPr="007D41C7" w:rsidRDefault="007D41C7" w:rsidP="007D41C7">
    <w:pPr>
      <w:pStyle w:val="Footer-PU"/>
    </w:pPr>
    <w: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2025" w14:textId="77777777" w:rsidR="00D42350" w:rsidRDefault="00D42350" w:rsidP="00541FF7">
      <w:r>
        <w:separator/>
      </w:r>
    </w:p>
  </w:footnote>
  <w:footnote w:type="continuationSeparator" w:id="0">
    <w:p w14:paraId="71F4E511" w14:textId="77777777" w:rsidR="00D42350" w:rsidRDefault="00D42350"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5248" w14:textId="77777777" w:rsidR="00DE7908" w:rsidRDefault="00DE7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26E2" w14:textId="77777777" w:rsidR="00DE7908" w:rsidRDefault="00DE79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7BB2" w14:textId="77777777" w:rsidR="00022312" w:rsidRDefault="00803CFE" w:rsidP="00541FF7">
    <w:pPr>
      <w:pStyle w:val="Header"/>
    </w:pPr>
    <w:r>
      <w:rPr>
        <w:noProof/>
      </w:rPr>
      <w:drawing>
        <wp:inline distT="0" distB="0" distL="0" distR="0" wp14:anchorId="0D3A8B24" wp14:editId="19F8A425">
          <wp:extent cx="4324206" cy="460859"/>
          <wp:effectExtent l="0" t="0" r="0" b="0"/>
          <wp:docPr id="2" name="Picture 2" descr="Purdue University Extension 4-H Youth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YD_H-Full-RGB.png"/>
                  <pic:cNvPicPr/>
                </pic:nvPicPr>
                <pic:blipFill>
                  <a:blip r:embed="rId1"/>
                  <a:stretch>
                    <a:fillRect/>
                  </a:stretch>
                </pic:blipFill>
                <pic:spPr>
                  <a:xfrm>
                    <a:off x="0" y="0"/>
                    <a:ext cx="4324206" cy="46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64547"/>
    <w:multiLevelType w:val="hybridMultilevel"/>
    <w:tmpl w:val="F73A26E2"/>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1" w15:restartNumberingAfterBreak="0">
    <w:nsid w:val="03306ED4"/>
    <w:multiLevelType w:val="hybridMultilevel"/>
    <w:tmpl w:val="FA1CBA54"/>
    <w:lvl w:ilvl="0" w:tplc="B7D054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64503C">
      <w:start w:val="1"/>
      <w:numFmt w:val="bullet"/>
      <w:lvlText w:val="o"/>
      <w:lvlJc w:val="left"/>
      <w:pPr>
        <w:ind w:left="1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B4F6B6">
      <w:start w:val="1"/>
      <w:numFmt w:val="bullet"/>
      <w:lvlText w:val="▪"/>
      <w:lvlJc w:val="left"/>
      <w:pPr>
        <w:ind w:left="1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2CE4A4">
      <w:start w:val="1"/>
      <w:numFmt w:val="bullet"/>
      <w:lvlText w:val="•"/>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3E2B32">
      <w:start w:val="1"/>
      <w:numFmt w:val="bullet"/>
      <w:lvlText w:val="o"/>
      <w:lvlJc w:val="left"/>
      <w:pPr>
        <w:ind w:left="3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00AA14">
      <w:start w:val="1"/>
      <w:numFmt w:val="bullet"/>
      <w:lvlText w:val="▪"/>
      <w:lvlJc w:val="left"/>
      <w:pPr>
        <w:ind w:left="39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167CAA">
      <w:start w:val="1"/>
      <w:numFmt w:val="bullet"/>
      <w:lvlText w:val="•"/>
      <w:lvlJc w:val="left"/>
      <w:pPr>
        <w:ind w:left="4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380FA8">
      <w:start w:val="1"/>
      <w:numFmt w:val="bullet"/>
      <w:lvlText w:val="o"/>
      <w:lvlJc w:val="left"/>
      <w:pPr>
        <w:ind w:left="5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9E8320">
      <w:start w:val="1"/>
      <w:numFmt w:val="bullet"/>
      <w:lvlText w:val="▪"/>
      <w:lvlJc w:val="left"/>
      <w:pPr>
        <w:ind w:left="6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3942AD3"/>
    <w:multiLevelType w:val="hybridMultilevel"/>
    <w:tmpl w:val="1EFE409E"/>
    <w:lvl w:ilvl="0" w:tplc="69A2C6D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206E88">
      <w:start w:val="1"/>
      <w:numFmt w:val="bullet"/>
      <w:lvlText w:val="-"/>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00E61E6">
      <w:start w:val="1"/>
      <w:numFmt w:val="bullet"/>
      <w:lvlText w:val="▪"/>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2704FE6">
      <w:start w:val="1"/>
      <w:numFmt w:val="bullet"/>
      <w:lvlText w:val="•"/>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036C976">
      <w:start w:val="1"/>
      <w:numFmt w:val="bullet"/>
      <w:lvlText w:val="o"/>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CAEF36A">
      <w:start w:val="1"/>
      <w:numFmt w:val="bullet"/>
      <w:lvlText w:val="▪"/>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9DEFE0A">
      <w:start w:val="1"/>
      <w:numFmt w:val="bullet"/>
      <w:lvlText w:val="•"/>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FA41008">
      <w:start w:val="1"/>
      <w:numFmt w:val="bullet"/>
      <w:lvlText w:val="o"/>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7EAD2F0">
      <w:start w:val="1"/>
      <w:numFmt w:val="bullet"/>
      <w:lvlText w:val="▪"/>
      <w:lvlJc w:val="left"/>
      <w:pPr>
        <w:ind w:left="72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2C2913"/>
    <w:multiLevelType w:val="multilevel"/>
    <w:tmpl w:val="E2B0F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C449A"/>
    <w:multiLevelType w:val="hybridMultilevel"/>
    <w:tmpl w:val="020CF1C2"/>
    <w:lvl w:ilvl="0" w:tplc="43E2A5F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0A5304">
      <w:start w:val="1"/>
      <w:numFmt w:val="bullet"/>
      <w:lvlText w:val="o"/>
      <w:lvlJc w:val="left"/>
      <w:pPr>
        <w:ind w:left="1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E27912">
      <w:start w:val="1"/>
      <w:numFmt w:val="bullet"/>
      <w:lvlText w:val="▪"/>
      <w:lvlJc w:val="left"/>
      <w:pPr>
        <w:ind w:left="1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AAA892">
      <w:start w:val="1"/>
      <w:numFmt w:val="bullet"/>
      <w:lvlText w:val="•"/>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F64478">
      <w:start w:val="1"/>
      <w:numFmt w:val="bullet"/>
      <w:lvlText w:val="o"/>
      <w:lvlJc w:val="left"/>
      <w:pPr>
        <w:ind w:left="3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827EF0">
      <w:start w:val="1"/>
      <w:numFmt w:val="bullet"/>
      <w:lvlText w:val="▪"/>
      <w:lvlJc w:val="left"/>
      <w:pPr>
        <w:ind w:left="39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D4596E">
      <w:start w:val="1"/>
      <w:numFmt w:val="bullet"/>
      <w:lvlText w:val="•"/>
      <w:lvlJc w:val="left"/>
      <w:pPr>
        <w:ind w:left="4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54A09E">
      <w:start w:val="1"/>
      <w:numFmt w:val="bullet"/>
      <w:lvlText w:val="o"/>
      <w:lvlJc w:val="left"/>
      <w:pPr>
        <w:ind w:left="5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BC8D58">
      <w:start w:val="1"/>
      <w:numFmt w:val="bullet"/>
      <w:lvlText w:val="▪"/>
      <w:lvlJc w:val="left"/>
      <w:pPr>
        <w:ind w:left="6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CBE6958"/>
    <w:multiLevelType w:val="hybridMultilevel"/>
    <w:tmpl w:val="5A04DBD0"/>
    <w:lvl w:ilvl="0" w:tplc="33384CE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6A4D3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624CD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84F2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7E3DA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02C48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BAEA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9C83B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40458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2E1467D"/>
    <w:multiLevelType w:val="hybridMultilevel"/>
    <w:tmpl w:val="EBF81FD6"/>
    <w:lvl w:ilvl="0" w:tplc="9F9236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C49E2C">
      <w:start w:val="1"/>
      <w:numFmt w:val="bullet"/>
      <w:lvlText w:val="o"/>
      <w:lvlJc w:val="left"/>
      <w:pPr>
        <w:ind w:left="1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661E9E">
      <w:start w:val="1"/>
      <w:numFmt w:val="bullet"/>
      <w:lvlText w:val="▪"/>
      <w:lvlJc w:val="left"/>
      <w:pPr>
        <w:ind w:left="1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F4EF1E">
      <w:start w:val="1"/>
      <w:numFmt w:val="bullet"/>
      <w:lvlText w:val="•"/>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22FF9E">
      <w:start w:val="1"/>
      <w:numFmt w:val="bullet"/>
      <w:lvlText w:val="o"/>
      <w:lvlJc w:val="left"/>
      <w:pPr>
        <w:ind w:left="3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7A3BE2">
      <w:start w:val="1"/>
      <w:numFmt w:val="bullet"/>
      <w:lvlText w:val="▪"/>
      <w:lvlJc w:val="left"/>
      <w:pPr>
        <w:ind w:left="39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6AB19E">
      <w:start w:val="1"/>
      <w:numFmt w:val="bullet"/>
      <w:lvlText w:val="•"/>
      <w:lvlJc w:val="left"/>
      <w:pPr>
        <w:ind w:left="4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C6206E">
      <w:start w:val="1"/>
      <w:numFmt w:val="bullet"/>
      <w:lvlText w:val="o"/>
      <w:lvlJc w:val="left"/>
      <w:pPr>
        <w:ind w:left="5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E88060">
      <w:start w:val="1"/>
      <w:numFmt w:val="bullet"/>
      <w:lvlText w:val="▪"/>
      <w:lvlJc w:val="left"/>
      <w:pPr>
        <w:ind w:left="6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AAB12D1"/>
    <w:multiLevelType w:val="multilevel"/>
    <w:tmpl w:val="1BB8C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DF69CB"/>
    <w:multiLevelType w:val="hybridMultilevel"/>
    <w:tmpl w:val="B67C2056"/>
    <w:lvl w:ilvl="0" w:tplc="0A7442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403B6E">
      <w:start w:val="1"/>
      <w:numFmt w:val="bullet"/>
      <w:lvlText w:val="-"/>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2D4D16C">
      <w:start w:val="1"/>
      <w:numFmt w:val="bullet"/>
      <w:lvlText w:val="▪"/>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4F201BA">
      <w:start w:val="1"/>
      <w:numFmt w:val="bullet"/>
      <w:lvlText w:val="•"/>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9367566">
      <w:start w:val="1"/>
      <w:numFmt w:val="bullet"/>
      <w:lvlText w:val="o"/>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B6CA048">
      <w:start w:val="1"/>
      <w:numFmt w:val="bullet"/>
      <w:lvlText w:val="▪"/>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6EE9F5A">
      <w:start w:val="1"/>
      <w:numFmt w:val="bullet"/>
      <w:lvlText w:val="•"/>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54EEC0C">
      <w:start w:val="1"/>
      <w:numFmt w:val="bullet"/>
      <w:lvlText w:val="o"/>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DE2065E">
      <w:start w:val="1"/>
      <w:numFmt w:val="bullet"/>
      <w:lvlText w:val="▪"/>
      <w:lvlJc w:val="left"/>
      <w:pPr>
        <w:ind w:left="72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A995032"/>
    <w:multiLevelType w:val="multilevel"/>
    <w:tmpl w:val="BBC8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4A2939"/>
    <w:multiLevelType w:val="hybridMultilevel"/>
    <w:tmpl w:val="5C98A0EE"/>
    <w:lvl w:ilvl="0" w:tplc="60F4C8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30AFAE">
      <w:start w:val="1"/>
      <w:numFmt w:val="bullet"/>
      <w:lvlText w:val="o"/>
      <w:lvlJc w:val="left"/>
      <w:pPr>
        <w:ind w:left="1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96DF92">
      <w:start w:val="1"/>
      <w:numFmt w:val="bullet"/>
      <w:lvlText w:val="▪"/>
      <w:lvlJc w:val="left"/>
      <w:pPr>
        <w:ind w:left="1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4E752C">
      <w:start w:val="1"/>
      <w:numFmt w:val="bullet"/>
      <w:lvlText w:val="•"/>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06140C">
      <w:start w:val="1"/>
      <w:numFmt w:val="bullet"/>
      <w:lvlText w:val="o"/>
      <w:lvlJc w:val="left"/>
      <w:pPr>
        <w:ind w:left="3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920FE6">
      <w:start w:val="1"/>
      <w:numFmt w:val="bullet"/>
      <w:lvlText w:val="▪"/>
      <w:lvlJc w:val="left"/>
      <w:pPr>
        <w:ind w:left="39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48DBD4">
      <w:start w:val="1"/>
      <w:numFmt w:val="bullet"/>
      <w:lvlText w:val="•"/>
      <w:lvlJc w:val="left"/>
      <w:pPr>
        <w:ind w:left="4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5C5C9A">
      <w:start w:val="1"/>
      <w:numFmt w:val="bullet"/>
      <w:lvlText w:val="o"/>
      <w:lvlJc w:val="left"/>
      <w:pPr>
        <w:ind w:left="5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FA55C4">
      <w:start w:val="1"/>
      <w:numFmt w:val="bullet"/>
      <w:lvlText w:val="▪"/>
      <w:lvlJc w:val="left"/>
      <w:pPr>
        <w:ind w:left="6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F7F70A4"/>
    <w:multiLevelType w:val="multilevel"/>
    <w:tmpl w:val="14E85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0470186">
    <w:abstractNumId w:val="0"/>
  </w:num>
  <w:num w:numId="2" w16cid:durableId="893470930">
    <w:abstractNumId w:val="1"/>
  </w:num>
  <w:num w:numId="3" w16cid:durableId="1733890692">
    <w:abstractNumId w:val="2"/>
  </w:num>
  <w:num w:numId="4" w16cid:durableId="829710663">
    <w:abstractNumId w:val="3"/>
  </w:num>
  <w:num w:numId="5" w16cid:durableId="400637922">
    <w:abstractNumId w:val="8"/>
  </w:num>
  <w:num w:numId="6" w16cid:durableId="12851775">
    <w:abstractNumId w:val="4"/>
  </w:num>
  <w:num w:numId="7" w16cid:durableId="1529180040">
    <w:abstractNumId w:val="5"/>
  </w:num>
  <w:num w:numId="8" w16cid:durableId="335183740">
    <w:abstractNumId w:val="6"/>
  </w:num>
  <w:num w:numId="9" w16cid:durableId="237909048">
    <w:abstractNumId w:val="7"/>
  </w:num>
  <w:num w:numId="10" w16cid:durableId="408426006">
    <w:abstractNumId w:val="9"/>
  </w:num>
  <w:num w:numId="11" w16cid:durableId="1286350080">
    <w:abstractNumId w:val="13"/>
  </w:num>
  <w:num w:numId="12" w16cid:durableId="1438678627">
    <w:abstractNumId w:val="17"/>
  </w:num>
  <w:num w:numId="13" w16cid:durableId="484707780">
    <w:abstractNumId w:val="21"/>
  </w:num>
  <w:num w:numId="14" w16cid:durableId="1459034728">
    <w:abstractNumId w:val="19"/>
  </w:num>
  <w:num w:numId="15" w16cid:durableId="709500059">
    <w:abstractNumId w:val="15"/>
  </w:num>
  <w:num w:numId="16" w16cid:durableId="1457212652">
    <w:abstractNumId w:val="12"/>
  </w:num>
  <w:num w:numId="17" w16cid:durableId="485634081">
    <w:abstractNumId w:val="18"/>
  </w:num>
  <w:num w:numId="18" w16cid:durableId="31660745">
    <w:abstractNumId w:val="14"/>
  </w:num>
  <w:num w:numId="19" w16cid:durableId="312637997">
    <w:abstractNumId w:val="11"/>
  </w:num>
  <w:num w:numId="20" w16cid:durableId="886722861">
    <w:abstractNumId w:val="20"/>
  </w:num>
  <w:num w:numId="21" w16cid:durableId="1826317310">
    <w:abstractNumId w:val="16"/>
  </w:num>
  <w:num w:numId="22" w16cid:durableId="1562643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6" w:dllVersion="2"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CA"/>
    <w:rsid w:val="00003EE7"/>
    <w:rsid w:val="00005F95"/>
    <w:rsid w:val="00022312"/>
    <w:rsid w:val="00022C7C"/>
    <w:rsid w:val="000245B3"/>
    <w:rsid w:val="0003282B"/>
    <w:rsid w:val="00032891"/>
    <w:rsid w:val="00034309"/>
    <w:rsid w:val="00035557"/>
    <w:rsid w:val="0004030B"/>
    <w:rsid w:val="00041C8E"/>
    <w:rsid w:val="00041FCF"/>
    <w:rsid w:val="00043FE5"/>
    <w:rsid w:val="00051485"/>
    <w:rsid w:val="00053629"/>
    <w:rsid w:val="0005666E"/>
    <w:rsid w:val="00061527"/>
    <w:rsid w:val="00062AD7"/>
    <w:rsid w:val="00071F85"/>
    <w:rsid w:val="0007547A"/>
    <w:rsid w:val="00095360"/>
    <w:rsid w:val="000B13A0"/>
    <w:rsid w:val="000B638A"/>
    <w:rsid w:val="000C0B8A"/>
    <w:rsid w:val="000C149A"/>
    <w:rsid w:val="000C1AF4"/>
    <w:rsid w:val="000D14B0"/>
    <w:rsid w:val="000E69E8"/>
    <w:rsid w:val="000E7CD2"/>
    <w:rsid w:val="000F3C5B"/>
    <w:rsid w:val="000F432B"/>
    <w:rsid w:val="000F6AB6"/>
    <w:rsid w:val="001027D7"/>
    <w:rsid w:val="001048F6"/>
    <w:rsid w:val="001115AA"/>
    <w:rsid w:val="0011236F"/>
    <w:rsid w:val="001202EA"/>
    <w:rsid w:val="00120CB1"/>
    <w:rsid w:val="001221D6"/>
    <w:rsid w:val="00125C0A"/>
    <w:rsid w:val="00125F99"/>
    <w:rsid w:val="00137630"/>
    <w:rsid w:val="001405F2"/>
    <w:rsid w:val="00141FF4"/>
    <w:rsid w:val="001451B9"/>
    <w:rsid w:val="001509FF"/>
    <w:rsid w:val="0015563B"/>
    <w:rsid w:val="001643A8"/>
    <w:rsid w:val="00172D4D"/>
    <w:rsid w:val="00174FB0"/>
    <w:rsid w:val="00181E25"/>
    <w:rsid w:val="001B65E1"/>
    <w:rsid w:val="001D2869"/>
    <w:rsid w:val="001D45D5"/>
    <w:rsid w:val="001E0B31"/>
    <w:rsid w:val="001E6487"/>
    <w:rsid w:val="001F6ACD"/>
    <w:rsid w:val="00202AD1"/>
    <w:rsid w:val="0021677A"/>
    <w:rsid w:val="00220BCB"/>
    <w:rsid w:val="00225A2A"/>
    <w:rsid w:val="00231563"/>
    <w:rsid w:val="0023534C"/>
    <w:rsid w:val="00244CA5"/>
    <w:rsid w:val="00264FC9"/>
    <w:rsid w:val="00265156"/>
    <w:rsid w:val="00267FC1"/>
    <w:rsid w:val="0027590A"/>
    <w:rsid w:val="00280A0B"/>
    <w:rsid w:val="00282D5D"/>
    <w:rsid w:val="0028624E"/>
    <w:rsid w:val="0029084E"/>
    <w:rsid w:val="00294869"/>
    <w:rsid w:val="00295C4D"/>
    <w:rsid w:val="00296FD4"/>
    <w:rsid w:val="002A0BA2"/>
    <w:rsid w:val="002B505B"/>
    <w:rsid w:val="002B6912"/>
    <w:rsid w:val="002C0D7C"/>
    <w:rsid w:val="002C4EFF"/>
    <w:rsid w:val="002C59CA"/>
    <w:rsid w:val="002E1CCC"/>
    <w:rsid w:val="002E32A8"/>
    <w:rsid w:val="002E7846"/>
    <w:rsid w:val="00302911"/>
    <w:rsid w:val="00303630"/>
    <w:rsid w:val="003041A8"/>
    <w:rsid w:val="003072A1"/>
    <w:rsid w:val="00312D1A"/>
    <w:rsid w:val="00324F27"/>
    <w:rsid w:val="00325055"/>
    <w:rsid w:val="0032576F"/>
    <w:rsid w:val="003355F0"/>
    <w:rsid w:val="00335F2A"/>
    <w:rsid w:val="00341FE5"/>
    <w:rsid w:val="00346F7C"/>
    <w:rsid w:val="00352D46"/>
    <w:rsid w:val="00357629"/>
    <w:rsid w:val="00365B99"/>
    <w:rsid w:val="00365F89"/>
    <w:rsid w:val="00387B91"/>
    <w:rsid w:val="00390EBC"/>
    <w:rsid w:val="003A166A"/>
    <w:rsid w:val="003A48E2"/>
    <w:rsid w:val="003A684A"/>
    <w:rsid w:val="003B1265"/>
    <w:rsid w:val="003B135D"/>
    <w:rsid w:val="003B1AB2"/>
    <w:rsid w:val="003B2F55"/>
    <w:rsid w:val="003B619C"/>
    <w:rsid w:val="003C26C0"/>
    <w:rsid w:val="003C42B1"/>
    <w:rsid w:val="003D67FA"/>
    <w:rsid w:val="003F36BD"/>
    <w:rsid w:val="00401686"/>
    <w:rsid w:val="00413600"/>
    <w:rsid w:val="0042788A"/>
    <w:rsid w:val="00427CB2"/>
    <w:rsid w:val="00437FB7"/>
    <w:rsid w:val="00440727"/>
    <w:rsid w:val="004442CD"/>
    <w:rsid w:val="00444B83"/>
    <w:rsid w:val="004523CC"/>
    <w:rsid w:val="004639B2"/>
    <w:rsid w:val="00466F56"/>
    <w:rsid w:val="00487E42"/>
    <w:rsid w:val="00490802"/>
    <w:rsid w:val="00493D0D"/>
    <w:rsid w:val="00497B6A"/>
    <w:rsid w:val="004D60A8"/>
    <w:rsid w:val="004D6F03"/>
    <w:rsid w:val="004E08BA"/>
    <w:rsid w:val="004E2026"/>
    <w:rsid w:val="004E3151"/>
    <w:rsid w:val="004E39C7"/>
    <w:rsid w:val="004E64D8"/>
    <w:rsid w:val="004F1821"/>
    <w:rsid w:val="00500A0D"/>
    <w:rsid w:val="00503881"/>
    <w:rsid w:val="00505F62"/>
    <w:rsid w:val="0051284D"/>
    <w:rsid w:val="00515867"/>
    <w:rsid w:val="00517E25"/>
    <w:rsid w:val="005200F6"/>
    <w:rsid w:val="00523BDB"/>
    <w:rsid w:val="00523EFC"/>
    <w:rsid w:val="00524753"/>
    <w:rsid w:val="00533AF7"/>
    <w:rsid w:val="00534C4D"/>
    <w:rsid w:val="00540A62"/>
    <w:rsid w:val="00541FF7"/>
    <w:rsid w:val="00545482"/>
    <w:rsid w:val="0054604F"/>
    <w:rsid w:val="0054774C"/>
    <w:rsid w:val="00551244"/>
    <w:rsid w:val="00560CC5"/>
    <w:rsid w:val="00565139"/>
    <w:rsid w:val="00570AC5"/>
    <w:rsid w:val="00576A94"/>
    <w:rsid w:val="0058418F"/>
    <w:rsid w:val="00597B23"/>
    <w:rsid w:val="005A0E31"/>
    <w:rsid w:val="005A3EBF"/>
    <w:rsid w:val="005B1037"/>
    <w:rsid w:val="005C2C8F"/>
    <w:rsid w:val="005C61CA"/>
    <w:rsid w:val="005C64FE"/>
    <w:rsid w:val="005D209A"/>
    <w:rsid w:val="005D2FF7"/>
    <w:rsid w:val="005D528B"/>
    <w:rsid w:val="005D7E33"/>
    <w:rsid w:val="006071E1"/>
    <w:rsid w:val="006078CB"/>
    <w:rsid w:val="00614C5B"/>
    <w:rsid w:val="0062415E"/>
    <w:rsid w:val="00626CE1"/>
    <w:rsid w:val="00627E4E"/>
    <w:rsid w:val="00633762"/>
    <w:rsid w:val="006371A6"/>
    <w:rsid w:val="0063748A"/>
    <w:rsid w:val="00642E74"/>
    <w:rsid w:val="00657892"/>
    <w:rsid w:val="006821AC"/>
    <w:rsid w:val="006821BC"/>
    <w:rsid w:val="00683E07"/>
    <w:rsid w:val="006854B4"/>
    <w:rsid w:val="006B2DA7"/>
    <w:rsid w:val="006B3114"/>
    <w:rsid w:val="006D26A6"/>
    <w:rsid w:val="006D4770"/>
    <w:rsid w:val="006D6F71"/>
    <w:rsid w:val="006E14F7"/>
    <w:rsid w:val="006E4397"/>
    <w:rsid w:val="006E74B2"/>
    <w:rsid w:val="006F18D4"/>
    <w:rsid w:val="006F3E55"/>
    <w:rsid w:val="007038E2"/>
    <w:rsid w:val="007266A1"/>
    <w:rsid w:val="0073132E"/>
    <w:rsid w:val="0073435E"/>
    <w:rsid w:val="007377F1"/>
    <w:rsid w:val="007408D9"/>
    <w:rsid w:val="007439A6"/>
    <w:rsid w:val="00743E54"/>
    <w:rsid w:val="007566E0"/>
    <w:rsid w:val="00756DC9"/>
    <w:rsid w:val="00760774"/>
    <w:rsid w:val="00763E0E"/>
    <w:rsid w:val="0077057D"/>
    <w:rsid w:val="0077742F"/>
    <w:rsid w:val="00777F58"/>
    <w:rsid w:val="007850BB"/>
    <w:rsid w:val="00786DCA"/>
    <w:rsid w:val="00794B88"/>
    <w:rsid w:val="007A4EF9"/>
    <w:rsid w:val="007A65D8"/>
    <w:rsid w:val="007B59FB"/>
    <w:rsid w:val="007B60F6"/>
    <w:rsid w:val="007C0124"/>
    <w:rsid w:val="007D41C7"/>
    <w:rsid w:val="007D54D6"/>
    <w:rsid w:val="007E56C2"/>
    <w:rsid w:val="007E7052"/>
    <w:rsid w:val="007F0BD0"/>
    <w:rsid w:val="007F29E7"/>
    <w:rsid w:val="007F3E86"/>
    <w:rsid w:val="007F62D9"/>
    <w:rsid w:val="00802D43"/>
    <w:rsid w:val="00803CFE"/>
    <w:rsid w:val="0080697D"/>
    <w:rsid w:val="00811F54"/>
    <w:rsid w:val="008234B9"/>
    <w:rsid w:val="00824893"/>
    <w:rsid w:val="00830883"/>
    <w:rsid w:val="008327AF"/>
    <w:rsid w:val="008345FE"/>
    <w:rsid w:val="008566F8"/>
    <w:rsid w:val="0086296D"/>
    <w:rsid w:val="00872F60"/>
    <w:rsid w:val="008737FF"/>
    <w:rsid w:val="0087380E"/>
    <w:rsid w:val="00875E24"/>
    <w:rsid w:val="00881B7C"/>
    <w:rsid w:val="008835F0"/>
    <w:rsid w:val="00894A2B"/>
    <w:rsid w:val="008A2A37"/>
    <w:rsid w:val="008A60D1"/>
    <w:rsid w:val="008B082B"/>
    <w:rsid w:val="008B17F6"/>
    <w:rsid w:val="008C12CF"/>
    <w:rsid w:val="008D4793"/>
    <w:rsid w:val="008E69EA"/>
    <w:rsid w:val="008F2A0A"/>
    <w:rsid w:val="008F3B3B"/>
    <w:rsid w:val="008F4455"/>
    <w:rsid w:val="009000A1"/>
    <w:rsid w:val="00905E86"/>
    <w:rsid w:val="009112B1"/>
    <w:rsid w:val="00916CEA"/>
    <w:rsid w:val="0093407B"/>
    <w:rsid w:val="00937EDB"/>
    <w:rsid w:val="0094076C"/>
    <w:rsid w:val="00942411"/>
    <w:rsid w:val="00944F52"/>
    <w:rsid w:val="00947A3A"/>
    <w:rsid w:val="00954895"/>
    <w:rsid w:val="009654BF"/>
    <w:rsid w:val="00972382"/>
    <w:rsid w:val="0098583C"/>
    <w:rsid w:val="00997C22"/>
    <w:rsid w:val="009A043E"/>
    <w:rsid w:val="009A1EC0"/>
    <w:rsid w:val="009A4D50"/>
    <w:rsid w:val="009A5175"/>
    <w:rsid w:val="009B5682"/>
    <w:rsid w:val="009C656C"/>
    <w:rsid w:val="009C68F0"/>
    <w:rsid w:val="009D14B0"/>
    <w:rsid w:val="009D36A9"/>
    <w:rsid w:val="009D682C"/>
    <w:rsid w:val="009D713B"/>
    <w:rsid w:val="009E580C"/>
    <w:rsid w:val="009F053D"/>
    <w:rsid w:val="009F31D1"/>
    <w:rsid w:val="009F7CB3"/>
    <w:rsid w:val="00A056C1"/>
    <w:rsid w:val="00A07D1A"/>
    <w:rsid w:val="00A14C07"/>
    <w:rsid w:val="00A1511F"/>
    <w:rsid w:val="00A15CA4"/>
    <w:rsid w:val="00A34147"/>
    <w:rsid w:val="00A3527A"/>
    <w:rsid w:val="00A4025E"/>
    <w:rsid w:val="00A62427"/>
    <w:rsid w:val="00A70818"/>
    <w:rsid w:val="00A70CFD"/>
    <w:rsid w:val="00A7736F"/>
    <w:rsid w:val="00A80A0E"/>
    <w:rsid w:val="00A82746"/>
    <w:rsid w:val="00A828C9"/>
    <w:rsid w:val="00A8524B"/>
    <w:rsid w:val="00A903C5"/>
    <w:rsid w:val="00A926C8"/>
    <w:rsid w:val="00AA0E0D"/>
    <w:rsid w:val="00AA519D"/>
    <w:rsid w:val="00AB1279"/>
    <w:rsid w:val="00AB1B23"/>
    <w:rsid w:val="00AB3D3D"/>
    <w:rsid w:val="00AB4695"/>
    <w:rsid w:val="00AC6EF2"/>
    <w:rsid w:val="00AD0386"/>
    <w:rsid w:val="00AE05F5"/>
    <w:rsid w:val="00AE109D"/>
    <w:rsid w:val="00AE3E5D"/>
    <w:rsid w:val="00AF6AA4"/>
    <w:rsid w:val="00B00722"/>
    <w:rsid w:val="00B00B08"/>
    <w:rsid w:val="00B023C5"/>
    <w:rsid w:val="00B13421"/>
    <w:rsid w:val="00B14DDB"/>
    <w:rsid w:val="00B2360B"/>
    <w:rsid w:val="00B27EF9"/>
    <w:rsid w:val="00B32F15"/>
    <w:rsid w:val="00B37730"/>
    <w:rsid w:val="00B4126C"/>
    <w:rsid w:val="00B42BC0"/>
    <w:rsid w:val="00B47F15"/>
    <w:rsid w:val="00B525C5"/>
    <w:rsid w:val="00B55E6A"/>
    <w:rsid w:val="00B66967"/>
    <w:rsid w:val="00B77E99"/>
    <w:rsid w:val="00B85258"/>
    <w:rsid w:val="00B85942"/>
    <w:rsid w:val="00B95C7C"/>
    <w:rsid w:val="00BA73FB"/>
    <w:rsid w:val="00BB3D89"/>
    <w:rsid w:val="00BC62BB"/>
    <w:rsid w:val="00BC7996"/>
    <w:rsid w:val="00BD40D3"/>
    <w:rsid w:val="00BE6398"/>
    <w:rsid w:val="00BF0AE6"/>
    <w:rsid w:val="00BF1A16"/>
    <w:rsid w:val="00BF23A5"/>
    <w:rsid w:val="00BF4CE3"/>
    <w:rsid w:val="00C07C16"/>
    <w:rsid w:val="00C22A4B"/>
    <w:rsid w:val="00C30BAA"/>
    <w:rsid w:val="00C34EFA"/>
    <w:rsid w:val="00C42DBF"/>
    <w:rsid w:val="00C459DE"/>
    <w:rsid w:val="00C50E7E"/>
    <w:rsid w:val="00C55C82"/>
    <w:rsid w:val="00C65ED5"/>
    <w:rsid w:val="00C66A18"/>
    <w:rsid w:val="00C827EF"/>
    <w:rsid w:val="00C87BC6"/>
    <w:rsid w:val="00C901E0"/>
    <w:rsid w:val="00CA0E92"/>
    <w:rsid w:val="00CB3B13"/>
    <w:rsid w:val="00CC733F"/>
    <w:rsid w:val="00CD0840"/>
    <w:rsid w:val="00CD6FFD"/>
    <w:rsid w:val="00CD728B"/>
    <w:rsid w:val="00CE02B1"/>
    <w:rsid w:val="00CE4C14"/>
    <w:rsid w:val="00CE6AE5"/>
    <w:rsid w:val="00CE7567"/>
    <w:rsid w:val="00CF3071"/>
    <w:rsid w:val="00D0007E"/>
    <w:rsid w:val="00D00789"/>
    <w:rsid w:val="00D0151D"/>
    <w:rsid w:val="00D039B9"/>
    <w:rsid w:val="00D114C9"/>
    <w:rsid w:val="00D138FC"/>
    <w:rsid w:val="00D13E95"/>
    <w:rsid w:val="00D13F14"/>
    <w:rsid w:val="00D1551E"/>
    <w:rsid w:val="00D20BD2"/>
    <w:rsid w:val="00D2687B"/>
    <w:rsid w:val="00D356C7"/>
    <w:rsid w:val="00D36917"/>
    <w:rsid w:val="00D37C46"/>
    <w:rsid w:val="00D42350"/>
    <w:rsid w:val="00D55946"/>
    <w:rsid w:val="00D57A06"/>
    <w:rsid w:val="00D64A10"/>
    <w:rsid w:val="00D76D05"/>
    <w:rsid w:val="00D8046A"/>
    <w:rsid w:val="00D81F48"/>
    <w:rsid w:val="00D923AD"/>
    <w:rsid w:val="00D93473"/>
    <w:rsid w:val="00D97846"/>
    <w:rsid w:val="00DA78A8"/>
    <w:rsid w:val="00DB4542"/>
    <w:rsid w:val="00DC5738"/>
    <w:rsid w:val="00DC781D"/>
    <w:rsid w:val="00DD2883"/>
    <w:rsid w:val="00DE3ECB"/>
    <w:rsid w:val="00DE3F3E"/>
    <w:rsid w:val="00DE59D0"/>
    <w:rsid w:val="00DE7908"/>
    <w:rsid w:val="00DF1246"/>
    <w:rsid w:val="00DF20D3"/>
    <w:rsid w:val="00DF2A64"/>
    <w:rsid w:val="00E00E85"/>
    <w:rsid w:val="00E022C8"/>
    <w:rsid w:val="00E11376"/>
    <w:rsid w:val="00E156A0"/>
    <w:rsid w:val="00E2407D"/>
    <w:rsid w:val="00E3637E"/>
    <w:rsid w:val="00E374C7"/>
    <w:rsid w:val="00E37C83"/>
    <w:rsid w:val="00E44045"/>
    <w:rsid w:val="00E47AC0"/>
    <w:rsid w:val="00E507AC"/>
    <w:rsid w:val="00E639A6"/>
    <w:rsid w:val="00E81286"/>
    <w:rsid w:val="00E90147"/>
    <w:rsid w:val="00E90EED"/>
    <w:rsid w:val="00EB127A"/>
    <w:rsid w:val="00ED2A28"/>
    <w:rsid w:val="00ED3906"/>
    <w:rsid w:val="00EE1722"/>
    <w:rsid w:val="00F001ED"/>
    <w:rsid w:val="00F02FF6"/>
    <w:rsid w:val="00F13DE7"/>
    <w:rsid w:val="00F14B88"/>
    <w:rsid w:val="00F46B44"/>
    <w:rsid w:val="00F51407"/>
    <w:rsid w:val="00F86D32"/>
    <w:rsid w:val="00F90891"/>
    <w:rsid w:val="00F91073"/>
    <w:rsid w:val="00F92286"/>
    <w:rsid w:val="00F924A5"/>
    <w:rsid w:val="00F9661F"/>
    <w:rsid w:val="00F96A07"/>
    <w:rsid w:val="00FA0A3A"/>
    <w:rsid w:val="00FA237A"/>
    <w:rsid w:val="00FB7090"/>
    <w:rsid w:val="00FB79DB"/>
    <w:rsid w:val="00FC09E7"/>
    <w:rsid w:val="00FC1BFF"/>
    <w:rsid w:val="00FD2B27"/>
    <w:rsid w:val="00FE51E2"/>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0EDEFF"/>
  <w14:defaultImageDpi w14:val="300"/>
  <w15:chartTrackingRefBased/>
  <w15:docId w15:val="{2A90280A-1DEA-4CEB-8D7B-72999895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PU"/>
    <w:qFormat/>
    <w:rsid w:val="009000A1"/>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styleId="UnresolvedMention">
    <w:name w:val="Unresolved Mention"/>
    <w:basedOn w:val="DefaultParagraphFont"/>
    <w:uiPriority w:val="99"/>
    <w:rsid w:val="00786DCA"/>
    <w:rPr>
      <w:color w:val="605E5C"/>
      <w:shd w:val="clear" w:color="auto" w:fill="E1DFDD"/>
    </w:rPr>
  </w:style>
  <w:style w:type="table" w:customStyle="1" w:styleId="TableGrid">
    <w:name w:val="TableGrid"/>
    <w:rsid w:val="00DE3F3E"/>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styleId="ListParagraph">
    <w:name w:val="List Paragraph"/>
    <w:basedOn w:val="Normal"/>
    <w:uiPriority w:val="34"/>
    <w:qFormat/>
    <w:rsid w:val="00DE3F3E"/>
    <w:pPr>
      <w:spacing w:before="0" w:after="200" w:line="288" w:lineRule="auto"/>
      <w:ind w:left="720" w:right="792"/>
      <w:contextualSpacing/>
    </w:pPr>
    <w:rPr>
      <w:rFonts w:asciiTheme="minorHAnsi" w:eastAsiaTheme="minorHAnsi" w:hAnsiTheme="minorHAnsi" w:cstheme="minorBidi"/>
      <w:color w:val="0D0D0D" w:themeColor="text1" w:themeTint="F2"/>
      <w:kern w:val="2"/>
      <w:sz w:val="22"/>
      <w:szCs w:val="22"/>
      <w14:ligatures w14:val="standard"/>
    </w:rPr>
  </w:style>
  <w:style w:type="paragraph" w:styleId="Caption">
    <w:name w:val="caption"/>
    <w:basedOn w:val="Normal"/>
    <w:next w:val="Normal"/>
    <w:uiPriority w:val="35"/>
    <w:unhideWhenUsed/>
    <w:qFormat/>
    <w:rsid w:val="003355F0"/>
    <w:pPr>
      <w:spacing w:before="0" w:after="200"/>
    </w:pPr>
    <w:rPr>
      <w:i/>
      <w:iCs/>
      <w:color w:val="44546A"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14551116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aselby\Downloads\4-H%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FD9DA592E27B488922C85F8D96C7C8" ma:contentTypeVersion="10" ma:contentTypeDescription="Create a new document." ma:contentTypeScope="" ma:versionID="e4afb91d22c770a5b0c6beee4f73d026">
  <xsd:schema xmlns:xsd="http://www.w3.org/2001/XMLSchema" xmlns:xs="http://www.w3.org/2001/XMLSchema" xmlns:p="http://schemas.microsoft.com/office/2006/metadata/properties" xmlns:ns3="4beaebd5-794e-4e27-8030-564ccc885bf0" targetNamespace="http://schemas.microsoft.com/office/2006/metadata/properties" ma:root="true" ma:fieldsID="438b01ffda952945f3ffbd2651a55a4f" ns3:_="">
    <xsd:import namespace="4beaebd5-794e-4e27-8030-564ccc885b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ebd5-794e-4e27-8030-564ccc885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764AE-2ECA-4B93-956E-27D3744216ED}">
  <ds:schemaRefs>
    <ds:schemaRef ds:uri="http://schemas.openxmlformats.org/officeDocument/2006/bibliography"/>
  </ds:schemaRefs>
</ds:datastoreItem>
</file>

<file path=customXml/itemProps2.xml><?xml version="1.0" encoding="utf-8"?>
<ds:datastoreItem xmlns:ds="http://schemas.openxmlformats.org/officeDocument/2006/customXml" ds:itemID="{B6B04691-2D32-4356-8019-3435C2D04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ebd5-794e-4e27-8030-564ccc88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A8447-0B19-4DA6-9DB0-A2F65E0D8575}">
  <ds:schemaRefs>
    <ds:schemaRef ds:uri="http://schemas.microsoft.com/sharepoint/v3/contenttype/forms"/>
  </ds:schemaRefs>
</ds:datastoreItem>
</file>

<file path=customXml/itemProps4.xml><?xml version="1.0" encoding="utf-8"?>
<ds:datastoreItem xmlns:ds="http://schemas.openxmlformats.org/officeDocument/2006/customXml" ds:itemID="{9DE03FB4-54DC-4124-808F-D23934490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4-H Word Template.dotx</Template>
  <TotalTime>3</TotalTime>
  <Pages>2</Pages>
  <Words>553</Words>
  <Characters>2665</Characters>
  <Application>Microsoft Office Word</Application>
  <DocSecurity>0</DocSecurity>
  <Lines>65</Lines>
  <Paragraphs>31</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3187</CharactersWithSpaces>
  <SharedDoc>false</SharedDoc>
  <HLinks>
    <vt:vector size="36" baseType="variant">
      <vt:variant>
        <vt:i4>5242904</vt:i4>
      </vt:variant>
      <vt:variant>
        <vt:i4>15</vt:i4>
      </vt:variant>
      <vt:variant>
        <vt:i4>0</vt:i4>
      </vt:variant>
      <vt:variant>
        <vt:i4>5</vt:i4>
      </vt:variant>
      <vt:variant>
        <vt:lpwstr>https://www.thingiverse.com/thing:6377673</vt:lpwstr>
      </vt:variant>
      <vt:variant>
        <vt:lpwstr/>
      </vt:variant>
      <vt:variant>
        <vt:i4>5570591</vt:i4>
      </vt:variant>
      <vt:variant>
        <vt:i4>12</vt:i4>
      </vt:variant>
      <vt:variant>
        <vt:i4>0</vt:i4>
      </vt:variant>
      <vt:variant>
        <vt:i4>5</vt:i4>
      </vt:variant>
      <vt:variant>
        <vt:lpwstr>https://www.thingiverse.com/thing:7217638</vt:lpwstr>
      </vt:variant>
      <vt:variant>
        <vt:lpwstr/>
      </vt:variant>
      <vt:variant>
        <vt:i4>5701663</vt:i4>
      </vt:variant>
      <vt:variant>
        <vt:i4>9</vt:i4>
      </vt:variant>
      <vt:variant>
        <vt:i4>0</vt:i4>
      </vt:variant>
      <vt:variant>
        <vt:i4>5</vt:i4>
      </vt:variant>
      <vt:variant>
        <vt:lpwstr>https://www.thingiverse.com/thing:7217611</vt:lpwstr>
      </vt:variant>
      <vt:variant>
        <vt:lpwstr/>
      </vt:variant>
      <vt:variant>
        <vt:i4>8257594</vt:i4>
      </vt:variant>
      <vt:variant>
        <vt:i4>6</vt:i4>
      </vt:variant>
      <vt:variant>
        <vt:i4>0</vt:i4>
      </vt:variant>
      <vt:variant>
        <vt:i4>5</vt:i4>
      </vt:variant>
      <vt:variant>
        <vt:lpwstr>https://shop.frecklesgraphics.com/purdue_4h_extension_robotics_pl/shop/home</vt:lpwstr>
      </vt:variant>
      <vt:variant>
        <vt:lpwstr/>
      </vt:variant>
      <vt:variant>
        <vt:i4>1310748</vt:i4>
      </vt:variant>
      <vt:variant>
        <vt:i4>3</vt:i4>
      </vt:variant>
      <vt:variant>
        <vt:i4>0</vt:i4>
      </vt:variant>
      <vt:variant>
        <vt:i4>5</vt:i4>
      </vt:variant>
      <vt:variant>
        <vt:lpwstr>https://v2.4honline.com/</vt:lpwstr>
      </vt:variant>
      <vt:variant>
        <vt:lpwstr/>
      </vt:variant>
      <vt:variant>
        <vt:i4>90</vt:i4>
      </vt:variant>
      <vt:variant>
        <vt:i4>0</vt:i4>
      </vt:variant>
      <vt:variant>
        <vt:i4>0</vt:i4>
      </vt:variant>
      <vt:variant>
        <vt:i4>5</vt:i4>
      </vt:variant>
      <vt:variant>
        <vt:lpwstr>https://extension.purdue.edu/about/county-office.html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Haselby, Rachel Sarah</dc:creator>
  <cp:keywords/>
  <dc:description/>
  <cp:lastModifiedBy>Rachel Haselby</cp:lastModifiedBy>
  <cp:revision>6</cp:revision>
  <cp:lastPrinted>2025-12-04T17:58:00Z</cp:lastPrinted>
  <dcterms:created xsi:type="dcterms:W3CDTF">2025-12-04T19:04:00Z</dcterms:created>
  <dcterms:modified xsi:type="dcterms:W3CDTF">2026-02-11T14:20:00Z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y fmtid="{D5CDD505-2E9C-101B-9397-08002B2CF9AE}" pid="3" name="GrammarlyDocumentId">
    <vt:lpwstr>0fbdc2d6-068e-4a35-ae3b-febc59fb7620</vt:lpwstr>
  </property>
</Properties>
</file>